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0CDB9" w14:textId="77777777" w:rsidR="00F96FA1" w:rsidRDefault="008F00D0">
      <w:pPr>
        <w:spacing w:after="0" w:line="259" w:lineRule="auto"/>
        <w:ind w:left="483" w:firstLine="0"/>
      </w:pPr>
      <w:r>
        <w:rPr>
          <w:noProof/>
        </w:rPr>
        <w:drawing>
          <wp:inline distT="0" distB="0" distL="0" distR="0" wp14:anchorId="21D7A1A2" wp14:editId="68607CDF">
            <wp:extent cx="2195830" cy="9486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stretch>
                      <a:fillRect/>
                    </a:stretch>
                  </pic:blipFill>
                  <pic:spPr>
                    <a:xfrm>
                      <a:off x="0" y="0"/>
                      <a:ext cx="2195830" cy="948690"/>
                    </a:xfrm>
                    <a:prstGeom prst="rect">
                      <a:avLst/>
                    </a:prstGeom>
                  </pic:spPr>
                </pic:pic>
              </a:graphicData>
            </a:graphic>
          </wp:inline>
        </w:drawing>
      </w:r>
    </w:p>
    <w:p w14:paraId="2E81133E" w14:textId="77777777" w:rsidR="00F96FA1" w:rsidRDefault="008F00D0">
      <w:pPr>
        <w:spacing w:after="35" w:line="259" w:lineRule="auto"/>
        <w:ind w:left="0" w:right="6256" w:firstLine="0"/>
      </w:pPr>
      <w:r>
        <w:rPr>
          <w:b/>
          <w:color w:val="8F23B3"/>
          <w:sz w:val="44"/>
        </w:rPr>
        <w:t xml:space="preserve"> </w:t>
      </w:r>
    </w:p>
    <w:p w14:paraId="28CBED9E" w14:textId="77777777" w:rsidR="00F96FA1" w:rsidRDefault="008F00D0">
      <w:pPr>
        <w:spacing w:after="38" w:line="259" w:lineRule="auto"/>
        <w:ind w:left="0" w:firstLine="0"/>
      </w:pPr>
      <w:r>
        <w:rPr>
          <w:b/>
          <w:color w:val="8F23B3"/>
          <w:sz w:val="44"/>
        </w:rPr>
        <w:t xml:space="preserve"> </w:t>
      </w:r>
    </w:p>
    <w:p w14:paraId="326793CD" w14:textId="77777777" w:rsidR="00F96FA1" w:rsidRDefault="008F00D0">
      <w:pPr>
        <w:spacing w:after="35" w:line="259" w:lineRule="auto"/>
        <w:ind w:left="0" w:firstLine="0"/>
        <w:rPr>
          <w:b/>
          <w:color w:val="8F23B3"/>
          <w:sz w:val="44"/>
        </w:rPr>
      </w:pPr>
      <w:r>
        <w:rPr>
          <w:b/>
          <w:color w:val="8F23B3"/>
          <w:sz w:val="44"/>
        </w:rPr>
        <w:t xml:space="preserve"> </w:t>
      </w:r>
    </w:p>
    <w:p w14:paraId="4A875CC2" w14:textId="77777777" w:rsidR="005972F4" w:rsidRDefault="005972F4">
      <w:pPr>
        <w:spacing w:after="35" w:line="259" w:lineRule="auto"/>
        <w:ind w:left="0" w:firstLine="0"/>
      </w:pPr>
    </w:p>
    <w:p w14:paraId="4A9DEB4D" w14:textId="77777777" w:rsidR="00F96FA1" w:rsidRDefault="008F00D0">
      <w:pPr>
        <w:spacing w:after="38" w:line="259" w:lineRule="auto"/>
        <w:ind w:left="0" w:firstLine="0"/>
      </w:pPr>
      <w:r>
        <w:rPr>
          <w:b/>
          <w:color w:val="8F23B3"/>
          <w:sz w:val="44"/>
        </w:rPr>
        <w:t xml:space="preserve"> </w:t>
      </w:r>
    </w:p>
    <w:p w14:paraId="2758BBEC" w14:textId="77777777" w:rsidR="00F96FA1" w:rsidRDefault="008F00D0">
      <w:pPr>
        <w:spacing w:after="36" w:line="259" w:lineRule="auto"/>
        <w:ind w:left="0" w:firstLine="0"/>
      </w:pPr>
      <w:r>
        <w:rPr>
          <w:b/>
          <w:color w:val="8F23B3"/>
          <w:sz w:val="44"/>
        </w:rPr>
        <w:t xml:space="preserve"> </w:t>
      </w:r>
    </w:p>
    <w:p w14:paraId="122E0323" w14:textId="77777777" w:rsidR="00F96FA1" w:rsidRDefault="008F00D0">
      <w:pPr>
        <w:spacing w:after="35" w:line="259" w:lineRule="auto"/>
        <w:ind w:left="0" w:firstLine="0"/>
      </w:pPr>
      <w:r>
        <w:rPr>
          <w:b/>
          <w:color w:val="8F23B3"/>
          <w:sz w:val="44"/>
        </w:rPr>
        <w:t xml:space="preserve"> </w:t>
      </w:r>
    </w:p>
    <w:p w14:paraId="0A3B0440" w14:textId="2E040B83" w:rsidR="00F96FA1" w:rsidRDefault="00F96FA1" w:rsidP="005972F4">
      <w:pPr>
        <w:spacing w:after="107" w:line="259" w:lineRule="auto"/>
        <w:ind w:left="0" w:firstLine="0"/>
        <w:jc w:val="center"/>
      </w:pPr>
    </w:p>
    <w:p w14:paraId="0B553033" w14:textId="6C3A5E2E" w:rsidR="00EB7C72" w:rsidRPr="00EB7C72" w:rsidRDefault="00EB7C72" w:rsidP="005972F4">
      <w:pPr>
        <w:spacing w:after="0" w:line="259" w:lineRule="auto"/>
        <w:ind w:left="720" w:firstLine="720"/>
        <w:rPr>
          <w:b/>
          <w:color w:val="8F23B3"/>
          <w:sz w:val="44"/>
        </w:rPr>
      </w:pPr>
      <w:r w:rsidRPr="00EB7C72">
        <w:rPr>
          <w:b/>
          <w:color w:val="8F23B3"/>
          <w:sz w:val="44"/>
        </w:rPr>
        <w:t>Police and National Crime Agency</w:t>
      </w:r>
    </w:p>
    <w:p w14:paraId="3F468837" w14:textId="163BF064" w:rsidR="00CD346E" w:rsidRDefault="00EB7C72" w:rsidP="005972F4">
      <w:pPr>
        <w:spacing w:after="0" w:line="259" w:lineRule="auto"/>
        <w:ind w:left="1176" w:firstLine="720"/>
        <w:rPr>
          <w:b/>
          <w:color w:val="8F23B3"/>
          <w:sz w:val="44"/>
        </w:rPr>
      </w:pPr>
      <w:r w:rsidRPr="00EB7C72">
        <w:rPr>
          <w:b/>
          <w:color w:val="8F23B3"/>
          <w:sz w:val="44"/>
        </w:rPr>
        <w:t>Remuneration Review Bodies</w:t>
      </w:r>
    </w:p>
    <w:p w14:paraId="34255E9B" w14:textId="77777777" w:rsidR="005972F4" w:rsidRDefault="005972F4" w:rsidP="005972F4">
      <w:pPr>
        <w:spacing w:after="0" w:line="259" w:lineRule="auto"/>
        <w:rPr>
          <w:b/>
          <w:color w:val="8F23B3"/>
          <w:sz w:val="44"/>
        </w:rPr>
      </w:pPr>
    </w:p>
    <w:p w14:paraId="36B4338B" w14:textId="09C3FDC1" w:rsidR="00F96FA1" w:rsidRPr="00CD346E" w:rsidRDefault="037CF6AE" w:rsidP="31221D9A">
      <w:pPr>
        <w:spacing w:after="0" w:line="259" w:lineRule="auto"/>
        <w:ind w:left="0" w:firstLine="0"/>
        <w:jc w:val="center"/>
        <w:rPr>
          <w:b/>
          <w:bCs/>
          <w:sz w:val="36"/>
          <w:szCs w:val="36"/>
        </w:rPr>
      </w:pPr>
      <w:r w:rsidRPr="31221D9A">
        <w:rPr>
          <w:b/>
          <w:bCs/>
          <w:color w:val="8F23B3"/>
          <w:sz w:val="44"/>
          <w:szCs w:val="44"/>
        </w:rPr>
        <w:t xml:space="preserve">Chair and </w:t>
      </w:r>
      <w:r w:rsidR="00315A9C" w:rsidRPr="31221D9A">
        <w:rPr>
          <w:b/>
          <w:bCs/>
          <w:color w:val="8F23B3"/>
          <w:sz w:val="44"/>
          <w:szCs w:val="44"/>
        </w:rPr>
        <w:t xml:space="preserve">Two </w:t>
      </w:r>
      <w:r w:rsidR="00CD346E" w:rsidRPr="31221D9A">
        <w:rPr>
          <w:b/>
          <w:bCs/>
          <w:color w:val="8F23B3"/>
          <w:sz w:val="44"/>
          <w:szCs w:val="44"/>
        </w:rPr>
        <w:t>Membe</w:t>
      </w:r>
      <w:r w:rsidR="005972F4" w:rsidRPr="31221D9A">
        <w:rPr>
          <w:b/>
          <w:bCs/>
          <w:color w:val="8F23B3"/>
          <w:sz w:val="44"/>
          <w:szCs w:val="44"/>
        </w:rPr>
        <w:t>rs</w:t>
      </w:r>
    </w:p>
    <w:p w14:paraId="3A2A33D6" w14:textId="1481F28A" w:rsidR="00F96FA1" w:rsidRDefault="00F96FA1" w:rsidP="005972F4">
      <w:pPr>
        <w:spacing w:after="45" w:line="259" w:lineRule="auto"/>
        <w:ind w:left="0" w:firstLine="0"/>
        <w:jc w:val="center"/>
        <w:rPr>
          <w:b/>
          <w:sz w:val="36"/>
        </w:rPr>
      </w:pPr>
    </w:p>
    <w:p w14:paraId="4495C50D" w14:textId="77777777" w:rsidR="00E75A75" w:rsidRDefault="00E75A75" w:rsidP="005972F4">
      <w:pPr>
        <w:spacing w:after="45" w:line="259" w:lineRule="auto"/>
        <w:ind w:left="0" w:firstLine="0"/>
        <w:jc w:val="center"/>
      </w:pPr>
    </w:p>
    <w:p w14:paraId="00137881" w14:textId="5842532D" w:rsidR="00F96FA1" w:rsidRDefault="008F00D0" w:rsidP="005972F4">
      <w:pPr>
        <w:spacing w:after="0" w:line="259" w:lineRule="auto"/>
        <w:ind w:left="1906"/>
      </w:pPr>
      <w:r>
        <w:rPr>
          <w:b/>
          <w:color w:val="8F23B3"/>
          <w:sz w:val="44"/>
        </w:rPr>
        <w:t>Recruitment Information Pack</w:t>
      </w:r>
    </w:p>
    <w:p w14:paraId="0602A596" w14:textId="037DC449" w:rsidR="00F96FA1" w:rsidRDefault="00F96FA1" w:rsidP="005972F4">
      <w:pPr>
        <w:spacing w:after="0" w:line="259" w:lineRule="auto"/>
        <w:ind w:left="133" w:firstLine="0"/>
        <w:jc w:val="center"/>
      </w:pPr>
    </w:p>
    <w:p w14:paraId="2E97323A" w14:textId="0ADFDD52" w:rsidR="00F96FA1" w:rsidRDefault="00F96FA1" w:rsidP="005972F4">
      <w:pPr>
        <w:spacing w:after="38" w:line="259" w:lineRule="auto"/>
        <w:ind w:left="133" w:firstLine="0"/>
        <w:jc w:val="center"/>
      </w:pPr>
    </w:p>
    <w:p w14:paraId="796EAE2E" w14:textId="0077E1DC" w:rsidR="00F96FA1" w:rsidRDefault="009C3439" w:rsidP="005972F4">
      <w:pPr>
        <w:spacing w:after="36" w:line="259" w:lineRule="auto"/>
        <w:ind w:left="19" w:right="2"/>
        <w:jc w:val="center"/>
      </w:pPr>
      <w:r>
        <w:rPr>
          <w:b/>
          <w:color w:val="8F23B3"/>
          <w:sz w:val="44"/>
        </w:rPr>
        <w:t>June</w:t>
      </w:r>
      <w:r w:rsidR="00315A9C">
        <w:rPr>
          <w:b/>
          <w:color w:val="8F23B3"/>
          <w:sz w:val="44"/>
        </w:rPr>
        <w:t xml:space="preserve"> 2026</w:t>
      </w:r>
    </w:p>
    <w:p w14:paraId="261D23E8" w14:textId="77777777" w:rsidR="00F96FA1" w:rsidRDefault="008F00D0">
      <w:pPr>
        <w:spacing w:after="38" w:line="259" w:lineRule="auto"/>
        <w:ind w:left="0" w:firstLine="0"/>
      </w:pPr>
      <w:r>
        <w:rPr>
          <w:b/>
          <w:color w:val="8F23B3"/>
          <w:sz w:val="44"/>
        </w:rPr>
        <w:t xml:space="preserve"> </w:t>
      </w:r>
    </w:p>
    <w:p w14:paraId="46F7453C" w14:textId="77777777" w:rsidR="00F96FA1" w:rsidRDefault="008F00D0">
      <w:pPr>
        <w:spacing w:after="35" w:line="259" w:lineRule="auto"/>
        <w:ind w:left="0" w:firstLine="0"/>
      </w:pPr>
      <w:r>
        <w:rPr>
          <w:b/>
          <w:color w:val="8F23B3"/>
          <w:sz w:val="44"/>
        </w:rPr>
        <w:t xml:space="preserve"> </w:t>
      </w:r>
    </w:p>
    <w:p w14:paraId="1727F35A" w14:textId="77777777" w:rsidR="00F96FA1" w:rsidRDefault="008F00D0">
      <w:pPr>
        <w:spacing w:after="0" w:line="259" w:lineRule="auto"/>
        <w:ind w:left="0" w:firstLine="0"/>
      </w:pPr>
      <w:r>
        <w:rPr>
          <w:b/>
          <w:color w:val="8F23B3"/>
          <w:sz w:val="44"/>
        </w:rPr>
        <w:t xml:space="preserve"> </w:t>
      </w:r>
    </w:p>
    <w:p w14:paraId="72AF9464" w14:textId="008617B0" w:rsidR="00F96FA1" w:rsidRDefault="008F00D0">
      <w:pPr>
        <w:spacing w:after="21" w:line="259" w:lineRule="auto"/>
        <w:ind w:left="0" w:firstLine="0"/>
        <w:rPr>
          <w:b/>
          <w:sz w:val="28"/>
        </w:rPr>
      </w:pPr>
      <w:r>
        <w:rPr>
          <w:b/>
          <w:sz w:val="28"/>
        </w:rPr>
        <w:t xml:space="preserve">                                </w:t>
      </w:r>
    </w:p>
    <w:p w14:paraId="334777EE" w14:textId="57D0B9C1" w:rsidR="00A45342" w:rsidRDefault="00A45342">
      <w:pPr>
        <w:spacing w:after="21" w:line="259" w:lineRule="auto"/>
        <w:ind w:left="0" w:firstLine="0"/>
        <w:rPr>
          <w:b/>
          <w:sz w:val="28"/>
        </w:rPr>
      </w:pPr>
    </w:p>
    <w:p w14:paraId="7D7313B6" w14:textId="42C83988" w:rsidR="00A45342" w:rsidRDefault="00A45342">
      <w:pPr>
        <w:spacing w:after="21" w:line="259" w:lineRule="auto"/>
        <w:ind w:left="0" w:firstLine="0"/>
        <w:rPr>
          <w:b/>
          <w:sz w:val="28"/>
        </w:rPr>
      </w:pPr>
    </w:p>
    <w:p w14:paraId="430A4927" w14:textId="77777777" w:rsidR="005972F4" w:rsidRDefault="005972F4">
      <w:pPr>
        <w:spacing w:after="21" w:line="259" w:lineRule="auto"/>
        <w:ind w:left="0" w:firstLine="0"/>
        <w:rPr>
          <w:b/>
          <w:sz w:val="28"/>
        </w:rPr>
      </w:pPr>
    </w:p>
    <w:p w14:paraId="4B2CDA79" w14:textId="77777777" w:rsidR="005972F4" w:rsidRDefault="005972F4">
      <w:pPr>
        <w:spacing w:after="21" w:line="259" w:lineRule="auto"/>
        <w:ind w:left="0" w:firstLine="0"/>
        <w:rPr>
          <w:b/>
          <w:sz w:val="28"/>
        </w:rPr>
      </w:pPr>
    </w:p>
    <w:p w14:paraId="5AD45A61" w14:textId="77777777" w:rsidR="005972F4" w:rsidRDefault="005972F4">
      <w:pPr>
        <w:spacing w:after="21" w:line="259" w:lineRule="auto"/>
        <w:ind w:left="0" w:firstLine="0"/>
        <w:rPr>
          <w:b/>
          <w:sz w:val="28"/>
        </w:rPr>
      </w:pPr>
    </w:p>
    <w:p w14:paraId="1653FF89" w14:textId="2F7ED82D" w:rsidR="00A45342" w:rsidRDefault="00A45342">
      <w:pPr>
        <w:spacing w:after="21" w:line="259" w:lineRule="auto"/>
        <w:ind w:left="0" w:firstLine="0"/>
        <w:rPr>
          <w:b/>
          <w:sz w:val="28"/>
        </w:rPr>
      </w:pPr>
    </w:p>
    <w:p w14:paraId="30381309" w14:textId="77777777" w:rsidR="00A45342" w:rsidRDefault="00A45342">
      <w:pPr>
        <w:spacing w:after="21" w:line="259" w:lineRule="auto"/>
        <w:ind w:left="0" w:firstLine="0"/>
      </w:pPr>
    </w:p>
    <w:p w14:paraId="54DCB238" w14:textId="77777777" w:rsidR="00F96FA1" w:rsidRDefault="008F00D0">
      <w:pPr>
        <w:spacing w:after="12" w:line="259" w:lineRule="auto"/>
        <w:ind w:left="0" w:firstLine="0"/>
      </w:pPr>
      <w:r>
        <w:rPr>
          <w:b/>
          <w:sz w:val="28"/>
        </w:rPr>
        <w:t xml:space="preserve"> </w:t>
      </w:r>
    </w:p>
    <w:p w14:paraId="524361EA" w14:textId="0A75E454" w:rsidR="00F96FA1" w:rsidRDefault="008F00D0" w:rsidP="005972F4">
      <w:pPr>
        <w:spacing w:after="0" w:line="259" w:lineRule="auto"/>
        <w:ind w:left="-1" w:right="1673" w:firstLine="0"/>
        <w:jc w:val="right"/>
      </w:pPr>
      <w:r>
        <w:rPr>
          <w:noProof/>
        </w:rPr>
        <mc:AlternateContent>
          <mc:Choice Requires="wpg">
            <w:drawing>
              <wp:inline distT="0" distB="0" distL="0" distR="0" wp14:anchorId="222A9C49" wp14:editId="5BBAF480">
                <wp:extent cx="5361940" cy="613009"/>
                <wp:effectExtent l="0" t="0" r="0" b="0"/>
                <wp:docPr id="555697929" name="Group 14260"/>
                <wp:cNvGraphicFramePr/>
                <a:graphic xmlns:a="http://schemas.openxmlformats.org/drawingml/2006/main">
                  <a:graphicData uri="http://schemas.microsoft.com/office/word/2010/wordprocessingGroup">
                    <wpg:wgp>
                      <wpg:cNvGrpSpPr/>
                      <wpg:grpSpPr>
                        <a:xfrm>
                          <a:off x="0" y="0"/>
                          <a:ext cx="5361940" cy="613009"/>
                          <a:chOff x="0" y="0"/>
                          <a:chExt cx="5361940" cy="613009"/>
                        </a:xfrm>
                      </wpg:grpSpPr>
                      <wps:wsp>
                        <wps:cNvPr id="47" name="Rectangle 47"/>
                        <wps:cNvSpPr/>
                        <wps:spPr>
                          <a:xfrm>
                            <a:off x="1428877" y="414196"/>
                            <a:ext cx="264185" cy="264421"/>
                          </a:xfrm>
                          <a:prstGeom prst="rect">
                            <a:avLst/>
                          </a:prstGeom>
                          <a:ln>
                            <a:noFill/>
                          </a:ln>
                        </wps:spPr>
                        <wps:txbx>
                          <w:txbxContent>
                            <w:p w14:paraId="7445A45B" w14:textId="77777777" w:rsidR="00F96FA1" w:rsidRDefault="008F00D0">
                              <w:pPr>
                                <w:spacing w:after="160" w:line="259" w:lineRule="auto"/>
                                <w:ind w:left="0" w:firstLine="0"/>
                              </w:pPr>
                              <w:r>
                                <w:rPr>
                                  <w:b/>
                                  <w:sz w:val="28"/>
                                </w:rPr>
                                <w:t xml:space="preserve">    </w:t>
                              </w:r>
                            </w:p>
                          </w:txbxContent>
                        </wps:txbx>
                        <wps:bodyPr horzOverflow="overflow" vert="horz" lIns="0" tIns="0" rIns="0" bIns="0" rtlCol="0">
                          <a:noAutofit/>
                        </wps:bodyPr>
                      </wps:wsp>
                      <pic:pic xmlns:pic="http://schemas.openxmlformats.org/drawingml/2006/picture">
                        <pic:nvPicPr>
                          <pic:cNvPr id="54" name="Picture 54"/>
                          <pic:cNvPicPr/>
                        </pic:nvPicPr>
                        <pic:blipFill>
                          <a:blip r:embed="rId13"/>
                          <a:stretch>
                            <a:fillRect/>
                          </a:stretch>
                        </pic:blipFill>
                        <pic:spPr>
                          <a:xfrm>
                            <a:off x="0" y="59031"/>
                            <a:ext cx="1413253" cy="506070"/>
                          </a:xfrm>
                          <a:prstGeom prst="rect">
                            <a:avLst/>
                          </a:prstGeom>
                        </pic:spPr>
                      </pic:pic>
                      <pic:pic xmlns:pic="http://schemas.openxmlformats.org/drawingml/2006/picture">
                        <pic:nvPicPr>
                          <pic:cNvPr id="56" name="Picture 56"/>
                          <pic:cNvPicPr/>
                        </pic:nvPicPr>
                        <pic:blipFill>
                          <a:blip r:embed="rId14"/>
                          <a:stretch>
                            <a:fillRect/>
                          </a:stretch>
                        </pic:blipFill>
                        <pic:spPr>
                          <a:xfrm>
                            <a:off x="4181475" y="0"/>
                            <a:ext cx="1180465" cy="573405"/>
                          </a:xfrm>
                          <a:prstGeom prst="rect">
                            <a:avLst/>
                          </a:prstGeom>
                        </pic:spPr>
                      </pic:pic>
                      <pic:pic xmlns:pic="http://schemas.openxmlformats.org/drawingml/2006/picture">
                        <pic:nvPicPr>
                          <pic:cNvPr id="58" name="Picture 58"/>
                          <pic:cNvPicPr/>
                        </pic:nvPicPr>
                        <pic:blipFill>
                          <a:blip r:embed="rId15"/>
                          <a:stretch>
                            <a:fillRect/>
                          </a:stretch>
                        </pic:blipFill>
                        <pic:spPr>
                          <a:xfrm>
                            <a:off x="1628775" y="29083"/>
                            <a:ext cx="2447925" cy="495300"/>
                          </a:xfrm>
                          <a:prstGeom prst="rect">
                            <a:avLst/>
                          </a:prstGeom>
                        </pic:spPr>
                      </pic:pic>
                    </wpg:wgp>
                  </a:graphicData>
                </a:graphic>
              </wp:inline>
            </w:drawing>
          </mc:Choice>
          <mc:Fallback>
            <w:pict>
              <v:group w14:anchorId="222A9C49" id="Group 14260" o:spid="_x0000_s1026" style="width:422.2pt;height:48.25pt;mso-position-horizontal-relative:char;mso-position-vertical-relative:line" coordsize="53619,613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">
                <v:rect id="Rectangle 47" o:spid="_x0000_s1027" style="position:absolute;left:14288;top:4141;width:2642;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7445A45B" w14:textId="77777777" w:rsidR="00F96FA1" w:rsidRDefault="008F00D0">
                        <w:pPr>
                          <w:spacing w:after="160" w:line="259" w:lineRule="auto"/>
                          <w:ind w:left="0" w:firstLine="0"/>
                        </w:pPr>
                        <w:r>
                          <w:rPr>
                            <w:b/>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s1028" type="#_x0000_t75" style="position:absolute;top:590;width:14132;height:5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">
                  <v:imagedata r:id="rId16" o:title=""/>
                </v:shape>
                <v:shape id="Picture 56" o:spid="_x0000_s1029" type="#_x0000_t75" style="position:absolute;left:41814;width:11805;height:5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">
                  <v:imagedata r:id="rId17" o:title=""/>
                </v:shape>
                <v:shape id="Picture 58" o:spid="_x0000_s1030" type="#_x0000_t75" style="position:absolute;left:16287;top:290;width:24480;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">
                  <v:imagedata r:id="rId18" o:title=""/>
                </v:shape>
                <w10:anchorlock/>
              </v:group>
            </w:pict>
          </mc:Fallback>
        </mc:AlternateContent>
      </w:r>
      <w:r>
        <w:rPr>
          <w:b/>
          <w:sz w:val="28"/>
        </w:rPr>
        <w:t xml:space="preserve"> </w:t>
      </w:r>
    </w:p>
    <w:p w14:paraId="7E103C86" w14:textId="77777777" w:rsidR="00F96FA1" w:rsidRDefault="008F00D0">
      <w:pPr>
        <w:pStyle w:val="Heading1"/>
        <w:tabs>
          <w:tab w:val="center" w:pos="2160"/>
          <w:tab w:val="center" w:pos="2881"/>
          <w:tab w:val="center" w:pos="3601"/>
          <w:tab w:val="center" w:pos="4321"/>
          <w:tab w:val="center" w:pos="5041"/>
        </w:tabs>
        <w:ind w:left="-15" w:firstLine="0"/>
      </w:pPr>
      <w:r>
        <w:lastRenderedPageBreak/>
        <w:t xml:space="preserve">Contents  </w:t>
      </w:r>
      <w:r>
        <w:tab/>
        <w:t xml:space="preserve"> </w:t>
      </w:r>
      <w:r>
        <w:tab/>
        <w:t xml:space="preserve"> </w:t>
      </w:r>
      <w:r>
        <w:tab/>
        <w:t xml:space="preserve"> </w:t>
      </w:r>
      <w:r>
        <w:tab/>
        <w:t xml:space="preserve"> </w:t>
      </w:r>
      <w:r>
        <w:tab/>
      </w:r>
      <w:r>
        <w:rPr>
          <w:color w:val="000000"/>
          <w:sz w:val="36"/>
        </w:rPr>
        <w:t xml:space="preserve"> </w:t>
      </w:r>
    </w:p>
    <w:p w14:paraId="4FEEDDCF" w14:textId="77777777" w:rsidR="00F96FA1" w:rsidRDefault="008F00D0">
      <w:pPr>
        <w:spacing w:after="0" w:line="259" w:lineRule="auto"/>
        <w:ind w:left="0" w:firstLine="0"/>
      </w:pPr>
      <w:r>
        <w:rPr>
          <w:b/>
        </w:rPr>
        <w:t xml:space="preserve"> </w:t>
      </w:r>
    </w:p>
    <w:tbl>
      <w:tblPr>
        <w:tblStyle w:val="TableGrid1"/>
        <w:tblW w:w="8642" w:type="dxa"/>
        <w:tblInd w:w="113" w:type="dxa"/>
        <w:tblCellMar>
          <w:top w:w="13" w:type="dxa"/>
          <w:left w:w="108" w:type="dxa"/>
          <w:right w:w="115" w:type="dxa"/>
        </w:tblCellMar>
        <w:tblLook w:val="04A0" w:firstRow="1" w:lastRow="0" w:firstColumn="1" w:lastColumn="0" w:noHBand="0" w:noVBand="1"/>
      </w:tblPr>
      <w:tblGrid>
        <w:gridCol w:w="6842"/>
        <w:gridCol w:w="1800"/>
      </w:tblGrid>
      <w:tr w:rsidR="00F96FA1" w14:paraId="037925F0" w14:textId="77777777" w:rsidTr="006E6B17">
        <w:trPr>
          <w:trHeight w:val="705"/>
        </w:trPr>
        <w:tc>
          <w:tcPr>
            <w:tcW w:w="6842" w:type="dxa"/>
            <w:tcBorders>
              <w:top w:val="single" w:sz="4" w:space="0" w:color="C0C0C0"/>
              <w:left w:val="single" w:sz="4" w:space="0" w:color="C0C0C0"/>
              <w:bottom w:val="single" w:sz="4" w:space="0" w:color="C0C0C0"/>
              <w:right w:val="single" w:sz="4" w:space="0" w:color="C0C0C0"/>
            </w:tcBorders>
          </w:tcPr>
          <w:p w14:paraId="4708C7B0" w14:textId="31684051" w:rsidR="00F96FA1" w:rsidRDefault="00CD346E" w:rsidP="006E6B17">
            <w:pPr>
              <w:spacing w:after="2" w:line="276" w:lineRule="auto"/>
              <w:ind w:left="0" w:firstLine="0"/>
            </w:pPr>
            <w:r>
              <w:t>About the Pay Review Bodies</w:t>
            </w:r>
          </w:p>
        </w:tc>
        <w:tc>
          <w:tcPr>
            <w:tcW w:w="1800" w:type="dxa"/>
            <w:tcBorders>
              <w:top w:val="single" w:sz="4" w:space="0" w:color="C0C0C0"/>
              <w:left w:val="single" w:sz="4" w:space="0" w:color="C0C0C0"/>
              <w:bottom w:val="single" w:sz="4" w:space="0" w:color="C0C0C0"/>
              <w:right w:val="single" w:sz="4" w:space="0" w:color="C0C0C0"/>
            </w:tcBorders>
          </w:tcPr>
          <w:p w14:paraId="36E17CAF" w14:textId="7B4037E8" w:rsidR="00F96FA1" w:rsidRDefault="00FF0B7D" w:rsidP="00A01580">
            <w:pPr>
              <w:spacing w:after="0" w:line="259" w:lineRule="auto"/>
              <w:ind w:left="0" w:firstLine="0"/>
            </w:pPr>
            <w:r>
              <w:t>3</w:t>
            </w:r>
          </w:p>
        </w:tc>
      </w:tr>
      <w:tr w:rsidR="00F96FA1" w14:paraId="04C3CB6B"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59B10BED" w14:textId="6091414B" w:rsidR="00F96FA1" w:rsidRDefault="008F00D0" w:rsidP="00A01580">
            <w:pPr>
              <w:spacing w:after="19" w:line="259" w:lineRule="auto"/>
              <w:ind w:left="0" w:firstLine="0"/>
            </w:pPr>
            <w:r>
              <w:t xml:space="preserve">Role </w:t>
            </w:r>
            <w:r w:rsidR="00CD346E">
              <w:t xml:space="preserve">of the </w:t>
            </w:r>
            <w:r w:rsidR="00FF0B7D">
              <w:t>Chair</w:t>
            </w:r>
            <w:r w:rsidR="00CD346E">
              <w:t xml:space="preserve"> of the Review Bodies</w:t>
            </w:r>
          </w:p>
          <w:p w14:paraId="78237596"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0362EA51" w14:textId="18319467" w:rsidR="00F96FA1" w:rsidRDefault="00FF0B7D" w:rsidP="00A01580">
            <w:pPr>
              <w:spacing w:after="0" w:line="259" w:lineRule="auto"/>
              <w:ind w:left="0" w:firstLine="0"/>
            </w:pPr>
            <w:r>
              <w:t>5</w:t>
            </w:r>
          </w:p>
        </w:tc>
      </w:tr>
      <w:tr w:rsidR="00F96FA1" w14:paraId="5FC5E5DE" w14:textId="77777777">
        <w:trPr>
          <w:trHeight w:val="643"/>
        </w:trPr>
        <w:tc>
          <w:tcPr>
            <w:tcW w:w="6842" w:type="dxa"/>
            <w:tcBorders>
              <w:top w:val="single" w:sz="4" w:space="0" w:color="C0C0C0"/>
              <w:left w:val="single" w:sz="4" w:space="0" w:color="C0C0C0"/>
              <w:bottom w:val="single" w:sz="4" w:space="0" w:color="C0C0C0"/>
              <w:right w:val="single" w:sz="4" w:space="0" w:color="C0C0C0"/>
            </w:tcBorders>
          </w:tcPr>
          <w:p w14:paraId="665F7EDE" w14:textId="77777777" w:rsidR="00F96FA1" w:rsidRDefault="008F00D0" w:rsidP="00A01580">
            <w:pPr>
              <w:spacing w:after="19" w:line="259" w:lineRule="auto"/>
              <w:ind w:left="0" w:firstLine="0"/>
            </w:pPr>
            <w:r>
              <w:t xml:space="preserve">Person Specification </w:t>
            </w:r>
          </w:p>
          <w:p w14:paraId="7892F0EC"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38318B9D" w14:textId="1E604EA1" w:rsidR="00F96FA1" w:rsidRDefault="00FF0B7D" w:rsidP="00A01580">
            <w:pPr>
              <w:spacing w:after="0" w:line="259" w:lineRule="auto"/>
              <w:ind w:left="0" w:firstLine="0"/>
            </w:pPr>
            <w:r>
              <w:t>6</w:t>
            </w:r>
          </w:p>
        </w:tc>
      </w:tr>
      <w:tr w:rsidR="00FF0B7D" w14:paraId="16008DCB"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3BD8C3A7" w14:textId="5BCE54F3" w:rsidR="00FF0B7D" w:rsidRDefault="00FF0B7D" w:rsidP="00A01580">
            <w:pPr>
              <w:spacing w:after="21" w:line="259" w:lineRule="auto"/>
              <w:ind w:left="0" w:firstLine="0"/>
            </w:pPr>
            <w:r>
              <w:t xml:space="preserve">Role of Member of the Review Bodies </w:t>
            </w:r>
          </w:p>
        </w:tc>
        <w:tc>
          <w:tcPr>
            <w:tcW w:w="1800" w:type="dxa"/>
            <w:tcBorders>
              <w:top w:val="single" w:sz="4" w:space="0" w:color="C0C0C0"/>
              <w:left w:val="single" w:sz="4" w:space="0" w:color="C0C0C0"/>
              <w:bottom w:val="single" w:sz="4" w:space="0" w:color="C0C0C0"/>
              <w:right w:val="single" w:sz="4" w:space="0" w:color="C0C0C0"/>
            </w:tcBorders>
          </w:tcPr>
          <w:p w14:paraId="05D6A18F" w14:textId="7C4B747A" w:rsidR="00FF0B7D" w:rsidRDefault="0054071C" w:rsidP="00A01580">
            <w:pPr>
              <w:spacing w:after="0" w:line="259" w:lineRule="auto"/>
              <w:ind w:left="0" w:firstLine="0"/>
            </w:pPr>
            <w:r>
              <w:t>7</w:t>
            </w:r>
          </w:p>
        </w:tc>
      </w:tr>
      <w:tr w:rsidR="00FF0B7D" w14:paraId="1DADE901"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51F71AB6" w14:textId="7C2497D7" w:rsidR="00FF0B7D" w:rsidRDefault="00FF0B7D" w:rsidP="00A01580">
            <w:pPr>
              <w:spacing w:after="21" w:line="259" w:lineRule="auto"/>
              <w:ind w:left="0" w:firstLine="0"/>
            </w:pPr>
            <w:r>
              <w:t xml:space="preserve">Person Specification </w:t>
            </w:r>
          </w:p>
        </w:tc>
        <w:tc>
          <w:tcPr>
            <w:tcW w:w="1800" w:type="dxa"/>
            <w:tcBorders>
              <w:top w:val="single" w:sz="4" w:space="0" w:color="C0C0C0"/>
              <w:left w:val="single" w:sz="4" w:space="0" w:color="C0C0C0"/>
              <w:bottom w:val="single" w:sz="4" w:space="0" w:color="C0C0C0"/>
              <w:right w:val="single" w:sz="4" w:space="0" w:color="C0C0C0"/>
            </w:tcBorders>
          </w:tcPr>
          <w:p w14:paraId="0FC8994D" w14:textId="56573EA4" w:rsidR="00FF0B7D" w:rsidRDefault="0054071C" w:rsidP="00A01580">
            <w:pPr>
              <w:spacing w:after="0" w:line="259" w:lineRule="auto"/>
              <w:ind w:left="0" w:firstLine="0"/>
            </w:pPr>
            <w:r>
              <w:t>8</w:t>
            </w:r>
          </w:p>
        </w:tc>
      </w:tr>
      <w:tr w:rsidR="00F96FA1" w14:paraId="6C368217"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46105BB3" w14:textId="77777777" w:rsidR="00F96FA1" w:rsidRDefault="008F00D0" w:rsidP="00A01580">
            <w:pPr>
              <w:spacing w:after="21" w:line="259" w:lineRule="auto"/>
              <w:ind w:left="0" w:firstLine="0"/>
            </w:pPr>
            <w:r>
              <w:t xml:space="preserve">Response Instructions </w:t>
            </w:r>
          </w:p>
          <w:p w14:paraId="7C9ACB00"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596AAB32" w14:textId="3FF831E4" w:rsidR="00F96FA1" w:rsidRDefault="003B5FCF" w:rsidP="00A01580">
            <w:pPr>
              <w:spacing w:after="0" w:line="259" w:lineRule="auto"/>
              <w:ind w:left="0" w:firstLine="0"/>
            </w:pPr>
            <w:r>
              <w:t>9</w:t>
            </w:r>
          </w:p>
        </w:tc>
      </w:tr>
      <w:tr w:rsidR="00F96FA1" w14:paraId="0CD64AEA" w14:textId="77777777">
        <w:trPr>
          <w:trHeight w:val="643"/>
        </w:trPr>
        <w:tc>
          <w:tcPr>
            <w:tcW w:w="6842" w:type="dxa"/>
            <w:tcBorders>
              <w:top w:val="single" w:sz="4" w:space="0" w:color="C0C0C0"/>
              <w:left w:val="single" w:sz="4" w:space="0" w:color="C0C0C0"/>
              <w:bottom w:val="single" w:sz="4" w:space="0" w:color="C0C0C0"/>
              <w:right w:val="single" w:sz="4" w:space="0" w:color="C0C0C0"/>
            </w:tcBorders>
          </w:tcPr>
          <w:p w14:paraId="02299FE6" w14:textId="77777777" w:rsidR="00F96FA1" w:rsidRDefault="008F00D0" w:rsidP="00A01580">
            <w:pPr>
              <w:spacing w:after="19" w:line="259" w:lineRule="auto"/>
              <w:ind w:left="0" w:firstLine="0"/>
            </w:pPr>
            <w:r>
              <w:t xml:space="preserve">Indicative Timetable </w:t>
            </w:r>
          </w:p>
          <w:p w14:paraId="11E7F1A1"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0A2D7460" w14:textId="6036798F" w:rsidR="00F96FA1" w:rsidRDefault="005D3A0D" w:rsidP="00A01580">
            <w:pPr>
              <w:spacing w:after="0" w:line="259" w:lineRule="auto"/>
              <w:ind w:left="0" w:firstLine="0"/>
            </w:pPr>
            <w:r>
              <w:t>1</w:t>
            </w:r>
            <w:r w:rsidR="00486AFB">
              <w:t>0</w:t>
            </w:r>
          </w:p>
        </w:tc>
      </w:tr>
      <w:tr w:rsidR="00F96FA1" w14:paraId="6DCE14B8"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1404A3CA" w14:textId="77777777" w:rsidR="00F96FA1" w:rsidRDefault="008F00D0" w:rsidP="00A01580">
            <w:pPr>
              <w:spacing w:after="19" w:line="259" w:lineRule="auto"/>
              <w:ind w:left="0" w:firstLine="0"/>
            </w:pPr>
            <w:r>
              <w:t xml:space="preserve">Terms of Appointment </w:t>
            </w:r>
          </w:p>
          <w:p w14:paraId="110C3961"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1D01EC2C" w14:textId="7BC01606" w:rsidR="00F96FA1" w:rsidRDefault="00F268D3" w:rsidP="00A01580">
            <w:pPr>
              <w:spacing w:after="0" w:line="259" w:lineRule="auto"/>
              <w:ind w:left="0" w:firstLine="0"/>
            </w:pPr>
            <w:r>
              <w:t>1</w:t>
            </w:r>
            <w:r w:rsidR="00486AFB">
              <w:t>1</w:t>
            </w:r>
          </w:p>
        </w:tc>
      </w:tr>
      <w:tr w:rsidR="00F96FA1" w14:paraId="67C4323C"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15FDD4A7" w14:textId="77777777" w:rsidR="00F96FA1" w:rsidRDefault="008F00D0" w:rsidP="00A01580">
            <w:pPr>
              <w:spacing w:after="19" w:line="259" w:lineRule="auto"/>
              <w:ind w:left="0" w:firstLine="0"/>
            </w:pPr>
            <w:r>
              <w:t xml:space="preserve">Complaints </w:t>
            </w:r>
          </w:p>
          <w:p w14:paraId="45D3BD3F"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670FE4AA" w14:textId="345699C7" w:rsidR="00F96FA1" w:rsidRDefault="00801E16" w:rsidP="00A01580">
            <w:pPr>
              <w:spacing w:after="0" w:line="259" w:lineRule="auto"/>
              <w:ind w:left="0" w:firstLine="0"/>
            </w:pPr>
            <w:r>
              <w:t>1</w:t>
            </w:r>
            <w:r w:rsidR="00486AFB">
              <w:t>3</w:t>
            </w:r>
          </w:p>
        </w:tc>
      </w:tr>
      <w:tr w:rsidR="00F96FA1" w14:paraId="084187E1" w14:textId="77777777">
        <w:trPr>
          <w:trHeight w:val="644"/>
        </w:trPr>
        <w:tc>
          <w:tcPr>
            <w:tcW w:w="6842" w:type="dxa"/>
            <w:tcBorders>
              <w:top w:val="single" w:sz="4" w:space="0" w:color="C0C0C0"/>
              <w:left w:val="single" w:sz="4" w:space="0" w:color="C0C0C0"/>
              <w:bottom w:val="single" w:sz="4" w:space="0" w:color="C0C0C0"/>
              <w:right w:val="single" w:sz="4" w:space="0" w:color="C0C0C0"/>
            </w:tcBorders>
          </w:tcPr>
          <w:p w14:paraId="6CC817E3" w14:textId="77777777" w:rsidR="00F96FA1" w:rsidRDefault="008F00D0" w:rsidP="00A01580">
            <w:pPr>
              <w:spacing w:after="0" w:line="259" w:lineRule="auto"/>
              <w:ind w:left="0" w:firstLine="0"/>
            </w:pPr>
            <w:r>
              <w:t xml:space="preserve">Annex A – Seven Principles of Public Life </w:t>
            </w:r>
          </w:p>
        </w:tc>
        <w:tc>
          <w:tcPr>
            <w:tcW w:w="1800" w:type="dxa"/>
            <w:tcBorders>
              <w:top w:val="single" w:sz="4" w:space="0" w:color="C0C0C0"/>
              <w:left w:val="single" w:sz="4" w:space="0" w:color="C0C0C0"/>
              <w:bottom w:val="single" w:sz="4" w:space="0" w:color="C0C0C0"/>
              <w:right w:val="single" w:sz="4" w:space="0" w:color="C0C0C0"/>
            </w:tcBorders>
          </w:tcPr>
          <w:p w14:paraId="3F610675" w14:textId="29AD17CF" w:rsidR="00F96FA1" w:rsidRDefault="00801E16" w:rsidP="00A01580">
            <w:pPr>
              <w:spacing w:after="0" w:line="259" w:lineRule="auto"/>
              <w:ind w:left="0" w:firstLine="0"/>
            </w:pPr>
            <w:r>
              <w:t>1</w:t>
            </w:r>
            <w:r w:rsidR="00486AFB">
              <w:t>4</w:t>
            </w:r>
          </w:p>
        </w:tc>
      </w:tr>
    </w:tbl>
    <w:p w14:paraId="11294538" w14:textId="77777777" w:rsidR="00F96FA1" w:rsidRDefault="008F00D0" w:rsidP="00A01580">
      <w:pPr>
        <w:spacing w:after="21" w:line="259" w:lineRule="auto"/>
        <w:ind w:left="0" w:firstLine="0"/>
      </w:pPr>
      <w:r>
        <w:rPr>
          <w:b/>
        </w:rPr>
        <w:t xml:space="preserve"> </w:t>
      </w:r>
    </w:p>
    <w:p w14:paraId="77512213" w14:textId="77777777" w:rsidR="00F96FA1" w:rsidRDefault="008F00D0" w:rsidP="00A01580">
      <w:pPr>
        <w:spacing w:after="19" w:line="259" w:lineRule="auto"/>
        <w:ind w:left="360" w:firstLine="0"/>
      </w:pPr>
      <w:r>
        <w:t xml:space="preserve">       </w:t>
      </w:r>
    </w:p>
    <w:p w14:paraId="7E951D99" w14:textId="77777777" w:rsidR="00F96FA1" w:rsidRDefault="008F00D0" w:rsidP="00A01580">
      <w:pPr>
        <w:spacing w:after="19" w:line="259" w:lineRule="auto"/>
        <w:ind w:left="0" w:firstLine="0"/>
      </w:pPr>
      <w:r>
        <w:t xml:space="preserve"> </w:t>
      </w:r>
    </w:p>
    <w:p w14:paraId="399D6999" w14:textId="77777777" w:rsidR="00F96FA1" w:rsidRDefault="008F00D0" w:rsidP="00A01580">
      <w:pPr>
        <w:spacing w:after="19" w:line="259" w:lineRule="auto"/>
        <w:ind w:left="0" w:firstLine="0"/>
      </w:pPr>
      <w:r>
        <w:t xml:space="preserve"> </w:t>
      </w:r>
    </w:p>
    <w:p w14:paraId="66E8E587" w14:textId="77777777" w:rsidR="00F96FA1" w:rsidRDefault="008F00D0" w:rsidP="00A01580">
      <w:pPr>
        <w:spacing w:after="21" w:line="259" w:lineRule="auto"/>
        <w:ind w:left="0" w:firstLine="0"/>
      </w:pPr>
      <w:r>
        <w:t xml:space="preserve"> </w:t>
      </w:r>
    </w:p>
    <w:p w14:paraId="0FBA48CF" w14:textId="77777777" w:rsidR="00F96FA1" w:rsidRDefault="008F00D0" w:rsidP="00A01580">
      <w:pPr>
        <w:spacing w:after="19" w:line="259" w:lineRule="auto"/>
        <w:ind w:left="0" w:firstLine="0"/>
      </w:pPr>
      <w:r>
        <w:t xml:space="preserve"> </w:t>
      </w:r>
    </w:p>
    <w:p w14:paraId="7887DBBA" w14:textId="77777777" w:rsidR="00F96FA1" w:rsidRDefault="008F00D0" w:rsidP="00A01580">
      <w:pPr>
        <w:spacing w:after="19" w:line="259" w:lineRule="auto"/>
        <w:ind w:left="0" w:firstLine="0"/>
      </w:pPr>
      <w:r>
        <w:t xml:space="preserve"> </w:t>
      </w:r>
    </w:p>
    <w:p w14:paraId="0F05670F" w14:textId="77777777" w:rsidR="00F96FA1" w:rsidRDefault="008F00D0" w:rsidP="00A01580">
      <w:pPr>
        <w:spacing w:after="19" w:line="259" w:lineRule="auto"/>
        <w:ind w:left="0" w:firstLine="0"/>
      </w:pPr>
      <w:r>
        <w:t xml:space="preserve"> </w:t>
      </w:r>
    </w:p>
    <w:p w14:paraId="5D4F60EC" w14:textId="77777777" w:rsidR="00F96FA1" w:rsidRDefault="008F00D0" w:rsidP="00A01580">
      <w:pPr>
        <w:spacing w:after="21" w:line="259" w:lineRule="auto"/>
        <w:ind w:left="0" w:firstLine="0"/>
      </w:pPr>
      <w:r>
        <w:rPr>
          <w:b/>
        </w:rPr>
        <w:t xml:space="preserve"> </w:t>
      </w:r>
    </w:p>
    <w:p w14:paraId="49461999" w14:textId="77777777" w:rsidR="00F96FA1" w:rsidRDefault="008F00D0" w:rsidP="00A01580">
      <w:pPr>
        <w:spacing w:after="19" w:line="259" w:lineRule="auto"/>
        <w:ind w:left="0" w:firstLine="0"/>
      </w:pPr>
      <w:r>
        <w:rPr>
          <w:b/>
        </w:rPr>
        <w:t xml:space="preserve"> </w:t>
      </w:r>
    </w:p>
    <w:p w14:paraId="2150D096" w14:textId="77777777" w:rsidR="00F96FA1" w:rsidRDefault="008F00D0" w:rsidP="00A01580">
      <w:pPr>
        <w:spacing w:after="19" w:line="259" w:lineRule="auto"/>
        <w:ind w:left="0" w:firstLine="0"/>
      </w:pPr>
      <w:r>
        <w:rPr>
          <w:b/>
        </w:rPr>
        <w:t xml:space="preserve"> </w:t>
      </w:r>
    </w:p>
    <w:p w14:paraId="345EC157" w14:textId="77777777" w:rsidR="00F96FA1" w:rsidRDefault="008F00D0" w:rsidP="00A01580">
      <w:pPr>
        <w:spacing w:after="19" w:line="259" w:lineRule="auto"/>
        <w:ind w:left="0" w:firstLine="0"/>
      </w:pPr>
      <w:r>
        <w:rPr>
          <w:b/>
        </w:rPr>
        <w:t xml:space="preserve"> </w:t>
      </w:r>
    </w:p>
    <w:p w14:paraId="322BFEF2" w14:textId="77777777" w:rsidR="00F96FA1" w:rsidRDefault="008F00D0" w:rsidP="00A01580">
      <w:pPr>
        <w:spacing w:after="21" w:line="259" w:lineRule="auto"/>
        <w:ind w:left="0" w:firstLine="0"/>
      </w:pPr>
      <w:r>
        <w:rPr>
          <w:b/>
        </w:rPr>
        <w:t xml:space="preserve"> </w:t>
      </w:r>
    </w:p>
    <w:p w14:paraId="5CE069AC" w14:textId="77777777" w:rsidR="00F96FA1" w:rsidRDefault="008F00D0" w:rsidP="00A01580">
      <w:pPr>
        <w:spacing w:after="19" w:line="259" w:lineRule="auto"/>
        <w:ind w:left="0" w:firstLine="0"/>
      </w:pPr>
      <w:r>
        <w:rPr>
          <w:b/>
        </w:rPr>
        <w:t xml:space="preserve"> </w:t>
      </w:r>
    </w:p>
    <w:p w14:paraId="2842CA92" w14:textId="77777777" w:rsidR="00F96FA1" w:rsidRDefault="008F00D0" w:rsidP="00A01580">
      <w:pPr>
        <w:spacing w:after="19" w:line="259" w:lineRule="auto"/>
        <w:ind w:left="0" w:firstLine="0"/>
      </w:pPr>
      <w:r>
        <w:rPr>
          <w:b/>
        </w:rPr>
        <w:t xml:space="preserve"> </w:t>
      </w:r>
    </w:p>
    <w:p w14:paraId="256209C6" w14:textId="77777777" w:rsidR="00F96FA1" w:rsidRDefault="008F00D0" w:rsidP="00A01580">
      <w:pPr>
        <w:spacing w:after="19" w:line="259" w:lineRule="auto"/>
        <w:ind w:left="0" w:firstLine="0"/>
      </w:pPr>
      <w:r>
        <w:rPr>
          <w:b/>
        </w:rPr>
        <w:t xml:space="preserve"> </w:t>
      </w:r>
    </w:p>
    <w:p w14:paraId="3D1DB664" w14:textId="77777777" w:rsidR="00F96FA1" w:rsidRDefault="008F00D0" w:rsidP="00A01580">
      <w:pPr>
        <w:spacing w:after="21" w:line="259" w:lineRule="auto"/>
        <w:ind w:left="0" w:firstLine="0"/>
        <w:rPr>
          <w:b/>
        </w:rPr>
      </w:pPr>
      <w:r>
        <w:rPr>
          <w:b/>
        </w:rPr>
        <w:t xml:space="preserve"> </w:t>
      </w:r>
    </w:p>
    <w:p w14:paraId="040E109A" w14:textId="77777777" w:rsidR="00801E16" w:rsidRDefault="00801E16" w:rsidP="00A01580">
      <w:pPr>
        <w:spacing w:after="21" w:line="259" w:lineRule="auto"/>
        <w:ind w:left="0" w:firstLine="0"/>
        <w:rPr>
          <w:b/>
        </w:rPr>
      </w:pPr>
    </w:p>
    <w:p w14:paraId="4541F5C5" w14:textId="77777777" w:rsidR="00801E16" w:rsidRDefault="00801E16" w:rsidP="00A01580">
      <w:pPr>
        <w:spacing w:after="21" w:line="259" w:lineRule="auto"/>
        <w:ind w:left="0" w:firstLine="0"/>
        <w:rPr>
          <w:b/>
        </w:rPr>
      </w:pPr>
    </w:p>
    <w:p w14:paraId="23FCE829" w14:textId="77777777" w:rsidR="00801E16" w:rsidRDefault="00801E16" w:rsidP="00A01580">
      <w:pPr>
        <w:spacing w:after="21" w:line="259" w:lineRule="auto"/>
        <w:ind w:left="0" w:firstLine="0"/>
        <w:rPr>
          <w:b/>
        </w:rPr>
      </w:pPr>
    </w:p>
    <w:p w14:paraId="7BEAB7CA" w14:textId="77777777" w:rsidR="00FF0B7D" w:rsidRDefault="00FF0B7D" w:rsidP="00A01580">
      <w:pPr>
        <w:spacing w:after="21" w:line="259" w:lineRule="auto"/>
        <w:ind w:left="0" w:firstLine="0"/>
        <w:rPr>
          <w:b/>
        </w:rPr>
      </w:pPr>
    </w:p>
    <w:p w14:paraId="0EDB981F" w14:textId="77777777" w:rsidR="00FF0B7D" w:rsidRDefault="00FF0B7D" w:rsidP="00A01580">
      <w:pPr>
        <w:spacing w:after="21" w:line="259" w:lineRule="auto"/>
        <w:ind w:left="0" w:firstLine="0"/>
        <w:rPr>
          <w:b/>
        </w:rPr>
      </w:pPr>
    </w:p>
    <w:p w14:paraId="027B94CB" w14:textId="77777777" w:rsidR="00FF0B7D" w:rsidRDefault="00FF0B7D" w:rsidP="00A01580">
      <w:pPr>
        <w:spacing w:after="21" w:line="259" w:lineRule="auto"/>
        <w:ind w:left="0" w:firstLine="0"/>
        <w:rPr>
          <w:b/>
        </w:rPr>
      </w:pPr>
    </w:p>
    <w:p w14:paraId="69B5F1C2" w14:textId="31A02015" w:rsidR="00CD346E" w:rsidRPr="00EC019F" w:rsidRDefault="00CD346E" w:rsidP="005972F4">
      <w:pPr>
        <w:spacing w:line="240" w:lineRule="auto"/>
        <w:ind w:left="0" w:firstLine="0"/>
        <w:rPr>
          <w:b/>
          <w:color w:val="8F23B3"/>
          <w:sz w:val="32"/>
          <w:szCs w:val="32"/>
        </w:rPr>
      </w:pPr>
      <w:r w:rsidRPr="00EC019F">
        <w:rPr>
          <w:b/>
          <w:color w:val="7030A0"/>
          <w:sz w:val="32"/>
          <w:szCs w:val="32"/>
        </w:rPr>
        <w:lastRenderedPageBreak/>
        <w:t>About the Pay Review Bodies</w:t>
      </w:r>
    </w:p>
    <w:p w14:paraId="04089E8F" w14:textId="77777777" w:rsidR="00CD346E" w:rsidRDefault="00CD346E" w:rsidP="005972F4">
      <w:pPr>
        <w:spacing w:line="240" w:lineRule="auto"/>
        <w:ind w:left="360" w:hanging="360"/>
        <w:rPr>
          <w:b/>
          <w:color w:val="8F23B3"/>
        </w:rPr>
      </w:pPr>
    </w:p>
    <w:p w14:paraId="59B789D2" w14:textId="77777777" w:rsidR="00CD346E" w:rsidRPr="00C30A7C" w:rsidRDefault="00CD346E" w:rsidP="005972F4">
      <w:pPr>
        <w:pStyle w:val="NoSpacing"/>
        <w:rPr>
          <w:b/>
          <w:color w:val="7030A0"/>
        </w:rPr>
      </w:pPr>
      <w:r>
        <w:rPr>
          <w:b/>
          <w:color w:val="7030A0"/>
        </w:rPr>
        <w:t>Background</w:t>
      </w:r>
    </w:p>
    <w:p w14:paraId="712F2E21" w14:textId="77777777" w:rsidR="00CD346E" w:rsidRDefault="00CD346E" w:rsidP="005972F4">
      <w:pPr>
        <w:spacing w:line="240" w:lineRule="auto"/>
      </w:pPr>
    </w:p>
    <w:p w14:paraId="3A0996F5" w14:textId="77777777" w:rsidR="00CD346E" w:rsidRPr="00C5371C" w:rsidRDefault="00CD346E" w:rsidP="005972F4">
      <w:pPr>
        <w:spacing w:line="240" w:lineRule="auto"/>
      </w:pPr>
      <w:r w:rsidRPr="00C5371C">
        <w:t xml:space="preserve">The </w:t>
      </w:r>
      <w:r>
        <w:t>eight</w:t>
      </w:r>
      <w:r w:rsidRPr="00C5371C">
        <w:t xml:space="preserve"> independent </w:t>
      </w:r>
      <w:r>
        <w:t>P</w:t>
      </w:r>
      <w:r w:rsidRPr="00C5371C">
        <w:t xml:space="preserve">ay </w:t>
      </w:r>
      <w:r>
        <w:t>R</w:t>
      </w:r>
      <w:r w:rsidRPr="00C5371C">
        <w:t xml:space="preserve">eview </w:t>
      </w:r>
      <w:r>
        <w:t>B</w:t>
      </w:r>
      <w:r w:rsidRPr="00C5371C">
        <w:t>odies</w:t>
      </w:r>
      <w:r>
        <w:t xml:space="preserve"> advise the Prime Minister and relevant</w:t>
      </w:r>
      <w:r w:rsidRPr="00C5371C">
        <w:t xml:space="preserve"> Secretaries of State, on matters referred to them, primarily making annual recommendations about pay levels. There are bodies for: the Armed Forces; Doctors and Dentists; NHS</w:t>
      </w:r>
      <w:r>
        <w:t xml:space="preserve"> staff</w:t>
      </w:r>
      <w:r w:rsidRPr="00C5371C">
        <w:t xml:space="preserve">; </w:t>
      </w:r>
      <w:r>
        <w:t>Police Officers; the National Crime Agency; the</w:t>
      </w:r>
      <w:r w:rsidRPr="00C5371C">
        <w:t xml:space="preserve"> Prison Service; School Teachers; and Senior Salaries. Pay Review Bodies carry out vital work, independently reviewing pay, and in some cases broader terms and conditions, for public sector workforces, and advis</w:t>
      </w:r>
      <w:r>
        <w:t>ing the Government accordingly.</w:t>
      </w:r>
      <w:r w:rsidRPr="00C5371C">
        <w:t xml:space="preserve"> Chairs are appointed by the Prime Minister, whilst other </w:t>
      </w:r>
      <w:r>
        <w:t>m</w:t>
      </w:r>
      <w:r w:rsidRPr="00C5371C">
        <w:t>embers are appointed by the relevant Secretary of State.</w:t>
      </w:r>
    </w:p>
    <w:p w14:paraId="1CF10F4C" w14:textId="77777777" w:rsidR="00CD346E" w:rsidRPr="00C5371C" w:rsidRDefault="00CD346E" w:rsidP="005972F4">
      <w:pPr>
        <w:spacing w:line="240" w:lineRule="auto"/>
      </w:pPr>
    </w:p>
    <w:p w14:paraId="66E4855D" w14:textId="77777777" w:rsidR="00CD346E" w:rsidRDefault="00CD346E" w:rsidP="005972F4">
      <w:pPr>
        <w:spacing w:line="240" w:lineRule="auto"/>
      </w:pPr>
      <w:r w:rsidRPr="00C5371C">
        <w:t xml:space="preserve">The </w:t>
      </w:r>
      <w:r>
        <w:t>b</w:t>
      </w:r>
      <w:r w:rsidRPr="00C5371C">
        <w:t xml:space="preserve">odies operate independently of each other, but their procedures are broadly similar. Each body receives written and oral evidence from both the Government and representative organisations covering its remit. Other interested parties may also submit evidence. Pay </w:t>
      </w:r>
      <w:r>
        <w:t>R</w:t>
      </w:r>
      <w:r w:rsidRPr="00C5371C">
        <w:t xml:space="preserve">eview </w:t>
      </w:r>
      <w:r>
        <w:t>B</w:t>
      </w:r>
      <w:r w:rsidRPr="00C5371C">
        <w:t>odies weigh the evidence submitted and their own independent research to formulate recommendations on the remuneration of their remit groups. Their recommendations are submitted to the Prime Minister and relevant Secretaries of State, and where appropriate, the devolved administrations. The Government’s response usually attracts extensive media coverage.</w:t>
      </w:r>
      <w:r>
        <w:t xml:space="preserve"> </w:t>
      </w:r>
      <w:r w:rsidRPr="00C5371C">
        <w:t xml:space="preserve">Members </w:t>
      </w:r>
      <w:r>
        <w:t>usually</w:t>
      </w:r>
      <w:r w:rsidRPr="00C5371C">
        <w:t xml:space="preserve"> undertake a series of visits to meet representatives of their remit groups enabling them to gain first-hand knowledge of pay and other issues </w:t>
      </w:r>
      <w:r>
        <w:t>relevant to the Review Body’s terms of reference.</w:t>
      </w:r>
    </w:p>
    <w:p w14:paraId="25B01722" w14:textId="77777777" w:rsidR="00687AAD" w:rsidRDefault="00687AAD" w:rsidP="005972F4">
      <w:pPr>
        <w:spacing w:line="240" w:lineRule="auto"/>
      </w:pPr>
    </w:p>
    <w:p w14:paraId="03A97312" w14:textId="6F269F14" w:rsidR="00687AAD" w:rsidRDefault="00591EB6" w:rsidP="005972F4">
      <w:pPr>
        <w:spacing w:line="240" w:lineRule="auto"/>
      </w:pPr>
      <w:r>
        <w:t xml:space="preserve">This </w:t>
      </w:r>
      <w:r w:rsidR="0074138D">
        <w:t>G</w:t>
      </w:r>
      <w:r>
        <w:t xml:space="preserve">overnment is focussing on delivering a comprehensive package of </w:t>
      </w:r>
      <w:r w:rsidR="009633A9">
        <w:t xml:space="preserve">policing </w:t>
      </w:r>
      <w:r>
        <w:t xml:space="preserve">reform, underpinned by the </w:t>
      </w:r>
      <w:r w:rsidR="00287948">
        <w:t>White Paper “</w:t>
      </w:r>
      <w:r w:rsidR="00287948" w:rsidRPr="00287948">
        <w:t>From local to national: a new model for policing</w:t>
      </w:r>
      <w:r w:rsidR="00287948">
        <w:t>”</w:t>
      </w:r>
      <w:r w:rsidR="00642894">
        <w:t xml:space="preserve">, </w:t>
      </w:r>
      <w:r w:rsidR="00A01A03">
        <w:t>representing</w:t>
      </w:r>
      <w:r w:rsidR="00642894" w:rsidRPr="00642894">
        <w:t xml:space="preserve"> the most significant </w:t>
      </w:r>
      <w:r w:rsidR="009633A9">
        <w:t>changes</w:t>
      </w:r>
      <w:r w:rsidR="00642894" w:rsidRPr="00642894">
        <w:t xml:space="preserve"> to policing for nearly 200 years</w:t>
      </w:r>
      <w:r w:rsidR="00642894">
        <w:t xml:space="preserve">. </w:t>
      </w:r>
      <w:r w:rsidR="00340F9D">
        <w:t xml:space="preserve">It is in this context that </w:t>
      </w:r>
      <w:r w:rsidR="00B87BF3">
        <w:t xml:space="preserve">we </w:t>
      </w:r>
      <w:r w:rsidR="008632E4" w:rsidRPr="008632E4">
        <w:t>want policing to attract the very best people at all ranks, with the skills</w:t>
      </w:r>
      <w:r w:rsidR="008632E4">
        <w:t xml:space="preserve"> and </w:t>
      </w:r>
      <w:r w:rsidR="008632E4" w:rsidRPr="008632E4">
        <w:t xml:space="preserve">attributes </w:t>
      </w:r>
      <w:r w:rsidR="008632E4">
        <w:t>require</w:t>
      </w:r>
      <w:r w:rsidR="00B87BF3">
        <w:t>d</w:t>
      </w:r>
      <w:r w:rsidR="008632E4" w:rsidRPr="008632E4">
        <w:t xml:space="preserve"> to do this unique and special job</w:t>
      </w:r>
      <w:r w:rsidR="008632E4">
        <w:t xml:space="preserve">, </w:t>
      </w:r>
      <w:r w:rsidR="008632E4" w:rsidRPr="008632E4">
        <w:t>and ensure the workforce is supported to drive</w:t>
      </w:r>
      <w:r w:rsidR="00B87BF3">
        <w:t xml:space="preserve"> the</w:t>
      </w:r>
      <w:r w:rsidR="008632E4" w:rsidRPr="008632E4">
        <w:t xml:space="preserve"> cultural change and improve</w:t>
      </w:r>
      <w:r w:rsidR="00B87BF3">
        <w:t>ments in</w:t>
      </w:r>
      <w:r w:rsidR="008632E4" w:rsidRPr="008632E4">
        <w:t xml:space="preserve"> public confidence that </w:t>
      </w:r>
      <w:r w:rsidR="002C623D">
        <w:t>are</w:t>
      </w:r>
      <w:r w:rsidR="008632E4" w:rsidRPr="008632E4">
        <w:t xml:space="preserve"> needed.</w:t>
      </w:r>
      <w:r w:rsidR="00DB11E2">
        <w:t xml:space="preserve"> </w:t>
      </w:r>
      <w:r w:rsidR="00DB11E2" w:rsidRPr="001A1CC1">
        <w:rPr>
          <w:lang w:eastAsia="en-US"/>
        </w:rPr>
        <w:t xml:space="preserve">Part of this will be ensuring that the remuneration package remains competitive </w:t>
      </w:r>
      <w:r w:rsidR="00DB11E2">
        <w:rPr>
          <w:lang w:eastAsia="en-US"/>
        </w:rPr>
        <w:t>to enable the recruitment of</w:t>
      </w:r>
      <w:r w:rsidR="00DB11E2" w:rsidRPr="001A1CC1">
        <w:rPr>
          <w:lang w:eastAsia="en-US"/>
        </w:rPr>
        <w:t xml:space="preserve"> the very best officers and retain essential skills and experience in the service. </w:t>
      </w:r>
    </w:p>
    <w:p w14:paraId="67DD27CF" w14:textId="77777777" w:rsidR="00CD346E" w:rsidRDefault="00CD346E" w:rsidP="005972F4">
      <w:pPr>
        <w:spacing w:line="240" w:lineRule="auto"/>
      </w:pPr>
    </w:p>
    <w:p w14:paraId="2A4D270A" w14:textId="5FB19954" w:rsidR="00CD346E" w:rsidRPr="00D70483" w:rsidRDefault="00CD346E" w:rsidP="005972F4">
      <w:pPr>
        <w:pStyle w:val="Heading1"/>
        <w:spacing w:after="0" w:line="240" w:lineRule="auto"/>
        <w:rPr>
          <w:sz w:val="24"/>
          <w:szCs w:val="24"/>
        </w:rPr>
      </w:pPr>
      <w:r w:rsidRPr="00D70483">
        <w:rPr>
          <w:sz w:val="24"/>
          <w:szCs w:val="24"/>
        </w:rPr>
        <w:t xml:space="preserve">The Police and </w:t>
      </w:r>
      <w:r w:rsidR="00700C7D">
        <w:rPr>
          <w:sz w:val="24"/>
          <w:szCs w:val="24"/>
        </w:rPr>
        <w:t>NCA</w:t>
      </w:r>
      <w:r w:rsidRPr="00D70483">
        <w:rPr>
          <w:sz w:val="24"/>
          <w:szCs w:val="24"/>
        </w:rPr>
        <w:t xml:space="preserve"> Remuneration Review Bodies</w:t>
      </w:r>
    </w:p>
    <w:p w14:paraId="6CDF6141" w14:textId="77777777" w:rsidR="00CD346E" w:rsidRDefault="00CD346E" w:rsidP="005972F4">
      <w:pPr>
        <w:spacing w:line="240" w:lineRule="auto"/>
      </w:pPr>
    </w:p>
    <w:p w14:paraId="50A2E469" w14:textId="1B4C6DAB" w:rsidR="00CD346E" w:rsidRDefault="00CD346E" w:rsidP="005972F4">
      <w:pPr>
        <w:pStyle w:val="NormalWeb"/>
        <w:spacing w:after="0" w:line="240" w:lineRule="auto"/>
        <w:jc w:val="left"/>
        <w:rPr>
          <w:rFonts w:ascii="Arial" w:hAnsi="Arial" w:cs="Arial"/>
        </w:rPr>
      </w:pPr>
      <w:r w:rsidRPr="00C5371C">
        <w:rPr>
          <w:rFonts w:ascii="Arial" w:hAnsi="Arial" w:cs="Arial"/>
        </w:rPr>
        <w:t xml:space="preserve">The </w:t>
      </w:r>
      <w:r>
        <w:rPr>
          <w:rFonts w:ascii="Arial" w:hAnsi="Arial" w:cs="Arial"/>
        </w:rPr>
        <w:t>P</w:t>
      </w:r>
      <w:r w:rsidRPr="00C5371C">
        <w:rPr>
          <w:rFonts w:ascii="Arial" w:hAnsi="Arial" w:cs="Arial"/>
        </w:rPr>
        <w:t xml:space="preserve">olice </w:t>
      </w:r>
      <w:r>
        <w:rPr>
          <w:rFonts w:ascii="Arial" w:hAnsi="Arial" w:cs="Arial"/>
        </w:rPr>
        <w:t xml:space="preserve">and </w:t>
      </w:r>
      <w:r w:rsidR="00700C7D">
        <w:rPr>
          <w:rFonts w:ascii="Arial" w:hAnsi="Arial" w:cs="Arial"/>
        </w:rPr>
        <w:t>NCA</w:t>
      </w:r>
      <w:r w:rsidRPr="00C5371C">
        <w:rPr>
          <w:rFonts w:ascii="Arial" w:hAnsi="Arial" w:cs="Arial"/>
        </w:rPr>
        <w:t xml:space="preserve"> Remuneration Review Bod</w:t>
      </w:r>
      <w:r>
        <w:rPr>
          <w:rFonts w:ascii="Arial" w:hAnsi="Arial" w:cs="Arial"/>
        </w:rPr>
        <w:t>ies</w:t>
      </w:r>
      <w:r w:rsidRPr="00C5371C">
        <w:rPr>
          <w:rFonts w:ascii="Arial" w:hAnsi="Arial" w:cs="Arial"/>
        </w:rPr>
        <w:t xml:space="preserve"> </w:t>
      </w:r>
      <w:r w:rsidR="006C20C2">
        <w:rPr>
          <w:rFonts w:ascii="Arial" w:hAnsi="Arial" w:cs="Arial"/>
        </w:rPr>
        <w:t xml:space="preserve">(PNCARRB) </w:t>
      </w:r>
      <w:r>
        <w:rPr>
          <w:rFonts w:ascii="Arial" w:hAnsi="Arial" w:cs="Arial"/>
        </w:rPr>
        <w:t>are</w:t>
      </w:r>
      <w:r w:rsidRPr="00C5371C">
        <w:rPr>
          <w:rFonts w:ascii="Arial" w:hAnsi="Arial" w:cs="Arial"/>
        </w:rPr>
        <w:t xml:space="preserve"> </w:t>
      </w:r>
      <w:r>
        <w:rPr>
          <w:rFonts w:ascii="Arial" w:hAnsi="Arial" w:cs="Arial"/>
        </w:rPr>
        <w:t>tasked with providing</w:t>
      </w:r>
      <w:r w:rsidRPr="00C5371C">
        <w:rPr>
          <w:rFonts w:ascii="Arial" w:hAnsi="Arial" w:cs="Arial"/>
        </w:rPr>
        <w:t xml:space="preserve"> independent advice to the Government on the </w:t>
      </w:r>
      <w:r>
        <w:rPr>
          <w:rFonts w:ascii="Arial" w:hAnsi="Arial" w:cs="Arial"/>
        </w:rPr>
        <w:t xml:space="preserve">pay and conditions </w:t>
      </w:r>
      <w:r w:rsidRPr="00C5371C">
        <w:rPr>
          <w:rFonts w:ascii="Arial" w:hAnsi="Arial" w:cs="Arial"/>
        </w:rPr>
        <w:t>o</w:t>
      </w:r>
      <w:r>
        <w:rPr>
          <w:rFonts w:ascii="Arial" w:hAnsi="Arial" w:cs="Arial"/>
        </w:rPr>
        <w:t xml:space="preserve">f police officers in England, Wales and Northern Ireland and on </w:t>
      </w:r>
      <w:r w:rsidRPr="00C5371C">
        <w:rPr>
          <w:rFonts w:ascii="Arial" w:hAnsi="Arial" w:cs="Arial"/>
        </w:rPr>
        <w:t>the pay and allowances of</w:t>
      </w:r>
      <w:r>
        <w:rPr>
          <w:rFonts w:ascii="Arial" w:hAnsi="Arial" w:cs="Arial"/>
        </w:rPr>
        <w:t xml:space="preserve"> </w:t>
      </w:r>
      <w:r w:rsidRPr="00C5371C">
        <w:rPr>
          <w:rFonts w:ascii="Arial" w:hAnsi="Arial" w:cs="Arial"/>
        </w:rPr>
        <w:t>NCA officers des</w:t>
      </w:r>
      <w:r>
        <w:rPr>
          <w:rFonts w:ascii="Arial" w:hAnsi="Arial" w:cs="Arial"/>
        </w:rPr>
        <w:t xml:space="preserve">ignated with operational powers, </w:t>
      </w:r>
      <w:r w:rsidRPr="00C5371C">
        <w:rPr>
          <w:rFonts w:ascii="Arial" w:hAnsi="Arial" w:cs="Arial"/>
        </w:rPr>
        <w:t>essentially persons who hold the powers of a constable, an officer of Revenue and Cus</w:t>
      </w:r>
      <w:r>
        <w:rPr>
          <w:rFonts w:ascii="Arial" w:hAnsi="Arial" w:cs="Arial"/>
        </w:rPr>
        <w:t xml:space="preserve">toms, or an immigration officer. As required, the Review Bodies also provide </w:t>
      </w:r>
      <w:r w:rsidR="7A127F85" w:rsidRPr="0B5CF56A">
        <w:rPr>
          <w:rFonts w:ascii="Arial" w:hAnsi="Arial" w:cs="Arial"/>
        </w:rPr>
        <w:t xml:space="preserve">the </w:t>
      </w:r>
      <w:r>
        <w:rPr>
          <w:rFonts w:ascii="Arial" w:hAnsi="Arial" w:cs="Arial"/>
        </w:rPr>
        <w:t>Government with an independent view on factors relating to remuneration, for example, on the progress of strategic pay reform and the risks and challenges of a new reward structure.</w:t>
      </w:r>
    </w:p>
    <w:p w14:paraId="33B81E40" w14:textId="77777777" w:rsidR="00155715" w:rsidRDefault="00155715" w:rsidP="00687AAD">
      <w:pPr>
        <w:spacing w:line="240" w:lineRule="auto"/>
        <w:ind w:left="0" w:firstLine="0"/>
      </w:pPr>
    </w:p>
    <w:p w14:paraId="63A91AA9" w14:textId="0B762275" w:rsidR="00CD346E" w:rsidRDefault="00CD346E" w:rsidP="005972F4">
      <w:pPr>
        <w:spacing w:line="240" w:lineRule="auto"/>
      </w:pPr>
      <w:r>
        <w:t>The Review Bodies’ Terms of Reference can be viewed here:</w:t>
      </w:r>
    </w:p>
    <w:p w14:paraId="6970BD0E" w14:textId="77777777" w:rsidR="00CD346E" w:rsidRDefault="00CD346E" w:rsidP="005972F4">
      <w:pPr>
        <w:spacing w:line="240" w:lineRule="auto"/>
      </w:pPr>
    </w:p>
    <w:p w14:paraId="25119F00" w14:textId="77777777" w:rsidR="00CD346E" w:rsidRDefault="00CD346E" w:rsidP="005972F4">
      <w:pPr>
        <w:spacing w:line="240" w:lineRule="auto"/>
      </w:pPr>
      <w:hyperlink r:id="rId19" w:history="1">
        <w:r>
          <w:rPr>
            <w:rStyle w:val="Hyperlink"/>
          </w:rPr>
          <w:t>Police Remuneration Review Body Terms of Reference</w:t>
        </w:r>
      </w:hyperlink>
      <w:r>
        <w:t xml:space="preserve"> </w:t>
      </w:r>
    </w:p>
    <w:p w14:paraId="300D7F78" w14:textId="77777777" w:rsidR="00CD346E" w:rsidRDefault="00CD346E" w:rsidP="005972F4">
      <w:pPr>
        <w:spacing w:line="240" w:lineRule="auto"/>
      </w:pPr>
      <w:hyperlink r:id="rId20" w:history="1">
        <w:r>
          <w:rPr>
            <w:rStyle w:val="Hyperlink"/>
          </w:rPr>
          <w:t>NCA Remuneration Review Body Terms of Reference</w:t>
        </w:r>
      </w:hyperlink>
      <w:r>
        <w:t xml:space="preserve"> </w:t>
      </w:r>
    </w:p>
    <w:p w14:paraId="10DFE87A" w14:textId="77777777" w:rsidR="00CD346E" w:rsidRPr="00C5371C" w:rsidRDefault="00CD346E" w:rsidP="005972F4">
      <w:pPr>
        <w:spacing w:line="240" w:lineRule="auto"/>
      </w:pPr>
    </w:p>
    <w:p w14:paraId="78E6478A" w14:textId="77777777" w:rsidR="00CD346E" w:rsidRDefault="00CD346E" w:rsidP="005972F4">
      <w:pPr>
        <w:spacing w:line="240" w:lineRule="auto"/>
      </w:pPr>
      <w:r>
        <w:t>M</w:t>
      </w:r>
      <w:r w:rsidRPr="00C5371C">
        <w:t xml:space="preserve">embership </w:t>
      </w:r>
      <w:r>
        <w:t xml:space="preserve">is to both bodies and currently </w:t>
      </w:r>
      <w:r w:rsidRPr="00C5371C">
        <w:t>comprise</w:t>
      </w:r>
      <w:r>
        <w:t>s</w:t>
      </w:r>
      <w:r w:rsidRPr="00C5371C">
        <w:t xml:space="preserve"> individuals who have senior-level experience</w:t>
      </w:r>
      <w:r>
        <w:t xml:space="preserve"> from a range of backgrounds</w:t>
      </w:r>
      <w:r w:rsidRPr="00C5371C">
        <w:t xml:space="preserve">, </w:t>
      </w:r>
      <w:r>
        <w:t xml:space="preserve">including policing, and </w:t>
      </w:r>
      <w:r w:rsidRPr="00C5371C">
        <w:t>from the private or public sector or both. Together they provide a pool of knowledge and experience of labour market, personnel and pay issues.</w:t>
      </w:r>
      <w:r>
        <w:t xml:space="preserve"> </w:t>
      </w:r>
    </w:p>
    <w:p w14:paraId="35537451" w14:textId="77777777" w:rsidR="00CD346E" w:rsidRDefault="00CD346E" w:rsidP="005972F4">
      <w:pPr>
        <w:spacing w:line="240" w:lineRule="auto"/>
      </w:pPr>
    </w:p>
    <w:p w14:paraId="5DA21294" w14:textId="77777777" w:rsidR="00CD346E" w:rsidRPr="00220825" w:rsidRDefault="00CD346E" w:rsidP="005972F4">
      <w:pPr>
        <w:spacing w:line="240" w:lineRule="auto"/>
      </w:pPr>
      <w:r w:rsidRPr="00220825">
        <w:lastRenderedPageBreak/>
        <w:t xml:space="preserve">The existing members are: </w:t>
      </w:r>
    </w:p>
    <w:p w14:paraId="2DAF98B9" w14:textId="77777777" w:rsidR="00CD346E" w:rsidRPr="00220825" w:rsidRDefault="00CD346E" w:rsidP="005972F4">
      <w:pPr>
        <w:spacing w:line="240" w:lineRule="auto"/>
        <w:ind w:left="360" w:hanging="360"/>
        <w:rPr>
          <w:b/>
          <w:color w:val="8F23B3"/>
        </w:rPr>
      </w:pPr>
    </w:p>
    <w:p w14:paraId="4482CCB2" w14:textId="77777777" w:rsidR="00CD346E" w:rsidRPr="00220825" w:rsidRDefault="00CD346E" w:rsidP="005972F4">
      <w:pPr>
        <w:spacing w:line="240" w:lineRule="auto"/>
        <w:ind w:left="360"/>
      </w:pPr>
      <w:r>
        <w:t>Zoë Billingham</w:t>
      </w:r>
      <w:r w:rsidRPr="00220825">
        <w:t xml:space="preserve"> </w:t>
      </w:r>
      <w:r>
        <w:t xml:space="preserve">CBE </w:t>
      </w:r>
      <w:r w:rsidRPr="00220825">
        <w:t>(Chair)</w:t>
      </w:r>
    </w:p>
    <w:p w14:paraId="68F39A2F" w14:textId="77777777" w:rsidR="00CD346E" w:rsidRDefault="00CD346E" w:rsidP="005972F4">
      <w:pPr>
        <w:spacing w:line="240" w:lineRule="auto"/>
        <w:ind w:left="360"/>
      </w:pPr>
      <w:r w:rsidRPr="00220825">
        <w:t>Andy Bliss QPM</w:t>
      </w:r>
    </w:p>
    <w:p w14:paraId="28DBBDB9" w14:textId="00DA2B58" w:rsidR="004F329D" w:rsidRDefault="004F329D" w:rsidP="005972F4">
      <w:pPr>
        <w:spacing w:line="240" w:lineRule="auto"/>
        <w:ind w:left="360"/>
      </w:pPr>
      <w:r>
        <w:t>Dr Rebecca Driver</w:t>
      </w:r>
    </w:p>
    <w:p w14:paraId="0954E076" w14:textId="0AD74487" w:rsidR="004F329D" w:rsidRPr="00220825" w:rsidRDefault="004F329D" w:rsidP="005972F4">
      <w:pPr>
        <w:spacing w:line="240" w:lineRule="auto"/>
        <w:ind w:left="360"/>
      </w:pPr>
      <w:r>
        <w:t>Frances Hill</w:t>
      </w:r>
    </w:p>
    <w:p w14:paraId="02C65687" w14:textId="01FEAC03" w:rsidR="00CD346E" w:rsidRDefault="00C544C1" w:rsidP="005972F4">
      <w:pPr>
        <w:spacing w:line="240" w:lineRule="auto"/>
        <w:ind w:left="360"/>
      </w:pPr>
      <w:r>
        <w:t>Jacqui Siggers</w:t>
      </w:r>
    </w:p>
    <w:p w14:paraId="43624C4D" w14:textId="4A0A1B20" w:rsidR="00135B12" w:rsidRDefault="00135B12" w:rsidP="005972F4">
      <w:pPr>
        <w:spacing w:line="240" w:lineRule="auto"/>
        <w:ind w:left="360"/>
      </w:pPr>
      <w:r>
        <w:t>Pamela Kelly QPM</w:t>
      </w:r>
    </w:p>
    <w:p w14:paraId="2F853D7A" w14:textId="3481A5A4" w:rsidR="00135B12" w:rsidRPr="005972F4" w:rsidRDefault="00135B12" w:rsidP="005972F4">
      <w:pPr>
        <w:spacing w:line="240" w:lineRule="auto"/>
        <w:ind w:left="360"/>
      </w:pPr>
      <w:r>
        <w:t>Stephen White</w:t>
      </w:r>
    </w:p>
    <w:p w14:paraId="7B149714" w14:textId="77777777" w:rsidR="005972F4" w:rsidRDefault="005972F4" w:rsidP="005972F4">
      <w:pPr>
        <w:spacing w:line="240" w:lineRule="auto"/>
        <w:rPr>
          <w:b/>
          <w:color w:val="7030A0"/>
        </w:rPr>
      </w:pPr>
    </w:p>
    <w:p w14:paraId="0DF22BFF" w14:textId="4B3994F7" w:rsidR="00CD346E" w:rsidRPr="00D70483" w:rsidRDefault="00CD346E" w:rsidP="005972F4">
      <w:pPr>
        <w:spacing w:line="240" w:lineRule="auto"/>
        <w:rPr>
          <w:b/>
          <w:color w:val="7030A0"/>
        </w:rPr>
      </w:pPr>
      <w:r w:rsidRPr="00D70483">
        <w:rPr>
          <w:b/>
          <w:color w:val="7030A0"/>
        </w:rPr>
        <w:t>Secretariat support</w:t>
      </w:r>
    </w:p>
    <w:p w14:paraId="1E8E9CE6" w14:textId="77777777" w:rsidR="00CD346E" w:rsidRDefault="00CD346E" w:rsidP="005972F4">
      <w:pPr>
        <w:spacing w:line="240" w:lineRule="auto"/>
      </w:pPr>
    </w:p>
    <w:p w14:paraId="6025E411" w14:textId="3929A6DA" w:rsidR="00CD346E" w:rsidRDefault="00CD346E" w:rsidP="005972F4">
      <w:pPr>
        <w:spacing w:line="240" w:lineRule="auto"/>
      </w:pPr>
      <w:r w:rsidRPr="00C5371C">
        <w:t xml:space="preserve">The Office </w:t>
      </w:r>
      <w:r w:rsidR="00D8562D">
        <w:t>for the Pay Review Bodies</w:t>
      </w:r>
      <w:r w:rsidRPr="00C5371C">
        <w:t xml:space="preserve"> (</w:t>
      </w:r>
      <w:r w:rsidR="00D8562D">
        <w:t>OPRB</w:t>
      </w:r>
      <w:r w:rsidRPr="00C5371C">
        <w:t>) – a non-statutory public body – provide</w:t>
      </w:r>
      <w:r>
        <w:t>s</w:t>
      </w:r>
      <w:r w:rsidRPr="00C5371C">
        <w:t xml:space="preserve"> the secretariat for the Review Bod</w:t>
      </w:r>
      <w:r>
        <w:t>ies</w:t>
      </w:r>
      <w:r w:rsidRPr="00C5371C">
        <w:t xml:space="preserve">. The </w:t>
      </w:r>
      <w:r w:rsidR="00D8562D">
        <w:t>OPRB</w:t>
      </w:r>
      <w:r w:rsidR="00D8562D" w:rsidRPr="00C5371C">
        <w:t xml:space="preserve"> </w:t>
      </w:r>
      <w:r>
        <w:t>is independent of Government. It is</w:t>
      </w:r>
      <w:r w:rsidRPr="00C5371C">
        <w:t xml:space="preserve"> staffed by civil servants drawn from the Department for Business</w:t>
      </w:r>
      <w:r w:rsidR="002C5E9F">
        <w:t xml:space="preserve"> a</w:t>
      </w:r>
      <w:r w:rsidR="004438A8">
        <w:t>nd Trade (DBT).</w:t>
      </w:r>
    </w:p>
    <w:p w14:paraId="28AB4914" w14:textId="77777777" w:rsidR="00CD346E" w:rsidRDefault="00CD346E" w:rsidP="005972F4">
      <w:pPr>
        <w:spacing w:line="240" w:lineRule="auto"/>
      </w:pPr>
    </w:p>
    <w:p w14:paraId="66467BD4" w14:textId="4A401864" w:rsidR="00CD346E" w:rsidRDefault="00CD346E" w:rsidP="005972F4">
      <w:pPr>
        <w:spacing w:after="0" w:line="240" w:lineRule="auto"/>
        <w:ind w:left="0" w:firstLine="0"/>
        <w:rPr>
          <w:b/>
        </w:rPr>
      </w:pPr>
      <w:r>
        <w:t xml:space="preserve">Further details of the Review Bodies and </w:t>
      </w:r>
      <w:r w:rsidR="00D8562D">
        <w:t xml:space="preserve">OPRB </w:t>
      </w:r>
      <w:r>
        <w:t xml:space="preserve">can be found </w:t>
      </w:r>
      <w:hyperlink r:id="rId21" w:history="1">
        <w:r w:rsidRPr="009F7235">
          <w:rPr>
            <w:rStyle w:val="Hyperlink"/>
          </w:rPr>
          <w:t>here</w:t>
        </w:r>
      </w:hyperlink>
      <w:r>
        <w:t>.</w:t>
      </w:r>
    </w:p>
    <w:p w14:paraId="354D189C" w14:textId="77777777" w:rsidR="00CD346E" w:rsidRDefault="00CD346E" w:rsidP="005972F4">
      <w:pPr>
        <w:spacing w:after="0" w:line="240" w:lineRule="auto"/>
        <w:ind w:left="0" w:firstLine="0"/>
        <w:rPr>
          <w:b/>
        </w:rPr>
      </w:pPr>
    </w:p>
    <w:p w14:paraId="6FAB3D6A" w14:textId="175FFC34" w:rsidR="00014C15" w:rsidRDefault="00014C15" w:rsidP="005972F4">
      <w:pPr>
        <w:spacing w:after="0" w:line="240" w:lineRule="auto"/>
        <w:ind w:left="0" w:firstLine="0"/>
        <w:rPr>
          <w:b/>
        </w:rPr>
      </w:pPr>
    </w:p>
    <w:p w14:paraId="58F58459" w14:textId="77777777" w:rsidR="008450D1" w:rsidRDefault="008450D1" w:rsidP="005972F4">
      <w:pPr>
        <w:pStyle w:val="Heading1"/>
        <w:spacing w:line="240" w:lineRule="auto"/>
        <w:ind w:left="-5"/>
      </w:pPr>
    </w:p>
    <w:p w14:paraId="43467C36" w14:textId="77777777" w:rsidR="006A54D3" w:rsidRDefault="006A54D3" w:rsidP="006A54D3"/>
    <w:p w14:paraId="5015F36A" w14:textId="77777777" w:rsidR="004A043D" w:rsidRDefault="004A043D" w:rsidP="006A54D3"/>
    <w:p w14:paraId="77757BBB" w14:textId="77777777" w:rsidR="004A043D" w:rsidRDefault="004A043D" w:rsidP="006A54D3"/>
    <w:p w14:paraId="03709475" w14:textId="77777777" w:rsidR="004A043D" w:rsidRDefault="004A043D" w:rsidP="006A54D3"/>
    <w:p w14:paraId="0224F861" w14:textId="77777777" w:rsidR="004A043D" w:rsidRDefault="004A043D" w:rsidP="006A54D3"/>
    <w:p w14:paraId="5E655AC7" w14:textId="77777777" w:rsidR="004A043D" w:rsidRDefault="004A043D" w:rsidP="006A54D3"/>
    <w:p w14:paraId="241C84F2" w14:textId="77777777" w:rsidR="004A043D" w:rsidRDefault="004A043D" w:rsidP="006A54D3"/>
    <w:p w14:paraId="2FD3D32E" w14:textId="77777777" w:rsidR="004A043D" w:rsidRDefault="004A043D" w:rsidP="006A54D3"/>
    <w:p w14:paraId="1569E9BC" w14:textId="77777777" w:rsidR="004A043D" w:rsidRDefault="004A043D" w:rsidP="006A54D3"/>
    <w:p w14:paraId="741E1803" w14:textId="77777777" w:rsidR="004A043D" w:rsidRDefault="004A043D" w:rsidP="006A54D3"/>
    <w:p w14:paraId="61244232" w14:textId="77777777" w:rsidR="004A043D" w:rsidRDefault="004A043D" w:rsidP="006A54D3"/>
    <w:p w14:paraId="23585162" w14:textId="77777777" w:rsidR="004A043D" w:rsidRDefault="004A043D" w:rsidP="006A54D3"/>
    <w:p w14:paraId="29D09BF6" w14:textId="77777777" w:rsidR="004A043D" w:rsidRDefault="004A043D" w:rsidP="006A54D3"/>
    <w:p w14:paraId="493BA498" w14:textId="77777777" w:rsidR="004A043D" w:rsidRDefault="004A043D" w:rsidP="006A54D3"/>
    <w:p w14:paraId="0A63C0B7" w14:textId="77777777" w:rsidR="004A043D" w:rsidRDefault="004A043D" w:rsidP="006A54D3"/>
    <w:p w14:paraId="7CD456D1" w14:textId="77777777" w:rsidR="004A043D" w:rsidRDefault="004A043D" w:rsidP="006A54D3"/>
    <w:p w14:paraId="0C6895D3" w14:textId="77777777" w:rsidR="004A043D" w:rsidRDefault="004A043D" w:rsidP="006A54D3"/>
    <w:p w14:paraId="18C4C2A5" w14:textId="77777777" w:rsidR="004A043D" w:rsidRDefault="004A043D" w:rsidP="006A54D3"/>
    <w:p w14:paraId="458A007F" w14:textId="77777777" w:rsidR="004A043D" w:rsidRDefault="004A043D" w:rsidP="006A54D3"/>
    <w:p w14:paraId="35FE28FB" w14:textId="77777777" w:rsidR="004A043D" w:rsidRDefault="004A043D" w:rsidP="006A54D3"/>
    <w:p w14:paraId="6CCF3A40" w14:textId="77777777" w:rsidR="004A043D" w:rsidRDefault="004A043D" w:rsidP="006A54D3"/>
    <w:p w14:paraId="5B0631FD" w14:textId="77777777" w:rsidR="004A043D" w:rsidRDefault="004A043D" w:rsidP="006A54D3"/>
    <w:p w14:paraId="439D260E" w14:textId="77777777" w:rsidR="004A043D" w:rsidRDefault="004A043D" w:rsidP="006A54D3"/>
    <w:p w14:paraId="7CC3CBDD" w14:textId="77777777" w:rsidR="004A043D" w:rsidRDefault="004A043D" w:rsidP="006A54D3"/>
    <w:p w14:paraId="0B0D3A1A" w14:textId="77777777" w:rsidR="004A043D" w:rsidRDefault="004A043D" w:rsidP="006A54D3"/>
    <w:p w14:paraId="2781AFED" w14:textId="77777777" w:rsidR="004A043D" w:rsidRDefault="004A043D" w:rsidP="006A54D3"/>
    <w:p w14:paraId="52E132F5" w14:textId="77777777" w:rsidR="004A043D" w:rsidRDefault="004A043D" w:rsidP="006A54D3"/>
    <w:p w14:paraId="484EAB9F" w14:textId="77777777" w:rsidR="004A043D" w:rsidRDefault="004A043D" w:rsidP="006A54D3"/>
    <w:p w14:paraId="0E1F22F8" w14:textId="77777777" w:rsidR="004A043D" w:rsidRDefault="004A043D" w:rsidP="006A54D3"/>
    <w:p w14:paraId="3881A859" w14:textId="77777777" w:rsidR="004A043D" w:rsidRDefault="004A043D" w:rsidP="006A54D3"/>
    <w:p w14:paraId="3D939E9A" w14:textId="77777777" w:rsidR="004A043D" w:rsidRDefault="004A043D" w:rsidP="004A043D">
      <w:pPr>
        <w:pStyle w:val="Heading1"/>
        <w:spacing w:line="240" w:lineRule="auto"/>
        <w:ind w:left="0" w:firstLine="0"/>
      </w:pPr>
      <w:r>
        <w:lastRenderedPageBreak/>
        <w:t xml:space="preserve">Role Description </w:t>
      </w:r>
    </w:p>
    <w:p w14:paraId="63385E92" w14:textId="77777777" w:rsidR="004A043D" w:rsidRDefault="004A043D" w:rsidP="004A043D">
      <w:pPr>
        <w:spacing w:after="0" w:line="240" w:lineRule="auto"/>
        <w:ind w:left="0" w:firstLine="0"/>
      </w:pPr>
    </w:p>
    <w:p w14:paraId="04910513" w14:textId="529F07FF" w:rsidR="004A043D" w:rsidRDefault="004A043D" w:rsidP="004A043D">
      <w:pPr>
        <w:spacing w:line="240" w:lineRule="auto"/>
        <w:rPr>
          <w:b/>
          <w:color w:val="7030A0"/>
        </w:rPr>
      </w:pPr>
      <w:r>
        <w:rPr>
          <w:b/>
          <w:color w:val="7030A0"/>
        </w:rPr>
        <w:t xml:space="preserve">Title: </w:t>
      </w:r>
      <w:r>
        <w:rPr>
          <w:b/>
          <w:color w:val="7030A0"/>
        </w:rPr>
        <w:tab/>
      </w:r>
      <w:r>
        <w:rPr>
          <w:b/>
          <w:color w:val="7030A0"/>
        </w:rPr>
        <w:tab/>
      </w:r>
      <w:r>
        <w:rPr>
          <w:b/>
          <w:color w:val="7030A0"/>
        </w:rPr>
        <w:tab/>
      </w:r>
      <w:r>
        <w:t>Chair of the Review Bodies</w:t>
      </w:r>
    </w:p>
    <w:p w14:paraId="4A7C4AF2" w14:textId="77777777" w:rsidR="004A043D" w:rsidRDefault="004A043D" w:rsidP="004A043D">
      <w:pPr>
        <w:spacing w:line="240" w:lineRule="auto"/>
        <w:rPr>
          <w:b/>
          <w:color w:val="7030A0"/>
        </w:rPr>
      </w:pPr>
    </w:p>
    <w:p w14:paraId="1D5403BA" w14:textId="21BA04C9" w:rsidR="004A043D" w:rsidRDefault="004A043D" w:rsidP="004A043D">
      <w:pPr>
        <w:spacing w:line="240" w:lineRule="auto"/>
        <w:ind w:left="2160" w:hanging="2160"/>
      </w:pPr>
      <w:r>
        <w:rPr>
          <w:b/>
          <w:color w:val="7030A0"/>
        </w:rPr>
        <w:t>Roles Available:</w:t>
      </w:r>
      <w:r>
        <w:tab/>
      </w:r>
      <w:r>
        <w:rPr>
          <w:bCs/>
        </w:rPr>
        <w:t>One</w:t>
      </w:r>
      <w:r w:rsidRPr="2B5FCE7A">
        <w:rPr>
          <w:b/>
          <w:bCs/>
          <w:color w:val="7030A0"/>
        </w:rPr>
        <w:t xml:space="preserve"> </w:t>
      </w:r>
      <w:r>
        <w:t xml:space="preserve">(commencing from September 2026) </w:t>
      </w:r>
    </w:p>
    <w:p w14:paraId="3B1FB9EE" w14:textId="77777777" w:rsidR="004A043D" w:rsidRDefault="004A043D" w:rsidP="004A043D">
      <w:pPr>
        <w:spacing w:line="240" w:lineRule="auto"/>
        <w:rPr>
          <w:b/>
          <w:color w:val="7030A0"/>
        </w:rPr>
      </w:pPr>
    </w:p>
    <w:p w14:paraId="4B2CC49D" w14:textId="122067E0" w:rsidR="004A043D" w:rsidRDefault="004A043D" w:rsidP="004A043D">
      <w:pPr>
        <w:spacing w:line="240" w:lineRule="auto"/>
        <w:ind w:left="2160" w:hanging="2160"/>
      </w:pPr>
      <w:r>
        <w:rPr>
          <w:b/>
          <w:color w:val="7030A0"/>
        </w:rPr>
        <w:t>Commitment:</w:t>
      </w:r>
      <w:r>
        <w:tab/>
        <w:t>2</w:t>
      </w:r>
      <w:r w:rsidR="1D699C35">
        <w:t>5-27</w:t>
      </w:r>
      <w:r>
        <w:t xml:space="preserve"> days per annum (possibly up to 30 days). </w:t>
      </w:r>
      <w:proofErr w:type="gramStart"/>
      <w:r>
        <w:t>The majority of</w:t>
      </w:r>
      <w:proofErr w:type="gramEnd"/>
      <w:r>
        <w:t xml:space="preserve"> the work falls between mid-January to the </w:t>
      </w:r>
      <w:r w:rsidR="006A202A">
        <w:t>end of June</w:t>
      </w:r>
      <w:r>
        <w:t xml:space="preserve"> at present, with members required to attend a one-day meeting in most weeks in this period.  However, this can vary. In some years</w:t>
      </w:r>
      <w:r w:rsidR="00255DAD">
        <w:t>,</w:t>
      </w:r>
      <w:r>
        <w:t xml:space="preserve"> the Review Bodies have sat in the autumn as well.</w:t>
      </w:r>
      <w:r w:rsidR="0022687D" w:rsidRPr="0022687D">
        <w:t xml:space="preserve"> </w:t>
      </w:r>
      <w:r w:rsidR="00172A5E" w:rsidRPr="00172A5E">
        <w:t>Currently</w:t>
      </w:r>
      <w:r w:rsidR="00B817AF">
        <w:t>,</w:t>
      </w:r>
      <w:r w:rsidR="00172A5E" w:rsidRPr="00172A5E">
        <w:t xml:space="preserve"> the Chair of the PRRB also serves as an ex-officio member of the Review Body on Senior Salaries (SSRB), given the SSRB's responsibility for making recommendations on the pay of chief police officers. </w:t>
      </w:r>
      <w:r w:rsidR="00125B2A">
        <w:rPr>
          <w:rStyle w:val="FootnoteReference"/>
        </w:rPr>
        <w:footnoteReference w:id="1"/>
      </w:r>
      <w:r w:rsidR="00125B2A">
        <w:t xml:space="preserve"> </w:t>
      </w:r>
      <w:r w:rsidR="00B817AF">
        <w:t>If required, t</w:t>
      </w:r>
      <w:r w:rsidR="00172A5E" w:rsidRPr="00172A5E">
        <w:t>he level of commitment for SSRB ex-officio membership is approximately 20 days per annum, usually falling between September and June.</w:t>
      </w:r>
    </w:p>
    <w:p w14:paraId="0F7F9D1F" w14:textId="77777777" w:rsidR="004A043D" w:rsidRDefault="004A043D" w:rsidP="004A043D">
      <w:pPr>
        <w:spacing w:line="240" w:lineRule="auto"/>
        <w:rPr>
          <w:b/>
          <w:color w:val="7030A0"/>
        </w:rPr>
      </w:pPr>
    </w:p>
    <w:p w14:paraId="2DBB58D3" w14:textId="23B374F8" w:rsidR="004A043D" w:rsidRDefault="004A043D" w:rsidP="004A043D">
      <w:pPr>
        <w:spacing w:line="240" w:lineRule="auto"/>
      </w:pPr>
      <w:r>
        <w:rPr>
          <w:b/>
          <w:color w:val="7030A0"/>
        </w:rPr>
        <w:t>Remuneration:</w:t>
      </w:r>
      <w:r>
        <w:rPr>
          <w:b/>
          <w:color w:val="7030A0"/>
        </w:rPr>
        <w:tab/>
      </w:r>
      <w:r>
        <w:t>£</w:t>
      </w:r>
      <w:r w:rsidR="00FE0650">
        <w:t>5</w:t>
      </w:r>
      <w:r>
        <w:t>50 per day</w:t>
      </w:r>
    </w:p>
    <w:p w14:paraId="074B50BA" w14:textId="77777777" w:rsidR="004A043D" w:rsidRDefault="004A043D" w:rsidP="004A043D">
      <w:pPr>
        <w:spacing w:line="240" w:lineRule="auto"/>
        <w:rPr>
          <w:b/>
          <w:color w:val="7030A0"/>
        </w:rPr>
      </w:pPr>
    </w:p>
    <w:p w14:paraId="6F649A47" w14:textId="77777777" w:rsidR="004A043D" w:rsidRDefault="004A043D" w:rsidP="004A043D">
      <w:pPr>
        <w:autoSpaceDE w:val="0"/>
        <w:autoSpaceDN w:val="0"/>
        <w:adjustRightInd w:val="0"/>
        <w:spacing w:after="240" w:line="240" w:lineRule="auto"/>
        <w:rPr>
          <w:b/>
          <w:color w:val="7030A0"/>
        </w:rPr>
      </w:pPr>
      <w:r>
        <w:rPr>
          <w:b/>
          <w:color w:val="7030A0"/>
        </w:rPr>
        <w:t>Appointment:</w:t>
      </w:r>
      <w:r>
        <w:rPr>
          <w:b/>
          <w:color w:val="7030A0"/>
        </w:rPr>
        <w:tab/>
      </w:r>
      <w:r>
        <w:t>Three-year appointment with the possibility of re-appointment</w:t>
      </w:r>
    </w:p>
    <w:p w14:paraId="017F842B" w14:textId="77777777" w:rsidR="004A043D" w:rsidRDefault="004A043D" w:rsidP="004A043D">
      <w:pPr>
        <w:spacing w:line="240" w:lineRule="auto"/>
      </w:pPr>
      <w:r>
        <w:rPr>
          <w:b/>
          <w:color w:val="7030A0"/>
        </w:rPr>
        <w:t>Location:</w:t>
      </w:r>
      <w:r>
        <w:rPr>
          <w:b/>
          <w:color w:val="7030A0"/>
        </w:rPr>
        <w:tab/>
      </w:r>
      <w:r>
        <w:rPr>
          <w:b/>
          <w:color w:val="7030A0"/>
        </w:rPr>
        <w:tab/>
      </w:r>
      <w:r>
        <w:t>National</w:t>
      </w:r>
    </w:p>
    <w:p w14:paraId="13FE082B" w14:textId="77777777" w:rsidR="004A043D" w:rsidRDefault="004A043D" w:rsidP="004A043D">
      <w:pPr>
        <w:spacing w:line="240" w:lineRule="auto"/>
        <w:rPr>
          <w:b/>
          <w:color w:val="7030A0"/>
        </w:rPr>
      </w:pPr>
    </w:p>
    <w:p w14:paraId="138C02FC" w14:textId="0B2683B0" w:rsidR="004A043D" w:rsidRDefault="004A043D" w:rsidP="004A043D">
      <w:pPr>
        <w:spacing w:line="240" w:lineRule="auto"/>
      </w:pPr>
      <w:r>
        <w:rPr>
          <w:b/>
          <w:color w:val="7030A0"/>
        </w:rPr>
        <w:t>Accountability:</w:t>
      </w:r>
      <w:r>
        <w:rPr>
          <w:b/>
          <w:color w:val="7030A0"/>
        </w:rPr>
        <w:tab/>
      </w:r>
      <w:r>
        <w:t xml:space="preserve">Home Secretary </w:t>
      </w:r>
    </w:p>
    <w:p w14:paraId="7D5B46B6" w14:textId="77777777" w:rsidR="004A043D" w:rsidRDefault="004A043D" w:rsidP="004A043D">
      <w:pPr>
        <w:spacing w:after="0" w:line="240" w:lineRule="auto"/>
        <w:ind w:left="0" w:firstLine="0"/>
      </w:pPr>
      <w:r>
        <w:t xml:space="preserve"> </w:t>
      </w:r>
    </w:p>
    <w:p w14:paraId="7BBA37F7" w14:textId="77777777" w:rsidR="004A043D" w:rsidRDefault="004A043D" w:rsidP="004A043D">
      <w:pPr>
        <w:spacing w:line="240" w:lineRule="auto"/>
        <w:rPr>
          <w:b/>
          <w:color w:val="7030A0"/>
        </w:rPr>
      </w:pPr>
      <w:r>
        <w:rPr>
          <w:b/>
          <w:color w:val="7030A0"/>
        </w:rPr>
        <w:t>Purpose:</w:t>
      </w:r>
    </w:p>
    <w:p w14:paraId="3202035B" w14:textId="77777777" w:rsidR="004A043D" w:rsidRDefault="004A043D" w:rsidP="004A043D">
      <w:pPr>
        <w:spacing w:line="240" w:lineRule="auto"/>
        <w:rPr>
          <w:b/>
          <w:color w:val="7030A0"/>
        </w:rPr>
      </w:pPr>
    </w:p>
    <w:p w14:paraId="3B6B43B1" w14:textId="36A32D7B" w:rsidR="004A043D" w:rsidRDefault="007E4B09" w:rsidP="004A043D">
      <w:pPr>
        <w:spacing w:after="0" w:line="240" w:lineRule="auto"/>
        <w:ind w:left="0" w:firstLine="0"/>
      </w:pPr>
      <w:r w:rsidRPr="007E4B09">
        <w:t>The Chair is tasked with specific responsibility for providing strategic leadership and direction to the Review Bodies, ensuring that they fulfil their functions as public bodies. You will be responsible for the successful running of the Review Bodies and overseeing the delivery of high-quality recommendations in the requisite timeframe.</w:t>
      </w:r>
    </w:p>
    <w:p w14:paraId="1D10B2DF" w14:textId="77777777" w:rsidR="004A043D" w:rsidRDefault="004A043D" w:rsidP="004A043D">
      <w:pPr>
        <w:spacing w:after="0" w:line="240" w:lineRule="auto"/>
        <w:ind w:left="0" w:firstLine="0"/>
      </w:pPr>
    </w:p>
    <w:p w14:paraId="4D37F241" w14:textId="77777777" w:rsidR="00E92D81" w:rsidRDefault="00E92D81" w:rsidP="00E92D81">
      <w:pPr>
        <w:spacing w:after="0" w:line="240" w:lineRule="auto"/>
        <w:ind w:left="0" w:firstLine="0"/>
      </w:pPr>
      <w:r>
        <w:t xml:space="preserve">The duties of the Chair include, but are not limited to: </w:t>
      </w:r>
    </w:p>
    <w:p w14:paraId="765584BF" w14:textId="77777777" w:rsidR="00E92D81" w:rsidRDefault="00E92D81" w:rsidP="00E92D81">
      <w:pPr>
        <w:spacing w:after="0" w:line="240" w:lineRule="auto"/>
        <w:ind w:left="0" w:firstLine="0"/>
      </w:pPr>
    </w:p>
    <w:p w14:paraId="2D30084B" w14:textId="647CBA34" w:rsidR="00E92D81" w:rsidRDefault="00E92D81" w:rsidP="00E92D81">
      <w:pPr>
        <w:pStyle w:val="ListParagraph"/>
        <w:numPr>
          <w:ilvl w:val="0"/>
          <w:numId w:val="17"/>
        </w:numPr>
        <w:rPr>
          <w:rFonts w:ascii="Arial" w:hAnsi="Arial" w:cs="Arial"/>
        </w:rPr>
      </w:pPr>
      <w:r w:rsidRPr="00E92D81">
        <w:rPr>
          <w:rFonts w:ascii="Arial" w:hAnsi="Arial" w:cs="Arial"/>
        </w:rPr>
        <w:t xml:space="preserve">Leading the work of the Review Bodies in a way that deals comprehensively with the matters that have been referred; where necessary challenging existing assumptions; making effective use of the skills and expertise of the other members of the Bodies; and providing effective challenge to the evidence and representations that are submitted to the Review Bodies by the wide range of parties involved.  </w:t>
      </w:r>
    </w:p>
    <w:p w14:paraId="4F55016C" w14:textId="77777777" w:rsidR="00E92D81" w:rsidRPr="00E92D81" w:rsidRDefault="00E92D81" w:rsidP="00E92D81">
      <w:pPr>
        <w:pStyle w:val="ListParagraph"/>
        <w:rPr>
          <w:rFonts w:ascii="Arial" w:hAnsi="Arial" w:cs="Arial"/>
        </w:rPr>
      </w:pPr>
    </w:p>
    <w:p w14:paraId="6BEA826A" w14:textId="097E8332" w:rsidR="00E92D81" w:rsidRDefault="00E92D81" w:rsidP="00E92D81">
      <w:pPr>
        <w:pStyle w:val="ListParagraph"/>
        <w:numPr>
          <w:ilvl w:val="0"/>
          <w:numId w:val="17"/>
        </w:numPr>
        <w:rPr>
          <w:rFonts w:ascii="Arial" w:hAnsi="Arial" w:cs="Arial"/>
        </w:rPr>
      </w:pPr>
      <w:r w:rsidRPr="00E92D81">
        <w:rPr>
          <w:rFonts w:ascii="Arial" w:hAnsi="Arial" w:cs="Arial"/>
        </w:rPr>
        <w:t>Shaping the development of the Review Bodies’ response to remit letters from the Secretary of State</w:t>
      </w:r>
      <w:r w:rsidR="006A202A">
        <w:rPr>
          <w:rFonts w:ascii="Arial" w:hAnsi="Arial" w:cs="Arial"/>
        </w:rPr>
        <w:t xml:space="preserve"> and their terms of reference</w:t>
      </w:r>
      <w:r w:rsidRPr="00E92D81">
        <w:rPr>
          <w:rFonts w:ascii="Arial" w:hAnsi="Arial" w:cs="Arial"/>
        </w:rPr>
        <w:t xml:space="preserve">, including analysing written and oral evidence from the parties, reaching decisions, and formulating recommendations and reports.   </w:t>
      </w:r>
    </w:p>
    <w:p w14:paraId="11FECF74" w14:textId="77777777" w:rsidR="00E92D81" w:rsidRPr="00E92D81" w:rsidRDefault="00E92D81" w:rsidP="00E92D81">
      <w:pPr>
        <w:ind w:left="0" w:firstLine="0"/>
      </w:pPr>
    </w:p>
    <w:p w14:paraId="1971A21C" w14:textId="70EFF85B" w:rsidR="00E92D81" w:rsidRDefault="00E92D81" w:rsidP="00E92D81">
      <w:pPr>
        <w:pStyle w:val="ListParagraph"/>
        <w:numPr>
          <w:ilvl w:val="0"/>
          <w:numId w:val="17"/>
        </w:numPr>
        <w:rPr>
          <w:rFonts w:ascii="Arial" w:hAnsi="Arial" w:cs="Arial"/>
        </w:rPr>
      </w:pPr>
      <w:r w:rsidRPr="00E92D81">
        <w:rPr>
          <w:rFonts w:ascii="Arial" w:hAnsi="Arial" w:cs="Arial"/>
        </w:rPr>
        <w:t xml:space="preserve">Effective management of stakeholder relationships, recognising their differing roles, priorities and perspectives.   </w:t>
      </w:r>
    </w:p>
    <w:p w14:paraId="01CA335E" w14:textId="77777777" w:rsidR="00E92D81" w:rsidRPr="00E92D81" w:rsidRDefault="00E92D81" w:rsidP="00E92D81">
      <w:pPr>
        <w:ind w:left="0" w:firstLine="0"/>
      </w:pPr>
    </w:p>
    <w:p w14:paraId="32800DCB" w14:textId="14F2E778" w:rsidR="00E92D81" w:rsidRDefault="00E92D81" w:rsidP="00E92D81">
      <w:pPr>
        <w:pStyle w:val="ListParagraph"/>
        <w:numPr>
          <w:ilvl w:val="0"/>
          <w:numId w:val="17"/>
        </w:numPr>
        <w:rPr>
          <w:rFonts w:ascii="Arial" w:hAnsi="Arial" w:cs="Arial"/>
        </w:rPr>
      </w:pPr>
      <w:r w:rsidRPr="00E92D81">
        <w:rPr>
          <w:rFonts w:ascii="Arial" w:hAnsi="Arial" w:cs="Arial"/>
        </w:rPr>
        <w:t xml:space="preserve">Effectively chairing meetings of the Review Bodies, including oral evidence sessions with stakeholders.  </w:t>
      </w:r>
    </w:p>
    <w:p w14:paraId="24AAD920" w14:textId="117B171B" w:rsidR="004A043D" w:rsidRPr="00E92D81" w:rsidRDefault="00E92D81" w:rsidP="00E92D81">
      <w:pPr>
        <w:pStyle w:val="ListParagraph"/>
        <w:numPr>
          <w:ilvl w:val="0"/>
          <w:numId w:val="17"/>
        </w:numPr>
        <w:rPr>
          <w:rFonts w:ascii="Arial" w:hAnsi="Arial" w:cs="Arial"/>
        </w:rPr>
      </w:pPr>
      <w:r w:rsidRPr="00E92D81">
        <w:rPr>
          <w:rFonts w:ascii="Arial" w:hAnsi="Arial" w:cs="Arial"/>
        </w:rPr>
        <w:lastRenderedPageBreak/>
        <w:t>Managing the conduct of Review Body business, operating in accordance with legal requirements (e.g. to ensure its approach is in line with equality legislation) and its terms of reference.</w:t>
      </w:r>
    </w:p>
    <w:p w14:paraId="4958585F" w14:textId="77777777" w:rsidR="004A043D" w:rsidRDefault="004A043D" w:rsidP="004A043D">
      <w:pPr>
        <w:spacing w:after="0" w:line="240" w:lineRule="auto"/>
        <w:ind w:left="0" w:firstLine="0"/>
      </w:pPr>
    </w:p>
    <w:p w14:paraId="0C070BAB" w14:textId="77777777" w:rsidR="004A043D" w:rsidRDefault="004A043D" w:rsidP="004A043D">
      <w:pPr>
        <w:pStyle w:val="Heading1"/>
        <w:spacing w:after="0" w:line="240" w:lineRule="auto"/>
        <w:ind w:left="0" w:firstLine="0"/>
        <w:rPr>
          <w:color w:val="8F23B3"/>
        </w:rPr>
      </w:pPr>
      <w:r>
        <w:rPr>
          <w:color w:val="8F23B3"/>
        </w:rPr>
        <w:t xml:space="preserve">Person Specification  </w:t>
      </w:r>
    </w:p>
    <w:p w14:paraId="05576209" w14:textId="77777777" w:rsidR="004A043D" w:rsidRDefault="004A043D" w:rsidP="004A043D">
      <w:pPr>
        <w:spacing w:line="240" w:lineRule="auto"/>
      </w:pPr>
    </w:p>
    <w:p w14:paraId="7F277334" w14:textId="77777777" w:rsidR="0084092A" w:rsidRPr="00B84E3B" w:rsidRDefault="0084092A" w:rsidP="0084092A">
      <w:pPr>
        <w:pStyle w:val="NoSpacing"/>
      </w:pPr>
      <w:r w:rsidRPr="00B84E3B">
        <w:t xml:space="preserve">It is important in your supporting statement that you provide evidence and proven examples against each of the selection criteria in </w:t>
      </w:r>
      <w:r w:rsidRPr="00B84E3B">
        <w:rPr>
          <w:b/>
        </w:rPr>
        <w:t>Part One only</w:t>
      </w:r>
      <w:r w:rsidRPr="00B84E3B">
        <w:t xml:space="preserve"> of the person specification, in so far as you are able. These responses will be further developed and explored with you if invited for interview, together with the other criteria listed in </w:t>
      </w:r>
      <w:r w:rsidRPr="00B84E3B">
        <w:rPr>
          <w:b/>
        </w:rPr>
        <w:t>Part Two</w:t>
      </w:r>
      <w:r w:rsidRPr="00B84E3B">
        <w:t>.</w:t>
      </w:r>
    </w:p>
    <w:p w14:paraId="277B9EAF" w14:textId="77777777" w:rsidR="0084092A" w:rsidRPr="002E1012" w:rsidRDefault="0084092A" w:rsidP="0084092A">
      <w:pPr>
        <w:spacing w:after="0" w:line="240" w:lineRule="auto"/>
      </w:pPr>
    </w:p>
    <w:p w14:paraId="4C835EBD" w14:textId="77777777" w:rsidR="0084092A" w:rsidRPr="002E1012" w:rsidRDefault="0084092A" w:rsidP="0084092A">
      <w:pPr>
        <w:spacing w:after="0" w:line="240" w:lineRule="auto"/>
        <w:rPr>
          <w:b/>
          <w:bCs/>
          <w:color w:val="7030A0"/>
        </w:rPr>
      </w:pPr>
      <w:r w:rsidRPr="002E1012">
        <w:rPr>
          <w:b/>
          <w:bCs/>
          <w:color w:val="7030A0"/>
        </w:rPr>
        <w:t xml:space="preserve">Part one – Essential skills and Experience  </w:t>
      </w:r>
    </w:p>
    <w:p w14:paraId="66D65738" w14:textId="77777777" w:rsidR="0084092A" w:rsidRPr="002E1012" w:rsidRDefault="0084092A" w:rsidP="0084092A">
      <w:pPr>
        <w:spacing w:after="0" w:line="240" w:lineRule="auto"/>
        <w:rPr>
          <w:b/>
          <w:bCs/>
        </w:rPr>
      </w:pPr>
    </w:p>
    <w:p w14:paraId="47DCE206" w14:textId="77777777" w:rsidR="0084092A" w:rsidRPr="00C62009" w:rsidRDefault="0084092A" w:rsidP="0084092A">
      <w:pPr>
        <w:pStyle w:val="ListParagraph"/>
        <w:numPr>
          <w:ilvl w:val="0"/>
          <w:numId w:val="19"/>
        </w:numPr>
        <w:contextualSpacing/>
        <w:rPr>
          <w:rFonts w:ascii="Arial" w:hAnsi="Arial" w:cs="Arial"/>
          <w:color w:val="000000" w:themeColor="text1"/>
        </w:rPr>
      </w:pPr>
      <w:r w:rsidRPr="00C62009">
        <w:rPr>
          <w:rFonts w:ascii="Arial" w:hAnsi="Arial" w:cs="Arial"/>
          <w:color w:val="000000" w:themeColor="text1"/>
        </w:rPr>
        <w:t xml:space="preserve">Senior level chairing experience with the ability to operate at a strategic level within a complex organisation. </w:t>
      </w:r>
    </w:p>
    <w:p w14:paraId="7FD7E27B" w14:textId="77777777" w:rsidR="0084092A" w:rsidRPr="00E31A51" w:rsidRDefault="0084092A" w:rsidP="0084092A">
      <w:pPr>
        <w:spacing w:after="0" w:line="240" w:lineRule="auto"/>
      </w:pPr>
    </w:p>
    <w:p w14:paraId="181894E1" w14:textId="77777777" w:rsidR="0084092A" w:rsidRDefault="0084092A" w:rsidP="0084092A">
      <w:pPr>
        <w:pStyle w:val="ListParagraph"/>
        <w:numPr>
          <w:ilvl w:val="0"/>
          <w:numId w:val="19"/>
        </w:numPr>
        <w:contextualSpacing/>
        <w:rPr>
          <w:rFonts w:ascii="Arial" w:hAnsi="Arial" w:cs="Arial"/>
        </w:rPr>
      </w:pPr>
      <w:r w:rsidRPr="002E1012">
        <w:rPr>
          <w:rFonts w:ascii="Arial" w:hAnsi="Arial" w:cs="Arial"/>
        </w:rPr>
        <w:t xml:space="preserve">Ability to lead a body and to command the confidence of key stakeholders, including Ministers, senior Government officials, employers, police staff associations and those within the remit groups.  </w:t>
      </w:r>
    </w:p>
    <w:p w14:paraId="02142986" w14:textId="77777777" w:rsidR="0084092A" w:rsidRPr="00E31A51" w:rsidRDefault="0084092A" w:rsidP="0084092A">
      <w:pPr>
        <w:pStyle w:val="ListParagraph"/>
        <w:rPr>
          <w:rFonts w:ascii="Arial" w:hAnsi="Arial" w:cs="Arial"/>
        </w:rPr>
      </w:pPr>
    </w:p>
    <w:p w14:paraId="5A89AC7B" w14:textId="77777777" w:rsidR="0084092A" w:rsidRPr="00E31A51" w:rsidRDefault="0084092A" w:rsidP="0084092A">
      <w:pPr>
        <w:pStyle w:val="ListParagraph"/>
        <w:numPr>
          <w:ilvl w:val="0"/>
          <w:numId w:val="19"/>
        </w:numPr>
        <w:contextualSpacing/>
        <w:rPr>
          <w:rFonts w:ascii="Arial" w:hAnsi="Arial" w:cs="Arial"/>
        </w:rPr>
      </w:pPr>
      <w:r>
        <w:rPr>
          <w:rFonts w:ascii="Arial" w:hAnsi="Arial" w:cs="Arial"/>
        </w:rPr>
        <w:t>T</w:t>
      </w:r>
      <w:r w:rsidRPr="002E1012">
        <w:rPr>
          <w:rFonts w:ascii="Arial" w:hAnsi="Arial" w:cs="Arial"/>
        </w:rPr>
        <w:t>he ability to create consensus through active debate, mutual respect, listening and logical argument amongst a diverse group</w:t>
      </w:r>
      <w:r>
        <w:rPr>
          <w:rFonts w:ascii="Arial" w:hAnsi="Arial" w:cs="Arial"/>
        </w:rPr>
        <w:t>.</w:t>
      </w:r>
      <w:r w:rsidRPr="002E1012">
        <w:rPr>
          <w:rFonts w:ascii="Arial" w:hAnsi="Arial" w:cs="Arial"/>
        </w:rPr>
        <w:t xml:space="preserve">  </w:t>
      </w:r>
    </w:p>
    <w:p w14:paraId="6EAACA5E" w14:textId="77777777" w:rsidR="0084092A" w:rsidRPr="00C62009" w:rsidRDefault="0084092A" w:rsidP="0084092A">
      <w:pPr>
        <w:spacing w:after="0" w:line="240" w:lineRule="auto"/>
      </w:pPr>
    </w:p>
    <w:p w14:paraId="29226745" w14:textId="77777777" w:rsidR="0084092A" w:rsidRPr="00E31A51" w:rsidRDefault="0084092A" w:rsidP="0084092A">
      <w:pPr>
        <w:pStyle w:val="ListParagraph"/>
        <w:numPr>
          <w:ilvl w:val="0"/>
          <w:numId w:val="19"/>
        </w:numPr>
        <w:contextualSpacing/>
        <w:rPr>
          <w:rFonts w:ascii="Arial" w:hAnsi="Arial" w:cs="Arial"/>
        </w:rPr>
      </w:pPr>
      <w:r w:rsidRPr="002E1012">
        <w:rPr>
          <w:rFonts w:ascii="Arial" w:hAnsi="Arial" w:cs="Arial"/>
        </w:rPr>
        <w:t>A</w:t>
      </w:r>
      <w:r>
        <w:rPr>
          <w:rFonts w:ascii="Arial" w:hAnsi="Arial" w:cs="Arial"/>
        </w:rPr>
        <w:t>n</w:t>
      </w:r>
      <w:r w:rsidRPr="002E1012">
        <w:rPr>
          <w:rFonts w:ascii="Arial" w:hAnsi="Arial" w:cs="Arial"/>
        </w:rPr>
        <w:t xml:space="preserve"> understanding of pay, performance management and reward issues</w:t>
      </w:r>
      <w:r>
        <w:rPr>
          <w:rFonts w:ascii="Arial" w:hAnsi="Arial" w:cs="Arial"/>
        </w:rPr>
        <w:t>, including a</w:t>
      </w:r>
      <w:r w:rsidRPr="002E1012">
        <w:rPr>
          <w:rFonts w:ascii="Arial" w:hAnsi="Arial" w:cs="Arial"/>
        </w:rPr>
        <w:t xml:space="preserve">n appreciation of the policy, financial and operational constraints that have an impact on remuneration decisions.  </w:t>
      </w:r>
    </w:p>
    <w:p w14:paraId="27E083EE" w14:textId="77777777" w:rsidR="0084092A" w:rsidRPr="002E1012" w:rsidRDefault="0084092A" w:rsidP="0084092A">
      <w:pPr>
        <w:pStyle w:val="ListParagraph"/>
        <w:rPr>
          <w:rFonts w:ascii="Arial" w:hAnsi="Arial" w:cs="Arial"/>
        </w:rPr>
      </w:pPr>
    </w:p>
    <w:p w14:paraId="6B320E56" w14:textId="77777777" w:rsidR="0084092A" w:rsidRPr="00C62009" w:rsidRDefault="0084092A" w:rsidP="0084092A">
      <w:pPr>
        <w:pStyle w:val="ListParagraph"/>
        <w:numPr>
          <w:ilvl w:val="0"/>
          <w:numId w:val="19"/>
        </w:numPr>
        <w:contextualSpacing/>
        <w:rPr>
          <w:rFonts w:ascii="Arial" w:hAnsi="Arial" w:cs="Arial"/>
          <w:color w:val="000000" w:themeColor="text1"/>
        </w:rPr>
      </w:pPr>
      <w:r w:rsidRPr="002E1012">
        <w:rPr>
          <w:rFonts w:ascii="Arial" w:hAnsi="Arial" w:cs="Arial"/>
        </w:rPr>
        <w:t xml:space="preserve">A </w:t>
      </w:r>
      <w:r>
        <w:rPr>
          <w:rFonts w:ascii="Arial" w:hAnsi="Arial" w:cs="Arial"/>
        </w:rPr>
        <w:t>strong</w:t>
      </w:r>
      <w:r w:rsidRPr="002E1012">
        <w:rPr>
          <w:rFonts w:ascii="Arial" w:hAnsi="Arial" w:cs="Arial"/>
        </w:rPr>
        <w:t xml:space="preserve"> commitment to contribute to </w:t>
      </w:r>
      <w:r w:rsidRPr="00C62009">
        <w:rPr>
          <w:rFonts w:ascii="Arial" w:hAnsi="Arial" w:cs="Arial"/>
          <w:color w:val="000000" w:themeColor="text1"/>
        </w:rPr>
        <w:t>diversity and inclusion in policing, public service values and the principles of public life, enabling you to uphold the independence of the Review Bodies.</w:t>
      </w:r>
    </w:p>
    <w:p w14:paraId="58314652" w14:textId="77777777" w:rsidR="0084092A" w:rsidRPr="002541B7" w:rsidRDefault="0084092A" w:rsidP="002541B7">
      <w:pPr>
        <w:ind w:left="0" w:firstLine="0"/>
        <w:rPr>
          <w:b/>
          <w:bCs/>
        </w:rPr>
      </w:pPr>
    </w:p>
    <w:p w14:paraId="756398F8" w14:textId="77777777" w:rsidR="0084092A" w:rsidRPr="002E1012" w:rsidRDefault="0084092A" w:rsidP="0084092A">
      <w:pPr>
        <w:spacing w:after="0" w:line="240" w:lineRule="auto"/>
        <w:rPr>
          <w:b/>
          <w:color w:val="7030A0"/>
        </w:rPr>
      </w:pPr>
      <w:r w:rsidRPr="002E1012">
        <w:rPr>
          <w:b/>
          <w:color w:val="7030A0"/>
        </w:rPr>
        <w:t xml:space="preserve">Part Two – Personal skills and abilities   </w:t>
      </w:r>
    </w:p>
    <w:p w14:paraId="08F0527D" w14:textId="77777777" w:rsidR="0084092A" w:rsidRPr="002E1012" w:rsidRDefault="0084092A" w:rsidP="0084092A">
      <w:pPr>
        <w:spacing w:after="0" w:line="240" w:lineRule="auto"/>
      </w:pPr>
    </w:p>
    <w:p w14:paraId="06994A93" w14:textId="77777777" w:rsidR="0084092A" w:rsidRPr="002E1012" w:rsidRDefault="0084092A" w:rsidP="0084092A">
      <w:pPr>
        <w:spacing w:after="0" w:line="240" w:lineRule="auto"/>
      </w:pPr>
      <w:r w:rsidRPr="002E1012">
        <w:t xml:space="preserve">As well any relevant specific experience you will also be assessed on what general qualities skills you bring to the role. These are listed below:    </w:t>
      </w:r>
    </w:p>
    <w:p w14:paraId="41CE8F9E" w14:textId="77777777" w:rsidR="0084092A" w:rsidRPr="002E1012" w:rsidRDefault="0084092A" w:rsidP="0084092A">
      <w:pPr>
        <w:spacing w:after="0" w:line="240" w:lineRule="auto"/>
      </w:pPr>
    </w:p>
    <w:p w14:paraId="2C686C4D" w14:textId="6D4CB1B8" w:rsidR="0084092A" w:rsidRPr="00C62009" w:rsidRDefault="0084092A" w:rsidP="0084092A">
      <w:pPr>
        <w:pStyle w:val="ListParagraph"/>
        <w:numPr>
          <w:ilvl w:val="0"/>
          <w:numId w:val="20"/>
        </w:numPr>
        <w:contextualSpacing/>
        <w:rPr>
          <w:rFonts w:ascii="Arial" w:hAnsi="Arial" w:cs="Arial"/>
        </w:rPr>
      </w:pPr>
      <w:r w:rsidRPr="00C62009">
        <w:rPr>
          <w:rFonts w:ascii="Arial" w:hAnsi="Arial" w:cs="Arial"/>
        </w:rPr>
        <w:t>Strong communication, interpersonal and engagement skills – the ability to gain respect and keep the confidence of key stakeholders, including Ministers and senior Government officials, through effective communication and influencing skills</w:t>
      </w:r>
      <w:r w:rsidR="002541B7">
        <w:rPr>
          <w:rFonts w:ascii="Arial" w:hAnsi="Arial" w:cs="Arial"/>
        </w:rPr>
        <w:t>.</w:t>
      </w:r>
      <w:r w:rsidRPr="00C62009">
        <w:rPr>
          <w:rFonts w:ascii="Arial" w:hAnsi="Arial" w:cs="Arial"/>
        </w:rPr>
        <w:t xml:space="preserve">  </w:t>
      </w:r>
    </w:p>
    <w:p w14:paraId="3D0F9FE3" w14:textId="77777777" w:rsidR="0084092A" w:rsidRPr="002E1012" w:rsidRDefault="0084092A" w:rsidP="0084092A">
      <w:pPr>
        <w:spacing w:after="0" w:line="240" w:lineRule="auto"/>
      </w:pPr>
    </w:p>
    <w:p w14:paraId="1B75A01C" w14:textId="010B5226" w:rsidR="0084092A" w:rsidRPr="00C62009" w:rsidRDefault="0084092A" w:rsidP="0084092A">
      <w:pPr>
        <w:pStyle w:val="ListParagraph"/>
        <w:numPr>
          <w:ilvl w:val="0"/>
          <w:numId w:val="20"/>
        </w:numPr>
        <w:contextualSpacing/>
        <w:rPr>
          <w:rFonts w:ascii="Arial" w:hAnsi="Arial" w:cs="Arial"/>
        </w:rPr>
      </w:pPr>
      <w:r w:rsidRPr="00C62009">
        <w:rPr>
          <w:rFonts w:ascii="Arial" w:hAnsi="Arial" w:cs="Arial"/>
        </w:rPr>
        <w:t>Analysis and interpretation – the ability to analyse and make judgments from complex data and contribute to workable recommendations on complex and sensitive issues</w:t>
      </w:r>
      <w:r w:rsidR="002541B7">
        <w:rPr>
          <w:rFonts w:ascii="Arial" w:hAnsi="Arial" w:cs="Arial"/>
        </w:rPr>
        <w:t>.</w:t>
      </w:r>
    </w:p>
    <w:p w14:paraId="0A8C0115" w14:textId="77777777" w:rsidR="0084092A" w:rsidRPr="002E1012" w:rsidRDefault="0084092A" w:rsidP="0084092A">
      <w:pPr>
        <w:spacing w:after="0" w:line="240" w:lineRule="auto"/>
      </w:pPr>
    </w:p>
    <w:p w14:paraId="38122ADE" w14:textId="77777777" w:rsidR="0084092A" w:rsidRPr="00C62009" w:rsidRDefault="0084092A" w:rsidP="0084092A">
      <w:pPr>
        <w:pStyle w:val="ListParagraph"/>
        <w:numPr>
          <w:ilvl w:val="0"/>
          <w:numId w:val="20"/>
        </w:numPr>
        <w:contextualSpacing/>
        <w:rPr>
          <w:rStyle w:val="eop"/>
          <w:rFonts w:ascii="Arial" w:hAnsi="Arial" w:cs="Arial"/>
        </w:rPr>
      </w:pPr>
      <w:r w:rsidRPr="00C62009">
        <w:rPr>
          <w:rFonts w:ascii="Arial" w:hAnsi="Arial" w:cs="Arial"/>
        </w:rPr>
        <w:t xml:space="preserve">Intellectual flexibility – be a sharp and clear thinker who can absorb complex information, whilst maintaining a focus on national policy interests.  </w:t>
      </w:r>
    </w:p>
    <w:p w14:paraId="48E5DE95" w14:textId="77777777" w:rsidR="00A823DB" w:rsidRPr="00A823DB" w:rsidRDefault="00A823DB" w:rsidP="00A823DB">
      <w:pPr>
        <w:ind w:left="0" w:firstLine="0"/>
        <w:contextualSpacing/>
      </w:pPr>
    </w:p>
    <w:p w14:paraId="2D2C7F8D" w14:textId="77777777" w:rsidR="004A043D" w:rsidRDefault="004A043D" w:rsidP="004A043D">
      <w:pPr>
        <w:spacing w:line="240" w:lineRule="auto"/>
      </w:pPr>
      <w:r>
        <w:rPr>
          <w:b/>
          <w:bCs/>
          <w:color w:val="7030A0"/>
        </w:rPr>
        <w:t>Due diligence:</w:t>
      </w:r>
      <w:r>
        <w:t xml:space="preserve"> Please note that as part of the recruitment process, due diligence, including social media checks will be undertaken on the appointable candidates.</w:t>
      </w:r>
    </w:p>
    <w:p w14:paraId="1F6112F2" w14:textId="77777777" w:rsidR="00DC1C84" w:rsidRDefault="00DC1C84" w:rsidP="00FF1D3E">
      <w:pPr>
        <w:pStyle w:val="Heading1"/>
        <w:spacing w:line="240" w:lineRule="auto"/>
        <w:ind w:left="0" w:firstLine="0"/>
      </w:pPr>
    </w:p>
    <w:p w14:paraId="5B50331F" w14:textId="77777777" w:rsidR="00FF1D3E" w:rsidRDefault="00FF1D3E" w:rsidP="00FF1D3E">
      <w:pPr>
        <w:spacing w:after="0" w:line="240" w:lineRule="auto"/>
        <w:ind w:left="0" w:firstLine="0"/>
      </w:pPr>
    </w:p>
    <w:p w14:paraId="6782271F" w14:textId="77777777" w:rsidR="002541B7" w:rsidRDefault="002541B7" w:rsidP="00FF1D3E">
      <w:pPr>
        <w:spacing w:after="0" w:line="240" w:lineRule="auto"/>
        <w:ind w:left="0" w:firstLine="0"/>
      </w:pPr>
    </w:p>
    <w:p w14:paraId="1C3C38EC" w14:textId="77777777" w:rsidR="00DC1C84" w:rsidRDefault="00DC1C84" w:rsidP="00DC1C84">
      <w:pPr>
        <w:pStyle w:val="Heading1"/>
        <w:spacing w:line="240" w:lineRule="auto"/>
        <w:ind w:left="0" w:firstLine="0"/>
      </w:pPr>
      <w:r>
        <w:lastRenderedPageBreak/>
        <w:t xml:space="preserve">Role Description </w:t>
      </w:r>
    </w:p>
    <w:p w14:paraId="089A22F8" w14:textId="77777777" w:rsidR="00DC1C84" w:rsidRDefault="00DC1C84" w:rsidP="00FF1D3E">
      <w:pPr>
        <w:spacing w:after="0" w:line="240" w:lineRule="auto"/>
        <w:ind w:left="0" w:firstLine="0"/>
      </w:pPr>
    </w:p>
    <w:p w14:paraId="2EC61A2F" w14:textId="77777777" w:rsidR="00FF1D3E" w:rsidRDefault="00FF1D3E" w:rsidP="00FF1D3E">
      <w:pPr>
        <w:spacing w:line="240" w:lineRule="auto"/>
        <w:rPr>
          <w:b/>
          <w:color w:val="7030A0"/>
        </w:rPr>
      </w:pPr>
      <w:r>
        <w:rPr>
          <w:b/>
          <w:color w:val="7030A0"/>
        </w:rPr>
        <w:t xml:space="preserve">Title: </w:t>
      </w:r>
      <w:r>
        <w:rPr>
          <w:b/>
          <w:color w:val="7030A0"/>
        </w:rPr>
        <w:tab/>
      </w:r>
      <w:r>
        <w:rPr>
          <w:b/>
          <w:color w:val="7030A0"/>
        </w:rPr>
        <w:tab/>
      </w:r>
      <w:r>
        <w:rPr>
          <w:b/>
          <w:color w:val="7030A0"/>
        </w:rPr>
        <w:tab/>
      </w:r>
      <w:r>
        <w:t>Member of the Review Bodies</w:t>
      </w:r>
    </w:p>
    <w:p w14:paraId="00E74276" w14:textId="77777777" w:rsidR="00FF1D3E" w:rsidRDefault="00FF1D3E" w:rsidP="00FF1D3E">
      <w:pPr>
        <w:spacing w:line="240" w:lineRule="auto"/>
        <w:rPr>
          <w:b/>
          <w:color w:val="7030A0"/>
        </w:rPr>
      </w:pPr>
    </w:p>
    <w:p w14:paraId="42ED63FC" w14:textId="22EABD45" w:rsidR="00FF1D3E" w:rsidRDefault="00FF1D3E" w:rsidP="00FF1D3E">
      <w:pPr>
        <w:spacing w:line="240" w:lineRule="auto"/>
        <w:ind w:left="2160" w:hanging="2160"/>
      </w:pPr>
      <w:r>
        <w:rPr>
          <w:b/>
          <w:color w:val="7030A0"/>
        </w:rPr>
        <w:t>Roles Available:</w:t>
      </w:r>
      <w:r>
        <w:tab/>
      </w:r>
      <w:r w:rsidRPr="00756E1C">
        <w:rPr>
          <w:color w:val="auto"/>
        </w:rPr>
        <w:t>Two</w:t>
      </w:r>
      <w:r w:rsidRPr="00756E1C">
        <w:rPr>
          <w:b/>
          <w:bCs/>
          <w:color w:val="auto"/>
        </w:rPr>
        <w:t xml:space="preserve"> </w:t>
      </w:r>
      <w:r>
        <w:t xml:space="preserve">(commencing from September 2026) </w:t>
      </w:r>
    </w:p>
    <w:p w14:paraId="2821A074" w14:textId="77777777" w:rsidR="00FF1D3E" w:rsidRDefault="00FF1D3E" w:rsidP="00FF1D3E">
      <w:pPr>
        <w:spacing w:line="240" w:lineRule="auto"/>
        <w:rPr>
          <w:b/>
          <w:color w:val="7030A0"/>
        </w:rPr>
      </w:pPr>
    </w:p>
    <w:p w14:paraId="2D154248" w14:textId="3AF294F8" w:rsidR="00FF1D3E" w:rsidRDefault="00FF1D3E" w:rsidP="00FF1D3E">
      <w:pPr>
        <w:spacing w:line="240" w:lineRule="auto"/>
        <w:ind w:left="2160" w:hanging="2160"/>
      </w:pPr>
      <w:r>
        <w:rPr>
          <w:b/>
          <w:color w:val="7030A0"/>
        </w:rPr>
        <w:t>Commitment:</w:t>
      </w:r>
      <w:r>
        <w:rPr>
          <w:b/>
          <w:color w:val="7030A0"/>
        </w:rPr>
        <w:tab/>
      </w:r>
      <w:r>
        <w:t xml:space="preserve">20 days per annum (possibly up to </w:t>
      </w:r>
      <w:r w:rsidR="00225C99">
        <w:t>27 days</w:t>
      </w:r>
      <w:r>
        <w:t xml:space="preserve">). </w:t>
      </w:r>
      <w:proofErr w:type="gramStart"/>
      <w:r>
        <w:t>The majority of</w:t>
      </w:r>
      <w:proofErr w:type="gramEnd"/>
      <w:r>
        <w:t xml:space="preserve"> the work falls between mid-January to the end of </w:t>
      </w:r>
      <w:r w:rsidR="00225C99">
        <w:t>June at</w:t>
      </w:r>
      <w:r>
        <w:t xml:space="preserve"> present, with members required to attend a one-day meeting in most weeks in this period.  However, this can vary. In some years</w:t>
      </w:r>
      <w:r w:rsidR="00255DAD">
        <w:t>,</w:t>
      </w:r>
      <w:r>
        <w:t xml:space="preserve"> the Review Bodies have sat in the autumn as well.</w:t>
      </w:r>
    </w:p>
    <w:p w14:paraId="239C8A37" w14:textId="77777777" w:rsidR="00FF1D3E" w:rsidRDefault="00FF1D3E" w:rsidP="00FF1D3E">
      <w:pPr>
        <w:spacing w:line="240" w:lineRule="auto"/>
        <w:rPr>
          <w:b/>
          <w:color w:val="7030A0"/>
        </w:rPr>
      </w:pPr>
    </w:p>
    <w:p w14:paraId="476F3373" w14:textId="77777777" w:rsidR="00FF1D3E" w:rsidRDefault="00FF1D3E" w:rsidP="00FF1D3E">
      <w:pPr>
        <w:spacing w:line="240" w:lineRule="auto"/>
      </w:pPr>
      <w:r>
        <w:rPr>
          <w:b/>
          <w:color w:val="7030A0"/>
        </w:rPr>
        <w:t>Remuneration:</w:t>
      </w:r>
      <w:r>
        <w:rPr>
          <w:b/>
          <w:color w:val="7030A0"/>
        </w:rPr>
        <w:tab/>
      </w:r>
      <w:r>
        <w:t>£450 per day</w:t>
      </w:r>
    </w:p>
    <w:p w14:paraId="1015A9F5" w14:textId="77777777" w:rsidR="00FF1D3E" w:rsidRDefault="00FF1D3E" w:rsidP="00FF1D3E">
      <w:pPr>
        <w:spacing w:line="240" w:lineRule="auto"/>
        <w:rPr>
          <w:b/>
          <w:color w:val="7030A0"/>
        </w:rPr>
      </w:pPr>
    </w:p>
    <w:p w14:paraId="2A25D40D" w14:textId="77777777" w:rsidR="00FF1D3E" w:rsidRDefault="00FF1D3E" w:rsidP="00FF1D3E">
      <w:pPr>
        <w:autoSpaceDE w:val="0"/>
        <w:autoSpaceDN w:val="0"/>
        <w:adjustRightInd w:val="0"/>
        <w:spacing w:after="240" w:line="240" w:lineRule="auto"/>
        <w:rPr>
          <w:b/>
          <w:color w:val="7030A0"/>
        </w:rPr>
      </w:pPr>
      <w:r>
        <w:rPr>
          <w:b/>
          <w:color w:val="7030A0"/>
        </w:rPr>
        <w:t>Appointment:</w:t>
      </w:r>
      <w:r>
        <w:rPr>
          <w:b/>
          <w:color w:val="7030A0"/>
        </w:rPr>
        <w:tab/>
      </w:r>
      <w:r>
        <w:t>Three-year appointment with the possibility of re-appointment</w:t>
      </w:r>
    </w:p>
    <w:p w14:paraId="0844CB78" w14:textId="77777777" w:rsidR="00FF1D3E" w:rsidRDefault="00FF1D3E" w:rsidP="00FF1D3E">
      <w:pPr>
        <w:spacing w:line="240" w:lineRule="auto"/>
      </w:pPr>
      <w:r>
        <w:rPr>
          <w:b/>
          <w:color w:val="7030A0"/>
        </w:rPr>
        <w:t>Location:</w:t>
      </w:r>
      <w:r>
        <w:rPr>
          <w:b/>
          <w:color w:val="7030A0"/>
        </w:rPr>
        <w:tab/>
      </w:r>
      <w:r>
        <w:rPr>
          <w:b/>
          <w:color w:val="7030A0"/>
        </w:rPr>
        <w:tab/>
      </w:r>
      <w:r>
        <w:t>National</w:t>
      </w:r>
    </w:p>
    <w:p w14:paraId="523E7EC7" w14:textId="77777777" w:rsidR="00FF1D3E" w:rsidRDefault="00FF1D3E" w:rsidP="00FF1D3E">
      <w:pPr>
        <w:spacing w:line="240" w:lineRule="auto"/>
        <w:rPr>
          <w:b/>
          <w:color w:val="7030A0"/>
        </w:rPr>
      </w:pPr>
    </w:p>
    <w:p w14:paraId="42927D5F" w14:textId="77777777" w:rsidR="00FF1D3E" w:rsidRDefault="00FF1D3E" w:rsidP="00FF1D3E">
      <w:pPr>
        <w:spacing w:line="240" w:lineRule="auto"/>
      </w:pPr>
      <w:r>
        <w:rPr>
          <w:b/>
          <w:color w:val="7030A0"/>
        </w:rPr>
        <w:t>Accountability:</w:t>
      </w:r>
      <w:r>
        <w:rPr>
          <w:b/>
          <w:color w:val="7030A0"/>
        </w:rPr>
        <w:tab/>
      </w:r>
      <w:r>
        <w:t>Home Secretary via the PNCARRB Chair</w:t>
      </w:r>
    </w:p>
    <w:p w14:paraId="08E080A1" w14:textId="77777777" w:rsidR="00FF1D3E" w:rsidRDefault="00FF1D3E" w:rsidP="00FF1D3E">
      <w:pPr>
        <w:spacing w:after="0" w:line="240" w:lineRule="auto"/>
        <w:ind w:left="0" w:firstLine="0"/>
      </w:pPr>
      <w:r>
        <w:t xml:space="preserve"> </w:t>
      </w:r>
    </w:p>
    <w:p w14:paraId="27B34F2C" w14:textId="77777777" w:rsidR="00FF1D3E" w:rsidRDefault="00FF1D3E" w:rsidP="00FF1D3E">
      <w:pPr>
        <w:spacing w:line="240" w:lineRule="auto"/>
        <w:rPr>
          <w:b/>
          <w:color w:val="7030A0"/>
        </w:rPr>
      </w:pPr>
    </w:p>
    <w:p w14:paraId="24F104AE" w14:textId="77777777" w:rsidR="00FF1D3E" w:rsidRDefault="00FF1D3E" w:rsidP="00FF1D3E">
      <w:pPr>
        <w:spacing w:line="240" w:lineRule="auto"/>
        <w:rPr>
          <w:b/>
          <w:color w:val="7030A0"/>
        </w:rPr>
      </w:pPr>
      <w:r>
        <w:rPr>
          <w:b/>
          <w:color w:val="7030A0"/>
        </w:rPr>
        <w:t>Purpose:</w:t>
      </w:r>
    </w:p>
    <w:p w14:paraId="4D4D5BCE" w14:textId="77777777" w:rsidR="00FF1D3E" w:rsidRDefault="00FF1D3E" w:rsidP="00FF1D3E">
      <w:pPr>
        <w:spacing w:line="240" w:lineRule="auto"/>
        <w:rPr>
          <w:b/>
          <w:color w:val="7030A0"/>
        </w:rPr>
      </w:pPr>
    </w:p>
    <w:p w14:paraId="2BC7CA73" w14:textId="77777777" w:rsidR="00FF1D3E" w:rsidRDefault="00FF1D3E" w:rsidP="00FF1D3E">
      <w:pPr>
        <w:spacing w:line="240" w:lineRule="auto"/>
        <w:rPr>
          <w:b/>
        </w:rPr>
      </w:pPr>
      <w:r>
        <w:rPr>
          <w:b/>
        </w:rPr>
        <w:t xml:space="preserve">As a Member of the Review </w:t>
      </w:r>
      <w:proofErr w:type="gramStart"/>
      <w:r>
        <w:rPr>
          <w:b/>
        </w:rPr>
        <w:t>Bodies</w:t>
      </w:r>
      <w:proofErr w:type="gramEnd"/>
      <w:r>
        <w:rPr>
          <w:b/>
        </w:rPr>
        <w:t xml:space="preserve"> you will have responsibility for working corporately to: </w:t>
      </w:r>
    </w:p>
    <w:p w14:paraId="2AAE64BC" w14:textId="77777777" w:rsidR="00FF1D3E" w:rsidRDefault="00FF1D3E" w:rsidP="00FF1D3E">
      <w:pPr>
        <w:spacing w:line="240" w:lineRule="auto"/>
      </w:pPr>
    </w:p>
    <w:p w14:paraId="7F5B5AA8" w14:textId="77777777" w:rsidR="00FF1D3E" w:rsidRDefault="00FF1D3E" w:rsidP="00FF1D3E">
      <w:pPr>
        <w:pStyle w:val="ListParagraph"/>
        <w:numPr>
          <w:ilvl w:val="0"/>
          <w:numId w:val="9"/>
        </w:numPr>
        <w:rPr>
          <w:rFonts w:ascii="Arial" w:hAnsi="Arial" w:cs="Arial"/>
        </w:rPr>
      </w:pPr>
      <w:r>
        <w:rPr>
          <w:rFonts w:ascii="Arial" w:hAnsi="Arial" w:cs="Arial"/>
        </w:rPr>
        <w:t>assess the evidence of the Government, employers and their representatives, the relevant staff associations and trade unions; and</w:t>
      </w:r>
    </w:p>
    <w:p w14:paraId="6EB1E17B" w14:textId="77777777" w:rsidR="00FF1D3E" w:rsidRDefault="00FF1D3E" w:rsidP="00FF1D3E">
      <w:pPr>
        <w:pStyle w:val="ListParagraph"/>
        <w:rPr>
          <w:rFonts w:ascii="Arial" w:hAnsi="Arial" w:cs="Arial"/>
        </w:rPr>
      </w:pPr>
    </w:p>
    <w:p w14:paraId="39240EAA" w14:textId="77777777" w:rsidR="00FF1D3E" w:rsidRDefault="00FF1D3E" w:rsidP="00FF1D3E">
      <w:pPr>
        <w:pStyle w:val="ListParagraph"/>
        <w:numPr>
          <w:ilvl w:val="0"/>
          <w:numId w:val="9"/>
        </w:numPr>
        <w:rPr>
          <w:rFonts w:ascii="Arial" w:hAnsi="Arial" w:cs="Arial"/>
        </w:rPr>
      </w:pPr>
      <w:r>
        <w:rPr>
          <w:rFonts w:ascii="Arial" w:hAnsi="Arial" w:cs="Arial"/>
        </w:rPr>
        <w:t>contribute effectively to the Review Bodies’ consideration of annual recommendations to Government.</w:t>
      </w:r>
    </w:p>
    <w:p w14:paraId="375367A6" w14:textId="77777777" w:rsidR="00FF1D3E" w:rsidRDefault="00FF1D3E" w:rsidP="00FF1D3E">
      <w:pPr>
        <w:spacing w:line="240" w:lineRule="auto"/>
      </w:pPr>
    </w:p>
    <w:p w14:paraId="15BC279F" w14:textId="77777777" w:rsidR="00FF1D3E" w:rsidRDefault="00FF1D3E" w:rsidP="00FF1D3E">
      <w:pPr>
        <w:spacing w:line="240" w:lineRule="auto"/>
        <w:rPr>
          <w:b/>
        </w:rPr>
      </w:pPr>
      <w:r>
        <w:rPr>
          <w:b/>
        </w:rPr>
        <w:t>With guidance from the Chair of the Review Bodies, you will also have responsibility to:</w:t>
      </w:r>
    </w:p>
    <w:p w14:paraId="6E48A9D8" w14:textId="77777777" w:rsidR="00FF1D3E" w:rsidRDefault="00FF1D3E" w:rsidP="00FF1D3E">
      <w:pPr>
        <w:spacing w:line="240" w:lineRule="auto"/>
      </w:pPr>
    </w:p>
    <w:p w14:paraId="74A8AE50" w14:textId="77777777" w:rsidR="00FF1D3E" w:rsidRDefault="00FF1D3E" w:rsidP="00FF1D3E">
      <w:pPr>
        <w:pStyle w:val="ListParagraph"/>
        <w:numPr>
          <w:ilvl w:val="0"/>
          <w:numId w:val="10"/>
        </w:numPr>
        <w:rPr>
          <w:rFonts w:ascii="Arial" w:hAnsi="Arial" w:cs="Arial"/>
        </w:rPr>
      </w:pPr>
      <w:r>
        <w:rPr>
          <w:rFonts w:ascii="Arial" w:hAnsi="Arial" w:cs="Arial"/>
        </w:rPr>
        <w:t xml:space="preserve">consider the parties’ written evidence, views and proposals; </w:t>
      </w:r>
    </w:p>
    <w:p w14:paraId="0634342B" w14:textId="77777777" w:rsidR="00FF1D3E" w:rsidRDefault="00FF1D3E" w:rsidP="00FF1D3E">
      <w:pPr>
        <w:pStyle w:val="ListParagraph"/>
        <w:rPr>
          <w:rFonts w:ascii="Arial" w:hAnsi="Arial" w:cs="Arial"/>
        </w:rPr>
      </w:pPr>
    </w:p>
    <w:p w14:paraId="1BC207E7" w14:textId="77777777" w:rsidR="00FF1D3E" w:rsidRDefault="00FF1D3E" w:rsidP="00FF1D3E">
      <w:pPr>
        <w:pStyle w:val="ListParagraph"/>
        <w:numPr>
          <w:ilvl w:val="0"/>
          <w:numId w:val="10"/>
        </w:numPr>
        <w:rPr>
          <w:rFonts w:ascii="Arial" w:hAnsi="Arial" w:cs="Arial"/>
        </w:rPr>
      </w:pPr>
      <w:r>
        <w:rPr>
          <w:rFonts w:ascii="Arial" w:hAnsi="Arial" w:cs="Arial"/>
        </w:rPr>
        <w:t xml:space="preserve">take oral evidence from the parties; </w:t>
      </w:r>
    </w:p>
    <w:p w14:paraId="7DB5D7D2" w14:textId="77777777" w:rsidR="00FF1D3E" w:rsidRDefault="00FF1D3E" w:rsidP="00FF1D3E">
      <w:pPr>
        <w:spacing w:line="240" w:lineRule="auto"/>
      </w:pPr>
    </w:p>
    <w:p w14:paraId="44258841" w14:textId="77777777" w:rsidR="00FF1D3E" w:rsidRDefault="00FF1D3E" w:rsidP="00FF1D3E">
      <w:pPr>
        <w:pStyle w:val="ListParagraph"/>
        <w:numPr>
          <w:ilvl w:val="0"/>
          <w:numId w:val="10"/>
        </w:numPr>
        <w:rPr>
          <w:rFonts w:ascii="Arial" w:hAnsi="Arial" w:cs="Arial"/>
        </w:rPr>
      </w:pPr>
      <w:r>
        <w:rPr>
          <w:rFonts w:ascii="Arial" w:hAnsi="Arial" w:cs="Arial"/>
        </w:rPr>
        <w:t>assimilate information and data on pay, policy, economic, workforce and financial matters;</w:t>
      </w:r>
    </w:p>
    <w:p w14:paraId="6EE8EDEB" w14:textId="77777777" w:rsidR="00FF1D3E" w:rsidRDefault="00FF1D3E" w:rsidP="00FF1D3E">
      <w:pPr>
        <w:spacing w:line="240" w:lineRule="auto"/>
      </w:pPr>
    </w:p>
    <w:p w14:paraId="78FC3512" w14:textId="77777777" w:rsidR="00FF1D3E" w:rsidRDefault="00FF1D3E" w:rsidP="00FF1D3E">
      <w:pPr>
        <w:pStyle w:val="ListParagraph"/>
        <w:numPr>
          <w:ilvl w:val="0"/>
          <w:numId w:val="10"/>
        </w:numPr>
        <w:rPr>
          <w:rFonts w:ascii="Arial" w:hAnsi="Arial" w:cs="Arial"/>
        </w:rPr>
      </w:pPr>
      <w:r>
        <w:rPr>
          <w:rFonts w:ascii="Arial" w:hAnsi="Arial" w:cs="Arial"/>
        </w:rPr>
        <w:t>weigh evidence and undertake independent analysis;</w:t>
      </w:r>
    </w:p>
    <w:p w14:paraId="7E8CF889" w14:textId="77777777" w:rsidR="00FF1D3E" w:rsidRDefault="00FF1D3E" w:rsidP="00FF1D3E">
      <w:pPr>
        <w:spacing w:line="240" w:lineRule="auto"/>
      </w:pPr>
    </w:p>
    <w:p w14:paraId="0127897F" w14:textId="77777777" w:rsidR="00FF1D3E" w:rsidRDefault="00FF1D3E" w:rsidP="00FF1D3E">
      <w:pPr>
        <w:pStyle w:val="ListParagraph"/>
        <w:numPr>
          <w:ilvl w:val="0"/>
          <w:numId w:val="10"/>
        </w:numPr>
        <w:rPr>
          <w:rFonts w:ascii="Arial" w:hAnsi="Arial" w:cs="Arial"/>
        </w:rPr>
      </w:pPr>
      <w:r>
        <w:rPr>
          <w:rFonts w:ascii="Arial" w:hAnsi="Arial" w:cs="Arial"/>
        </w:rPr>
        <w:t>meet groups of officers and managers/leaders; and</w:t>
      </w:r>
    </w:p>
    <w:p w14:paraId="64D28C00" w14:textId="77777777" w:rsidR="00FF1D3E" w:rsidRDefault="00FF1D3E" w:rsidP="00FF1D3E">
      <w:pPr>
        <w:spacing w:line="240" w:lineRule="auto"/>
      </w:pPr>
    </w:p>
    <w:p w14:paraId="7C51C50C" w14:textId="77777777" w:rsidR="00FF1D3E" w:rsidRDefault="00FF1D3E" w:rsidP="00FF1D3E">
      <w:pPr>
        <w:pStyle w:val="ListParagraph"/>
        <w:numPr>
          <w:ilvl w:val="0"/>
          <w:numId w:val="10"/>
        </w:numPr>
        <w:rPr>
          <w:rFonts w:ascii="Arial" w:hAnsi="Arial" w:cs="Arial"/>
        </w:rPr>
      </w:pPr>
      <w:r>
        <w:rPr>
          <w:rFonts w:ascii="Arial" w:hAnsi="Arial" w:cs="Arial"/>
        </w:rPr>
        <w:t>formulate conclusions, making recommendations to the Government.</w:t>
      </w:r>
    </w:p>
    <w:p w14:paraId="68015BFC" w14:textId="77777777" w:rsidR="00FF1D3E" w:rsidRDefault="00FF1D3E" w:rsidP="00FF1D3E">
      <w:pPr>
        <w:spacing w:after="0" w:line="240" w:lineRule="auto"/>
        <w:ind w:left="0" w:firstLine="0"/>
      </w:pPr>
    </w:p>
    <w:p w14:paraId="1732D1DA" w14:textId="77777777" w:rsidR="00FF1D3E" w:rsidRDefault="00FF1D3E" w:rsidP="00FF1D3E">
      <w:pPr>
        <w:spacing w:after="0" w:line="240" w:lineRule="auto"/>
        <w:ind w:left="0" w:firstLine="0"/>
      </w:pPr>
    </w:p>
    <w:p w14:paraId="1E2E152B" w14:textId="77777777" w:rsidR="00CC21B1" w:rsidRDefault="00CC21B1" w:rsidP="00FF1D3E">
      <w:pPr>
        <w:spacing w:after="0" w:line="240" w:lineRule="auto"/>
        <w:ind w:left="0" w:firstLine="0"/>
      </w:pPr>
    </w:p>
    <w:p w14:paraId="2C775024" w14:textId="77777777" w:rsidR="00CC21B1" w:rsidRDefault="00CC21B1" w:rsidP="00FF1D3E">
      <w:pPr>
        <w:spacing w:after="0" w:line="240" w:lineRule="auto"/>
        <w:ind w:left="0" w:firstLine="0"/>
      </w:pPr>
    </w:p>
    <w:p w14:paraId="13A962FA" w14:textId="77777777" w:rsidR="00FF1D3E" w:rsidRDefault="00FF1D3E" w:rsidP="00FF1D3E">
      <w:pPr>
        <w:spacing w:after="0" w:line="240" w:lineRule="auto"/>
        <w:ind w:left="0" w:firstLine="0"/>
      </w:pPr>
    </w:p>
    <w:p w14:paraId="6446CEEF" w14:textId="77777777" w:rsidR="00FF1D3E" w:rsidRDefault="00FF1D3E" w:rsidP="00FF1D3E">
      <w:pPr>
        <w:spacing w:after="0" w:line="240" w:lineRule="auto"/>
        <w:ind w:left="0" w:firstLine="0"/>
      </w:pPr>
    </w:p>
    <w:p w14:paraId="73CC9B4A" w14:textId="77777777" w:rsidR="00FF1D3E" w:rsidRDefault="00FF1D3E" w:rsidP="00FF1D3E">
      <w:pPr>
        <w:pStyle w:val="Heading1"/>
        <w:spacing w:after="0" w:line="240" w:lineRule="auto"/>
        <w:ind w:left="0" w:firstLine="0"/>
        <w:rPr>
          <w:color w:val="8F23B3"/>
        </w:rPr>
      </w:pPr>
      <w:r>
        <w:rPr>
          <w:color w:val="8F23B3"/>
        </w:rPr>
        <w:lastRenderedPageBreak/>
        <w:t xml:space="preserve">Person Specification  </w:t>
      </w:r>
    </w:p>
    <w:p w14:paraId="0B6E5BD3" w14:textId="77777777" w:rsidR="00FF1D3E" w:rsidRDefault="00FF1D3E" w:rsidP="00FF1D3E">
      <w:pPr>
        <w:spacing w:line="240" w:lineRule="auto"/>
      </w:pPr>
    </w:p>
    <w:p w14:paraId="23C55D89" w14:textId="77777777" w:rsidR="00FF1D3E" w:rsidRPr="00B84E3B" w:rsidRDefault="00FF1D3E" w:rsidP="00FF1D3E">
      <w:pPr>
        <w:pStyle w:val="NoSpacing"/>
      </w:pPr>
      <w:r w:rsidRPr="00B84E3B">
        <w:t xml:space="preserve">It is important in your supporting statement that you provide evidence and proven examples against each of the selection criteria in </w:t>
      </w:r>
      <w:r w:rsidRPr="00B84E3B">
        <w:rPr>
          <w:b/>
        </w:rPr>
        <w:t>Part One only</w:t>
      </w:r>
      <w:r w:rsidRPr="00B84E3B">
        <w:t xml:space="preserve"> of the person specification, in so far as you are able. These responses will be further developed and explored with you if invited for interview, together with the other criteria listed in </w:t>
      </w:r>
      <w:r w:rsidRPr="00B84E3B">
        <w:rPr>
          <w:b/>
        </w:rPr>
        <w:t>Part Two</w:t>
      </w:r>
      <w:r w:rsidRPr="00B84E3B">
        <w:t>.</w:t>
      </w:r>
    </w:p>
    <w:p w14:paraId="65A206DE" w14:textId="77777777" w:rsidR="00FF1D3E" w:rsidRDefault="00FF1D3E" w:rsidP="00FF1D3E">
      <w:pPr>
        <w:pStyle w:val="NoSpacing"/>
        <w:rPr>
          <w:b/>
        </w:rPr>
      </w:pPr>
    </w:p>
    <w:p w14:paraId="13EE5209" w14:textId="77777777" w:rsidR="00FF1D3E" w:rsidRPr="00B84E3B" w:rsidRDefault="00FF1D3E" w:rsidP="00FF1D3E">
      <w:pPr>
        <w:pStyle w:val="NoSpacing"/>
        <w:rPr>
          <w:b/>
        </w:rPr>
      </w:pPr>
      <w:r w:rsidRPr="00B84E3B">
        <w:rPr>
          <w:b/>
        </w:rPr>
        <w:t xml:space="preserve">Part one – Essential skills and Experience </w:t>
      </w:r>
    </w:p>
    <w:p w14:paraId="38CDDF83" w14:textId="77777777" w:rsidR="00FF1D3E" w:rsidRPr="00B84E3B" w:rsidRDefault="00FF1D3E" w:rsidP="00FF1D3E">
      <w:pPr>
        <w:pStyle w:val="NoSpacing"/>
      </w:pPr>
    </w:p>
    <w:p w14:paraId="4D047FED" w14:textId="77777777" w:rsidR="00FF1D3E" w:rsidRDefault="00FF1D3E" w:rsidP="00FF1D3E">
      <w:pPr>
        <w:pStyle w:val="ListParagraph"/>
        <w:numPr>
          <w:ilvl w:val="0"/>
          <w:numId w:val="14"/>
        </w:numPr>
        <w:tabs>
          <w:tab w:val="left" w:pos="2843"/>
        </w:tabs>
        <w:contextualSpacing/>
        <w:rPr>
          <w:rFonts w:ascii="Arial" w:hAnsi="Arial" w:cs="Arial"/>
        </w:rPr>
      </w:pPr>
      <w:r w:rsidRPr="008079C6">
        <w:rPr>
          <w:rFonts w:ascii="Arial" w:hAnsi="Arial" w:cs="Arial"/>
        </w:rPr>
        <w:t>The ability to operate at a strategic level within a complex organisation.</w:t>
      </w:r>
    </w:p>
    <w:p w14:paraId="24DDC947" w14:textId="77777777" w:rsidR="00DA7265" w:rsidRPr="008079C6" w:rsidRDefault="00DA7265" w:rsidP="00DA7265">
      <w:pPr>
        <w:pStyle w:val="ListParagraph"/>
        <w:tabs>
          <w:tab w:val="left" w:pos="2843"/>
        </w:tabs>
        <w:contextualSpacing/>
        <w:rPr>
          <w:rFonts w:ascii="Arial" w:hAnsi="Arial" w:cs="Arial"/>
        </w:rPr>
      </w:pPr>
    </w:p>
    <w:p w14:paraId="40AC910C" w14:textId="77777777" w:rsidR="00FF1D3E" w:rsidRDefault="00FF1D3E" w:rsidP="00FF1D3E">
      <w:pPr>
        <w:pStyle w:val="ListParagraph"/>
        <w:numPr>
          <w:ilvl w:val="0"/>
          <w:numId w:val="14"/>
        </w:numPr>
        <w:tabs>
          <w:tab w:val="left" w:pos="2843"/>
        </w:tabs>
        <w:contextualSpacing/>
        <w:rPr>
          <w:rFonts w:ascii="Arial" w:hAnsi="Arial" w:cs="Arial"/>
        </w:rPr>
      </w:pPr>
      <w:r w:rsidRPr="008079C6">
        <w:rPr>
          <w:rFonts w:ascii="Arial" w:hAnsi="Arial" w:cs="Arial"/>
        </w:rPr>
        <w:t>A broad understanding of pay, remuneration, performance management and reward issues.</w:t>
      </w:r>
    </w:p>
    <w:p w14:paraId="11B5A137" w14:textId="77777777" w:rsidR="00DA7265" w:rsidRPr="00DA7265" w:rsidRDefault="00DA7265" w:rsidP="00DA7265">
      <w:pPr>
        <w:tabs>
          <w:tab w:val="left" w:pos="2843"/>
        </w:tabs>
        <w:ind w:left="0" w:firstLine="0"/>
        <w:contextualSpacing/>
      </w:pPr>
    </w:p>
    <w:p w14:paraId="37454D0E" w14:textId="77777777" w:rsidR="00FF1D3E" w:rsidRDefault="00FF1D3E" w:rsidP="00FF1D3E">
      <w:pPr>
        <w:pStyle w:val="ListParagraph"/>
        <w:numPr>
          <w:ilvl w:val="0"/>
          <w:numId w:val="14"/>
        </w:numPr>
        <w:tabs>
          <w:tab w:val="left" w:pos="2843"/>
        </w:tabs>
        <w:contextualSpacing/>
        <w:rPr>
          <w:rFonts w:ascii="Arial" w:hAnsi="Arial" w:cs="Arial"/>
        </w:rPr>
      </w:pPr>
      <w:r w:rsidRPr="008079C6">
        <w:rPr>
          <w:rFonts w:ascii="Arial" w:hAnsi="Arial" w:cs="Arial"/>
        </w:rPr>
        <w:t>An appreciation of the policy, financial and operational constraints that impact on remuneration decisions.</w:t>
      </w:r>
    </w:p>
    <w:p w14:paraId="4A63E356" w14:textId="77777777" w:rsidR="00DA7265" w:rsidRPr="00DA7265" w:rsidRDefault="00DA7265" w:rsidP="00DA7265">
      <w:pPr>
        <w:tabs>
          <w:tab w:val="left" w:pos="2843"/>
        </w:tabs>
        <w:ind w:left="0" w:firstLine="0"/>
        <w:contextualSpacing/>
      </w:pPr>
    </w:p>
    <w:p w14:paraId="78A9E7CD" w14:textId="77777777" w:rsidR="00FF1D3E" w:rsidRDefault="00FF1D3E" w:rsidP="00FF1D3E">
      <w:pPr>
        <w:pStyle w:val="ListParagraph"/>
        <w:numPr>
          <w:ilvl w:val="0"/>
          <w:numId w:val="14"/>
        </w:numPr>
        <w:tabs>
          <w:tab w:val="left" w:pos="2843"/>
        </w:tabs>
        <w:contextualSpacing/>
        <w:rPr>
          <w:rFonts w:ascii="Arial" w:hAnsi="Arial" w:cs="Arial"/>
        </w:rPr>
      </w:pPr>
      <w:r w:rsidRPr="008079C6">
        <w:rPr>
          <w:rFonts w:ascii="Arial" w:hAnsi="Arial" w:cs="Arial"/>
        </w:rPr>
        <w:t>Analysis and interpretation – the ability to analyse and make judgments from complex data and contribute to workable recommendations on complex and sensitive issues.</w:t>
      </w:r>
    </w:p>
    <w:p w14:paraId="6D0359AE" w14:textId="77777777" w:rsidR="00DA7265" w:rsidRPr="00DA7265" w:rsidRDefault="00DA7265" w:rsidP="00DA7265">
      <w:pPr>
        <w:tabs>
          <w:tab w:val="left" w:pos="2843"/>
        </w:tabs>
        <w:ind w:left="0" w:firstLine="0"/>
        <w:contextualSpacing/>
      </w:pPr>
    </w:p>
    <w:p w14:paraId="292E9BE2" w14:textId="77777777" w:rsidR="00FF1D3E" w:rsidRPr="008079C6" w:rsidRDefault="00FF1D3E" w:rsidP="00FF1D3E">
      <w:pPr>
        <w:pStyle w:val="ListParagraph"/>
        <w:numPr>
          <w:ilvl w:val="0"/>
          <w:numId w:val="14"/>
        </w:numPr>
        <w:tabs>
          <w:tab w:val="left" w:pos="2843"/>
        </w:tabs>
        <w:contextualSpacing/>
        <w:rPr>
          <w:rFonts w:ascii="Arial" w:hAnsi="Arial" w:cs="Arial"/>
        </w:rPr>
      </w:pPr>
      <w:r w:rsidRPr="008079C6">
        <w:rPr>
          <w:rFonts w:ascii="Arial" w:hAnsi="Arial" w:cs="Arial"/>
        </w:rPr>
        <w:t>Intellectual flexibility – a sharp and clear thinker who can absorb complex information, whilst maintaining a focus on national policy interests.</w:t>
      </w:r>
    </w:p>
    <w:p w14:paraId="7C1F030A" w14:textId="77777777" w:rsidR="00FF1D3E" w:rsidRDefault="00FF1D3E" w:rsidP="00FF1D3E">
      <w:pPr>
        <w:tabs>
          <w:tab w:val="left" w:pos="2843"/>
        </w:tabs>
        <w:spacing w:line="240" w:lineRule="auto"/>
        <w:rPr>
          <w:rFonts w:ascii="Times New Roman" w:hAnsi="Times New Roman"/>
          <w:szCs w:val="24"/>
        </w:rPr>
      </w:pPr>
    </w:p>
    <w:p w14:paraId="4CC4A3F2" w14:textId="588A7170" w:rsidR="00FF1D3E" w:rsidRDefault="00FF1D3E" w:rsidP="00FF1D3E">
      <w:pPr>
        <w:tabs>
          <w:tab w:val="left" w:pos="2843"/>
        </w:tabs>
        <w:spacing w:line="240" w:lineRule="auto"/>
        <w:rPr>
          <w:b/>
          <w:bCs/>
          <w:szCs w:val="24"/>
        </w:rPr>
      </w:pPr>
      <w:r w:rsidRPr="008079C6">
        <w:rPr>
          <w:b/>
          <w:bCs/>
          <w:szCs w:val="24"/>
        </w:rPr>
        <w:t>You must also be able to demonstrate at least one of the following:</w:t>
      </w:r>
    </w:p>
    <w:p w14:paraId="2ED26AEF" w14:textId="522ECA6D" w:rsidR="00FF1D3E" w:rsidRPr="008079C6" w:rsidRDefault="00FF1D3E" w:rsidP="00FF1D3E">
      <w:pPr>
        <w:tabs>
          <w:tab w:val="left" w:pos="2843"/>
        </w:tabs>
        <w:spacing w:line="240" w:lineRule="auto"/>
        <w:rPr>
          <w:b/>
          <w:bCs/>
          <w:szCs w:val="24"/>
        </w:rPr>
      </w:pPr>
    </w:p>
    <w:p w14:paraId="63F5050B" w14:textId="37EC408A" w:rsidR="00FF1D3E" w:rsidRDefault="00FF1D3E" w:rsidP="00FF1D3E">
      <w:pPr>
        <w:pStyle w:val="ListParagraph"/>
        <w:numPr>
          <w:ilvl w:val="0"/>
          <w:numId w:val="14"/>
        </w:numPr>
        <w:tabs>
          <w:tab w:val="left" w:pos="2843"/>
        </w:tabs>
        <w:contextualSpacing/>
        <w:rPr>
          <w:rFonts w:ascii="Arial" w:hAnsi="Arial" w:cs="Arial"/>
        </w:rPr>
      </w:pPr>
      <w:r w:rsidRPr="00850445">
        <w:rPr>
          <w:rFonts w:ascii="Arial" w:hAnsi="Arial" w:cs="Arial"/>
        </w:rPr>
        <w:t xml:space="preserve">Senior level experience </w:t>
      </w:r>
      <w:r>
        <w:rPr>
          <w:rFonts w:ascii="Arial" w:hAnsi="Arial" w:cs="Arial"/>
        </w:rPr>
        <w:t>with a particular focus on</w:t>
      </w:r>
      <w:r w:rsidRPr="00850445">
        <w:rPr>
          <w:rFonts w:ascii="Arial" w:hAnsi="Arial" w:cs="Arial"/>
        </w:rPr>
        <w:t xml:space="preserve"> H</w:t>
      </w:r>
      <w:r>
        <w:rPr>
          <w:rFonts w:ascii="Arial" w:hAnsi="Arial" w:cs="Arial"/>
        </w:rPr>
        <w:t xml:space="preserve">uman </w:t>
      </w:r>
      <w:r w:rsidRPr="00850445">
        <w:rPr>
          <w:rFonts w:ascii="Arial" w:hAnsi="Arial" w:cs="Arial"/>
        </w:rPr>
        <w:t>R</w:t>
      </w:r>
      <w:r>
        <w:rPr>
          <w:rFonts w:ascii="Arial" w:hAnsi="Arial" w:cs="Arial"/>
        </w:rPr>
        <w:t>esources</w:t>
      </w:r>
      <w:r w:rsidRPr="00850445">
        <w:rPr>
          <w:rFonts w:ascii="Arial" w:hAnsi="Arial" w:cs="Arial"/>
        </w:rPr>
        <w:t xml:space="preserve"> and/or pay and reward.</w:t>
      </w:r>
    </w:p>
    <w:p w14:paraId="61BEB174" w14:textId="77777777" w:rsidR="00DA7265" w:rsidRPr="00DA7265" w:rsidRDefault="00DA7265" w:rsidP="00DA7265">
      <w:pPr>
        <w:tabs>
          <w:tab w:val="left" w:pos="2843"/>
        </w:tabs>
        <w:ind w:left="360" w:firstLine="0"/>
        <w:contextualSpacing/>
      </w:pPr>
    </w:p>
    <w:p w14:paraId="34BE2C7D" w14:textId="0F1D715B" w:rsidR="00FF1D3E" w:rsidRPr="00DA7265" w:rsidRDefault="00FF1D3E" w:rsidP="00FF1D3E">
      <w:pPr>
        <w:pStyle w:val="ListParagraph"/>
        <w:numPr>
          <w:ilvl w:val="0"/>
          <w:numId w:val="14"/>
        </w:numPr>
        <w:tabs>
          <w:tab w:val="left" w:pos="2843"/>
        </w:tabs>
        <w:contextualSpacing/>
      </w:pPr>
      <w:r w:rsidRPr="008079C6">
        <w:rPr>
          <w:rFonts w:ascii="Arial" w:hAnsi="Arial" w:cs="Arial"/>
        </w:rPr>
        <w:t>Experience of operating at a senior level in Northern Ireland, with knowledge of the political situation and an appreciation of the context for policing in Northern Ireland</w:t>
      </w:r>
      <w:r>
        <w:rPr>
          <w:rFonts w:ascii="Arial" w:hAnsi="Arial" w:cs="Arial"/>
        </w:rPr>
        <w:t>.</w:t>
      </w:r>
    </w:p>
    <w:p w14:paraId="4C264926" w14:textId="77777777" w:rsidR="00DA7265" w:rsidRPr="001D79DE" w:rsidRDefault="00DA7265" w:rsidP="00DA7265">
      <w:pPr>
        <w:tabs>
          <w:tab w:val="left" w:pos="2843"/>
        </w:tabs>
        <w:ind w:left="0" w:firstLine="0"/>
        <w:contextualSpacing/>
      </w:pPr>
    </w:p>
    <w:p w14:paraId="477D4CD0" w14:textId="77777777" w:rsidR="00FF1D3E" w:rsidRPr="008079C6" w:rsidRDefault="00FF1D3E" w:rsidP="00FF1D3E">
      <w:pPr>
        <w:pStyle w:val="ListParagraph"/>
        <w:numPr>
          <w:ilvl w:val="0"/>
          <w:numId w:val="14"/>
        </w:numPr>
        <w:tabs>
          <w:tab w:val="left" w:pos="2843"/>
        </w:tabs>
        <w:contextualSpacing/>
        <w:rPr>
          <w:rFonts w:ascii="Arial" w:hAnsi="Arial" w:cs="Arial"/>
        </w:rPr>
      </w:pPr>
      <w:r>
        <w:rPr>
          <w:rFonts w:ascii="Arial" w:hAnsi="Arial" w:cs="Arial"/>
        </w:rPr>
        <w:t xml:space="preserve">Senior level experience in law enforcement. </w:t>
      </w:r>
    </w:p>
    <w:p w14:paraId="2CF8A18E" w14:textId="77777777" w:rsidR="00FF1D3E" w:rsidRPr="00A6621B" w:rsidRDefault="00FF1D3E" w:rsidP="00FF1D3E">
      <w:pPr>
        <w:tabs>
          <w:tab w:val="left" w:pos="2843"/>
        </w:tabs>
        <w:spacing w:line="240" w:lineRule="auto"/>
        <w:ind w:left="360"/>
        <w:rPr>
          <w:rFonts w:ascii="Times New Roman" w:hAnsi="Times New Roman"/>
          <w:szCs w:val="24"/>
        </w:rPr>
      </w:pPr>
    </w:p>
    <w:p w14:paraId="595A7DD4" w14:textId="77777777" w:rsidR="00FF1D3E" w:rsidRDefault="00FF1D3E" w:rsidP="00FF1D3E">
      <w:pPr>
        <w:spacing w:after="0" w:line="240" w:lineRule="auto"/>
        <w:rPr>
          <w:szCs w:val="24"/>
        </w:rPr>
      </w:pPr>
      <w:r>
        <w:rPr>
          <w:b/>
          <w:szCs w:val="24"/>
        </w:rPr>
        <w:t>Part two – Personal skills and abilities</w:t>
      </w:r>
    </w:p>
    <w:p w14:paraId="7F9A2586" w14:textId="77777777" w:rsidR="00FF1D3E" w:rsidRDefault="00FF1D3E" w:rsidP="00FF1D3E">
      <w:pPr>
        <w:spacing w:after="0" w:line="240" w:lineRule="auto"/>
        <w:rPr>
          <w:szCs w:val="24"/>
        </w:rPr>
      </w:pPr>
    </w:p>
    <w:p w14:paraId="579E7B04" w14:textId="77777777" w:rsidR="00FF1D3E" w:rsidRDefault="00FF1D3E" w:rsidP="00FF1D3E">
      <w:pPr>
        <w:pStyle w:val="ListParagraph"/>
        <w:numPr>
          <w:ilvl w:val="0"/>
          <w:numId w:val="16"/>
        </w:numPr>
        <w:contextualSpacing/>
        <w:rPr>
          <w:rFonts w:ascii="Arial" w:hAnsi="Arial" w:cs="Arial"/>
        </w:rPr>
      </w:pPr>
      <w:r w:rsidRPr="008079C6">
        <w:rPr>
          <w:rFonts w:ascii="Arial" w:hAnsi="Arial" w:cs="Arial"/>
        </w:rPr>
        <w:t>Strong communication, interpersonal and engagement skills –</w:t>
      </w:r>
      <w:r w:rsidRPr="008079C6">
        <w:rPr>
          <w:rFonts w:ascii="Arial" w:hAnsi="Arial" w:cs="Arial"/>
          <w:b/>
        </w:rPr>
        <w:t xml:space="preserve"> </w:t>
      </w:r>
      <w:r w:rsidRPr="008079C6">
        <w:rPr>
          <w:rFonts w:ascii="Arial" w:hAnsi="Arial" w:cs="Arial"/>
        </w:rPr>
        <w:t>the ability to gain respect and keep the confidence of key stakeholders, including Ministers and senior Government officials, through effective communication and influencing skills.</w:t>
      </w:r>
    </w:p>
    <w:p w14:paraId="4A05664B" w14:textId="77777777" w:rsidR="00DA7265" w:rsidRPr="008079C6" w:rsidRDefault="00DA7265" w:rsidP="00DA7265">
      <w:pPr>
        <w:pStyle w:val="ListParagraph"/>
        <w:contextualSpacing/>
        <w:rPr>
          <w:rFonts w:ascii="Arial" w:hAnsi="Arial" w:cs="Arial"/>
        </w:rPr>
      </w:pPr>
    </w:p>
    <w:p w14:paraId="75E233AC" w14:textId="77777777" w:rsidR="00FF1D3E" w:rsidRPr="008079C6" w:rsidRDefault="00FF1D3E" w:rsidP="00FF1D3E">
      <w:pPr>
        <w:pStyle w:val="ListParagraph"/>
        <w:numPr>
          <w:ilvl w:val="0"/>
          <w:numId w:val="15"/>
        </w:numPr>
        <w:rPr>
          <w:rFonts w:ascii="Arial" w:hAnsi="Arial" w:cs="Arial"/>
        </w:rPr>
      </w:pPr>
      <w:r w:rsidRPr="008079C6">
        <w:rPr>
          <w:rFonts w:ascii="Arial" w:hAnsi="Arial" w:cs="Arial"/>
        </w:rPr>
        <w:t>High standards of corporate and personal conduct – demonstrate a sound understanding of and strong commitment to equal opportunities, public service values and</w:t>
      </w:r>
      <w:r w:rsidRPr="002541B7">
        <w:rPr>
          <w:rFonts w:ascii="Arial" w:hAnsi="Arial" w:cs="Arial"/>
        </w:rPr>
        <w:t xml:space="preserve"> </w:t>
      </w:r>
      <w:hyperlink r:id="rId22" w:history="1">
        <w:r w:rsidRPr="002541B7">
          <w:rPr>
            <w:rStyle w:val="Hyperlink"/>
            <w:rFonts w:ascii="Arial" w:hAnsi="Arial" w:cs="Arial"/>
          </w:rPr>
          <w:t>principles of public life</w:t>
        </w:r>
      </w:hyperlink>
      <w:r w:rsidRPr="002541B7">
        <w:rPr>
          <w:rFonts w:ascii="Arial" w:hAnsi="Arial" w:cs="Arial"/>
        </w:rPr>
        <w:t>,</w:t>
      </w:r>
      <w:r w:rsidRPr="008079C6">
        <w:rPr>
          <w:rFonts w:ascii="Arial" w:hAnsi="Arial" w:cs="Arial"/>
        </w:rPr>
        <w:t xml:space="preserve"> enabling you to act impartially and uphold the independence of the Review Bodies. </w:t>
      </w:r>
    </w:p>
    <w:p w14:paraId="5477CF8B" w14:textId="77777777" w:rsidR="00FF1D3E" w:rsidRPr="005972F4" w:rsidRDefault="00FF1D3E" w:rsidP="00FF1D3E">
      <w:pPr>
        <w:spacing w:after="0" w:line="240" w:lineRule="auto"/>
        <w:ind w:left="0" w:firstLine="0"/>
      </w:pPr>
      <w:r>
        <w:rPr>
          <w:b/>
          <w:color w:val="8F23B3"/>
          <w:sz w:val="28"/>
        </w:rPr>
        <w:t xml:space="preserve"> </w:t>
      </w:r>
    </w:p>
    <w:p w14:paraId="1361EDDB" w14:textId="77777777" w:rsidR="00FF1D3E" w:rsidRDefault="00FF1D3E" w:rsidP="00FF1D3E">
      <w:pPr>
        <w:spacing w:line="240" w:lineRule="auto"/>
      </w:pPr>
      <w:r>
        <w:rPr>
          <w:b/>
          <w:bCs/>
          <w:color w:val="7030A0"/>
        </w:rPr>
        <w:t>Due diligence:</w:t>
      </w:r>
      <w:r>
        <w:t xml:space="preserve"> Please note that as part of the recruitment process, due diligence, including social media checks will be undertaken on the appointable candidates.</w:t>
      </w:r>
    </w:p>
    <w:p w14:paraId="4A548917" w14:textId="77777777" w:rsidR="00CC21B1" w:rsidRDefault="00CC21B1" w:rsidP="004A043D">
      <w:pPr>
        <w:spacing w:after="14" w:line="240" w:lineRule="auto"/>
        <w:ind w:left="0" w:firstLine="0"/>
      </w:pPr>
    </w:p>
    <w:p w14:paraId="2B9A1E6B" w14:textId="77777777" w:rsidR="00CC21B1" w:rsidRDefault="00CC21B1" w:rsidP="004A043D">
      <w:pPr>
        <w:spacing w:after="14" w:line="240" w:lineRule="auto"/>
        <w:ind w:left="0" w:firstLine="0"/>
      </w:pPr>
    </w:p>
    <w:p w14:paraId="6924AD7E" w14:textId="77777777" w:rsidR="004A383E" w:rsidRDefault="004A383E" w:rsidP="004A043D">
      <w:pPr>
        <w:spacing w:after="14" w:line="240" w:lineRule="auto"/>
        <w:ind w:left="0" w:firstLine="0"/>
      </w:pPr>
    </w:p>
    <w:p w14:paraId="64E5C3AC" w14:textId="77777777" w:rsidR="004A383E" w:rsidRDefault="004A383E" w:rsidP="004A043D">
      <w:pPr>
        <w:spacing w:after="14" w:line="240" w:lineRule="auto"/>
        <w:ind w:left="0" w:firstLine="0"/>
      </w:pPr>
    </w:p>
    <w:p w14:paraId="0A880C22" w14:textId="77777777" w:rsidR="00FF1D3E" w:rsidRDefault="00FF1D3E" w:rsidP="004A043D">
      <w:pPr>
        <w:spacing w:after="14" w:line="240" w:lineRule="auto"/>
        <w:ind w:left="0" w:firstLine="0"/>
      </w:pPr>
    </w:p>
    <w:p w14:paraId="0955B112" w14:textId="77777777" w:rsidR="004A043D" w:rsidRDefault="004A043D" w:rsidP="004A043D">
      <w:pPr>
        <w:pStyle w:val="Heading2"/>
        <w:spacing w:after="12" w:line="240" w:lineRule="auto"/>
        <w:ind w:left="-5"/>
      </w:pPr>
      <w:r>
        <w:rPr>
          <w:sz w:val="28"/>
        </w:rPr>
        <w:lastRenderedPageBreak/>
        <w:t xml:space="preserve">Response Instructions  </w:t>
      </w:r>
    </w:p>
    <w:p w14:paraId="3776A778" w14:textId="77777777" w:rsidR="004A043D" w:rsidRDefault="004A043D" w:rsidP="004A043D">
      <w:pPr>
        <w:spacing w:after="0" w:line="240" w:lineRule="auto"/>
        <w:ind w:left="0" w:firstLine="0"/>
      </w:pPr>
      <w:r>
        <w:rPr>
          <w:b/>
        </w:rPr>
        <w:t xml:space="preserve"> </w:t>
      </w:r>
    </w:p>
    <w:p w14:paraId="5E036A0E" w14:textId="775E29E4" w:rsidR="004A043D" w:rsidRDefault="004A043D" w:rsidP="004A043D">
      <w:pPr>
        <w:spacing w:line="240" w:lineRule="auto"/>
        <w:ind w:left="-5"/>
      </w:pPr>
      <w:r>
        <w:rPr>
          <w:b/>
        </w:rPr>
        <w:t>The closing date for applications is 23:00 on</w:t>
      </w:r>
      <w:r w:rsidR="003F18DC">
        <w:rPr>
          <w:b/>
        </w:rPr>
        <w:t xml:space="preserve"> Monday </w:t>
      </w:r>
      <w:r w:rsidR="00616457">
        <w:rPr>
          <w:b/>
        </w:rPr>
        <w:t>29 June</w:t>
      </w:r>
      <w:r>
        <w:rPr>
          <w:b/>
        </w:rPr>
        <w:t xml:space="preserve"> 2026</w:t>
      </w:r>
      <w:r w:rsidR="00616457">
        <w:rPr>
          <w:b/>
        </w:rPr>
        <w:t xml:space="preserve">. </w:t>
      </w:r>
    </w:p>
    <w:p w14:paraId="44088EA0" w14:textId="77777777" w:rsidR="004A043D" w:rsidRDefault="004A043D" w:rsidP="004A043D">
      <w:pPr>
        <w:spacing w:after="0" w:line="240" w:lineRule="auto"/>
        <w:ind w:left="0" w:firstLine="0"/>
      </w:pPr>
      <w:r>
        <w:rPr>
          <w:b/>
        </w:rPr>
        <w:t xml:space="preserve"> </w:t>
      </w:r>
    </w:p>
    <w:p w14:paraId="17546D6A" w14:textId="1F8136EC" w:rsidR="004A043D" w:rsidRDefault="004A043D" w:rsidP="004A043D">
      <w:pPr>
        <w:spacing w:line="240" w:lineRule="auto"/>
        <w:ind w:left="-5"/>
      </w:pPr>
      <w:r>
        <w:t xml:space="preserve">Please submit the following </w:t>
      </w:r>
      <w:r w:rsidR="00616457">
        <w:rPr>
          <w:u w:val="single"/>
        </w:rPr>
        <w:t xml:space="preserve">2 </w:t>
      </w:r>
      <w:r w:rsidRPr="0075607E">
        <w:rPr>
          <w:u w:val="single"/>
        </w:rPr>
        <w:t>documents</w:t>
      </w:r>
      <w:r>
        <w:t xml:space="preserve">, clearly labelled. </w:t>
      </w:r>
      <w:r w:rsidR="00616457" w:rsidRPr="00906B17">
        <w:rPr>
          <w:szCs w:val="24"/>
        </w:rPr>
        <w:t>To</w:t>
      </w:r>
      <w:r w:rsidRPr="00906B17">
        <w:rPr>
          <w:szCs w:val="24"/>
        </w:rPr>
        <w:t xml:space="preserve"> apply</w:t>
      </w:r>
      <w:r>
        <w:rPr>
          <w:szCs w:val="24"/>
        </w:rPr>
        <w:t>,</w:t>
      </w:r>
      <w:r w:rsidRPr="00906B17">
        <w:rPr>
          <w:szCs w:val="24"/>
        </w:rPr>
        <w:t xml:space="preserve"> you will need to </w:t>
      </w:r>
      <w:r>
        <w:t xml:space="preserve">click on one of the links below, depending on if you have already set up an account on the new Cabinet Office Public Appointment website. </w:t>
      </w:r>
    </w:p>
    <w:p w14:paraId="1CF63475" w14:textId="77777777" w:rsidR="004A043D" w:rsidRDefault="004A043D" w:rsidP="004A043D">
      <w:pPr>
        <w:spacing w:line="240" w:lineRule="auto"/>
        <w:ind w:left="-5"/>
      </w:pPr>
    </w:p>
    <w:p w14:paraId="2C4721C8" w14:textId="77777777" w:rsidR="004A043D" w:rsidRDefault="004A043D" w:rsidP="004A043D">
      <w:pPr>
        <w:spacing w:line="240" w:lineRule="auto"/>
        <w:ind w:left="-5"/>
        <w:rPr>
          <w:szCs w:val="24"/>
        </w:rPr>
      </w:pPr>
      <w:hyperlink r:id="rId23" w:history="1">
        <w:r w:rsidRPr="00C0300C">
          <w:rPr>
            <w:rStyle w:val="Hyperlink"/>
            <w:szCs w:val="24"/>
          </w:rPr>
          <w:t>https://apply-for-public-appointment.service.gov.uk/create-account</w:t>
        </w:r>
      </w:hyperlink>
    </w:p>
    <w:p w14:paraId="3FE7AEC0" w14:textId="77777777" w:rsidR="004A043D" w:rsidRDefault="004A043D" w:rsidP="004A043D">
      <w:pPr>
        <w:spacing w:line="240" w:lineRule="auto"/>
        <w:ind w:left="-5"/>
        <w:rPr>
          <w:szCs w:val="24"/>
        </w:rPr>
      </w:pPr>
    </w:p>
    <w:p w14:paraId="3627E553" w14:textId="77777777" w:rsidR="004A043D" w:rsidRDefault="004A043D" w:rsidP="004A043D">
      <w:pPr>
        <w:spacing w:line="240" w:lineRule="auto"/>
        <w:ind w:left="-5"/>
        <w:rPr>
          <w:szCs w:val="24"/>
        </w:rPr>
      </w:pPr>
      <w:hyperlink r:id="rId24" w:history="1">
        <w:r w:rsidRPr="00C0300C">
          <w:rPr>
            <w:rStyle w:val="Hyperlink"/>
            <w:szCs w:val="24"/>
          </w:rPr>
          <w:t>https://apply-for-public-appointment.service.gov.uk/auth/sign-in</w:t>
        </w:r>
      </w:hyperlink>
    </w:p>
    <w:p w14:paraId="3395785F" w14:textId="77777777" w:rsidR="004A043D" w:rsidRPr="00906B17" w:rsidRDefault="004A043D" w:rsidP="004A043D">
      <w:pPr>
        <w:spacing w:after="0" w:line="240" w:lineRule="auto"/>
        <w:ind w:left="0" w:firstLine="0"/>
        <w:jc w:val="right"/>
        <w:rPr>
          <w:szCs w:val="24"/>
        </w:rPr>
      </w:pPr>
    </w:p>
    <w:p w14:paraId="09595262" w14:textId="77777777" w:rsidR="003F18DC" w:rsidRPr="006C3BE6" w:rsidRDefault="003F18DC" w:rsidP="003F18DC"/>
    <w:p w14:paraId="42BA3000" w14:textId="77777777" w:rsidR="003F18DC" w:rsidRPr="006C3BE6" w:rsidRDefault="003F18DC" w:rsidP="003F18DC">
      <w:pPr>
        <w:rPr>
          <w:b/>
          <w:bCs/>
        </w:rPr>
      </w:pPr>
      <w:r w:rsidRPr="006C3BE6">
        <w:rPr>
          <w:b/>
          <w:bCs/>
        </w:rPr>
        <w:t xml:space="preserve">1. A concise CV (maximum two sides A4, minimum 11 font) setting out your career history and including details of any professional qualifications. </w:t>
      </w:r>
    </w:p>
    <w:p w14:paraId="7BD044E4" w14:textId="77777777" w:rsidR="003F18DC" w:rsidRPr="006C3BE6" w:rsidRDefault="003F18DC" w:rsidP="003F18DC">
      <w:pPr>
        <w:rPr>
          <w:b/>
          <w:bCs/>
        </w:rPr>
      </w:pPr>
      <w:r w:rsidRPr="006C3BE6">
        <w:rPr>
          <w:b/>
          <w:bCs/>
        </w:rPr>
        <w:t xml:space="preserve"> </w:t>
      </w:r>
    </w:p>
    <w:p w14:paraId="7FEFD74F" w14:textId="77777777" w:rsidR="003F18DC" w:rsidRPr="006C3BE6" w:rsidRDefault="003F18DC" w:rsidP="003F18DC">
      <w:pPr>
        <w:rPr>
          <w:b/>
          <w:bCs/>
        </w:rPr>
      </w:pPr>
      <w:r w:rsidRPr="006C3BE6">
        <w:rPr>
          <w:b/>
          <w:bCs/>
        </w:rPr>
        <w:t xml:space="preserve">2. A short supporting statement (maximum two sides A4, minimum 11 font) giving </w:t>
      </w:r>
    </w:p>
    <w:p w14:paraId="2F23F4E6" w14:textId="77777777" w:rsidR="003F18DC" w:rsidRPr="006C3BE6" w:rsidRDefault="003F18DC" w:rsidP="003F18DC">
      <w:pPr>
        <w:rPr>
          <w:b/>
          <w:bCs/>
        </w:rPr>
      </w:pPr>
      <w:r w:rsidRPr="006C3BE6">
        <w:rPr>
          <w:b/>
          <w:bCs/>
        </w:rPr>
        <w:t xml:space="preserve">evidence of the strength and depth of your ability to meet the essential criteria for the </w:t>
      </w:r>
    </w:p>
    <w:p w14:paraId="1176F77F" w14:textId="77777777" w:rsidR="003F18DC" w:rsidRPr="006C3BE6" w:rsidRDefault="003F18DC" w:rsidP="003F18DC">
      <w:pPr>
        <w:rPr>
          <w:b/>
          <w:bCs/>
        </w:rPr>
      </w:pPr>
      <w:r w:rsidRPr="006C3BE6">
        <w:rPr>
          <w:b/>
          <w:bCs/>
        </w:rPr>
        <w:t xml:space="preserve">role. Please provide specific examples to demonstrate how you meet each of the </w:t>
      </w:r>
    </w:p>
    <w:p w14:paraId="1C0171BF" w14:textId="77777777" w:rsidR="003F18DC" w:rsidRPr="006C3BE6" w:rsidRDefault="003F18DC" w:rsidP="003F18DC">
      <w:pPr>
        <w:rPr>
          <w:b/>
          <w:bCs/>
        </w:rPr>
      </w:pPr>
      <w:r w:rsidRPr="006C3BE6">
        <w:rPr>
          <w:b/>
          <w:bCs/>
        </w:rPr>
        <w:t xml:space="preserve">experience, qualities and skill areas identified in the person specification. </w:t>
      </w:r>
    </w:p>
    <w:p w14:paraId="7E755F1C" w14:textId="77777777" w:rsidR="003F18DC" w:rsidRPr="006C3BE6" w:rsidRDefault="003F18DC" w:rsidP="003F18DC">
      <w:r w:rsidRPr="006C3BE6">
        <w:t xml:space="preserve"> </w:t>
      </w:r>
    </w:p>
    <w:p w14:paraId="77CEB43F" w14:textId="77777777" w:rsidR="003F18DC" w:rsidRPr="006C3BE6" w:rsidRDefault="003F18DC" w:rsidP="003F18DC">
      <w:r w:rsidRPr="006C3BE6">
        <w:t xml:space="preserve">Please submit your application documents as </w:t>
      </w:r>
      <w:r>
        <w:t xml:space="preserve">2 </w:t>
      </w:r>
      <w:r w:rsidRPr="006C3BE6">
        <w:t xml:space="preserve">separate attachments and note that short-listed </w:t>
      </w:r>
    </w:p>
    <w:p w14:paraId="4FE5D77C" w14:textId="77777777" w:rsidR="003F18DC" w:rsidRPr="006C3BE6" w:rsidRDefault="003F18DC" w:rsidP="003F18DC">
      <w:r w:rsidRPr="006C3BE6">
        <w:t xml:space="preserve">candidates will also be required to complete and return a separate form in relation to referees </w:t>
      </w:r>
    </w:p>
    <w:p w14:paraId="3F88A0F7" w14:textId="77777777" w:rsidR="003F18DC" w:rsidRDefault="003F18DC" w:rsidP="003F18DC">
      <w:r w:rsidRPr="006C3BE6">
        <w:t xml:space="preserve">and nationality information. </w:t>
      </w:r>
    </w:p>
    <w:p w14:paraId="7793F34D" w14:textId="77777777" w:rsidR="003F18DC" w:rsidRDefault="003F18DC" w:rsidP="003F18DC">
      <w:pPr>
        <w:rPr>
          <w:b/>
          <w:bCs/>
        </w:rPr>
      </w:pPr>
    </w:p>
    <w:p w14:paraId="01E9CD6F" w14:textId="77777777" w:rsidR="003F18DC" w:rsidRPr="006C3BE6" w:rsidRDefault="003F18DC" w:rsidP="003F18DC">
      <w:pPr>
        <w:rPr>
          <w:b/>
          <w:bCs/>
        </w:rPr>
      </w:pPr>
      <w:r w:rsidRPr="006C3BE6">
        <w:rPr>
          <w:b/>
          <w:bCs/>
        </w:rPr>
        <w:t>Please note the following:</w:t>
      </w:r>
    </w:p>
    <w:p w14:paraId="017AC391" w14:textId="77777777" w:rsidR="003F18DC" w:rsidRPr="006C3BE6" w:rsidRDefault="003F18DC" w:rsidP="003F18DC">
      <w:pPr>
        <w:rPr>
          <w:bCs/>
        </w:rPr>
      </w:pPr>
    </w:p>
    <w:p w14:paraId="5DAD338B" w14:textId="77777777" w:rsidR="003F18DC" w:rsidRDefault="003F18DC" w:rsidP="003F18DC">
      <w:pPr>
        <w:pStyle w:val="ListParagraph"/>
        <w:numPr>
          <w:ilvl w:val="0"/>
          <w:numId w:val="21"/>
        </w:numPr>
        <w:rPr>
          <w:rFonts w:ascii="Arial" w:hAnsi="Arial" w:cs="Arial"/>
          <w:bCs/>
        </w:rPr>
      </w:pPr>
      <w:r w:rsidRPr="006C3BE6">
        <w:rPr>
          <w:rFonts w:ascii="Arial" w:hAnsi="Arial" w:cs="Arial"/>
          <w:bCs/>
        </w:rPr>
        <w:t>We cannot accept applications submitted after the closing date.</w:t>
      </w:r>
    </w:p>
    <w:p w14:paraId="589F503A" w14:textId="77777777" w:rsidR="003F18DC" w:rsidRPr="0046632E" w:rsidRDefault="003F18DC" w:rsidP="003F18DC">
      <w:pPr>
        <w:pStyle w:val="ListParagraph"/>
        <w:rPr>
          <w:rFonts w:ascii="Arial" w:hAnsi="Arial" w:cs="Arial"/>
          <w:bCs/>
        </w:rPr>
      </w:pPr>
    </w:p>
    <w:p w14:paraId="72D5AE03" w14:textId="77777777" w:rsidR="003F18DC" w:rsidRDefault="003F18DC" w:rsidP="003F18DC">
      <w:pPr>
        <w:pStyle w:val="ListParagraph"/>
        <w:numPr>
          <w:ilvl w:val="0"/>
          <w:numId w:val="21"/>
        </w:numPr>
        <w:rPr>
          <w:rFonts w:ascii="Arial" w:hAnsi="Arial" w:cs="Arial"/>
          <w:bCs/>
        </w:rPr>
      </w:pPr>
      <w:r w:rsidRPr="006C3BE6">
        <w:rPr>
          <w:rFonts w:ascii="Arial" w:hAnsi="Arial" w:cs="Arial"/>
          <w:bCs/>
        </w:rPr>
        <w:t>Applications will be assessed solely on the documentation provided. Please refer to the advert and checklist to ensure you have provided the necessary documentation.</w:t>
      </w:r>
    </w:p>
    <w:p w14:paraId="0A81AD58" w14:textId="77777777" w:rsidR="003F18DC" w:rsidRPr="007B7AD8" w:rsidRDefault="003F18DC" w:rsidP="003F18DC">
      <w:pPr>
        <w:pStyle w:val="ListParagraph"/>
        <w:rPr>
          <w:rFonts w:ascii="Arial" w:hAnsi="Arial" w:cs="Arial"/>
          <w:bCs/>
        </w:rPr>
      </w:pPr>
    </w:p>
    <w:p w14:paraId="2BE3AD03" w14:textId="77777777" w:rsidR="003F18DC" w:rsidRDefault="003F18DC" w:rsidP="003F18DC">
      <w:pPr>
        <w:pStyle w:val="ListParagraph"/>
        <w:numPr>
          <w:ilvl w:val="0"/>
          <w:numId w:val="21"/>
        </w:numPr>
        <w:rPr>
          <w:rFonts w:ascii="Arial" w:hAnsi="Arial" w:cs="Arial"/>
          <w:bCs/>
        </w:rPr>
      </w:pPr>
      <w:r w:rsidRPr="007B7AD8">
        <w:rPr>
          <w:rFonts w:ascii="Arial" w:hAnsi="Arial" w:cs="Arial"/>
          <w:bCs/>
        </w:rPr>
        <w:t>AI must not be used to provide misleading information. While technology can be used in your application, for example to assist with structure, we value authenticity, and advisory assessment panels will use the interview stage to verify the originality of your statements.</w:t>
      </w:r>
    </w:p>
    <w:p w14:paraId="58710DBA" w14:textId="77777777" w:rsidR="003F18DC" w:rsidRPr="0046632E" w:rsidRDefault="003F18DC" w:rsidP="003F18DC">
      <w:pPr>
        <w:pStyle w:val="ListParagraph"/>
        <w:rPr>
          <w:rFonts w:ascii="Arial" w:hAnsi="Arial" w:cs="Arial"/>
          <w:bCs/>
        </w:rPr>
      </w:pPr>
    </w:p>
    <w:p w14:paraId="042876E9" w14:textId="77777777" w:rsidR="003F18DC" w:rsidRDefault="003F18DC" w:rsidP="003F18DC">
      <w:pPr>
        <w:pStyle w:val="ListParagraph"/>
        <w:numPr>
          <w:ilvl w:val="0"/>
          <w:numId w:val="21"/>
        </w:numPr>
        <w:rPr>
          <w:rFonts w:ascii="Arial" w:hAnsi="Arial" w:cs="Arial"/>
          <w:bCs/>
        </w:rPr>
      </w:pPr>
      <w:r w:rsidRPr="006C3BE6">
        <w:rPr>
          <w:rFonts w:ascii="Arial" w:hAnsi="Arial" w:cs="Arial"/>
          <w:bCs/>
        </w:rPr>
        <w:t>Applications will be acknowledged upon receipt.</w:t>
      </w:r>
    </w:p>
    <w:p w14:paraId="1F66700F" w14:textId="77777777" w:rsidR="003F18DC" w:rsidRPr="0046632E" w:rsidRDefault="003F18DC" w:rsidP="003F18DC">
      <w:pPr>
        <w:pStyle w:val="ListParagraph"/>
        <w:rPr>
          <w:rFonts w:ascii="Arial" w:hAnsi="Arial" w:cs="Arial"/>
          <w:bCs/>
        </w:rPr>
      </w:pPr>
    </w:p>
    <w:p w14:paraId="37E5B7C1" w14:textId="77777777" w:rsidR="003F18DC" w:rsidRPr="006C3BE6" w:rsidRDefault="003F18DC" w:rsidP="003F18DC">
      <w:pPr>
        <w:pStyle w:val="ListParagraph"/>
        <w:numPr>
          <w:ilvl w:val="0"/>
          <w:numId w:val="21"/>
        </w:numPr>
        <w:rPr>
          <w:rFonts w:ascii="Arial" w:hAnsi="Arial" w:cs="Arial"/>
          <w:bCs/>
        </w:rPr>
      </w:pPr>
      <w:r w:rsidRPr="006C3BE6">
        <w:rPr>
          <w:rFonts w:ascii="Arial" w:hAnsi="Arial" w:cs="Arial"/>
          <w:bCs/>
        </w:rPr>
        <w:t>Feedback will only be given to unsuccessful candidates following interview.</w:t>
      </w:r>
    </w:p>
    <w:p w14:paraId="5980EAE6" w14:textId="77777777" w:rsidR="004A043D" w:rsidRDefault="004A043D" w:rsidP="004A043D">
      <w:pPr>
        <w:spacing w:after="0" w:line="240" w:lineRule="auto"/>
        <w:ind w:left="0" w:firstLine="0"/>
      </w:pPr>
      <w:r>
        <w:t xml:space="preserve"> </w:t>
      </w:r>
    </w:p>
    <w:p w14:paraId="41C05AA9" w14:textId="77777777" w:rsidR="004A043D" w:rsidRDefault="004A043D" w:rsidP="004A043D">
      <w:pPr>
        <w:pStyle w:val="Heading3"/>
        <w:spacing w:after="0" w:line="240" w:lineRule="auto"/>
        <w:ind w:left="-5"/>
        <w:rPr>
          <w:color w:val="7030A0"/>
        </w:rPr>
      </w:pPr>
    </w:p>
    <w:p w14:paraId="0B62EED2" w14:textId="77777777" w:rsidR="004A043D" w:rsidRDefault="004A043D" w:rsidP="004A043D">
      <w:pPr>
        <w:pStyle w:val="Heading3"/>
        <w:spacing w:after="0" w:line="240" w:lineRule="auto"/>
        <w:ind w:left="-5"/>
      </w:pPr>
      <w:r>
        <w:rPr>
          <w:color w:val="7030A0"/>
        </w:rPr>
        <w:t xml:space="preserve">Further Information </w:t>
      </w:r>
    </w:p>
    <w:p w14:paraId="7E043CFB" w14:textId="77777777" w:rsidR="007C7286" w:rsidRDefault="007C7286" w:rsidP="007C7286">
      <w:pPr>
        <w:spacing w:line="240" w:lineRule="auto"/>
        <w:ind w:left="-5"/>
      </w:pPr>
      <w:r>
        <w:t xml:space="preserve">If you have any queries about any aspect of these roles, or merely wish to have an informal discussion, then please contact </w:t>
      </w:r>
      <w:hyperlink r:id="rId25" w:history="1">
        <w:r w:rsidRPr="008F607F">
          <w:rPr>
            <w:rStyle w:val="Hyperlink"/>
          </w:rPr>
          <w:t>Emma.Plummer@homeoffice.gov.uk</w:t>
        </w:r>
      </w:hyperlink>
      <w:r>
        <w:t xml:space="preserve"> </w:t>
      </w:r>
    </w:p>
    <w:p w14:paraId="183F283E" w14:textId="77777777" w:rsidR="004A043D" w:rsidRDefault="004A043D" w:rsidP="004A043D">
      <w:pPr>
        <w:spacing w:line="240" w:lineRule="auto"/>
        <w:ind w:left="-5"/>
      </w:pPr>
    </w:p>
    <w:p w14:paraId="49F7A206" w14:textId="17A0EABC" w:rsidR="004A043D" w:rsidRDefault="004A043D" w:rsidP="004A043D">
      <w:pPr>
        <w:spacing w:line="240" w:lineRule="auto"/>
        <w:ind w:left="-5"/>
      </w:pPr>
      <w:r>
        <w:t xml:space="preserve">If you have any queries about the recruitment process for </w:t>
      </w:r>
      <w:r w:rsidR="00240C18">
        <w:t>these</w:t>
      </w:r>
      <w:r>
        <w:t xml:space="preserve"> role</w:t>
      </w:r>
      <w:r w:rsidR="00240C18">
        <w:t>s</w:t>
      </w:r>
      <w:r>
        <w:t xml:space="preserve">, please contact the Public Appointments Team at: </w:t>
      </w:r>
      <w:hyperlink r:id="rId26" w:history="1">
        <w:r w:rsidRPr="000C5E7B">
          <w:rPr>
            <w:rStyle w:val="Hyperlink"/>
          </w:rPr>
          <w:t>publicappointments@homeoffice.gov.uk</w:t>
        </w:r>
      </w:hyperlink>
      <w:r>
        <w:rPr>
          <w:color w:val="4472C4" w:themeColor="accent1"/>
          <w:u w:val="single" w:color="0000FF"/>
        </w:rPr>
        <w:t xml:space="preserve"> </w:t>
      </w:r>
    </w:p>
    <w:p w14:paraId="3C0F8F4E" w14:textId="77777777" w:rsidR="004A043D" w:rsidRDefault="004A043D" w:rsidP="004A043D">
      <w:pPr>
        <w:spacing w:after="19" w:line="240" w:lineRule="auto"/>
        <w:ind w:left="0" w:firstLine="0"/>
      </w:pPr>
      <w:r>
        <w:t xml:space="preserve"> </w:t>
      </w:r>
    </w:p>
    <w:p w14:paraId="3BF975FB" w14:textId="77777777" w:rsidR="004A043D" w:rsidRDefault="004A043D" w:rsidP="004A043D">
      <w:pPr>
        <w:spacing w:after="19" w:line="240" w:lineRule="auto"/>
        <w:ind w:left="0" w:firstLine="0"/>
        <w:rPr>
          <w:rFonts w:eastAsia="Times New Roman"/>
          <w:color w:val="4472C4" w:themeColor="accent1"/>
          <w:szCs w:val="24"/>
          <w:u w:val="single"/>
        </w:rPr>
      </w:pPr>
      <w:r w:rsidRPr="009E6A8D">
        <w:rPr>
          <w:rFonts w:eastAsia="Times New Roman"/>
          <w:color w:val="auto"/>
          <w:szCs w:val="24"/>
        </w:rPr>
        <w:t xml:space="preserve">If helpful to you, there is guidance available on writing a supporting statement on the public </w:t>
      </w:r>
      <w:proofErr w:type="gramStart"/>
      <w:r w:rsidRPr="009E6A8D">
        <w:rPr>
          <w:rFonts w:eastAsia="Times New Roman"/>
          <w:color w:val="auto"/>
          <w:szCs w:val="24"/>
        </w:rPr>
        <w:t>appointments</w:t>
      </w:r>
      <w:proofErr w:type="gramEnd"/>
      <w:r w:rsidRPr="009E6A8D">
        <w:rPr>
          <w:rFonts w:eastAsia="Times New Roman"/>
          <w:color w:val="auto"/>
          <w:szCs w:val="24"/>
        </w:rPr>
        <w:t xml:space="preserve"> webpages </w:t>
      </w:r>
      <w:hyperlink r:id="rId27" w:history="1">
        <w:r w:rsidRPr="00300B80">
          <w:rPr>
            <w:rFonts w:eastAsia="Times New Roman"/>
            <w:color w:val="4472C4" w:themeColor="accent1"/>
            <w:szCs w:val="24"/>
            <w:u w:val="single"/>
          </w:rPr>
          <w:t>here</w:t>
        </w:r>
      </w:hyperlink>
    </w:p>
    <w:p w14:paraId="6C30056F" w14:textId="77777777" w:rsidR="004A043D" w:rsidRPr="005972F4" w:rsidRDefault="004A043D" w:rsidP="004A043D">
      <w:pPr>
        <w:spacing w:after="19" w:line="240" w:lineRule="auto"/>
        <w:ind w:left="0" w:firstLine="0"/>
      </w:pPr>
    </w:p>
    <w:p w14:paraId="0EC313D9" w14:textId="77777777" w:rsidR="00DA7265" w:rsidRDefault="00DA7265" w:rsidP="004A043D">
      <w:pPr>
        <w:spacing w:after="0" w:line="240" w:lineRule="auto"/>
        <w:ind w:left="0" w:firstLine="0"/>
      </w:pPr>
    </w:p>
    <w:p w14:paraId="1013D58F" w14:textId="77777777" w:rsidR="00DA7265" w:rsidRDefault="00DA7265" w:rsidP="00DA7265">
      <w:pPr>
        <w:pStyle w:val="Heading2"/>
        <w:spacing w:after="12" w:line="240" w:lineRule="auto"/>
        <w:ind w:left="-5"/>
      </w:pPr>
      <w:r>
        <w:rPr>
          <w:sz w:val="28"/>
        </w:rPr>
        <w:lastRenderedPageBreak/>
        <w:t xml:space="preserve">Indicative Timetable </w:t>
      </w:r>
    </w:p>
    <w:p w14:paraId="7A2C49B0" w14:textId="77777777" w:rsidR="00DA7265" w:rsidRDefault="00DA7265" w:rsidP="004A043D">
      <w:pPr>
        <w:spacing w:after="0" w:line="240" w:lineRule="auto"/>
        <w:ind w:left="0" w:firstLine="0"/>
      </w:pPr>
    </w:p>
    <w:p w14:paraId="7032B7E1" w14:textId="77777777" w:rsidR="004A043D" w:rsidRDefault="004A043D" w:rsidP="004A043D">
      <w:pPr>
        <w:spacing w:line="240" w:lineRule="auto"/>
        <w:ind w:left="-5"/>
      </w:pPr>
      <w:r>
        <w:t xml:space="preserve">Please note that these dates are only indicative at this stage and could be subject to change.  </w:t>
      </w:r>
    </w:p>
    <w:p w14:paraId="64C53689" w14:textId="77777777" w:rsidR="004A043D" w:rsidRDefault="004A043D" w:rsidP="004A043D">
      <w:pPr>
        <w:spacing w:after="0" w:line="240" w:lineRule="auto"/>
        <w:ind w:left="0" w:firstLine="0"/>
      </w:pPr>
      <w:r>
        <w:rPr>
          <w:b/>
          <w:sz w:val="22"/>
        </w:rPr>
        <w:t xml:space="preserve"> </w:t>
      </w:r>
    </w:p>
    <w:tbl>
      <w:tblPr>
        <w:tblStyle w:val="TableGrid1"/>
        <w:tblW w:w="10067" w:type="dxa"/>
        <w:tblInd w:w="114" w:type="dxa"/>
        <w:tblCellMar>
          <w:top w:w="12" w:type="dxa"/>
          <w:left w:w="107" w:type="dxa"/>
          <w:right w:w="115" w:type="dxa"/>
        </w:tblCellMar>
        <w:tblLook w:val="04A0" w:firstRow="1" w:lastRow="0" w:firstColumn="1" w:lastColumn="0" w:noHBand="0" w:noVBand="1"/>
      </w:tblPr>
      <w:tblGrid>
        <w:gridCol w:w="6236"/>
        <w:gridCol w:w="3831"/>
      </w:tblGrid>
      <w:tr w:rsidR="004A043D" w14:paraId="28EEA553" w14:textId="77777777" w:rsidTr="00151779">
        <w:trPr>
          <w:trHeight w:val="836"/>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7CCA1316" w14:textId="77777777" w:rsidR="004A043D" w:rsidRDefault="004A043D" w:rsidP="00151779">
            <w:pPr>
              <w:spacing w:after="0" w:line="240" w:lineRule="auto"/>
              <w:ind w:left="0" w:firstLine="0"/>
            </w:pPr>
            <w:r>
              <w:t xml:space="preserve"> </w:t>
            </w:r>
          </w:p>
          <w:p w14:paraId="6F4B33B7" w14:textId="77777777" w:rsidR="004A043D" w:rsidRDefault="004A043D" w:rsidP="00151779">
            <w:pPr>
              <w:spacing w:after="0" w:line="240" w:lineRule="auto"/>
              <w:ind w:left="0" w:firstLine="0"/>
            </w:pPr>
            <w:r>
              <w:t xml:space="preserve">Closing Date  </w:t>
            </w:r>
          </w:p>
          <w:p w14:paraId="330BF615" w14:textId="77777777" w:rsidR="004A043D" w:rsidRDefault="004A043D" w:rsidP="00151779">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408030A6" w14:textId="21A1271F" w:rsidR="004A043D" w:rsidRPr="000D0139" w:rsidRDefault="004A043D" w:rsidP="00151779">
            <w:pPr>
              <w:spacing w:after="0" w:line="240" w:lineRule="auto"/>
              <w:ind w:left="1" w:firstLine="0"/>
            </w:pPr>
          </w:p>
          <w:p w14:paraId="10D7268D" w14:textId="59516BC9" w:rsidR="004A043D" w:rsidRPr="000D0139" w:rsidRDefault="00616457" w:rsidP="00151779">
            <w:pPr>
              <w:spacing w:after="0" w:line="240" w:lineRule="auto"/>
            </w:pPr>
            <w:r>
              <w:t xml:space="preserve">23:00, </w:t>
            </w:r>
            <w:r w:rsidR="00540FF9">
              <w:t xml:space="preserve">Monday </w:t>
            </w:r>
            <w:r w:rsidR="000D0139" w:rsidRPr="000D0139">
              <w:t>29 June</w:t>
            </w:r>
          </w:p>
        </w:tc>
      </w:tr>
      <w:tr w:rsidR="004A043D" w14:paraId="0E27B823" w14:textId="77777777" w:rsidTr="00151779">
        <w:trPr>
          <w:trHeight w:val="839"/>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66491A2C" w14:textId="77777777" w:rsidR="004A043D" w:rsidRDefault="004A043D" w:rsidP="00151779">
            <w:pPr>
              <w:spacing w:after="0" w:line="240" w:lineRule="auto"/>
              <w:ind w:left="0" w:firstLine="0"/>
            </w:pPr>
            <w:r>
              <w:t xml:space="preserve"> </w:t>
            </w:r>
          </w:p>
          <w:p w14:paraId="1D7DEC98" w14:textId="77777777" w:rsidR="004A043D" w:rsidRDefault="004A043D" w:rsidP="00151779">
            <w:pPr>
              <w:spacing w:after="0" w:line="240" w:lineRule="auto"/>
              <w:ind w:left="0" w:firstLine="0"/>
            </w:pPr>
            <w:r>
              <w:t xml:space="preserve">Short-list Meeting </w:t>
            </w:r>
          </w:p>
          <w:p w14:paraId="02EA3832" w14:textId="77777777" w:rsidR="004A043D" w:rsidRDefault="004A043D" w:rsidP="00151779">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7FC2C0D4" w14:textId="77777777" w:rsidR="004A043D" w:rsidRDefault="004A043D" w:rsidP="00151779">
            <w:pPr>
              <w:spacing w:after="0" w:line="240" w:lineRule="auto"/>
              <w:ind w:left="1" w:firstLine="0"/>
            </w:pPr>
          </w:p>
          <w:p w14:paraId="70692E72" w14:textId="721DB656" w:rsidR="000D0139" w:rsidRPr="000D0139" w:rsidRDefault="000D0139" w:rsidP="00151779">
            <w:pPr>
              <w:spacing w:after="0" w:line="240" w:lineRule="auto"/>
              <w:ind w:left="1" w:firstLine="0"/>
            </w:pPr>
            <w:r>
              <w:t xml:space="preserve">w/c </w:t>
            </w:r>
            <w:r w:rsidR="00AB39C5">
              <w:t xml:space="preserve">6 July </w:t>
            </w:r>
          </w:p>
        </w:tc>
      </w:tr>
      <w:tr w:rsidR="004A043D" w14:paraId="5B8F656C" w14:textId="77777777" w:rsidTr="00151779">
        <w:trPr>
          <w:trHeight w:val="839"/>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24CFDFC6" w14:textId="77777777" w:rsidR="004A043D" w:rsidRDefault="004A043D" w:rsidP="00151779">
            <w:pPr>
              <w:spacing w:after="0" w:line="240" w:lineRule="auto"/>
              <w:ind w:left="0" w:firstLine="0"/>
            </w:pPr>
            <w:r>
              <w:t xml:space="preserve"> </w:t>
            </w:r>
          </w:p>
          <w:p w14:paraId="55C8663A" w14:textId="77777777" w:rsidR="004A043D" w:rsidRDefault="004A043D" w:rsidP="00151779">
            <w:pPr>
              <w:spacing w:after="0" w:line="240" w:lineRule="auto"/>
              <w:ind w:left="0" w:firstLine="0"/>
            </w:pPr>
            <w:r>
              <w:t xml:space="preserve">Candidate Interviews </w:t>
            </w:r>
          </w:p>
          <w:p w14:paraId="04069ADD" w14:textId="77777777" w:rsidR="004A043D" w:rsidRDefault="004A043D" w:rsidP="00151779">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008264AB" w14:textId="77777777" w:rsidR="004A043D" w:rsidRDefault="004A043D" w:rsidP="00151779">
            <w:pPr>
              <w:spacing w:after="0" w:line="240" w:lineRule="auto"/>
              <w:ind w:left="1" w:firstLine="0"/>
            </w:pPr>
          </w:p>
          <w:p w14:paraId="33E461F9" w14:textId="469C0AFC" w:rsidR="00AB39C5" w:rsidRPr="000D0139" w:rsidRDefault="00AB39C5" w:rsidP="00151779">
            <w:pPr>
              <w:spacing w:after="0" w:line="240" w:lineRule="auto"/>
              <w:ind w:left="1" w:firstLine="0"/>
            </w:pPr>
            <w:r>
              <w:t xml:space="preserve">w/c </w:t>
            </w:r>
            <w:r w:rsidR="00106624">
              <w:t xml:space="preserve">20 July </w:t>
            </w:r>
          </w:p>
        </w:tc>
      </w:tr>
      <w:tr w:rsidR="004A043D" w14:paraId="56371ACE" w14:textId="77777777" w:rsidTr="00151779">
        <w:trPr>
          <w:trHeight w:val="837"/>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2732C384" w14:textId="77777777" w:rsidR="004A043D" w:rsidRDefault="004A043D" w:rsidP="00151779">
            <w:pPr>
              <w:spacing w:after="0" w:line="240" w:lineRule="auto"/>
              <w:ind w:left="0" w:firstLine="0"/>
            </w:pPr>
            <w:r>
              <w:t xml:space="preserve"> </w:t>
            </w:r>
          </w:p>
          <w:p w14:paraId="61836C47" w14:textId="77777777" w:rsidR="004A043D" w:rsidRDefault="004A043D" w:rsidP="00151779">
            <w:pPr>
              <w:spacing w:after="0" w:line="240" w:lineRule="auto"/>
              <w:ind w:left="0" w:firstLine="0"/>
            </w:pPr>
            <w:r>
              <w:t xml:space="preserve">Meeting with Home Secretary or Minister (if required) </w:t>
            </w:r>
          </w:p>
          <w:p w14:paraId="09DDCB05" w14:textId="77777777" w:rsidR="004A043D" w:rsidRDefault="004A043D" w:rsidP="00151779">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1CC22F86" w14:textId="77777777" w:rsidR="004A043D" w:rsidRDefault="004A043D" w:rsidP="00151779">
            <w:pPr>
              <w:spacing w:after="0" w:line="240" w:lineRule="auto"/>
              <w:ind w:left="1" w:firstLine="0"/>
            </w:pPr>
            <w:r>
              <w:t xml:space="preserve"> </w:t>
            </w:r>
          </w:p>
          <w:p w14:paraId="60A5DDB4" w14:textId="77777777" w:rsidR="004A043D" w:rsidRDefault="004A043D" w:rsidP="00151779">
            <w:pPr>
              <w:spacing w:after="0" w:line="240" w:lineRule="auto"/>
              <w:ind w:left="1" w:firstLine="0"/>
            </w:pPr>
            <w:r>
              <w:t>Expected post interview (TBC)</w:t>
            </w:r>
          </w:p>
        </w:tc>
      </w:tr>
    </w:tbl>
    <w:p w14:paraId="1B0C3791" w14:textId="77777777" w:rsidR="004A043D" w:rsidRDefault="004A043D" w:rsidP="004A043D">
      <w:pPr>
        <w:spacing w:after="0" w:line="240" w:lineRule="auto"/>
        <w:ind w:left="0" w:firstLine="0"/>
      </w:pPr>
      <w:r>
        <w:rPr>
          <w:b/>
          <w:color w:val="7030A0"/>
        </w:rPr>
        <w:t xml:space="preserve"> </w:t>
      </w:r>
    </w:p>
    <w:p w14:paraId="3EBC6A47" w14:textId="77777777" w:rsidR="004A043D" w:rsidRDefault="004A043D" w:rsidP="004A043D">
      <w:pPr>
        <w:pStyle w:val="Heading3"/>
        <w:spacing w:after="0" w:line="240" w:lineRule="auto"/>
        <w:ind w:left="-5"/>
        <w:rPr>
          <w:color w:val="7030A0"/>
        </w:rPr>
      </w:pPr>
    </w:p>
    <w:p w14:paraId="5D45ECE6" w14:textId="77777777" w:rsidR="004A043D" w:rsidRDefault="004A043D" w:rsidP="004A043D">
      <w:pPr>
        <w:pStyle w:val="Heading3"/>
        <w:spacing w:after="0" w:line="240" w:lineRule="auto"/>
        <w:ind w:left="-5"/>
      </w:pPr>
      <w:r>
        <w:rPr>
          <w:color w:val="7030A0"/>
        </w:rPr>
        <w:t xml:space="preserve">Selection Process  </w:t>
      </w:r>
    </w:p>
    <w:p w14:paraId="5E9E1BDA" w14:textId="77777777" w:rsidR="004A043D" w:rsidRDefault="004A043D" w:rsidP="004A043D">
      <w:pPr>
        <w:spacing w:after="0" w:line="240" w:lineRule="auto"/>
        <w:ind w:left="0" w:firstLine="0"/>
      </w:pPr>
      <w:r>
        <w:rPr>
          <w:rFonts w:ascii="Times New Roman" w:eastAsia="Times New Roman" w:hAnsi="Times New Roman" w:cs="Times New Roman"/>
        </w:rPr>
        <w:t xml:space="preserve"> </w:t>
      </w:r>
    </w:p>
    <w:p w14:paraId="729F7467" w14:textId="78B936BB" w:rsidR="004A043D" w:rsidRPr="00854577" w:rsidRDefault="004A043D" w:rsidP="00854577">
      <w:pPr>
        <w:pStyle w:val="Default"/>
        <w:tabs>
          <w:tab w:val="left" w:pos="0"/>
        </w:tabs>
      </w:pPr>
      <w:r>
        <w:t>Th</w:t>
      </w:r>
      <w:r w:rsidR="000801D6">
        <w:t xml:space="preserve">ese </w:t>
      </w:r>
      <w:r w:rsidR="00854577">
        <w:t xml:space="preserve">roles are being competed in accordance with the </w:t>
      </w:r>
      <w:hyperlink r:id="rId28">
        <w:r w:rsidR="00854577" w:rsidRPr="00812B80">
          <w:rPr>
            <w:rStyle w:val="Hyperlink"/>
          </w:rPr>
          <w:t>Governance Code on Public Appointments</w:t>
        </w:r>
      </w:hyperlink>
      <w:r w:rsidR="00854577" w:rsidRPr="009A6E7C">
        <w:t>, which sets</w:t>
      </w:r>
      <w:r w:rsidR="00854577">
        <w:t xml:space="preserve"> out the regulatory framework for public appointments processes. The Code is based on</w:t>
      </w:r>
      <w:r w:rsidR="00854577" w:rsidRPr="00677248">
        <w:t xml:space="preserve"> the following principles – selflessness, integrity, merit, openness, diversity, assurance, fairness and public service.</w:t>
      </w:r>
      <w:r w:rsidR="00854577">
        <w:t xml:space="preserve"> </w:t>
      </w:r>
      <w:r>
        <w:t xml:space="preserve">An Advisory Assessment Panel (Panel) will sift applications, assessing each application against the essential criteria, to produce a shortlist. Subject to Ministerial agreement, they will then conduct interviews to ascertain which candidates are appointable to the role.  </w:t>
      </w:r>
    </w:p>
    <w:p w14:paraId="6A417712" w14:textId="77777777" w:rsidR="004A043D" w:rsidRDefault="004A043D" w:rsidP="004A043D">
      <w:pPr>
        <w:spacing w:after="0" w:line="240" w:lineRule="auto"/>
        <w:ind w:left="0" w:firstLine="0"/>
      </w:pPr>
      <w:r>
        <w:t xml:space="preserve"> </w:t>
      </w:r>
    </w:p>
    <w:p w14:paraId="6C81DDDB" w14:textId="2A902AD1" w:rsidR="004A043D" w:rsidRDefault="004A043D" w:rsidP="004A043D">
      <w:pPr>
        <w:spacing w:line="240" w:lineRule="auto"/>
        <w:ind w:left="-5"/>
      </w:pPr>
      <w:r>
        <w:t xml:space="preserve">The Panel </w:t>
      </w:r>
      <w:r w:rsidR="0002188F">
        <w:t xml:space="preserve">for both roles </w:t>
      </w:r>
      <w:r>
        <w:t xml:space="preserve">will be chaired by Peter Spreadbury (Head Police Workforce and Professionalism Unit, </w:t>
      </w:r>
      <w:r w:rsidRPr="00884E3B">
        <w:t xml:space="preserve">Home Office), and consist of </w:t>
      </w:r>
      <w:r w:rsidR="004D2502">
        <w:t>David Fry</w:t>
      </w:r>
      <w:r w:rsidRPr="00884E3B">
        <w:t xml:space="preserve"> (Director, Office of the Pay Review Bodies), Mark Goodfellow (Director of</w:t>
      </w:r>
      <w:r w:rsidRPr="009410CD">
        <w:t xml:space="preserve"> Safer Communities</w:t>
      </w:r>
      <w:r>
        <w:t xml:space="preserve">, Department of Justice, Northern Ireland) and </w:t>
      </w:r>
      <w:r w:rsidR="006E51C2">
        <w:t>Colleen Harris</w:t>
      </w:r>
      <w:r w:rsidR="00884E3B">
        <w:t xml:space="preserve"> </w:t>
      </w:r>
      <w:r w:rsidR="00755395">
        <w:t xml:space="preserve">MVO DL </w:t>
      </w:r>
      <w:r>
        <w:t>as the independent panel member.</w:t>
      </w:r>
      <w:r w:rsidR="00F31A56" w:rsidRPr="00F31A56">
        <w:t xml:space="preserve"> </w:t>
      </w:r>
      <w:r w:rsidR="00CE1623" w:rsidRPr="005E35AA">
        <w:t>Zoë</w:t>
      </w:r>
      <w:r w:rsidR="00CE1623">
        <w:t xml:space="preserve"> Billingham (Chair of the Review Bodies) will</w:t>
      </w:r>
      <w:r w:rsidR="00617F94">
        <w:t xml:space="preserve"> also</w:t>
      </w:r>
      <w:r w:rsidR="00CE1623">
        <w:t xml:space="preserve"> sit on the Panel for the </w:t>
      </w:r>
      <w:r w:rsidR="002C20B9">
        <w:t>member</w:t>
      </w:r>
      <w:r w:rsidR="00CE1623">
        <w:t xml:space="preserve"> role</w:t>
      </w:r>
      <w:r w:rsidR="002C20B9">
        <w:t>s</w:t>
      </w:r>
      <w:r w:rsidR="0002188F">
        <w:t xml:space="preserve"> only</w:t>
      </w:r>
      <w:r w:rsidR="00CE1623">
        <w:t>.</w:t>
      </w:r>
      <w:r w:rsidR="004D2502">
        <w:t xml:space="preserve"> </w:t>
      </w:r>
      <w:r w:rsidR="00324934" w:rsidRPr="00324934">
        <w:t xml:space="preserve">Rebecca </w:t>
      </w:r>
      <w:r w:rsidR="0089000A" w:rsidRPr="0089000A">
        <w:t>Molyneux</w:t>
      </w:r>
      <w:r w:rsidR="00324934" w:rsidRPr="00324934">
        <w:t xml:space="preserve"> (Deputy Director, Workforce, Pay and Pensions, H</w:t>
      </w:r>
      <w:r w:rsidR="00324934">
        <w:t>M Treasury)</w:t>
      </w:r>
      <w:r w:rsidR="004D2502">
        <w:t xml:space="preserve"> will sit on the Panel for the Chair role only.</w:t>
      </w:r>
    </w:p>
    <w:p w14:paraId="4D28FF1D" w14:textId="77777777" w:rsidR="004A043D" w:rsidRDefault="004A043D" w:rsidP="004A043D">
      <w:pPr>
        <w:spacing w:after="0" w:line="240" w:lineRule="auto"/>
        <w:ind w:left="0" w:firstLine="0"/>
      </w:pPr>
      <w:r>
        <w:t xml:space="preserve"> </w:t>
      </w:r>
    </w:p>
    <w:p w14:paraId="38CFCC62" w14:textId="77777777" w:rsidR="004A043D" w:rsidRDefault="004A043D" w:rsidP="004A043D">
      <w:pPr>
        <w:spacing w:after="19" w:line="240" w:lineRule="auto"/>
        <w:ind w:left="0" w:firstLine="0"/>
      </w:pPr>
      <w:r>
        <w:t xml:space="preserve">At the short-listing meeting the selection panel will assess each application against the essential criteria and decide who to invite for interview. Further details about the format will be provided to you in advance. </w:t>
      </w:r>
    </w:p>
    <w:p w14:paraId="16E0A512" w14:textId="77777777" w:rsidR="004A043D" w:rsidRDefault="004A043D" w:rsidP="004A043D">
      <w:pPr>
        <w:spacing w:after="19" w:line="240" w:lineRule="auto"/>
        <w:ind w:left="0" w:firstLine="0"/>
      </w:pPr>
    </w:p>
    <w:p w14:paraId="4329525F" w14:textId="2E9C2193" w:rsidR="004A043D" w:rsidRDefault="004A043D" w:rsidP="004A043D">
      <w:pPr>
        <w:spacing w:after="19" w:line="240" w:lineRule="auto"/>
        <w:ind w:left="0" w:firstLine="0"/>
      </w:pPr>
      <w:r>
        <w:t>The final decision to appoint to th</w:t>
      </w:r>
      <w:r w:rsidR="00895A88">
        <w:t>e</w:t>
      </w:r>
      <w:r>
        <w:t xml:space="preserve"> </w:t>
      </w:r>
      <w:r w:rsidR="00895A88">
        <w:t xml:space="preserve">Chair </w:t>
      </w:r>
      <w:r>
        <w:t>role</w:t>
      </w:r>
      <w:r w:rsidR="00516C95">
        <w:t xml:space="preserve"> and the member roles</w:t>
      </w:r>
      <w:r>
        <w:t xml:space="preserve"> rests with the</w:t>
      </w:r>
      <w:r w:rsidR="00895A88">
        <w:t xml:space="preserve"> Prime Minister and with the</w:t>
      </w:r>
      <w:r>
        <w:t xml:space="preserve"> Home Secretary</w:t>
      </w:r>
      <w:r w:rsidR="00516C95">
        <w:t>, respectively</w:t>
      </w:r>
      <w:r>
        <w:t>. Appointable candidates may be invited to meet with Ministers before a final decision is made. As a result, there may be a delay in informing candidates of the outcome of the competition.</w:t>
      </w:r>
    </w:p>
    <w:p w14:paraId="2349CE25" w14:textId="77777777" w:rsidR="004A043D" w:rsidRDefault="004A043D" w:rsidP="004A043D">
      <w:pPr>
        <w:spacing w:after="19" w:line="240" w:lineRule="auto"/>
        <w:ind w:left="0" w:firstLine="0"/>
      </w:pPr>
    </w:p>
    <w:p w14:paraId="61762DCB" w14:textId="596968C6" w:rsidR="004A043D" w:rsidRDefault="004A043D" w:rsidP="004A043D">
      <w:pPr>
        <w:spacing w:after="254" w:line="240" w:lineRule="auto"/>
        <w:ind w:left="0" w:firstLine="0"/>
        <w:rPr>
          <w:b/>
        </w:rPr>
      </w:pPr>
      <w:r>
        <w:rPr>
          <w:b/>
          <w:i/>
        </w:rPr>
        <w:t>We encourage a diverse workforce and welcome applications from all suitably qualified people. Th</w:t>
      </w:r>
      <w:r w:rsidR="0089000A">
        <w:rPr>
          <w:b/>
          <w:i/>
        </w:rPr>
        <w:t>ese</w:t>
      </w:r>
      <w:r>
        <w:rPr>
          <w:b/>
          <w:i/>
        </w:rPr>
        <w:t xml:space="preserve"> appointment</w:t>
      </w:r>
      <w:r w:rsidR="0089000A">
        <w:rPr>
          <w:b/>
          <w:i/>
        </w:rPr>
        <w:t>s are</w:t>
      </w:r>
      <w:r>
        <w:rPr>
          <w:b/>
          <w:i/>
        </w:rPr>
        <w:t xml:space="preserve"> regulated by the Office of the Commissioner for Public Appointments</w:t>
      </w:r>
      <w:r>
        <w:rPr>
          <w:b/>
        </w:rPr>
        <w:t xml:space="preserve">. </w:t>
      </w:r>
    </w:p>
    <w:p w14:paraId="1662AB81" w14:textId="76CAF421" w:rsidR="004A043D" w:rsidRDefault="004A043D" w:rsidP="00DA7265">
      <w:pPr>
        <w:spacing w:after="3" w:line="240" w:lineRule="auto"/>
        <w:ind w:left="-5"/>
      </w:pPr>
      <w:r>
        <w:rPr>
          <w:b/>
          <w:u w:val="single" w:color="000000"/>
        </w:rPr>
        <w:t>Please note</w:t>
      </w:r>
      <w:r w:rsidRPr="00701BEC">
        <w:rPr>
          <w:b/>
          <w:u w:color="000000"/>
        </w:rPr>
        <w:t>:</w:t>
      </w:r>
      <w:r>
        <w:t xml:space="preserve"> Expenses incurred by candidates during the recruitment process will not be reimbursed except in exceptional circumstances and only when agreed in advance with the Home Office Public Appointments Team. </w:t>
      </w:r>
    </w:p>
    <w:p w14:paraId="625A3679" w14:textId="77777777" w:rsidR="004A043D" w:rsidRDefault="004A043D" w:rsidP="00CC21B1">
      <w:pPr>
        <w:pStyle w:val="Heading2"/>
        <w:spacing w:after="12" w:line="240" w:lineRule="auto"/>
        <w:ind w:left="0" w:firstLine="0"/>
      </w:pPr>
      <w:r>
        <w:rPr>
          <w:sz w:val="28"/>
        </w:rPr>
        <w:lastRenderedPageBreak/>
        <w:t xml:space="preserve">Terms of Appointment </w:t>
      </w:r>
    </w:p>
    <w:p w14:paraId="39E8AC27" w14:textId="77777777" w:rsidR="004A043D" w:rsidRDefault="004A043D" w:rsidP="004A043D">
      <w:pPr>
        <w:spacing w:after="0" w:line="240" w:lineRule="auto"/>
        <w:ind w:left="0" w:firstLine="0"/>
      </w:pPr>
      <w:r>
        <w:rPr>
          <w:b/>
          <w:color w:val="7030A0"/>
        </w:rPr>
        <w:t xml:space="preserve"> </w:t>
      </w:r>
    </w:p>
    <w:p w14:paraId="2E213919" w14:textId="77777777" w:rsidR="004A043D" w:rsidRDefault="004A043D" w:rsidP="004A043D">
      <w:pPr>
        <w:spacing w:line="240" w:lineRule="auto"/>
        <w:ind w:left="-5"/>
      </w:pPr>
      <w:r>
        <w:rPr>
          <w:b/>
          <w:color w:val="7030A0"/>
        </w:rPr>
        <w:t>Nature of Appointment:</w:t>
      </w:r>
      <w:r>
        <w:rPr>
          <w:color w:val="8F23B3"/>
        </w:rPr>
        <w:t xml:space="preserve"> </w:t>
      </w:r>
      <w:r>
        <w:t xml:space="preserve">The successful candidate will not be an employee of the Home Office or the Review Bodies. Accordingly, nothing in this document shall be construed as, or taken to </w:t>
      </w:r>
      <w:proofErr w:type="gramStart"/>
      <w:r>
        <w:t>create,</w:t>
      </w:r>
      <w:proofErr w:type="gramEnd"/>
      <w:r>
        <w:t xml:space="preserve"> a contract of employment between the successful candidate and the Department or His Majesty’s Government. </w:t>
      </w:r>
    </w:p>
    <w:p w14:paraId="4B984142" w14:textId="77777777" w:rsidR="004A043D" w:rsidRDefault="004A043D" w:rsidP="004A043D">
      <w:pPr>
        <w:spacing w:line="240" w:lineRule="auto"/>
        <w:ind w:left="-5"/>
      </w:pPr>
      <w:r>
        <w:rPr>
          <w:b/>
          <w:color w:val="8F23B3"/>
        </w:rPr>
        <w:t xml:space="preserve"> </w:t>
      </w:r>
    </w:p>
    <w:p w14:paraId="2B0C5E44" w14:textId="70625762" w:rsidR="004A043D" w:rsidRDefault="004A043D" w:rsidP="004A043D">
      <w:pPr>
        <w:spacing w:line="240" w:lineRule="auto"/>
        <w:ind w:left="-5"/>
      </w:pPr>
      <w:r>
        <w:rPr>
          <w:b/>
          <w:color w:val="7030A0"/>
        </w:rPr>
        <w:t>Appointment Term:</w:t>
      </w:r>
      <w:r>
        <w:rPr>
          <w:b/>
        </w:rPr>
        <w:t xml:space="preserve"> </w:t>
      </w:r>
      <w:r>
        <w:t xml:space="preserve">The successful candidate’s appointment as PNCARRB </w:t>
      </w:r>
      <w:r w:rsidR="005F2900">
        <w:t xml:space="preserve">Chair </w:t>
      </w:r>
      <w:r>
        <w:t xml:space="preserve">will be made by the </w:t>
      </w:r>
      <w:r w:rsidR="005F2900">
        <w:t>Prime Minister</w:t>
      </w:r>
      <w:r w:rsidR="00927367">
        <w:t xml:space="preserve"> and </w:t>
      </w:r>
      <w:r w:rsidR="00462E93">
        <w:t xml:space="preserve">appointment as PNCARRB Member will be made by </w:t>
      </w:r>
      <w:r w:rsidR="004F7C7A">
        <w:t>the Home Secretary</w:t>
      </w:r>
      <w:r>
        <w:t>. The appointment will be for a fixed period of three years.</w:t>
      </w:r>
    </w:p>
    <w:p w14:paraId="14890FA7" w14:textId="77777777" w:rsidR="004A043D" w:rsidRDefault="004A043D" w:rsidP="004A043D">
      <w:pPr>
        <w:spacing w:line="240" w:lineRule="auto"/>
        <w:ind w:left="-5"/>
      </w:pPr>
    </w:p>
    <w:p w14:paraId="692A2EF1" w14:textId="77777777" w:rsidR="004A043D" w:rsidRDefault="004A043D" w:rsidP="004A043D">
      <w:pPr>
        <w:spacing w:line="240" w:lineRule="auto"/>
        <w:ind w:left="-5"/>
      </w:pPr>
      <w:r>
        <w:t>Re-appointments can be made at the end of the period of office for a further term of up to three years at the discretion of Ministers, subject to a satisfactory appraisal of performance and mutual agreement. It should be noted that this post is a public appointment, appointments may be terminated prior to the conclusion of the period of appointment.</w:t>
      </w:r>
    </w:p>
    <w:p w14:paraId="1257B303" w14:textId="77777777" w:rsidR="004A043D" w:rsidRDefault="004A043D" w:rsidP="004A043D">
      <w:pPr>
        <w:spacing w:after="0" w:line="240" w:lineRule="auto"/>
        <w:ind w:left="0" w:firstLine="0"/>
      </w:pPr>
      <w:r>
        <w:rPr>
          <w:b/>
          <w:color w:val="8F23B3"/>
        </w:rPr>
        <w:t xml:space="preserve"> </w:t>
      </w:r>
    </w:p>
    <w:p w14:paraId="497B3D4D" w14:textId="77777777" w:rsidR="004A043D" w:rsidRDefault="004A043D" w:rsidP="004A043D">
      <w:pPr>
        <w:spacing w:after="0" w:line="240" w:lineRule="auto"/>
        <w:ind w:left="-5"/>
      </w:pPr>
      <w:r>
        <w:rPr>
          <w:b/>
          <w:color w:val="7030A0"/>
        </w:rPr>
        <w:t>Remuneration and Time Commitment:</w:t>
      </w:r>
      <w:r>
        <w:rPr>
          <w:color w:val="7030A0"/>
        </w:rPr>
        <w:t xml:space="preserve"> </w:t>
      </w:r>
    </w:p>
    <w:p w14:paraId="42213DC3" w14:textId="7D5330DF" w:rsidR="004A043D" w:rsidRDefault="004A043D" w:rsidP="004A043D">
      <w:pPr>
        <w:numPr>
          <w:ilvl w:val="0"/>
          <w:numId w:val="7"/>
        </w:numPr>
        <w:spacing w:line="240" w:lineRule="auto"/>
        <w:ind w:hanging="360"/>
      </w:pPr>
      <w:r>
        <w:t xml:space="preserve">Remuneration will be </w:t>
      </w:r>
      <w:r w:rsidR="00EC3F14">
        <w:t xml:space="preserve">£550 per day for the Chair and </w:t>
      </w:r>
      <w:r>
        <w:t>£450 per day</w:t>
      </w:r>
      <w:r w:rsidR="00EC3F14">
        <w:t xml:space="preserve"> for member</w:t>
      </w:r>
      <w:r w:rsidR="00F44655">
        <w:t>s</w:t>
      </w:r>
      <w:r>
        <w:t xml:space="preserve">. No additional fee is paid for any time spent in preparation or </w:t>
      </w:r>
      <w:r w:rsidRPr="00FE6D4D">
        <w:t xml:space="preserve">travelling. The remuneration is taxable through </w:t>
      </w:r>
      <w:proofErr w:type="gramStart"/>
      <w:r w:rsidRPr="00FE6D4D">
        <w:t>payroll</w:t>
      </w:r>
      <w:proofErr w:type="gramEnd"/>
      <w:r w:rsidRPr="00FE6D4D">
        <w:t xml:space="preserve"> but the appointment is not pensionable.</w:t>
      </w:r>
    </w:p>
    <w:p w14:paraId="104B3204" w14:textId="6E533DDB" w:rsidR="004A043D" w:rsidRDefault="00F44655" w:rsidP="004A043D">
      <w:pPr>
        <w:numPr>
          <w:ilvl w:val="0"/>
          <w:numId w:val="7"/>
        </w:numPr>
        <w:spacing w:line="240" w:lineRule="auto"/>
        <w:ind w:hanging="360"/>
      </w:pPr>
      <w:r>
        <w:t xml:space="preserve">25-27 days per annum (possibly up to 30 days) for the Chair and </w:t>
      </w:r>
      <w:r w:rsidR="004A043D">
        <w:t xml:space="preserve">20 days per annum (possibly up to </w:t>
      </w:r>
      <w:r w:rsidR="00F65A65">
        <w:t xml:space="preserve">27 </w:t>
      </w:r>
      <w:r w:rsidR="004A043D">
        <w:t>days)</w:t>
      </w:r>
      <w:r>
        <w:t xml:space="preserve"> for members</w:t>
      </w:r>
      <w:r w:rsidR="004A043D">
        <w:t xml:space="preserve">. </w:t>
      </w:r>
      <w:proofErr w:type="gramStart"/>
      <w:r w:rsidR="004A043D">
        <w:t>The majority of</w:t>
      </w:r>
      <w:proofErr w:type="gramEnd"/>
      <w:r w:rsidR="004A043D">
        <w:t xml:space="preserve"> the work falls between mid-January to the end of </w:t>
      </w:r>
      <w:r w:rsidR="00F65A65">
        <w:t xml:space="preserve">June </w:t>
      </w:r>
      <w:r w:rsidR="004A043D">
        <w:t>at present, with</w:t>
      </w:r>
      <w:r w:rsidR="00255DAD">
        <w:t xml:space="preserve"> </w:t>
      </w:r>
      <w:r w:rsidR="004A043D">
        <w:t xml:space="preserve">members required to attend a one-day meeting in most weeks in this period.  </w:t>
      </w:r>
    </w:p>
    <w:p w14:paraId="2FCA8491" w14:textId="77777777" w:rsidR="004A043D" w:rsidRDefault="004A043D" w:rsidP="004A043D">
      <w:pPr>
        <w:spacing w:line="240" w:lineRule="auto"/>
        <w:ind w:left="720" w:firstLine="0"/>
      </w:pPr>
    </w:p>
    <w:p w14:paraId="074C8299" w14:textId="77777777" w:rsidR="004A043D" w:rsidRDefault="004A043D" w:rsidP="004A043D">
      <w:pPr>
        <w:spacing w:line="240" w:lineRule="auto"/>
        <w:ind w:left="-5"/>
      </w:pPr>
      <w:r w:rsidRPr="1C020A66">
        <w:rPr>
          <w:b/>
          <w:bCs/>
          <w:color w:val="7030A0"/>
        </w:rPr>
        <w:t>Location:</w:t>
      </w:r>
      <w:r w:rsidRPr="1C020A66">
        <w:rPr>
          <w:b/>
          <w:bCs/>
        </w:rPr>
        <w:t xml:space="preserve"> </w:t>
      </w:r>
      <w:r>
        <w:t>This is a national role within England, Wales and Northern Ireland, so location is</w:t>
      </w:r>
      <w:r w:rsidRPr="1C020A66">
        <w:rPr>
          <w:b/>
          <w:bCs/>
        </w:rPr>
        <w:t xml:space="preserve"> </w:t>
      </w:r>
      <w:r>
        <w:t xml:space="preserve">flexible. As such, you will be expected to travel as necessary to locations within the UK, or overseas, </w:t>
      </w:r>
      <w:proofErr w:type="gramStart"/>
      <w:r>
        <w:t>in order to</w:t>
      </w:r>
      <w:proofErr w:type="gramEnd"/>
      <w:r>
        <w:t xml:space="preserve"> carry out your duties effectively. </w:t>
      </w:r>
    </w:p>
    <w:p w14:paraId="1D3AEBD8" w14:textId="77777777" w:rsidR="004A043D" w:rsidRDefault="004A043D" w:rsidP="004A043D">
      <w:pPr>
        <w:spacing w:after="0" w:line="240" w:lineRule="auto"/>
        <w:ind w:left="0" w:firstLine="0"/>
      </w:pPr>
      <w:r>
        <w:t xml:space="preserve"> </w:t>
      </w:r>
    </w:p>
    <w:p w14:paraId="78768326" w14:textId="61567A07" w:rsidR="004A043D" w:rsidRDefault="004A043D" w:rsidP="004A043D">
      <w:pPr>
        <w:spacing w:line="240" w:lineRule="auto"/>
        <w:ind w:left="-5"/>
      </w:pPr>
      <w:r w:rsidRPr="1C020A66">
        <w:rPr>
          <w:b/>
          <w:bCs/>
          <w:color w:val="7030A0"/>
        </w:rPr>
        <w:t>Security clearance:</w:t>
      </w:r>
      <w:r w:rsidRPr="1C020A66">
        <w:rPr>
          <w:b/>
          <w:bCs/>
        </w:rPr>
        <w:t xml:space="preserve"> </w:t>
      </w:r>
      <w:r>
        <w:t xml:space="preserve">The successful candidate will be required to have or be willing to obtain security clearance to Counter Terrorism Check (CTC) level. </w:t>
      </w:r>
      <w:r w:rsidR="00854577">
        <w:t xml:space="preserve">It </w:t>
      </w:r>
      <w:r>
        <w:t>usually takes between 4-</w:t>
      </w:r>
      <w:r w:rsidR="00854577">
        <w:t>5</w:t>
      </w:r>
      <w:r>
        <w:t xml:space="preserve"> weeks to obtain the security clearance. The role will be offered on a conditional basis until the successful candidate has passed all checks. The successful candidate will be encouraged to take up the appointment as soon as possible, subject to the successful completion of all pre-appointment checks.  </w:t>
      </w:r>
    </w:p>
    <w:p w14:paraId="75924628" w14:textId="77777777" w:rsidR="004A043D" w:rsidRDefault="004A043D" w:rsidP="004A043D">
      <w:pPr>
        <w:spacing w:after="0" w:line="240" w:lineRule="auto"/>
        <w:ind w:left="0" w:firstLine="0"/>
      </w:pPr>
      <w:r>
        <w:rPr>
          <w:b/>
        </w:rPr>
        <w:t xml:space="preserve"> </w:t>
      </w:r>
    </w:p>
    <w:p w14:paraId="079A6864" w14:textId="77777777" w:rsidR="004A043D" w:rsidRDefault="004A043D" w:rsidP="004A043D">
      <w:pPr>
        <w:spacing w:line="240" w:lineRule="auto"/>
        <w:ind w:left="-5"/>
      </w:pPr>
      <w:r>
        <w:rPr>
          <w:b/>
          <w:color w:val="7030A0"/>
        </w:rPr>
        <w:t>Confidentiality:</w:t>
      </w:r>
      <w:r>
        <w:rPr>
          <w:b/>
        </w:rPr>
        <w:t xml:space="preserve"> </w:t>
      </w:r>
      <w:r>
        <w:t>The successful candidate will be subject to the provisions of the Official Secrets Act and required to exercise care in the use of official information acquired during official duties, and not to disclose information which is held in confidence.</w:t>
      </w:r>
    </w:p>
    <w:p w14:paraId="49A3818B" w14:textId="77777777" w:rsidR="004A043D" w:rsidRDefault="004A043D" w:rsidP="004A043D">
      <w:pPr>
        <w:spacing w:after="0" w:line="240" w:lineRule="auto"/>
        <w:ind w:left="0" w:firstLine="0"/>
      </w:pPr>
      <w:r>
        <w:t xml:space="preserve"> </w:t>
      </w:r>
    </w:p>
    <w:p w14:paraId="20AD9AB3" w14:textId="77777777" w:rsidR="004A043D" w:rsidRDefault="004A043D" w:rsidP="004A043D">
      <w:pPr>
        <w:spacing w:line="240" w:lineRule="auto"/>
        <w:ind w:left="-5"/>
      </w:pPr>
      <w:r>
        <w:rPr>
          <w:b/>
          <w:color w:val="7030A0"/>
        </w:rPr>
        <w:t>Disqualification for appointment</w:t>
      </w:r>
      <w:r>
        <w:rPr>
          <w:b/>
          <w:color w:val="8F23B3"/>
        </w:rPr>
        <w:t>:</w:t>
      </w:r>
      <w:r>
        <w:rPr>
          <w:b/>
        </w:rPr>
        <w:t xml:space="preserve"> </w:t>
      </w:r>
      <w:r>
        <w:t xml:space="preserve">There are circumstances in which an individual will not be considered for appointment. They include: </w:t>
      </w:r>
    </w:p>
    <w:p w14:paraId="3F147967" w14:textId="77777777" w:rsidR="004A043D" w:rsidRDefault="004A043D" w:rsidP="004A043D">
      <w:pPr>
        <w:numPr>
          <w:ilvl w:val="0"/>
          <w:numId w:val="8"/>
        </w:numPr>
        <w:spacing w:line="240" w:lineRule="auto"/>
        <w:ind w:hanging="360"/>
      </w:pPr>
      <w:r>
        <w:t xml:space="preserve">people who have received a prison sentence or suspended sentence of three months or more in the last five years; </w:t>
      </w:r>
    </w:p>
    <w:p w14:paraId="0F823CFD" w14:textId="77777777" w:rsidR="004A043D" w:rsidRDefault="004A043D" w:rsidP="004A043D">
      <w:pPr>
        <w:numPr>
          <w:ilvl w:val="0"/>
          <w:numId w:val="8"/>
        </w:numPr>
        <w:spacing w:line="240" w:lineRule="auto"/>
        <w:ind w:hanging="360"/>
      </w:pPr>
      <w:r>
        <w:t xml:space="preserve">people who are the subject of a bankruptcy restrictions order or interim order; </w:t>
      </w:r>
    </w:p>
    <w:p w14:paraId="126A5DDA" w14:textId="77777777" w:rsidR="004A043D" w:rsidRDefault="004A043D" w:rsidP="004A043D">
      <w:pPr>
        <w:numPr>
          <w:ilvl w:val="0"/>
          <w:numId w:val="8"/>
        </w:numPr>
        <w:spacing w:line="240" w:lineRule="auto"/>
        <w:ind w:hanging="360"/>
      </w:pPr>
      <w:r>
        <w:t xml:space="preserve">in certain circumstances, those who have had an earlier term of appointment terminated; </w:t>
      </w:r>
    </w:p>
    <w:p w14:paraId="159F208E" w14:textId="77777777" w:rsidR="004A043D" w:rsidRDefault="004A043D" w:rsidP="004A043D">
      <w:pPr>
        <w:numPr>
          <w:ilvl w:val="0"/>
          <w:numId w:val="8"/>
        </w:numPr>
        <w:spacing w:line="240" w:lineRule="auto"/>
        <w:ind w:hanging="360"/>
      </w:pPr>
      <w:r>
        <w:t xml:space="preserve">anyone who is under a disqualification order under the Company Directors </w:t>
      </w:r>
    </w:p>
    <w:p w14:paraId="14B0AF72" w14:textId="77777777" w:rsidR="004A043D" w:rsidRDefault="004A043D" w:rsidP="004A043D">
      <w:pPr>
        <w:spacing w:after="0" w:line="240" w:lineRule="auto"/>
        <w:ind w:left="180" w:firstLine="0"/>
        <w:jc w:val="center"/>
      </w:pPr>
      <w:r>
        <w:tab/>
        <w:t>Disqualification Act 1986, or Part 2 of the Companies (Northern Ireland) Order 1989; and</w:t>
      </w:r>
    </w:p>
    <w:p w14:paraId="5947634E" w14:textId="77777777" w:rsidR="004A043D" w:rsidRDefault="004A043D" w:rsidP="004A043D">
      <w:pPr>
        <w:numPr>
          <w:ilvl w:val="0"/>
          <w:numId w:val="8"/>
        </w:numPr>
        <w:spacing w:line="240" w:lineRule="auto"/>
        <w:ind w:hanging="360"/>
      </w:pPr>
      <w:r>
        <w:t xml:space="preserve">anyone who has been removed from trusteeship of a charity. </w:t>
      </w:r>
    </w:p>
    <w:p w14:paraId="22B99EB3" w14:textId="77777777" w:rsidR="004A043D" w:rsidRDefault="004A043D" w:rsidP="004A043D">
      <w:pPr>
        <w:spacing w:line="240" w:lineRule="auto"/>
        <w:ind w:left="-5"/>
      </w:pPr>
    </w:p>
    <w:p w14:paraId="6B4D306E" w14:textId="77777777" w:rsidR="00DA7265" w:rsidRDefault="004A043D" w:rsidP="00DA7265">
      <w:pPr>
        <w:spacing w:line="240" w:lineRule="auto"/>
        <w:ind w:left="-5"/>
      </w:pPr>
      <w:r>
        <w:t xml:space="preserve">Further advice about disqualification for appointment can be given by contacting the Public Appointments Team on </w:t>
      </w:r>
      <w:hyperlink r:id="rId29" w:history="1">
        <w:r w:rsidRPr="000C5E7B">
          <w:rPr>
            <w:rStyle w:val="Hyperlink"/>
          </w:rPr>
          <w:t>publicappointments@homeoffice.gov.uk</w:t>
        </w:r>
      </w:hyperlink>
      <w:r>
        <w:rPr>
          <w:color w:val="0000FF"/>
          <w:u w:val="single" w:color="0000FF"/>
        </w:rPr>
        <w:t xml:space="preserve"> </w:t>
      </w:r>
    </w:p>
    <w:p w14:paraId="1842595F" w14:textId="740E7FE4" w:rsidR="004A043D" w:rsidRDefault="004A043D" w:rsidP="00DA7265">
      <w:pPr>
        <w:spacing w:line="240" w:lineRule="auto"/>
        <w:ind w:left="-5"/>
      </w:pPr>
      <w:r>
        <w:rPr>
          <w:b/>
          <w:color w:val="7030A0"/>
        </w:rPr>
        <w:lastRenderedPageBreak/>
        <w:t>Standards in public life:</w:t>
      </w:r>
      <w:r>
        <w:rPr>
          <w:b/>
          <w:color w:val="8F23B3"/>
        </w:rPr>
        <w:t xml:space="preserve"> </w:t>
      </w:r>
      <w:r>
        <w:t>You will be expected to demonstrate high standards of corporate and personal conduct. Candidates will be expected to abide by the “Seven Principles of Public Life” set out by the Committee on Standards in Public Life (see below, page 13).</w:t>
      </w:r>
      <w:r>
        <w:rPr>
          <w:color w:val="FF0000"/>
        </w:rPr>
        <w:t xml:space="preserve"> </w:t>
      </w:r>
      <w:r>
        <w:t xml:space="preserve">Failure to do so may result in sanction up to and including dismissal. </w:t>
      </w:r>
    </w:p>
    <w:p w14:paraId="446B56D2" w14:textId="77777777" w:rsidR="004A043D" w:rsidRDefault="004A043D" w:rsidP="004A043D">
      <w:pPr>
        <w:spacing w:after="0" w:line="240" w:lineRule="auto"/>
        <w:ind w:left="0" w:firstLine="0"/>
      </w:pPr>
      <w:r>
        <w:t xml:space="preserve"> </w:t>
      </w:r>
    </w:p>
    <w:p w14:paraId="64EE90CD" w14:textId="77777777" w:rsidR="004A043D" w:rsidRDefault="004A043D" w:rsidP="004A043D">
      <w:pPr>
        <w:spacing w:line="240" w:lineRule="auto"/>
        <w:ind w:left="-5"/>
      </w:pPr>
      <w:r>
        <w:rPr>
          <w:b/>
          <w:color w:val="7030A0"/>
        </w:rPr>
        <w:t>Registration of interests:</w:t>
      </w:r>
      <w:r>
        <w:rPr>
          <w:b/>
          <w:color w:val="8F23B3"/>
        </w:rPr>
        <w:t xml:space="preserve"> </w:t>
      </w:r>
      <w:r>
        <w:t xml:space="preserve">The purpose of these provisions is to avoid any danger of a public appointee being influenced, or appearing to be influenced, by their private interests in the exercise of their public duties.  </w:t>
      </w:r>
    </w:p>
    <w:p w14:paraId="2F35F27F" w14:textId="77777777" w:rsidR="004A043D" w:rsidRDefault="004A043D" w:rsidP="004A043D">
      <w:pPr>
        <w:spacing w:after="0" w:line="240" w:lineRule="auto"/>
        <w:ind w:left="0" w:firstLine="0"/>
      </w:pPr>
      <w:r>
        <w:t xml:space="preserve"> </w:t>
      </w:r>
    </w:p>
    <w:p w14:paraId="43A4CCCD" w14:textId="77777777" w:rsidR="004A043D" w:rsidRDefault="004A043D" w:rsidP="004A043D">
      <w:pPr>
        <w:spacing w:line="240" w:lineRule="auto"/>
        <w:ind w:left="-5"/>
      </w:pPr>
      <w: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2451A612" w14:textId="77777777" w:rsidR="004A043D" w:rsidRDefault="004A043D" w:rsidP="004A043D">
      <w:pPr>
        <w:spacing w:after="0" w:line="240" w:lineRule="auto"/>
        <w:ind w:left="0" w:firstLine="0"/>
      </w:pPr>
      <w:r>
        <w:t xml:space="preserve"> </w:t>
      </w:r>
    </w:p>
    <w:p w14:paraId="6B5CD2F5" w14:textId="77777777" w:rsidR="004A043D" w:rsidRDefault="004A043D" w:rsidP="004A043D">
      <w:pPr>
        <w:spacing w:line="240" w:lineRule="auto"/>
        <w:ind w:left="-5"/>
      </w:pPr>
      <w:r>
        <w:t xml:space="preserve">There is a requirement to declare any actual or potential conflict of interest you may have in being appointed to the Review Bodies in a separate form. Any actual or perceived conflicts of interest will be fully explored by the Panel at interview stage.  </w:t>
      </w:r>
    </w:p>
    <w:p w14:paraId="6315F9B6" w14:textId="77777777" w:rsidR="004A043D" w:rsidRDefault="004A043D" w:rsidP="004A043D">
      <w:pPr>
        <w:spacing w:after="0" w:line="240" w:lineRule="auto"/>
        <w:ind w:left="0" w:firstLine="0"/>
      </w:pPr>
      <w:r>
        <w:t xml:space="preserve"> </w:t>
      </w:r>
    </w:p>
    <w:p w14:paraId="5D19ACEF" w14:textId="77777777" w:rsidR="004A043D" w:rsidRDefault="004A043D" w:rsidP="004A043D">
      <w:pPr>
        <w:spacing w:line="240" w:lineRule="auto"/>
        <w:ind w:left="-5"/>
      </w:pPr>
      <w:r>
        <w:rPr>
          <w:b/>
          <w:color w:val="7030A0"/>
        </w:rPr>
        <w:t>Political Activity:</w:t>
      </w:r>
      <w:r>
        <w:rPr>
          <w:color w:val="8F23B3"/>
        </w:rPr>
        <w:t xml:space="preserve"> </w:t>
      </w:r>
      <w:r>
        <w:t xml:space="preserve">Members will need to show political impartiality during their time on the Review Bodies and must declare significant </w:t>
      </w:r>
      <w:proofErr w:type="gramStart"/>
      <w:r>
        <w:t>party political</w:t>
      </w:r>
      <w:proofErr w:type="gramEnd"/>
      <w:r>
        <w:t xml:space="preserve"> activity they undertake in the period of their appointment. Details of the successful candidate’s declared political activity must be published by appointing departments when the appointments are publicised.  </w:t>
      </w:r>
    </w:p>
    <w:p w14:paraId="3D0C234B" w14:textId="77777777" w:rsidR="004A043D" w:rsidRDefault="004A043D" w:rsidP="004A043D">
      <w:pPr>
        <w:spacing w:after="0" w:line="240" w:lineRule="auto"/>
        <w:ind w:left="0" w:firstLine="0"/>
      </w:pPr>
      <w:r>
        <w:t xml:space="preserve"> </w:t>
      </w:r>
    </w:p>
    <w:p w14:paraId="15B2BF41" w14:textId="77777777" w:rsidR="004A043D" w:rsidRDefault="004A043D" w:rsidP="004A043D">
      <w:pPr>
        <w:spacing w:line="240" w:lineRule="auto"/>
        <w:ind w:left="-5"/>
      </w:pPr>
      <w:r>
        <w:t xml:space="preserve">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055FCD46" w14:textId="77777777" w:rsidR="004A043D" w:rsidRDefault="004A043D" w:rsidP="004A043D">
      <w:pPr>
        <w:spacing w:after="0" w:line="240" w:lineRule="auto"/>
        <w:ind w:left="0" w:firstLine="0"/>
      </w:pPr>
      <w:r>
        <w:t xml:space="preserve"> </w:t>
      </w:r>
    </w:p>
    <w:p w14:paraId="4752B3CC" w14:textId="77777777" w:rsidR="004A043D" w:rsidRDefault="004A043D" w:rsidP="004A043D">
      <w:pPr>
        <w:spacing w:line="240" w:lineRule="auto"/>
        <w:ind w:left="-5"/>
      </w:pPr>
      <w:r>
        <w:rPr>
          <w:b/>
          <w:color w:val="7030A0"/>
        </w:rPr>
        <w:t>Equal Opportunities Monitoring:</w:t>
      </w:r>
      <w:r>
        <w:t xml:space="preserve"> The Home Office is committed to providing equal opportunities for all, irrespective of age, disability, gender reassignment, marriage and civil partnership, pregnancy and maternity, race, religion or belief, sex and sexual orientation. </w:t>
      </w:r>
    </w:p>
    <w:p w14:paraId="4AC869E2" w14:textId="77777777" w:rsidR="004A043D" w:rsidRDefault="004A043D" w:rsidP="004A043D">
      <w:pPr>
        <w:spacing w:after="0" w:line="240" w:lineRule="auto"/>
        <w:ind w:left="0" w:firstLine="0"/>
      </w:pPr>
      <w:r>
        <w:t xml:space="preserve"> </w:t>
      </w:r>
    </w:p>
    <w:p w14:paraId="0592D59A" w14:textId="77777777" w:rsidR="004A043D" w:rsidRDefault="004A043D" w:rsidP="004A043D">
      <w:pPr>
        <w:spacing w:line="240" w:lineRule="auto"/>
        <w:ind w:left="-5"/>
      </w:pPr>
      <w:r>
        <w:t>As part of the application process, we ask candidates to complete equal opportunities monitoring information. This will help us to monitor selection decisions to assess whether equality of opportunity is being achieved. The information on the form will be treated as confidential and used for statistical purposes only. The form will not be treated as part of your application.</w:t>
      </w:r>
      <w:r>
        <w:rPr>
          <w:b/>
          <w:color w:val="7030A0"/>
        </w:rPr>
        <w:t xml:space="preserve"> </w:t>
      </w:r>
      <w:r>
        <w:t xml:space="preserve"> </w:t>
      </w:r>
    </w:p>
    <w:p w14:paraId="6D1927E5" w14:textId="77777777" w:rsidR="004A043D" w:rsidRDefault="004A043D" w:rsidP="004A043D">
      <w:pPr>
        <w:spacing w:after="10" w:line="240" w:lineRule="auto"/>
        <w:ind w:left="0" w:firstLine="0"/>
      </w:pPr>
      <w:r>
        <w:t xml:space="preserve"> </w:t>
      </w:r>
    </w:p>
    <w:p w14:paraId="19A309E5" w14:textId="77777777" w:rsidR="005355B0" w:rsidRPr="00F42991" w:rsidRDefault="004A043D" w:rsidP="005355B0">
      <w:pPr>
        <w:spacing w:after="23"/>
        <w:ind w:left="0" w:firstLine="0"/>
        <w:rPr>
          <w:sz w:val="22"/>
        </w:rPr>
      </w:pPr>
      <w:r>
        <w:rPr>
          <w:b/>
          <w:color w:val="7030A0"/>
        </w:rPr>
        <w:t xml:space="preserve">Disability Confident: </w:t>
      </w:r>
      <w:r w:rsidR="005355B0" w:rsidRPr="00F42991">
        <w:t xml:space="preserve">The Home Office is an accredited user of the Government’s “Disability Confident” disability symbol, which denotes organisations which have a positive attitude towards disabled applicants. Applicants who meet the minimum criteria in the job specification are guaranteed an interview. Selection will be on </w:t>
      </w:r>
      <w:r w:rsidR="005355B0" w:rsidRPr="00812B80">
        <w:t>merit. If you wish to apply for consideration under this scheme, please complete the form on the Public Appointment website. It is not necessary to state the nature of your disability.</w:t>
      </w:r>
      <w:r w:rsidR="005355B0">
        <w:t xml:space="preserve">   </w:t>
      </w:r>
    </w:p>
    <w:p w14:paraId="51AD3795" w14:textId="77777777" w:rsidR="005355B0" w:rsidRDefault="005355B0" w:rsidP="005355B0">
      <w:pPr>
        <w:spacing w:after="24"/>
      </w:pPr>
    </w:p>
    <w:p w14:paraId="7485290C" w14:textId="30FD3EA2" w:rsidR="004A043D" w:rsidRDefault="005355B0" w:rsidP="005355B0">
      <w:pPr>
        <w:spacing w:after="24"/>
      </w:pPr>
      <w:r w:rsidRPr="00F42991">
        <w:t xml:space="preserve">Whether you choose to apply under the Disability Confident scheme or not, you can still ask us to make </w:t>
      </w:r>
      <w:proofErr w:type="gramStart"/>
      <w:r w:rsidRPr="00F42991">
        <w:t>particular arrangements</w:t>
      </w:r>
      <w:proofErr w:type="gramEnd"/>
      <w:r w:rsidRPr="00F42991">
        <w:t xml:space="preserve"> for you when attending an interview. You can also contact us if you want to discuss the criteria for the role or have questions regarding your application. </w:t>
      </w:r>
    </w:p>
    <w:p w14:paraId="0097A15D" w14:textId="6D673D99" w:rsidR="004A043D" w:rsidRDefault="004A043D" w:rsidP="00DA7265">
      <w:pPr>
        <w:spacing w:after="0" w:line="240" w:lineRule="auto"/>
        <w:ind w:left="0" w:firstLine="0"/>
      </w:pPr>
      <w:r>
        <w:rPr>
          <w:b/>
          <w:color w:val="7030A0"/>
        </w:rPr>
        <w:lastRenderedPageBreak/>
        <w:t xml:space="preserve">Centre for Public Appointments Database: </w:t>
      </w:r>
      <w:r w:rsidR="00965A06">
        <w:t>I</w:t>
      </w:r>
      <w:r>
        <w:t xml:space="preserve">f you consent, we will retain your CV and contact details for the purposes of alerting you to any opportunities that may arise in future. We will also share your CV and contact details with the Centre for Public Appointments in the Cabinet Office who may use it for this purpose. They may also share it with other Government Departments so that they can contact you about such opportunities. You may withdraw your consent to your information being processed for this purpose at any time by contacting </w:t>
      </w:r>
      <w:hyperlink r:id="rId30" w:history="1">
        <w:r w:rsidRPr="000C5E7B">
          <w:rPr>
            <w:rStyle w:val="Hyperlink"/>
          </w:rPr>
          <w:t>dpo@homeoffice.gov.uk</w:t>
        </w:r>
      </w:hyperlink>
      <w:r>
        <w:rPr>
          <w:color w:val="0000FF"/>
          <w:u w:val="single" w:color="0000FF"/>
        </w:rPr>
        <w:t xml:space="preserve"> </w:t>
      </w:r>
    </w:p>
    <w:p w14:paraId="541611F3" w14:textId="77777777" w:rsidR="004A043D" w:rsidRDefault="004A043D" w:rsidP="004A043D">
      <w:pPr>
        <w:spacing w:after="0" w:line="240" w:lineRule="auto"/>
        <w:ind w:left="0" w:firstLine="0"/>
      </w:pPr>
      <w:r>
        <w:rPr>
          <w:b/>
          <w:color w:val="7030A0"/>
          <w:sz w:val="28"/>
        </w:rPr>
        <w:t xml:space="preserve"> </w:t>
      </w:r>
    </w:p>
    <w:p w14:paraId="6DBB74B6" w14:textId="77777777" w:rsidR="004A043D" w:rsidRDefault="004A043D" w:rsidP="004A043D">
      <w:pPr>
        <w:spacing w:line="240" w:lineRule="auto"/>
        <w:ind w:left="-5"/>
      </w:pPr>
      <w:r>
        <w:rPr>
          <w:b/>
          <w:color w:val="7030A0"/>
        </w:rPr>
        <w:t xml:space="preserve">Complaints: </w:t>
      </w:r>
      <w:r>
        <w:t xml:space="preserve">If you are not completely satisfied with the way your application is handled at any stage of the competition, please raise any complaint in the first instance with the Public Appointments Team at: </w:t>
      </w:r>
      <w:hyperlink r:id="rId31" w:history="1">
        <w:r w:rsidRPr="000C5E7B">
          <w:rPr>
            <w:rStyle w:val="Hyperlink"/>
          </w:rPr>
          <w:t>publicappointments@homeoffice.gov.uk</w:t>
        </w:r>
      </w:hyperlink>
      <w:r>
        <w:rPr>
          <w:color w:val="0000FF"/>
          <w:u w:val="single" w:color="0000FF"/>
        </w:rPr>
        <w:t xml:space="preserve"> </w:t>
      </w:r>
    </w:p>
    <w:p w14:paraId="4B7962D4" w14:textId="77777777" w:rsidR="004A043D" w:rsidRDefault="004A043D" w:rsidP="004A043D">
      <w:pPr>
        <w:spacing w:after="0" w:line="240" w:lineRule="auto"/>
        <w:ind w:left="0" w:firstLine="0"/>
      </w:pPr>
      <w:r>
        <w:t xml:space="preserve">  </w:t>
      </w:r>
    </w:p>
    <w:p w14:paraId="0AD12A79" w14:textId="76286225" w:rsidR="004A043D" w:rsidRDefault="004A043D" w:rsidP="004A043D">
      <w:pPr>
        <w:spacing w:line="240" w:lineRule="auto"/>
        <w:ind w:left="-5"/>
      </w:pPr>
      <w:r>
        <w:t xml:space="preserve">We will reply to your complaint within 20 days. If, after receiving our response you are still not satisfied, you may contact the </w:t>
      </w:r>
      <w:hyperlink r:id="rId32" w:history="1">
        <w:r w:rsidR="0015518B" w:rsidRPr="0015518B">
          <w:rPr>
            <w:rStyle w:val="Hyperlink"/>
          </w:rPr>
          <w:t>Commissioner for Public Appointments</w:t>
        </w:r>
      </w:hyperlink>
      <w:r w:rsidR="0015518B">
        <w:t xml:space="preserve">. </w:t>
      </w:r>
      <w:r>
        <w:t xml:space="preserve"> </w:t>
      </w:r>
    </w:p>
    <w:p w14:paraId="15571410" w14:textId="77777777" w:rsidR="004A043D" w:rsidRDefault="004A043D" w:rsidP="004A043D">
      <w:pPr>
        <w:spacing w:after="0" w:line="240" w:lineRule="auto"/>
        <w:ind w:left="0" w:firstLine="0"/>
      </w:pPr>
      <w:r>
        <w:t xml:space="preserve">  </w:t>
      </w:r>
    </w:p>
    <w:p w14:paraId="75CB6C47" w14:textId="77777777" w:rsidR="008450D1" w:rsidRDefault="008450D1" w:rsidP="005972F4">
      <w:pPr>
        <w:pStyle w:val="Heading1"/>
        <w:spacing w:line="240" w:lineRule="auto"/>
        <w:ind w:left="-5"/>
      </w:pPr>
    </w:p>
    <w:p w14:paraId="0F2AAB86" w14:textId="77777777" w:rsidR="00D41E6D" w:rsidRPr="00D41E6D" w:rsidRDefault="00D41E6D" w:rsidP="00D41E6D"/>
    <w:p w14:paraId="6406FA08" w14:textId="77777777" w:rsidR="008450D1" w:rsidRDefault="008450D1" w:rsidP="005972F4">
      <w:pPr>
        <w:pStyle w:val="Heading1"/>
        <w:spacing w:line="240" w:lineRule="auto"/>
        <w:ind w:left="-5"/>
      </w:pPr>
    </w:p>
    <w:p w14:paraId="10849B0B" w14:textId="77777777" w:rsidR="008450D1" w:rsidRDefault="008450D1" w:rsidP="005972F4">
      <w:pPr>
        <w:pStyle w:val="Heading1"/>
        <w:spacing w:line="240" w:lineRule="auto"/>
        <w:ind w:left="-5"/>
      </w:pPr>
    </w:p>
    <w:p w14:paraId="1F424302" w14:textId="77777777" w:rsidR="008450D1" w:rsidRDefault="008450D1" w:rsidP="005972F4">
      <w:pPr>
        <w:pStyle w:val="Heading1"/>
        <w:spacing w:line="240" w:lineRule="auto"/>
        <w:ind w:left="-5"/>
      </w:pPr>
    </w:p>
    <w:p w14:paraId="2F1F285E" w14:textId="77777777" w:rsidR="008450D1" w:rsidRDefault="008450D1" w:rsidP="005972F4">
      <w:pPr>
        <w:pStyle w:val="Heading1"/>
        <w:spacing w:line="240" w:lineRule="auto"/>
        <w:ind w:left="-5"/>
      </w:pPr>
    </w:p>
    <w:p w14:paraId="69ED197A" w14:textId="77777777" w:rsidR="008450D1" w:rsidRDefault="008450D1" w:rsidP="005972F4">
      <w:pPr>
        <w:pStyle w:val="Heading1"/>
        <w:spacing w:line="240" w:lineRule="auto"/>
        <w:ind w:left="-5"/>
      </w:pPr>
    </w:p>
    <w:p w14:paraId="77335634" w14:textId="77777777" w:rsidR="008450D1" w:rsidRDefault="008450D1" w:rsidP="005972F4">
      <w:pPr>
        <w:pStyle w:val="Heading1"/>
        <w:spacing w:line="240" w:lineRule="auto"/>
        <w:ind w:left="-5"/>
      </w:pPr>
    </w:p>
    <w:p w14:paraId="2DB82479" w14:textId="77777777" w:rsidR="008450D1" w:rsidRDefault="008450D1" w:rsidP="005972F4">
      <w:pPr>
        <w:pStyle w:val="Heading1"/>
        <w:spacing w:line="240" w:lineRule="auto"/>
        <w:ind w:left="-5"/>
      </w:pPr>
    </w:p>
    <w:p w14:paraId="677B0116" w14:textId="77777777" w:rsidR="008450D1" w:rsidRDefault="008450D1" w:rsidP="005972F4">
      <w:pPr>
        <w:pStyle w:val="Heading1"/>
        <w:spacing w:line="240" w:lineRule="auto"/>
        <w:ind w:left="-5"/>
      </w:pPr>
    </w:p>
    <w:p w14:paraId="251FC92D" w14:textId="77777777" w:rsidR="008450D1" w:rsidRDefault="008450D1" w:rsidP="005972F4">
      <w:pPr>
        <w:pStyle w:val="Heading1"/>
        <w:spacing w:line="240" w:lineRule="auto"/>
        <w:ind w:left="-5"/>
      </w:pPr>
    </w:p>
    <w:p w14:paraId="29BE2431" w14:textId="77777777" w:rsidR="008450D1" w:rsidRDefault="008450D1" w:rsidP="005972F4">
      <w:pPr>
        <w:pStyle w:val="Heading1"/>
        <w:spacing w:line="240" w:lineRule="auto"/>
        <w:ind w:left="-5"/>
      </w:pPr>
    </w:p>
    <w:p w14:paraId="06657323" w14:textId="77777777" w:rsidR="008450D1" w:rsidRDefault="008450D1" w:rsidP="005972F4">
      <w:pPr>
        <w:pStyle w:val="Heading1"/>
        <w:spacing w:line="240" w:lineRule="auto"/>
        <w:ind w:left="-5"/>
      </w:pPr>
    </w:p>
    <w:p w14:paraId="64CD06C8" w14:textId="77777777" w:rsidR="008450D1" w:rsidRDefault="008450D1" w:rsidP="005972F4">
      <w:pPr>
        <w:pStyle w:val="Heading1"/>
        <w:spacing w:line="240" w:lineRule="auto"/>
        <w:ind w:left="-5"/>
      </w:pPr>
    </w:p>
    <w:p w14:paraId="1E1C22E6" w14:textId="77777777" w:rsidR="008450D1" w:rsidRDefault="008450D1" w:rsidP="005972F4">
      <w:pPr>
        <w:pStyle w:val="Heading1"/>
        <w:spacing w:line="240" w:lineRule="auto"/>
        <w:ind w:left="-5"/>
      </w:pPr>
    </w:p>
    <w:p w14:paraId="324A58BA" w14:textId="77777777" w:rsidR="008450D1" w:rsidRDefault="008450D1" w:rsidP="005972F4">
      <w:pPr>
        <w:pStyle w:val="Heading1"/>
        <w:spacing w:line="240" w:lineRule="auto"/>
        <w:ind w:left="-5"/>
      </w:pPr>
    </w:p>
    <w:p w14:paraId="4F44386B" w14:textId="539A899A" w:rsidR="00F96FA1" w:rsidRDefault="00F96FA1" w:rsidP="005972F4">
      <w:pPr>
        <w:spacing w:after="0" w:line="240" w:lineRule="auto"/>
        <w:ind w:left="0" w:firstLine="0"/>
      </w:pPr>
    </w:p>
    <w:p w14:paraId="76E0D662" w14:textId="77777777" w:rsidR="00A01580" w:rsidRDefault="00A01580" w:rsidP="005972F4">
      <w:pPr>
        <w:spacing w:line="240" w:lineRule="auto"/>
        <w:rPr>
          <w:b/>
          <w:color w:val="7030A0"/>
        </w:rPr>
      </w:pPr>
    </w:p>
    <w:p w14:paraId="6175566B" w14:textId="77777777" w:rsidR="00DA7265" w:rsidRDefault="00DA7265" w:rsidP="005972F4">
      <w:pPr>
        <w:spacing w:line="240" w:lineRule="auto"/>
        <w:rPr>
          <w:b/>
          <w:color w:val="7030A0"/>
        </w:rPr>
      </w:pPr>
    </w:p>
    <w:p w14:paraId="0DF0565F" w14:textId="77777777" w:rsidR="00DA7265" w:rsidRDefault="00DA7265" w:rsidP="005972F4">
      <w:pPr>
        <w:spacing w:line="240" w:lineRule="auto"/>
        <w:rPr>
          <w:b/>
          <w:color w:val="7030A0"/>
        </w:rPr>
      </w:pPr>
    </w:p>
    <w:p w14:paraId="7D8D6141" w14:textId="77777777" w:rsidR="00DA7265" w:rsidRDefault="00DA7265" w:rsidP="005972F4">
      <w:pPr>
        <w:spacing w:line="240" w:lineRule="auto"/>
        <w:rPr>
          <w:b/>
          <w:color w:val="7030A0"/>
        </w:rPr>
      </w:pPr>
    </w:p>
    <w:p w14:paraId="235215BF" w14:textId="77777777" w:rsidR="00DA7265" w:rsidRDefault="00DA7265" w:rsidP="005972F4">
      <w:pPr>
        <w:spacing w:line="240" w:lineRule="auto"/>
        <w:rPr>
          <w:b/>
          <w:color w:val="7030A0"/>
        </w:rPr>
      </w:pPr>
    </w:p>
    <w:p w14:paraId="1FF9214A" w14:textId="77777777" w:rsidR="00DA7265" w:rsidRDefault="00DA7265" w:rsidP="005972F4">
      <w:pPr>
        <w:spacing w:line="240" w:lineRule="auto"/>
        <w:rPr>
          <w:b/>
          <w:color w:val="7030A0"/>
        </w:rPr>
      </w:pPr>
    </w:p>
    <w:p w14:paraId="240BAB11" w14:textId="77777777" w:rsidR="00DA7265" w:rsidRDefault="00DA7265" w:rsidP="005972F4">
      <w:pPr>
        <w:spacing w:line="240" w:lineRule="auto"/>
        <w:rPr>
          <w:b/>
          <w:color w:val="7030A0"/>
        </w:rPr>
      </w:pPr>
    </w:p>
    <w:p w14:paraId="35887AC7" w14:textId="77777777" w:rsidR="00DA7265" w:rsidRDefault="00DA7265" w:rsidP="005972F4">
      <w:pPr>
        <w:spacing w:line="240" w:lineRule="auto"/>
        <w:rPr>
          <w:b/>
          <w:color w:val="7030A0"/>
        </w:rPr>
      </w:pPr>
    </w:p>
    <w:p w14:paraId="1C29947F" w14:textId="77777777" w:rsidR="00DA7265" w:rsidRDefault="00DA7265" w:rsidP="005972F4">
      <w:pPr>
        <w:spacing w:line="240" w:lineRule="auto"/>
        <w:rPr>
          <w:b/>
          <w:color w:val="7030A0"/>
        </w:rPr>
      </w:pPr>
    </w:p>
    <w:p w14:paraId="67F46915" w14:textId="77777777" w:rsidR="00DA7265" w:rsidRDefault="00DA7265" w:rsidP="005972F4">
      <w:pPr>
        <w:spacing w:line="240" w:lineRule="auto"/>
        <w:rPr>
          <w:b/>
          <w:color w:val="7030A0"/>
        </w:rPr>
      </w:pPr>
    </w:p>
    <w:p w14:paraId="3A3095DE" w14:textId="77777777" w:rsidR="00DA7265" w:rsidRDefault="00DA7265" w:rsidP="005972F4">
      <w:pPr>
        <w:spacing w:line="240" w:lineRule="auto"/>
        <w:rPr>
          <w:b/>
          <w:color w:val="7030A0"/>
        </w:rPr>
      </w:pPr>
    </w:p>
    <w:p w14:paraId="0D800451" w14:textId="77777777" w:rsidR="00DA7265" w:rsidRDefault="00DA7265" w:rsidP="005972F4">
      <w:pPr>
        <w:spacing w:line="240" w:lineRule="auto"/>
        <w:rPr>
          <w:b/>
          <w:color w:val="7030A0"/>
        </w:rPr>
      </w:pPr>
    </w:p>
    <w:p w14:paraId="3441C0EF" w14:textId="77777777" w:rsidR="004D310C" w:rsidRDefault="004D310C" w:rsidP="005972F4">
      <w:pPr>
        <w:spacing w:line="240" w:lineRule="auto"/>
      </w:pPr>
    </w:p>
    <w:p w14:paraId="6AE8CC82" w14:textId="77777777" w:rsidR="00965A06" w:rsidRDefault="00965A06" w:rsidP="005972F4">
      <w:pPr>
        <w:spacing w:line="240" w:lineRule="auto"/>
      </w:pPr>
    </w:p>
    <w:p w14:paraId="4ADB10C8" w14:textId="77777777" w:rsidR="00965A06" w:rsidRDefault="00965A06" w:rsidP="005972F4">
      <w:pPr>
        <w:spacing w:line="240" w:lineRule="auto"/>
      </w:pPr>
    </w:p>
    <w:p w14:paraId="444543D8" w14:textId="77777777" w:rsidR="00965A06" w:rsidRDefault="00965A06" w:rsidP="005972F4">
      <w:pPr>
        <w:spacing w:line="240" w:lineRule="auto"/>
      </w:pPr>
    </w:p>
    <w:p w14:paraId="6C74C6EF" w14:textId="77777777" w:rsidR="00965A06" w:rsidRDefault="00965A06" w:rsidP="005972F4">
      <w:pPr>
        <w:spacing w:line="240" w:lineRule="auto"/>
      </w:pPr>
    </w:p>
    <w:p w14:paraId="52C44041" w14:textId="77777777" w:rsidR="00965A06" w:rsidRDefault="00965A06" w:rsidP="005972F4">
      <w:pPr>
        <w:spacing w:line="240" w:lineRule="auto"/>
      </w:pPr>
    </w:p>
    <w:p w14:paraId="54A325FD" w14:textId="194C7A11" w:rsidR="00F96FA1" w:rsidRDefault="008F00D0" w:rsidP="005972F4">
      <w:pPr>
        <w:pStyle w:val="Heading2"/>
        <w:spacing w:after="12" w:line="240" w:lineRule="auto"/>
        <w:ind w:left="-5"/>
      </w:pPr>
      <w:r>
        <w:rPr>
          <w:sz w:val="28"/>
        </w:rPr>
        <w:lastRenderedPageBreak/>
        <w:t>ANNEX A</w:t>
      </w:r>
      <w:r>
        <w:rPr>
          <w:b w:val="0"/>
          <w:sz w:val="28"/>
        </w:rPr>
        <w:t xml:space="preserve"> </w:t>
      </w:r>
      <w:r>
        <w:rPr>
          <w:sz w:val="28"/>
        </w:rPr>
        <w:t xml:space="preserve">– THE SEVEN PRINCIPLES OF PUBLIC LIFE </w:t>
      </w:r>
    </w:p>
    <w:p w14:paraId="11F53E0B" w14:textId="77777777" w:rsidR="00F96FA1" w:rsidRDefault="008F00D0" w:rsidP="005972F4">
      <w:pPr>
        <w:spacing w:after="0" w:line="240" w:lineRule="auto"/>
        <w:ind w:left="0" w:firstLine="0"/>
      </w:pPr>
      <w:r>
        <w:t xml:space="preserve"> </w:t>
      </w:r>
    </w:p>
    <w:p w14:paraId="0859EB64" w14:textId="77777777" w:rsidR="00F96FA1" w:rsidRDefault="008F00D0" w:rsidP="005972F4">
      <w:pPr>
        <w:spacing w:line="240" w:lineRule="auto"/>
        <w:ind w:left="-5"/>
      </w:pPr>
      <w:r>
        <w:t xml:space="preserve">The principles of public life apply to anyone who works as a public </w:t>
      </w:r>
      <w:proofErr w:type="gramStart"/>
      <w:r>
        <w:t>office-holder</w:t>
      </w:r>
      <w:proofErr w:type="gramEnd"/>
      <w: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proofErr w:type="gramStart"/>
      <w:r>
        <w:t>office-holders</w:t>
      </w:r>
      <w:proofErr w:type="gramEnd"/>
      <w:r>
        <w:t xml:space="preserve"> are both servants of the public and stewards of public resources. The principles also have application to all those in other sectors delivering public services. </w:t>
      </w:r>
    </w:p>
    <w:p w14:paraId="7CA80210" w14:textId="77777777" w:rsidR="00F96FA1" w:rsidRDefault="008F00D0" w:rsidP="005972F4">
      <w:pPr>
        <w:spacing w:after="0" w:line="240" w:lineRule="auto"/>
        <w:ind w:left="0" w:firstLine="0"/>
      </w:pPr>
      <w:r>
        <w:t xml:space="preserve"> </w:t>
      </w:r>
    </w:p>
    <w:p w14:paraId="54641C7E" w14:textId="77777777" w:rsidR="00F96FA1" w:rsidRDefault="008F00D0" w:rsidP="005972F4">
      <w:pPr>
        <w:pStyle w:val="Heading3"/>
        <w:spacing w:line="240" w:lineRule="auto"/>
        <w:ind w:left="-5"/>
      </w:pPr>
      <w:r>
        <w:t>Selflessness</w:t>
      </w:r>
      <w:r>
        <w:rPr>
          <w:b w:val="0"/>
        </w:rPr>
        <w:t xml:space="preserve"> </w:t>
      </w:r>
    </w:p>
    <w:p w14:paraId="1FA5F135" w14:textId="77777777" w:rsidR="00F96FA1" w:rsidRDefault="008F00D0" w:rsidP="005972F4">
      <w:pPr>
        <w:spacing w:line="240" w:lineRule="auto"/>
        <w:ind w:left="-5"/>
      </w:pPr>
      <w:r>
        <w:t xml:space="preserve">Holders of public office should act solely in terms of the public interest. They should not do so </w:t>
      </w:r>
      <w:proofErr w:type="gramStart"/>
      <w:r>
        <w:t>in order to</w:t>
      </w:r>
      <w:proofErr w:type="gramEnd"/>
      <w:r>
        <w:t xml:space="preserve"> gain financial or other material benefits for themselves, their family, or their friends. </w:t>
      </w:r>
    </w:p>
    <w:p w14:paraId="3C233327" w14:textId="77777777" w:rsidR="00F96FA1" w:rsidRDefault="008F00D0" w:rsidP="005972F4">
      <w:pPr>
        <w:spacing w:after="0" w:line="240" w:lineRule="auto"/>
        <w:ind w:left="0" w:firstLine="0"/>
      </w:pPr>
      <w:r>
        <w:t xml:space="preserve"> </w:t>
      </w:r>
    </w:p>
    <w:p w14:paraId="2D6E4226" w14:textId="77777777" w:rsidR="00F96FA1" w:rsidRDefault="008F00D0" w:rsidP="005972F4">
      <w:pPr>
        <w:pStyle w:val="Heading3"/>
        <w:spacing w:line="240" w:lineRule="auto"/>
        <w:ind w:left="-5"/>
      </w:pPr>
      <w:r>
        <w:t>Integrity</w:t>
      </w:r>
      <w:r>
        <w:rPr>
          <w:b w:val="0"/>
        </w:rPr>
        <w:t xml:space="preserve"> </w:t>
      </w:r>
    </w:p>
    <w:p w14:paraId="79EC839E" w14:textId="77777777" w:rsidR="00F96FA1" w:rsidRDefault="008F00D0" w:rsidP="005972F4">
      <w:pPr>
        <w:spacing w:line="240" w:lineRule="auto"/>
        <w:ind w:left="-5"/>
      </w:pPr>
      <w:r>
        <w:t xml:space="preserve">Holders of public office should not place themselves under any financial or other obligation to outside individuals or organisations that might seek to influence them in the performance of their official duties. </w:t>
      </w:r>
    </w:p>
    <w:p w14:paraId="0182401C" w14:textId="77777777" w:rsidR="00F96FA1" w:rsidRDefault="008F00D0" w:rsidP="005972F4">
      <w:pPr>
        <w:spacing w:after="0" w:line="240" w:lineRule="auto"/>
        <w:ind w:left="0" w:firstLine="0"/>
      </w:pPr>
      <w:r>
        <w:t xml:space="preserve"> </w:t>
      </w:r>
    </w:p>
    <w:p w14:paraId="7CE22173" w14:textId="77777777" w:rsidR="00F96FA1" w:rsidRDefault="008F00D0" w:rsidP="005972F4">
      <w:pPr>
        <w:pStyle w:val="Heading3"/>
        <w:spacing w:line="240" w:lineRule="auto"/>
        <w:ind w:left="-5"/>
      </w:pPr>
      <w:r>
        <w:t xml:space="preserve">Objectivity </w:t>
      </w:r>
      <w:r>
        <w:rPr>
          <w:b w:val="0"/>
        </w:rPr>
        <w:t xml:space="preserve"> </w:t>
      </w:r>
    </w:p>
    <w:p w14:paraId="0A2A2A39" w14:textId="77777777" w:rsidR="00F96FA1" w:rsidRDefault="008F00D0" w:rsidP="005972F4">
      <w:pPr>
        <w:spacing w:line="240" w:lineRule="auto"/>
        <w:ind w:left="-5"/>
      </w:pPr>
      <w:r>
        <w:t xml:space="preserve">In carrying out public business, including making public appointments, awarding contracts, or recommending individuals for rewards and benefits, holders of public office should make choices on merit. </w:t>
      </w:r>
    </w:p>
    <w:p w14:paraId="0EA28BE0" w14:textId="77777777" w:rsidR="00F96FA1" w:rsidRDefault="008F00D0" w:rsidP="005972F4">
      <w:pPr>
        <w:spacing w:after="0" w:line="240" w:lineRule="auto"/>
        <w:ind w:left="0" w:firstLine="0"/>
      </w:pPr>
      <w:r>
        <w:t xml:space="preserve"> </w:t>
      </w:r>
    </w:p>
    <w:p w14:paraId="0CDCC893" w14:textId="77777777" w:rsidR="00F96FA1" w:rsidRDefault="008F00D0" w:rsidP="005972F4">
      <w:pPr>
        <w:pStyle w:val="Heading3"/>
        <w:spacing w:line="240" w:lineRule="auto"/>
        <w:ind w:left="-5"/>
      </w:pPr>
      <w:r>
        <w:t xml:space="preserve">Accountability </w:t>
      </w:r>
      <w:r>
        <w:rPr>
          <w:b w:val="0"/>
        </w:rPr>
        <w:t xml:space="preserve"> </w:t>
      </w:r>
    </w:p>
    <w:p w14:paraId="0D076BB9" w14:textId="77777777" w:rsidR="00F96FA1" w:rsidRDefault="008F00D0" w:rsidP="005972F4">
      <w:pPr>
        <w:spacing w:line="240" w:lineRule="auto"/>
        <w:ind w:left="-5"/>
      </w:pPr>
      <w:r>
        <w:t xml:space="preserve">Holders of public office are accountable for their decisions and actions to the public and must submit themselves to whatever scrutiny is appropriate to their office. </w:t>
      </w:r>
    </w:p>
    <w:p w14:paraId="70BC5426" w14:textId="77777777" w:rsidR="00F96FA1" w:rsidRDefault="008F00D0" w:rsidP="005972F4">
      <w:pPr>
        <w:spacing w:after="0" w:line="240" w:lineRule="auto"/>
        <w:ind w:left="0" w:firstLine="0"/>
      </w:pPr>
      <w:r>
        <w:t xml:space="preserve"> </w:t>
      </w:r>
    </w:p>
    <w:p w14:paraId="03F51BA3" w14:textId="77777777" w:rsidR="00F96FA1" w:rsidRDefault="008F00D0" w:rsidP="005972F4">
      <w:pPr>
        <w:pStyle w:val="Heading3"/>
        <w:spacing w:line="240" w:lineRule="auto"/>
        <w:ind w:left="-5"/>
      </w:pPr>
      <w:r>
        <w:t xml:space="preserve">Openness </w:t>
      </w:r>
      <w:r>
        <w:rPr>
          <w:b w:val="0"/>
        </w:rPr>
        <w:t xml:space="preserve"> </w:t>
      </w:r>
    </w:p>
    <w:p w14:paraId="6D31E9FE" w14:textId="77777777" w:rsidR="00F96FA1" w:rsidRDefault="008F00D0" w:rsidP="005972F4">
      <w:pPr>
        <w:spacing w:line="240" w:lineRule="auto"/>
        <w:ind w:left="-5"/>
      </w:pPr>
      <w:r>
        <w:t xml:space="preserve">Holders of public office should be as open as possible about all the decisions and actions that they take. They should give reasons for their decisions and restrict information only when the public interest clearly demands. </w:t>
      </w:r>
    </w:p>
    <w:p w14:paraId="2EEAB4CE" w14:textId="77777777" w:rsidR="00F96FA1" w:rsidRDefault="008F00D0" w:rsidP="005972F4">
      <w:pPr>
        <w:spacing w:after="0" w:line="240" w:lineRule="auto"/>
        <w:ind w:left="0" w:firstLine="0"/>
      </w:pPr>
      <w:r>
        <w:t xml:space="preserve"> </w:t>
      </w:r>
    </w:p>
    <w:p w14:paraId="7D26FC4D" w14:textId="77777777" w:rsidR="00F96FA1" w:rsidRDefault="008F00D0" w:rsidP="005972F4">
      <w:pPr>
        <w:pStyle w:val="Heading3"/>
        <w:spacing w:line="240" w:lineRule="auto"/>
        <w:ind w:left="-5"/>
      </w:pPr>
      <w:r>
        <w:t xml:space="preserve">Honesty </w:t>
      </w:r>
      <w:r>
        <w:rPr>
          <w:b w:val="0"/>
        </w:rPr>
        <w:t xml:space="preserve"> </w:t>
      </w:r>
    </w:p>
    <w:p w14:paraId="5BAA2263" w14:textId="77777777" w:rsidR="00F96FA1" w:rsidRDefault="008F00D0" w:rsidP="005972F4">
      <w:pPr>
        <w:spacing w:line="240" w:lineRule="auto"/>
        <w:ind w:left="-5"/>
      </w:pPr>
      <w:r>
        <w:t xml:space="preserve">Holders of public office have a duty to declare any private interests relating to their public duties and to take steps to resolve any conflicts arising in a way that protects the public interest. </w:t>
      </w:r>
    </w:p>
    <w:p w14:paraId="28F61917" w14:textId="77777777" w:rsidR="00F96FA1" w:rsidRDefault="008F00D0" w:rsidP="005972F4">
      <w:pPr>
        <w:spacing w:after="0" w:line="240" w:lineRule="auto"/>
        <w:ind w:left="0" w:firstLine="0"/>
      </w:pPr>
      <w:r>
        <w:t xml:space="preserve"> </w:t>
      </w:r>
    </w:p>
    <w:p w14:paraId="042D5B21" w14:textId="77777777" w:rsidR="00F96FA1" w:rsidRDefault="008F00D0" w:rsidP="005972F4">
      <w:pPr>
        <w:pStyle w:val="Heading3"/>
        <w:spacing w:line="240" w:lineRule="auto"/>
        <w:ind w:left="-5"/>
      </w:pPr>
      <w:r>
        <w:t xml:space="preserve">Leadership </w:t>
      </w:r>
      <w:r>
        <w:rPr>
          <w:b w:val="0"/>
        </w:rPr>
        <w:t xml:space="preserve"> </w:t>
      </w:r>
    </w:p>
    <w:p w14:paraId="5B0DB74F" w14:textId="77777777" w:rsidR="00F96FA1" w:rsidRDefault="008F00D0" w:rsidP="005972F4">
      <w:pPr>
        <w:spacing w:line="240" w:lineRule="auto"/>
        <w:ind w:left="-5"/>
      </w:pPr>
      <w:r>
        <w:t xml:space="preserve">Holders of public office should promote and support these principles by leadership and example. </w:t>
      </w:r>
    </w:p>
    <w:p w14:paraId="383E45FD" w14:textId="77777777" w:rsidR="00F96FA1" w:rsidRDefault="008F00D0" w:rsidP="005972F4">
      <w:pPr>
        <w:spacing w:after="21" w:line="240" w:lineRule="auto"/>
        <w:ind w:left="0" w:firstLine="0"/>
      </w:pPr>
      <w:r>
        <w:t xml:space="preserve"> </w:t>
      </w:r>
    </w:p>
    <w:p w14:paraId="480FD127" w14:textId="77777777" w:rsidR="00F96FA1" w:rsidRDefault="008F00D0" w:rsidP="005972F4">
      <w:pPr>
        <w:spacing w:after="0" w:line="240" w:lineRule="auto"/>
        <w:ind w:left="0" w:firstLine="0"/>
      </w:pPr>
      <w:r>
        <w:t xml:space="preserve"> </w:t>
      </w:r>
    </w:p>
    <w:sectPr w:rsidR="00F96FA1">
      <w:headerReference w:type="even" r:id="rId33"/>
      <w:headerReference w:type="default" r:id="rId34"/>
      <w:footerReference w:type="even" r:id="rId35"/>
      <w:footerReference w:type="default" r:id="rId36"/>
      <w:headerReference w:type="first" r:id="rId37"/>
      <w:footerReference w:type="first" r:id="rId38"/>
      <w:pgSz w:w="11906" w:h="16838"/>
      <w:pgMar w:top="404" w:right="858" w:bottom="397" w:left="8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E849" w14:textId="77777777" w:rsidR="00875ADD" w:rsidRDefault="00875ADD">
      <w:pPr>
        <w:spacing w:after="0" w:line="240" w:lineRule="auto"/>
      </w:pPr>
      <w:r>
        <w:separator/>
      </w:r>
    </w:p>
  </w:endnote>
  <w:endnote w:type="continuationSeparator" w:id="0">
    <w:p w14:paraId="05894A75" w14:textId="77777777" w:rsidR="00875ADD" w:rsidRDefault="00875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0B818" w14:textId="77777777" w:rsidR="00F96FA1" w:rsidRDefault="008F00D0">
    <w:pPr>
      <w:spacing w:after="0" w:line="259" w:lineRule="auto"/>
      <w:ind w:left="0" w:right="-10" w:firstLine="0"/>
      <w:jc w:val="right"/>
    </w:pPr>
    <w:r>
      <w:rPr>
        <w:sz w:val="18"/>
      </w:rPr>
      <w:t xml:space="preserve"> </w:t>
    </w:r>
    <w:r>
      <w:fldChar w:fldCharType="begin"/>
    </w:r>
    <w:r>
      <w:instrText xml:space="preserve"> PAGE   \* MERGEFORMAT </w:instrText>
    </w:r>
    <w:r>
      <w:fldChar w:fldCharType="separate"/>
    </w:r>
    <w:r>
      <w:rPr>
        <w:sz w:val="18"/>
      </w:rPr>
      <w:t>2</w:t>
    </w:r>
    <w:r>
      <w:rPr>
        <w:sz w:val="18"/>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F3784" w14:textId="77777777" w:rsidR="00F96FA1" w:rsidRDefault="008F00D0">
    <w:pPr>
      <w:spacing w:after="0" w:line="259" w:lineRule="auto"/>
      <w:ind w:left="0" w:right="-10" w:firstLine="0"/>
      <w:jc w:val="right"/>
    </w:pPr>
    <w:r>
      <w:rPr>
        <w:sz w:val="18"/>
      </w:rPr>
      <w:t xml:space="preserve"> </w:t>
    </w:r>
    <w:r>
      <w:fldChar w:fldCharType="begin"/>
    </w:r>
    <w:r>
      <w:instrText xml:space="preserve"> PAGE   \* MERGEFORMAT </w:instrText>
    </w:r>
    <w:r>
      <w:fldChar w:fldCharType="separate"/>
    </w:r>
    <w:r>
      <w:rPr>
        <w:sz w:val="18"/>
      </w:rPr>
      <w:t>2</w:t>
    </w:r>
    <w:r>
      <w:rPr>
        <w:sz w:val="18"/>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EC0C9" w14:textId="77777777" w:rsidR="00F96FA1" w:rsidRDefault="00F96FA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9628F" w14:textId="77777777" w:rsidR="00875ADD" w:rsidRDefault="00875ADD">
      <w:pPr>
        <w:spacing w:after="0" w:line="240" w:lineRule="auto"/>
      </w:pPr>
      <w:r>
        <w:separator/>
      </w:r>
    </w:p>
  </w:footnote>
  <w:footnote w:type="continuationSeparator" w:id="0">
    <w:p w14:paraId="2364EEE6" w14:textId="77777777" w:rsidR="00875ADD" w:rsidRDefault="00875ADD">
      <w:pPr>
        <w:spacing w:after="0" w:line="240" w:lineRule="auto"/>
      </w:pPr>
      <w:r>
        <w:continuationSeparator/>
      </w:r>
    </w:p>
  </w:footnote>
  <w:footnote w:id="1">
    <w:p w14:paraId="129BBD32" w14:textId="139D4A52" w:rsidR="00125B2A" w:rsidRDefault="00125B2A">
      <w:pPr>
        <w:pStyle w:val="FootnoteText"/>
      </w:pPr>
      <w:r>
        <w:rPr>
          <w:rStyle w:val="FootnoteReference"/>
        </w:rPr>
        <w:footnoteRef/>
      </w:r>
      <w:r>
        <w:t xml:space="preserve"> </w:t>
      </w:r>
      <w:r w:rsidRPr="00172A5E">
        <w:t>The SSRB also makes recommendations on the pay of senior civil servants, salaried judicial office holders, and senior managers in the NHS.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80A89" w14:textId="77777777" w:rsidR="00F96FA1" w:rsidRDefault="008F00D0">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6AF1148D" wp14:editId="3DAE60DB">
              <wp:simplePos x="0" y="0"/>
              <wp:positionH relativeFrom="page">
                <wp:posOffset>0</wp:posOffset>
              </wp:positionH>
              <wp:positionV relativeFrom="page">
                <wp:posOffset>0</wp:posOffset>
              </wp:positionV>
              <wp:extent cx="290197" cy="10692381"/>
              <wp:effectExtent l="0" t="0" r="0" b="0"/>
              <wp:wrapNone/>
              <wp:docPr id="18197" name="Group 18197"/>
              <wp:cNvGraphicFramePr/>
              <a:graphic xmlns:a="http://schemas.openxmlformats.org/drawingml/2006/main">
                <a:graphicData uri="http://schemas.microsoft.com/office/word/2010/wordprocessingGroup">
                  <wpg:wgp>
                    <wpg:cNvGrpSpPr/>
                    <wpg:grpSpPr>
                      <a:xfrm>
                        <a:off x="0" y="0"/>
                        <a:ext cx="290197" cy="10692381"/>
                        <a:chOff x="0" y="0"/>
                        <a:chExt cx="290197" cy="10692381"/>
                      </a:xfrm>
                    </wpg:grpSpPr>
                    <wps:wsp>
                      <wps:cNvPr id="18884" name="Shape 18884"/>
                      <wps:cNvSpPr/>
                      <wps:spPr>
                        <a:xfrm>
                          <a:off x="0" y="0"/>
                          <a:ext cx="277497" cy="10692381"/>
                        </a:xfrm>
                        <a:custGeom>
                          <a:avLst/>
                          <a:gdLst/>
                          <a:ahLst/>
                          <a:cxnLst/>
                          <a:rect l="0" t="0" r="0" b="0"/>
                          <a:pathLst>
                            <a:path w="277497" h="10692381">
                              <a:moveTo>
                                <a:pt x="0" y="0"/>
                              </a:moveTo>
                              <a:lnTo>
                                <a:pt x="277497" y="0"/>
                              </a:lnTo>
                              <a:lnTo>
                                <a:pt x="277497" y="10692381"/>
                              </a:lnTo>
                              <a:lnTo>
                                <a:pt x="0" y="10692381"/>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s:wsp>
                      <wps:cNvPr id="18885" name="Shape 18885"/>
                      <wps:cNvSpPr/>
                      <wps:spPr>
                        <a:xfrm>
                          <a:off x="1907" y="0"/>
                          <a:ext cx="288290" cy="10692380"/>
                        </a:xfrm>
                        <a:custGeom>
                          <a:avLst/>
                          <a:gdLst/>
                          <a:ahLst/>
                          <a:cxnLst/>
                          <a:rect l="0" t="0" r="0" b="0"/>
                          <a:pathLst>
                            <a:path w="288290" h="10692380">
                              <a:moveTo>
                                <a:pt x="0" y="0"/>
                              </a:moveTo>
                              <a:lnTo>
                                <a:pt x="288290" y="0"/>
                              </a:lnTo>
                              <a:lnTo>
                                <a:pt x="288290" y="10692380"/>
                              </a:lnTo>
                              <a:lnTo>
                                <a:pt x="0" y="10692380"/>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g:wgp>
                </a:graphicData>
              </a:graphic>
            </wp:anchor>
          </w:drawing>
        </mc:Choice>
        <mc:Fallback xmlns:arto="http://schemas.microsoft.com/office/word/2006/arto">
          <w:pict>
            <v:group w14:anchorId="0D63D4BB" id="Group 18197" o:spid="_x0000_s1026" style="position:absolute;margin-left:0;margin-top:0;width:22.85pt;height:841.9pt;z-index:-251658240;mso-position-horizontal-relative:page;mso-position-vertical-relative:page" coordsize="2901,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">
              <v:shape id="Shape 18884" o:spid="_x0000_s1027" style="position:absolute;width:2774;height:106923;visibility:visible;mso-wrap-style:square;v-text-anchor:top" coordsize="277497,10692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" path="m,l277497,r,10692381l,10692381,,e" fillcolor="#8f23b3" stroked="f" strokeweight="0">
                <v:stroke miterlimit="83231f" joinstyle="miter"/>
                <v:path arrowok="t" textboxrect="0,0,277497,10692381"/>
              </v:shape>
              <v:shape id="Shape 18885" o:spid="_x0000_s1028" style="position:absolute;left:19;width:2882;height:106923;visibility:visible;mso-wrap-style:square;v-text-anchor:top" coordsize="288290,10692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" path="m,l288290,r,10692380l,10692380,,e" fillcolor="#8f23b3" stroked="f" strokeweight="0">
                <v:stroke miterlimit="83231f" joinstyle="miter"/>
                <v:path arrowok="t" textboxrect="0,0,288290,1069238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255B3" w14:textId="77777777" w:rsidR="00F96FA1" w:rsidRDefault="008F00D0">
    <w:r>
      <w:rPr>
        <w:rFonts w:ascii="Calibri" w:eastAsia="Calibri" w:hAnsi="Calibri" w:cs="Calibri"/>
        <w:noProof/>
        <w:sz w:val="22"/>
      </w:rPr>
      <mc:AlternateContent>
        <mc:Choice Requires="wpg">
          <w:drawing>
            <wp:anchor distT="0" distB="0" distL="114300" distR="114300" simplePos="0" relativeHeight="251658241" behindDoc="1" locked="0" layoutInCell="1" allowOverlap="1" wp14:anchorId="65C6804E" wp14:editId="0B352CDF">
              <wp:simplePos x="0" y="0"/>
              <wp:positionH relativeFrom="page">
                <wp:posOffset>0</wp:posOffset>
              </wp:positionH>
              <wp:positionV relativeFrom="page">
                <wp:posOffset>0</wp:posOffset>
              </wp:positionV>
              <wp:extent cx="290197" cy="10692381"/>
              <wp:effectExtent l="0" t="0" r="0" b="0"/>
              <wp:wrapNone/>
              <wp:docPr id="18185" name="Group 18185"/>
              <wp:cNvGraphicFramePr/>
              <a:graphic xmlns:a="http://schemas.openxmlformats.org/drawingml/2006/main">
                <a:graphicData uri="http://schemas.microsoft.com/office/word/2010/wordprocessingGroup">
                  <wpg:wgp>
                    <wpg:cNvGrpSpPr/>
                    <wpg:grpSpPr>
                      <a:xfrm>
                        <a:off x="0" y="0"/>
                        <a:ext cx="290197" cy="10692381"/>
                        <a:chOff x="0" y="0"/>
                        <a:chExt cx="290197" cy="10692381"/>
                      </a:xfrm>
                    </wpg:grpSpPr>
                    <wps:wsp>
                      <wps:cNvPr id="18880" name="Shape 18880"/>
                      <wps:cNvSpPr/>
                      <wps:spPr>
                        <a:xfrm>
                          <a:off x="0" y="0"/>
                          <a:ext cx="277497" cy="10692381"/>
                        </a:xfrm>
                        <a:custGeom>
                          <a:avLst/>
                          <a:gdLst/>
                          <a:ahLst/>
                          <a:cxnLst/>
                          <a:rect l="0" t="0" r="0" b="0"/>
                          <a:pathLst>
                            <a:path w="277497" h="10692381">
                              <a:moveTo>
                                <a:pt x="0" y="0"/>
                              </a:moveTo>
                              <a:lnTo>
                                <a:pt x="277497" y="0"/>
                              </a:lnTo>
                              <a:lnTo>
                                <a:pt x="277497" y="10692381"/>
                              </a:lnTo>
                              <a:lnTo>
                                <a:pt x="0" y="10692381"/>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s:wsp>
                      <wps:cNvPr id="18881" name="Shape 18881"/>
                      <wps:cNvSpPr/>
                      <wps:spPr>
                        <a:xfrm>
                          <a:off x="1907" y="0"/>
                          <a:ext cx="288290" cy="10692380"/>
                        </a:xfrm>
                        <a:custGeom>
                          <a:avLst/>
                          <a:gdLst/>
                          <a:ahLst/>
                          <a:cxnLst/>
                          <a:rect l="0" t="0" r="0" b="0"/>
                          <a:pathLst>
                            <a:path w="288290" h="10692380">
                              <a:moveTo>
                                <a:pt x="0" y="0"/>
                              </a:moveTo>
                              <a:lnTo>
                                <a:pt x="288290" y="0"/>
                              </a:lnTo>
                              <a:lnTo>
                                <a:pt x="288290" y="10692380"/>
                              </a:lnTo>
                              <a:lnTo>
                                <a:pt x="0" y="10692380"/>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g:wgp>
                </a:graphicData>
              </a:graphic>
            </wp:anchor>
          </w:drawing>
        </mc:Choice>
        <mc:Fallback xmlns:arto="http://schemas.microsoft.com/office/word/2006/arto">
          <w:pict>
            <v:group w14:anchorId="4B06A5C7" id="Group 18185" o:spid="_x0000_s1026" style="position:absolute;margin-left:0;margin-top:0;width:22.85pt;height:841.9pt;z-index:-251658239;mso-position-horizontal-relative:page;mso-position-vertical-relative:page" coordsize="2901,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">
              <v:shape id="Shape 18880" o:spid="_x0000_s1027" style="position:absolute;width:2774;height:106923;visibility:visible;mso-wrap-style:square;v-text-anchor:top" coordsize="277497,10692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" path="m,l277497,r,10692381l,10692381,,e" fillcolor="#8f23b3" stroked="f" strokeweight="0">
                <v:stroke miterlimit="83231f" joinstyle="miter"/>
                <v:path arrowok="t" textboxrect="0,0,277497,10692381"/>
              </v:shape>
              <v:shape id="Shape 18881" o:spid="_x0000_s1028" style="position:absolute;left:19;width:2882;height:106923;visibility:visible;mso-wrap-style:square;v-text-anchor:top" coordsize="288290,10692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" path="m,l288290,r,10692380l,10692380,,e" fillcolor="#8f23b3" stroked="f" strokeweight="0">
                <v:stroke miterlimit="83231f" joinstyle="miter"/>
                <v:path arrowok="t" textboxrect="0,0,288290,1069238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9EC94" w14:textId="77777777" w:rsidR="00F96FA1" w:rsidRDefault="008F00D0">
    <w:r>
      <w:rPr>
        <w:rFonts w:ascii="Calibri" w:eastAsia="Calibri" w:hAnsi="Calibri" w:cs="Calibri"/>
        <w:noProof/>
        <w:sz w:val="22"/>
      </w:rPr>
      <mc:AlternateContent>
        <mc:Choice Requires="wpg">
          <w:drawing>
            <wp:anchor distT="0" distB="0" distL="114300" distR="114300" simplePos="0" relativeHeight="251658242" behindDoc="1" locked="0" layoutInCell="1" allowOverlap="1" wp14:anchorId="12071625" wp14:editId="34E94695">
              <wp:simplePos x="0" y="0"/>
              <wp:positionH relativeFrom="page">
                <wp:posOffset>0</wp:posOffset>
              </wp:positionH>
              <wp:positionV relativeFrom="page">
                <wp:posOffset>0</wp:posOffset>
              </wp:positionV>
              <wp:extent cx="1" cy="1"/>
              <wp:effectExtent l="0" t="0" r="0" b="0"/>
              <wp:wrapNone/>
              <wp:docPr id="18182" name="Group 1818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rto="http://schemas.microsoft.com/office/word/2006/arto">
          <w:pict>
            <v:group w14:anchorId="0983857B" id="Group 18182" o:spid="_x0000_s1026" style="position:absolute;margin-left:0;margin-top:0;width:0;height:0;z-index:-25165823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FF9"/>
    <w:multiLevelType w:val="hybridMultilevel"/>
    <w:tmpl w:val="5532C9A4"/>
    <w:lvl w:ilvl="0" w:tplc="154A1F0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6498AE">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E289C2">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EC917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E8C20A">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52C856">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004ED4">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4E7DEE">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E0ABA28">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C4499"/>
    <w:multiLevelType w:val="hybridMultilevel"/>
    <w:tmpl w:val="CCE87806"/>
    <w:lvl w:ilvl="0" w:tplc="16E6CAB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54DB8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44297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32286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BABB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02BF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CE00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2C3B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4C9F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A16D46"/>
    <w:multiLevelType w:val="hybridMultilevel"/>
    <w:tmpl w:val="49E0A322"/>
    <w:lvl w:ilvl="0" w:tplc="08090001">
      <w:start w:val="1"/>
      <w:numFmt w:val="bullet"/>
      <w:lvlText w:val=""/>
      <w:lvlJc w:val="left"/>
      <w:pPr>
        <w:tabs>
          <w:tab w:val="num" w:pos="794"/>
        </w:tabs>
        <w:ind w:left="794" w:hanging="397"/>
      </w:pPr>
      <w:rPr>
        <w:rFonts w:ascii="Symbol" w:hAnsi="Symbol" w:hint="default"/>
      </w:rPr>
    </w:lvl>
    <w:lvl w:ilvl="1" w:tplc="08090003">
      <w:start w:val="1"/>
      <w:numFmt w:val="bullet"/>
      <w:lvlText w:val="o"/>
      <w:lvlJc w:val="left"/>
      <w:pPr>
        <w:tabs>
          <w:tab w:val="num" w:pos="1837"/>
        </w:tabs>
        <w:ind w:left="1837" w:hanging="360"/>
      </w:pPr>
      <w:rPr>
        <w:rFonts w:ascii="Courier New" w:hAnsi="Courier New" w:cs="Times New Roman" w:hint="default"/>
      </w:rPr>
    </w:lvl>
    <w:lvl w:ilvl="2" w:tplc="08090005">
      <w:start w:val="1"/>
      <w:numFmt w:val="bullet"/>
      <w:lvlText w:val=""/>
      <w:lvlJc w:val="left"/>
      <w:pPr>
        <w:tabs>
          <w:tab w:val="num" w:pos="2557"/>
        </w:tabs>
        <w:ind w:left="2557" w:hanging="360"/>
      </w:pPr>
      <w:rPr>
        <w:rFonts w:ascii="Wingdings" w:hAnsi="Wingdings" w:hint="default"/>
      </w:rPr>
    </w:lvl>
    <w:lvl w:ilvl="3" w:tplc="08090001">
      <w:start w:val="1"/>
      <w:numFmt w:val="bullet"/>
      <w:lvlText w:val=""/>
      <w:lvlJc w:val="left"/>
      <w:pPr>
        <w:tabs>
          <w:tab w:val="num" w:pos="3277"/>
        </w:tabs>
        <w:ind w:left="3277" w:hanging="360"/>
      </w:pPr>
      <w:rPr>
        <w:rFonts w:ascii="Symbol" w:hAnsi="Symbol" w:hint="default"/>
      </w:rPr>
    </w:lvl>
    <w:lvl w:ilvl="4" w:tplc="08090003">
      <w:start w:val="1"/>
      <w:numFmt w:val="bullet"/>
      <w:lvlText w:val="o"/>
      <w:lvlJc w:val="left"/>
      <w:pPr>
        <w:tabs>
          <w:tab w:val="num" w:pos="3997"/>
        </w:tabs>
        <w:ind w:left="3997" w:hanging="360"/>
      </w:pPr>
      <w:rPr>
        <w:rFonts w:ascii="Courier New" w:hAnsi="Courier New" w:cs="Times New Roman" w:hint="default"/>
      </w:rPr>
    </w:lvl>
    <w:lvl w:ilvl="5" w:tplc="08090005">
      <w:start w:val="1"/>
      <w:numFmt w:val="bullet"/>
      <w:lvlText w:val=""/>
      <w:lvlJc w:val="left"/>
      <w:pPr>
        <w:tabs>
          <w:tab w:val="num" w:pos="4717"/>
        </w:tabs>
        <w:ind w:left="4717" w:hanging="360"/>
      </w:pPr>
      <w:rPr>
        <w:rFonts w:ascii="Wingdings" w:hAnsi="Wingdings" w:hint="default"/>
      </w:rPr>
    </w:lvl>
    <w:lvl w:ilvl="6" w:tplc="08090001">
      <w:start w:val="1"/>
      <w:numFmt w:val="bullet"/>
      <w:lvlText w:val=""/>
      <w:lvlJc w:val="left"/>
      <w:pPr>
        <w:tabs>
          <w:tab w:val="num" w:pos="5437"/>
        </w:tabs>
        <w:ind w:left="5437" w:hanging="360"/>
      </w:pPr>
      <w:rPr>
        <w:rFonts w:ascii="Symbol" w:hAnsi="Symbol" w:hint="default"/>
      </w:rPr>
    </w:lvl>
    <w:lvl w:ilvl="7" w:tplc="08090003">
      <w:start w:val="1"/>
      <w:numFmt w:val="bullet"/>
      <w:lvlText w:val="o"/>
      <w:lvlJc w:val="left"/>
      <w:pPr>
        <w:tabs>
          <w:tab w:val="num" w:pos="6157"/>
        </w:tabs>
        <w:ind w:left="6157" w:hanging="360"/>
      </w:pPr>
      <w:rPr>
        <w:rFonts w:ascii="Courier New" w:hAnsi="Courier New" w:cs="Times New Roman" w:hint="default"/>
      </w:rPr>
    </w:lvl>
    <w:lvl w:ilvl="8" w:tplc="08090005">
      <w:start w:val="1"/>
      <w:numFmt w:val="bullet"/>
      <w:lvlText w:val=""/>
      <w:lvlJc w:val="left"/>
      <w:pPr>
        <w:tabs>
          <w:tab w:val="num" w:pos="6877"/>
        </w:tabs>
        <w:ind w:left="6877" w:hanging="360"/>
      </w:pPr>
      <w:rPr>
        <w:rFonts w:ascii="Wingdings" w:hAnsi="Wingdings" w:hint="default"/>
      </w:rPr>
    </w:lvl>
  </w:abstractNum>
  <w:abstractNum w:abstractNumId="3" w15:restartNumberingAfterBreak="0">
    <w:nsid w:val="15AD4DEB"/>
    <w:multiLevelType w:val="hybridMultilevel"/>
    <w:tmpl w:val="FFF8982A"/>
    <w:lvl w:ilvl="0" w:tplc="2886F5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94534"/>
    <w:multiLevelType w:val="hybridMultilevel"/>
    <w:tmpl w:val="4B82494C"/>
    <w:lvl w:ilvl="0" w:tplc="6E0057C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7887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8236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45D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B4779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BC4B2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527F9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208EF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E4F6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A7F36F8"/>
    <w:multiLevelType w:val="hybridMultilevel"/>
    <w:tmpl w:val="19204422"/>
    <w:lvl w:ilvl="0" w:tplc="3B12992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00550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434B78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F96151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58710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84A9F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4AB7C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FE0D8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A5EA75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ADC2322"/>
    <w:multiLevelType w:val="hybridMultilevel"/>
    <w:tmpl w:val="145C886E"/>
    <w:lvl w:ilvl="0" w:tplc="80EC588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1E6F3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463F7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8EB2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DEA3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12F8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2CED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62C1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0EF4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B454B3D"/>
    <w:multiLevelType w:val="hybridMultilevel"/>
    <w:tmpl w:val="2FEA8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F2A0C05"/>
    <w:multiLevelType w:val="hybridMultilevel"/>
    <w:tmpl w:val="760AB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F0094"/>
    <w:multiLevelType w:val="hybridMultilevel"/>
    <w:tmpl w:val="C5504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80EDB"/>
    <w:multiLevelType w:val="hybridMultilevel"/>
    <w:tmpl w:val="19D68932"/>
    <w:lvl w:ilvl="0" w:tplc="CCC2EB8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76F6D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51614D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6F2BC3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7E420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42934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32E3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6EDC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1269C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241725B"/>
    <w:multiLevelType w:val="hybridMultilevel"/>
    <w:tmpl w:val="CAD4A592"/>
    <w:lvl w:ilvl="0" w:tplc="785A94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404F3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4C83DE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CE7CE628">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222842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DFC113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F805C66">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66A4B4C">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C72806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3816149"/>
    <w:multiLevelType w:val="hybridMultilevel"/>
    <w:tmpl w:val="FC66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833B64"/>
    <w:multiLevelType w:val="hybridMultilevel"/>
    <w:tmpl w:val="4CC23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0B0110"/>
    <w:multiLevelType w:val="hybridMultilevel"/>
    <w:tmpl w:val="DF8CAE4C"/>
    <w:lvl w:ilvl="0" w:tplc="3CD2B174">
      <w:start w:val="1"/>
      <w:numFmt w:val="bullet"/>
      <w:lvlText w:val="•"/>
      <w:lvlJc w:val="left"/>
      <w:pPr>
        <w:ind w:left="720"/>
      </w:pPr>
      <w:rPr>
        <w:rFonts w:ascii="Arial" w:eastAsia="Arial" w:hAnsi="Arial" w:cs="Arial"/>
        <w:b w:val="0"/>
        <w:i w:val="0"/>
        <w:strike w:val="0"/>
        <w:dstrike w:val="0"/>
        <w:color w:val="282828"/>
        <w:sz w:val="20"/>
        <w:szCs w:val="20"/>
        <w:u w:val="none" w:color="000000"/>
        <w:bdr w:val="none" w:sz="0" w:space="0" w:color="auto"/>
        <w:shd w:val="clear" w:color="auto" w:fill="auto"/>
        <w:vertAlign w:val="baseline"/>
      </w:rPr>
    </w:lvl>
    <w:lvl w:ilvl="1" w:tplc="2842D51C">
      <w:start w:val="1"/>
      <w:numFmt w:val="bullet"/>
      <w:lvlText w:val="o"/>
      <w:lvlJc w:val="left"/>
      <w:pPr>
        <w:ind w:left="144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lvl w:ilvl="2" w:tplc="32E87D62">
      <w:start w:val="1"/>
      <w:numFmt w:val="bullet"/>
      <w:lvlText w:val="▪"/>
      <w:lvlJc w:val="left"/>
      <w:pPr>
        <w:ind w:left="216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lvl w:ilvl="3" w:tplc="82B83EB6">
      <w:start w:val="1"/>
      <w:numFmt w:val="bullet"/>
      <w:lvlText w:val="•"/>
      <w:lvlJc w:val="left"/>
      <w:pPr>
        <w:ind w:left="2880"/>
      </w:pPr>
      <w:rPr>
        <w:rFonts w:ascii="Arial" w:eastAsia="Arial" w:hAnsi="Arial" w:cs="Arial"/>
        <w:b w:val="0"/>
        <w:i w:val="0"/>
        <w:strike w:val="0"/>
        <w:dstrike w:val="0"/>
        <w:color w:val="282828"/>
        <w:sz w:val="20"/>
        <w:szCs w:val="20"/>
        <w:u w:val="none" w:color="000000"/>
        <w:bdr w:val="none" w:sz="0" w:space="0" w:color="auto"/>
        <w:shd w:val="clear" w:color="auto" w:fill="auto"/>
        <w:vertAlign w:val="baseline"/>
      </w:rPr>
    </w:lvl>
    <w:lvl w:ilvl="4" w:tplc="2F9A781A">
      <w:start w:val="1"/>
      <w:numFmt w:val="bullet"/>
      <w:lvlText w:val="o"/>
      <w:lvlJc w:val="left"/>
      <w:pPr>
        <w:ind w:left="360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lvl w:ilvl="5" w:tplc="229626D6">
      <w:start w:val="1"/>
      <w:numFmt w:val="bullet"/>
      <w:lvlText w:val="▪"/>
      <w:lvlJc w:val="left"/>
      <w:pPr>
        <w:ind w:left="432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lvl w:ilvl="6" w:tplc="5B5AF794">
      <w:start w:val="1"/>
      <w:numFmt w:val="bullet"/>
      <w:lvlText w:val="•"/>
      <w:lvlJc w:val="left"/>
      <w:pPr>
        <w:ind w:left="5040"/>
      </w:pPr>
      <w:rPr>
        <w:rFonts w:ascii="Arial" w:eastAsia="Arial" w:hAnsi="Arial" w:cs="Arial"/>
        <w:b w:val="0"/>
        <w:i w:val="0"/>
        <w:strike w:val="0"/>
        <w:dstrike w:val="0"/>
        <w:color w:val="282828"/>
        <w:sz w:val="20"/>
        <w:szCs w:val="20"/>
        <w:u w:val="none" w:color="000000"/>
        <w:bdr w:val="none" w:sz="0" w:space="0" w:color="auto"/>
        <w:shd w:val="clear" w:color="auto" w:fill="auto"/>
        <w:vertAlign w:val="baseline"/>
      </w:rPr>
    </w:lvl>
    <w:lvl w:ilvl="7" w:tplc="8FD69680">
      <w:start w:val="1"/>
      <w:numFmt w:val="bullet"/>
      <w:lvlText w:val="o"/>
      <w:lvlJc w:val="left"/>
      <w:pPr>
        <w:ind w:left="576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lvl w:ilvl="8" w:tplc="1528038C">
      <w:start w:val="1"/>
      <w:numFmt w:val="bullet"/>
      <w:lvlText w:val="▪"/>
      <w:lvlJc w:val="left"/>
      <w:pPr>
        <w:ind w:left="648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abstractNum>
  <w:abstractNum w:abstractNumId="15" w15:restartNumberingAfterBreak="0">
    <w:nsid w:val="515B52EF"/>
    <w:multiLevelType w:val="hybridMultilevel"/>
    <w:tmpl w:val="D506C7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E762EE5"/>
    <w:multiLevelType w:val="hybridMultilevel"/>
    <w:tmpl w:val="7724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8C5EFB"/>
    <w:multiLevelType w:val="hybridMultilevel"/>
    <w:tmpl w:val="40A43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313720"/>
    <w:multiLevelType w:val="hybridMultilevel"/>
    <w:tmpl w:val="188615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30B3872"/>
    <w:multiLevelType w:val="hybridMultilevel"/>
    <w:tmpl w:val="60B221A4"/>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0" w15:restartNumberingAfterBreak="0">
    <w:nsid w:val="76A57A84"/>
    <w:multiLevelType w:val="hybridMultilevel"/>
    <w:tmpl w:val="C4823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4685">
    <w:abstractNumId w:val="14"/>
  </w:num>
  <w:num w:numId="2" w16cid:durableId="109402036">
    <w:abstractNumId w:val="11"/>
  </w:num>
  <w:num w:numId="3" w16cid:durableId="182592057">
    <w:abstractNumId w:val="0"/>
  </w:num>
  <w:num w:numId="4" w16cid:durableId="1245845977">
    <w:abstractNumId w:val="6"/>
  </w:num>
  <w:num w:numId="5" w16cid:durableId="416486276">
    <w:abstractNumId w:val="5"/>
  </w:num>
  <w:num w:numId="6" w16cid:durableId="265507939">
    <w:abstractNumId w:val="4"/>
  </w:num>
  <w:num w:numId="7" w16cid:durableId="492914612">
    <w:abstractNumId w:val="10"/>
  </w:num>
  <w:num w:numId="8" w16cid:durableId="491338407">
    <w:abstractNumId w:val="1"/>
  </w:num>
  <w:num w:numId="9" w16cid:durableId="22941963">
    <w:abstractNumId w:val="18"/>
  </w:num>
  <w:num w:numId="10" w16cid:durableId="615910148">
    <w:abstractNumId w:val="15"/>
  </w:num>
  <w:num w:numId="11" w16cid:durableId="2084332929">
    <w:abstractNumId w:val="2"/>
  </w:num>
  <w:num w:numId="12" w16cid:durableId="1512061087">
    <w:abstractNumId w:val="7"/>
  </w:num>
  <w:num w:numId="13" w16cid:durableId="639042962">
    <w:abstractNumId w:val="19"/>
  </w:num>
  <w:num w:numId="14" w16cid:durableId="1173490539">
    <w:abstractNumId w:val="20"/>
  </w:num>
  <w:num w:numId="15" w16cid:durableId="2040012614">
    <w:abstractNumId w:val="3"/>
  </w:num>
  <w:num w:numId="16" w16cid:durableId="1822237675">
    <w:abstractNumId w:val="12"/>
  </w:num>
  <w:num w:numId="17" w16cid:durableId="1146244565">
    <w:abstractNumId w:val="8"/>
  </w:num>
  <w:num w:numId="18" w16cid:durableId="1672293761">
    <w:abstractNumId w:val="17"/>
  </w:num>
  <w:num w:numId="19" w16cid:durableId="2051033688">
    <w:abstractNumId w:val="13"/>
  </w:num>
  <w:num w:numId="20" w16cid:durableId="629484171">
    <w:abstractNumId w:val="16"/>
  </w:num>
  <w:num w:numId="21" w16cid:durableId="20630907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FA1"/>
    <w:rsid w:val="000133E4"/>
    <w:rsid w:val="00014C15"/>
    <w:rsid w:val="0002188F"/>
    <w:rsid w:val="00022600"/>
    <w:rsid w:val="000318C4"/>
    <w:rsid w:val="000448A7"/>
    <w:rsid w:val="00054D68"/>
    <w:rsid w:val="00067E53"/>
    <w:rsid w:val="00070A7D"/>
    <w:rsid w:val="000801D6"/>
    <w:rsid w:val="00086D6C"/>
    <w:rsid w:val="000A069B"/>
    <w:rsid w:val="000A0EBD"/>
    <w:rsid w:val="000A3CD7"/>
    <w:rsid w:val="000B1A02"/>
    <w:rsid w:val="000C2ACC"/>
    <w:rsid w:val="000C4433"/>
    <w:rsid w:val="000D0139"/>
    <w:rsid w:val="000D09D7"/>
    <w:rsid w:val="000E0753"/>
    <w:rsid w:val="000E338B"/>
    <w:rsid w:val="000E7303"/>
    <w:rsid w:val="00106624"/>
    <w:rsid w:val="0011137C"/>
    <w:rsid w:val="00122334"/>
    <w:rsid w:val="0012587F"/>
    <w:rsid w:val="00125B2A"/>
    <w:rsid w:val="00126EE6"/>
    <w:rsid w:val="00135B12"/>
    <w:rsid w:val="00151779"/>
    <w:rsid w:val="0015518B"/>
    <w:rsid w:val="00155715"/>
    <w:rsid w:val="00172A5E"/>
    <w:rsid w:val="001813D4"/>
    <w:rsid w:val="0019008C"/>
    <w:rsid w:val="001956AC"/>
    <w:rsid w:val="001D0A88"/>
    <w:rsid w:val="001D663C"/>
    <w:rsid w:val="001D79DE"/>
    <w:rsid w:val="00203B41"/>
    <w:rsid w:val="00214892"/>
    <w:rsid w:val="002159E9"/>
    <w:rsid w:val="00225C99"/>
    <w:rsid w:val="0022687D"/>
    <w:rsid w:val="00240C18"/>
    <w:rsid w:val="00241324"/>
    <w:rsid w:val="00244D51"/>
    <w:rsid w:val="00244E74"/>
    <w:rsid w:val="002475F0"/>
    <w:rsid w:val="002541B7"/>
    <w:rsid w:val="00255DAD"/>
    <w:rsid w:val="00256371"/>
    <w:rsid w:val="002575CD"/>
    <w:rsid w:val="00264DB4"/>
    <w:rsid w:val="0027309C"/>
    <w:rsid w:val="00274CDD"/>
    <w:rsid w:val="00275D3F"/>
    <w:rsid w:val="002847B7"/>
    <w:rsid w:val="00285F85"/>
    <w:rsid w:val="00286386"/>
    <w:rsid w:val="00287948"/>
    <w:rsid w:val="002978CD"/>
    <w:rsid w:val="002A0257"/>
    <w:rsid w:val="002A5F9F"/>
    <w:rsid w:val="002B1999"/>
    <w:rsid w:val="002C20B9"/>
    <w:rsid w:val="002C5E9F"/>
    <w:rsid w:val="002C623D"/>
    <w:rsid w:val="00300B80"/>
    <w:rsid w:val="00305A9F"/>
    <w:rsid w:val="00315A9C"/>
    <w:rsid w:val="00324393"/>
    <w:rsid w:val="00324934"/>
    <w:rsid w:val="0033222E"/>
    <w:rsid w:val="00340F9D"/>
    <w:rsid w:val="00357B18"/>
    <w:rsid w:val="003621FB"/>
    <w:rsid w:val="00373126"/>
    <w:rsid w:val="00373B96"/>
    <w:rsid w:val="003774C8"/>
    <w:rsid w:val="00392643"/>
    <w:rsid w:val="003A15F6"/>
    <w:rsid w:val="003B0053"/>
    <w:rsid w:val="003B05B0"/>
    <w:rsid w:val="003B5FCF"/>
    <w:rsid w:val="003C6856"/>
    <w:rsid w:val="003D467B"/>
    <w:rsid w:val="003D6FAD"/>
    <w:rsid w:val="003E41BB"/>
    <w:rsid w:val="003F18DC"/>
    <w:rsid w:val="00406838"/>
    <w:rsid w:val="0042485A"/>
    <w:rsid w:val="004346F3"/>
    <w:rsid w:val="004438A8"/>
    <w:rsid w:val="00450E2D"/>
    <w:rsid w:val="00451F5E"/>
    <w:rsid w:val="00452449"/>
    <w:rsid w:val="004565B7"/>
    <w:rsid w:val="004601EF"/>
    <w:rsid w:val="00462E93"/>
    <w:rsid w:val="00463144"/>
    <w:rsid w:val="004725D6"/>
    <w:rsid w:val="00476B4F"/>
    <w:rsid w:val="00480167"/>
    <w:rsid w:val="00486AFB"/>
    <w:rsid w:val="00487315"/>
    <w:rsid w:val="00496AC3"/>
    <w:rsid w:val="004A043D"/>
    <w:rsid w:val="004A383E"/>
    <w:rsid w:val="004C022F"/>
    <w:rsid w:val="004C1E64"/>
    <w:rsid w:val="004C5752"/>
    <w:rsid w:val="004D2502"/>
    <w:rsid w:val="004D310C"/>
    <w:rsid w:val="004D6A33"/>
    <w:rsid w:val="004E6B78"/>
    <w:rsid w:val="004E783B"/>
    <w:rsid w:val="004F00F1"/>
    <w:rsid w:val="004F160A"/>
    <w:rsid w:val="004F329D"/>
    <w:rsid w:val="004F5582"/>
    <w:rsid w:val="004F6878"/>
    <w:rsid w:val="004F7C7A"/>
    <w:rsid w:val="00501C56"/>
    <w:rsid w:val="00511757"/>
    <w:rsid w:val="00511A09"/>
    <w:rsid w:val="005147A5"/>
    <w:rsid w:val="00516501"/>
    <w:rsid w:val="00516C95"/>
    <w:rsid w:val="00516DDF"/>
    <w:rsid w:val="00527D45"/>
    <w:rsid w:val="005318A1"/>
    <w:rsid w:val="005355B0"/>
    <w:rsid w:val="0053752C"/>
    <w:rsid w:val="0054071C"/>
    <w:rsid w:val="00540FF9"/>
    <w:rsid w:val="00563B04"/>
    <w:rsid w:val="00566430"/>
    <w:rsid w:val="00580F67"/>
    <w:rsid w:val="00587CDB"/>
    <w:rsid w:val="00591EB6"/>
    <w:rsid w:val="005972F4"/>
    <w:rsid w:val="005B2118"/>
    <w:rsid w:val="005B485A"/>
    <w:rsid w:val="005B5872"/>
    <w:rsid w:val="005B5ECA"/>
    <w:rsid w:val="005D0D5A"/>
    <w:rsid w:val="005D3A0D"/>
    <w:rsid w:val="005D605B"/>
    <w:rsid w:val="005D6400"/>
    <w:rsid w:val="005D788D"/>
    <w:rsid w:val="005E3E1B"/>
    <w:rsid w:val="005F2900"/>
    <w:rsid w:val="005F5EA5"/>
    <w:rsid w:val="00606117"/>
    <w:rsid w:val="00616457"/>
    <w:rsid w:val="00616DB2"/>
    <w:rsid w:val="00617F94"/>
    <w:rsid w:val="006333BF"/>
    <w:rsid w:val="006375C8"/>
    <w:rsid w:val="00642441"/>
    <w:rsid w:val="00642894"/>
    <w:rsid w:val="00647430"/>
    <w:rsid w:val="00655C80"/>
    <w:rsid w:val="00660659"/>
    <w:rsid w:val="0066104B"/>
    <w:rsid w:val="006626A1"/>
    <w:rsid w:val="006664FF"/>
    <w:rsid w:val="00673F04"/>
    <w:rsid w:val="00680087"/>
    <w:rsid w:val="00683581"/>
    <w:rsid w:val="00683FDD"/>
    <w:rsid w:val="00687621"/>
    <w:rsid w:val="00687AAD"/>
    <w:rsid w:val="006A1776"/>
    <w:rsid w:val="006A202A"/>
    <w:rsid w:val="006A2D8A"/>
    <w:rsid w:val="006A487D"/>
    <w:rsid w:val="006A54D3"/>
    <w:rsid w:val="006A77A5"/>
    <w:rsid w:val="006A7992"/>
    <w:rsid w:val="006C20C2"/>
    <w:rsid w:val="006C30D7"/>
    <w:rsid w:val="006E1E52"/>
    <w:rsid w:val="006E429D"/>
    <w:rsid w:val="006E51C2"/>
    <w:rsid w:val="006E6B17"/>
    <w:rsid w:val="006E7B6E"/>
    <w:rsid w:val="006F701F"/>
    <w:rsid w:val="00700C7D"/>
    <w:rsid w:val="00701BEC"/>
    <w:rsid w:val="00703B9D"/>
    <w:rsid w:val="0073405C"/>
    <w:rsid w:val="00734AC1"/>
    <w:rsid w:val="007351D0"/>
    <w:rsid w:val="0074138D"/>
    <w:rsid w:val="007454D7"/>
    <w:rsid w:val="00754E31"/>
    <w:rsid w:val="00755395"/>
    <w:rsid w:val="0075607E"/>
    <w:rsid w:val="00756E1C"/>
    <w:rsid w:val="0077327B"/>
    <w:rsid w:val="00774328"/>
    <w:rsid w:val="00776191"/>
    <w:rsid w:val="00787376"/>
    <w:rsid w:val="007977CC"/>
    <w:rsid w:val="007A6440"/>
    <w:rsid w:val="007B7C08"/>
    <w:rsid w:val="007C4899"/>
    <w:rsid w:val="007C7286"/>
    <w:rsid w:val="007D2500"/>
    <w:rsid w:val="007E03AE"/>
    <w:rsid w:val="007E1EE5"/>
    <w:rsid w:val="007E4B09"/>
    <w:rsid w:val="007E73EF"/>
    <w:rsid w:val="007F5B65"/>
    <w:rsid w:val="007F6F56"/>
    <w:rsid w:val="0080014A"/>
    <w:rsid w:val="00801094"/>
    <w:rsid w:val="00801E16"/>
    <w:rsid w:val="0080566B"/>
    <w:rsid w:val="00820FB8"/>
    <w:rsid w:val="00821DBA"/>
    <w:rsid w:val="00823880"/>
    <w:rsid w:val="0082735E"/>
    <w:rsid w:val="00831FE8"/>
    <w:rsid w:val="00833CB0"/>
    <w:rsid w:val="0084092A"/>
    <w:rsid w:val="00843088"/>
    <w:rsid w:val="008450D1"/>
    <w:rsid w:val="00850445"/>
    <w:rsid w:val="00850E8F"/>
    <w:rsid w:val="008515BF"/>
    <w:rsid w:val="00854577"/>
    <w:rsid w:val="00862698"/>
    <w:rsid w:val="008632E4"/>
    <w:rsid w:val="00875ADD"/>
    <w:rsid w:val="008806DB"/>
    <w:rsid w:val="00884E3B"/>
    <w:rsid w:val="00887E94"/>
    <w:rsid w:val="0089000A"/>
    <w:rsid w:val="00895A88"/>
    <w:rsid w:val="008A3861"/>
    <w:rsid w:val="008B070C"/>
    <w:rsid w:val="008B6543"/>
    <w:rsid w:val="008C0067"/>
    <w:rsid w:val="008C0786"/>
    <w:rsid w:val="008C3A34"/>
    <w:rsid w:val="008C3C8F"/>
    <w:rsid w:val="008C512C"/>
    <w:rsid w:val="008D2B87"/>
    <w:rsid w:val="008D3DE3"/>
    <w:rsid w:val="008D4A34"/>
    <w:rsid w:val="008E3C6F"/>
    <w:rsid w:val="008F00D0"/>
    <w:rsid w:val="008F10DF"/>
    <w:rsid w:val="00901714"/>
    <w:rsid w:val="0090441C"/>
    <w:rsid w:val="00906B17"/>
    <w:rsid w:val="00921EB6"/>
    <w:rsid w:val="00927367"/>
    <w:rsid w:val="0093090F"/>
    <w:rsid w:val="009410CD"/>
    <w:rsid w:val="00953259"/>
    <w:rsid w:val="00956DDD"/>
    <w:rsid w:val="00957230"/>
    <w:rsid w:val="009633A9"/>
    <w:rsid w:val="00963858"/>
    <w:rsid w:val="00965A06"/>
    <w:rsid w:val="00971D02"/>
    <w:rsid w:val="00973DBC"/>
    <w:rsid w:val="00983817"/>
    <w:rsid w:val="009A3A01"/>
    <w:rsid w:val="009B1125"/>
    <w:rsid w:val="009B19D9"/>
    <w:rsid w:val="009B6EA2"/>
    <w:rsid w:val="009C13C6"/>
    <w:rsid w:val="009C3439"/>
    <w:rsid w:val="009D7A55"/>
    <w:rsid w:val="009E4875"/>
    <w:rsid w:val="009E6A8D"/>
    <w:rsid w:val="009F1F8B"/>
    <w:rsid w:val="00A01580"/>
    <w:rsid w:val="00A01A03"/>
    <w:rsid w:val="00A2611A"/>
    <w:rsid w:val="00A36A8B"/>
    <w:rsid w:val="00A4238F"/>
    <w:rsid w:val="00A45342"/>
    <w:rsid w:val="00A53E74"/>
    <w:rsid w:val="00A62420"/>
    <w:rsid w:val="00A651B3"/>
    <w:rsid w:val="00A72CC4"/>
    <w:rsid w:val="00A81589"/>
    <w:rsid w:val="00A823DB"/>
    <w:rsid w:val="00A84666"/>
    <w:rsid w:val="00A871AC"/>
    <w:rsid w:val="00A9277D"/>
    <w:rsid w:val="00A92BB4"/>
    <w:rsid w:val="00A9634D"/>
    <w:rsid w:val="00AA0A08"/>
    <w:rsid w:val="00AA4D09"/>
    <w:rsid w:val="00AB39C5"/>
    <w:rsid w:val="00AB492F"/>
    <w:rsid w:val="00AB5506"/>
    <w:rsid w:val="00AB777F"/>
    <w:rsid w:val="00AC53E8"/>
    <w:rsid w:val="00AD418F"/>
    <w:rsid w:val="00AD5F83"/>
    <w:rsid w:val="00AE32C9"/>
    <w:rsid w:val="00AF6798"/>
    <w:rsid w:val="00B01AB2"/>
    <w:rsid w:val="00B06245"/>
    <w:rsid w:val="00B122E3"/>
    <w:rsid w:val="00B26439"/>
    <w:rsid w:val="00B311A0"/>
    <w:rsid w:val="00B31207"/>
    <w:rsid w:val="00B658B1"/>
    <w:rsid w:val="00B66B87"/>
    <w:rsid w:val="00B72B81"/>
    <w:rsid w:val="00B7459D"/>
    <w:rsid w:val="00B75D02"/>
    <w:rsid w:val="00B7777F"/>
    <w:rsid w:val="00B817AF"/>
    <w:rsid w:val="00B833D3"/>
    <w:rsid w:val="00B87BF3"/>
    <w:rsid w:val="00B91DC3"/>
    <w:rsid w:val="00B97EFE"/>
    <w:rsid w:val="00BA5FC8"/>
    <w:rsid w:val="00BB0EAA"/>
    <w:rsid w:val="00BD2773"/>
    <w:rsid w:val="00BD6141"/>
    <w:rsid w:val="00BE5347"/>
    <w:rsid w:val="00BE7575"/>
    <w:rsid w:val="00BF7776"/>
    <w:rsid w:val="00C03262"/>
    <w:rsid w:val="00C05DCE"/>
    <w:rsid w:val="00C239BC"/>
    <w:rsid w:val="00C23F98"/>
    <w:rsid w:val="00C32E82"/>
    <w:rsid w:val="00C37187"/>
    <w:rsid w:val="00C4144C"/>
    <w:rsid w:val="00C454D3"/>
    <w:rsid w:val="00C50121"/>
    <w:rsid w:val="00C52266"/>
    <w:rsid w:val="00C5434D"/>
    <w:rsid w:val="00C544C1"/>
    <w:rsid w:val="00C60267"/>
    <w:rsid w:val="00C62FE7"/>
    <w:rsid w:val="00C640ED"/>
    <w:rsid w:val="00C70E92"/>
    <w:rsid w:val="00C767CE"/>
    <w:rsid w:val="00C8044D"/>
    <w:rsid w:val="00C83447"/>
    <w:rsid w:val="00CA3497"/>
    <w:rsid w:val="00CA62B0"/>
    <w:rsid w:val="00CC21B1"/>
    <w:rsid w:val="00CD346E"/>
    <w:rsid w:val="00CD5463"/>
    <w:rsid w:val="00CD7D40"/>
    <w:rsid w:val="00CE086F"/>
    <w:rsid w:val="00CE1623"/>
    <w:rsid w:val="00CE322A"/>
    <w:rsid w:val="00D051C5"/>
    <w:rsid w:val="00D318E4"/>
    <w:rsid w:val="00D336E4"/>
    <w:rsid w:val="00D33DE9"/>
    <w:rsid w:val="00D35F79"/>
    <w:rsid w:val="00D41E6D"/>
    <w:rsid w:val="00D42CA6"/>
    <w:rsid w:val="00D432E7"/>
    <w:rsid w:val="00D44365"/>
    <w:rsid w:val="00D46C3C"/>
    <w:rsid w:val="00D47F4C"/>
    <w:rsid w:val="00D622EE"/>
    <w:rsid w:val="00D65BD0"/>
    <w:rsid w:val="00D7074E"/>
    <w:rsid w:val="00D7414A"/>
    <w:rsid w:val="00D8388D"/>
    <w:rsid w:val="00D8562D"/>
    <w:rsid w:val="00D91CE5"/>
    <w:rsid w:val="00D96091"/>
    <w:rsid w:val="00D9673A"/>
    <w:rsid w:val="00DA7265"/>
    <w:rsid w:val="00DB01ED"/>
    <w:rsid w:val="00DB11E2"/>
    <w:rsid w:val="00DC1C84"/>
    <w:rsid w:val="00DC413D"/>
    <w:rsid w:val="00DE1EB8"/>
    <w:rsid w:val="00E03187"/>
    <w:rsid w:val="00E063D5"/>
    <w:rsid w:val="00E07F52"/>
    <w:rsid w:val="00E155CA"/>
    <w:rsid w:val="00E1638F"/>
    <w:rsid w:val="00E25542"/>
    <w:rsid w:val="00E275E9"/>
    <w:rsid w:val="00E50ED0"/>
    <w:rsid w:val="00E6428E"/>
    <w:rsid w:val="00E73F07"/>
    <w:rsid w:val="00E75A75"/>
    <w:rsid w:val="00E77A15"/>
    <w:rsid w:val="00E80AFF"/>
    <w:rsid w:val="00E92D81"/>
    <w:rsid w:val="00EA0AC4"/>
    <w:rsid w:val="00EA2479"/>
    <w:rsid w:val="00EA3AD5"/>
    <w:rsid w:val="00EA63B0"/>
    <w:rsid w:val="00EA76FD"/>
    <w:rsid w:val="00EB7378"/>
    <w:rsid w:val="00EB7C72"/>
    <w:rsid w:val="00EB7F2C"/>
    <w:rsid w:val="00EC2AB7"/>
    <w:rsid w:val="00EC3F14"/>
    <w:rsid w:val="00EC595A"/>
    <w:rsid w:val="00ED0ADF"/>
    <w:rsid w:val="00ED56CE"/>
    <w:rsid w:val="00ED5988"/>
    <w:rsid w:val="00ED64E4"/>
    <w:rsid w:val="00EE53E8"/>
    <w:rsid w:val="00EF5C05"/>
    <w:rsid w:val="00F065F2"/>
    <w:rsid w:val="00F11B13"/>
    <w:rsid w:val="00F11B78"/>
    <w:rsid w:val="00F247F0"/>
    <w:rsid w:val="00F268D3"/>
    <w:rsid w:val="00F26924"/>
    <w:rsid w:val="00F31A56"/>
    <w:rsid w:val="00F44655"/>
    <w:rsid w:val="00F61F61"/>
    <w:rsid w:val="00F65A65"/>
    <w:rsid w:val="00F65DC4"/>
    <w:rsid w:val="00F84C9D"/>
    <w:rsid w:val="00F934FB"/>
    <w:rsid w:val="00F96FA1"/>
    <w:rsid w:val="00FB4804"/>
    <w:rsid w:val="00FB5276"/>
    <w:rsid w:val="00FD6744"/>
    <w:rsid w:val="00FE0650"/>
    <w:rsid w:val="00FE6D4D"/>
    <w:rsid w:val="00FF0B7D"/>
    <w:rsid w:val="00FF1D3E"/>
    <w:rsid w:val="015B1773"/>
    <w:rsid w:val="023D16D0"/>
    <w:rsid w:val="026D38FA"/>
    <w:rsid w:val="02D32561"/>
    <w:rsid w:val="037CF6AE"/>
    <w:rsid w:val="0B5CF56A"/>
    <w:rsid w:val="16D4920B"/>
    <w:rsid w:val="1BE204B5"/>
    <w:rsid w:val="1C020A66"/>
    <w:rsid w:val="1D699C35"/>
    <w:rsid w:val="21D0E579"/>
    <w:rsid w:val="280FB450"/>
    <w:rsid w:val="2B5FCE7A"/>
    <w:rsid w:val="2E84A00A"/>
    <w:rsid w:val="31221D9A"/>
    <w:rsid w:val="39B82371"/>
    <w:rsid w:val="3FA075B6"/>
    <w:rsid w:val="40200FE2"/>
    <w:rsid w:val="53054F2C"/>
    <w:rsid w:val="655FFFB8"/>
    <w:rsid w:val="6826588F"/>
    <w:rsid w:val="6A25C6E4"/>
    <w:rsid w:val="6ADD16EB"/>
    <w:rsid w:val="6C78E74C"/>
    <w:rsid w:val="6CDE15C1"/>
    <w:rsid w:val="6D7B97D3"/>
    <w:rsid w:val="6ECEB8FC"/>
    <w:rsid w:val="73B380CD"/>
    <w:rsid w:val="74E7AA40"/>
    <w:rsid w:val="7A127F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4796E"/>
  <w15:docId w15:val="{5C81904A-E179-482E-B255-7D2510336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2" w:line="249" w:lineRule="auto"/>
      <w:ind w:left="10" w:hanging="10"/>
      <w:outlineLvl w:val="0"/>
    </w:pPr>
    <w:rPr>
      <w:rFonts w:ascii="Arial" w:eastAsia="Arial" w:hAnsi="Arial" w:cs="Arial"/>
      <w:b/>
      <w:color w:val="7030A0"/>
      <w:sz w:val="28"/>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7030A0"/>
      <w:sz w:val="24"/>
    </w:rPr>
  </w:style>
  <w:style w:type="paragraph" w:styleId="Heading3">
    <w:name w:val="heading 3"/>
    <w:next w:val="Normal"/>
    <w:link w:val="Heading3Char"/>
    <w:uiPriority w:val="9"/>
    <w:unhideWhenUsed/>
    <w:qFormat/>
    <w:pPr>
      <w:keepNext/>
      <w:keepLines/>
      <w:spacing w:after="5" w:line="250" w:lineRule="auto"/>
      <w:ind w:left="10"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7030A0"/>
      <w:sz w:val="24"/>
    </w:rPr>
  </w:style>
  <w:style w:type="character" w:customStyle="1" w:styleId="Heading1Char">
    <w:name w:val="Heading 1 Char"/>
    <w:link w:val="Heading1"/>
    <w:rPr>
      <w:rFonts w:ascii="Arial" w:eastAsia="Arial" w:hAnsi="Arial" w:cs="Arial"/>
      <w:b/>
      <w:color w:val="7030A0"/>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B311A0"/>
    <w:rPr>
      <w:color w:val="0563C1" w:themeColor="hyperlink"/>
      <w:u w:val="single"/>
    </w:rPr>
  </w:style>
  <w:style w:type="character" w:styleId="UnresolvedMention">
    <w:name w:val="Unresolved Mention"/>
    <w:basedOn w:val="DefaultParagraphFont"/>
    <w:uiPriority w:val="99"/>
    <w:semiHidden/>
    <w:unhideWhenUsed/>
    <w:rsid w:val="00B311A0"/>
    <w:rPr>
      <w:color w:val="605E5C"/>
      <w:shd w:val="clear" w:color="auto" w:fill="E1DFDD"/>
    </w:rPr>
  </w:style>
  <w:style w:type="paragraph" w:styleId="NormalWeb">
    <w:name w:val="Normal (Web)"/>
    <w:basedOn w:val="Normal"/>
    <w:uiPriority w:val="99"/>
    <w:unhideWhenUsed/>
    <w:rsid w:val="00CD346E"/>
    <w:pPr>
      <w:spacing w:after="301" w:line="301" w:lineRule="atLeast"/>
      <w:ind w:left="0" w:firstLine="0"/>
      <w:jc w:val="both"/>
    </w:pPr>
    <w:rPr>
      <w:rFonts w:ascii="Times New Roman" w:eastAsia="Times New Roman" w:hAnsi="Times New Roman" w:cs="Times New Roman"/>
      <w:color w:val="auto"/>
      <w:szCs w:val="24"/>
    </w:rPr>
  </w:style>
  <w:style w:type="paragraph" w:styleId="NoSpacing">
    <w:name w:val="No Spacing"/>
    <w:qFormat/>
    <w:rsid w:val="00CD346E"/>
    <w:pPr>
      <w:spacing w:after="0" w:line="240" w:lineRule="auto"/>
    </w:pPr>
    <w:rPr>
      <w:rFonts w:ascii="Arial" w:eastAsia="Times New Roman" w:hAnsi="Arial" w:cs="Arial"/>
      <w:sz w:val="24"/>
      <w:szCs w:val="24"/>
      <w:lang w:eastAsia="en-US"/>
    </w:rPr>
  </w:style>
  <w:style w:type="paragraph" w:styleId="CommentText">
    <w:name w:val="annotation text"/>
    <w:basedOn w:val="Normal"/>
    <w:link w:val="CommentTextChar"/>
    <w:uiPriority w:val="99"/>
    <w:unhideWhenUsed/>
    <w:rsid w:val="00D8388D"/>
    <w:pPr>
      <w:spacing w:after="0" w:line="240" w:lineRule="auto"/>
      <w:ind w:left="0" w:firstLine="0"/>
    </w:pPr>
    <w:rPr>
      <w:rFonts w:ascii="Times New Roman" w:eastAsia="Times New Roman" w:hAnsi="Times New Roman" w:cs="Times New Roman"/>
      <w:color w:val="auto"/>
      <w:sz w:val="20"/>
      <w:szCs w:val="20"/>
    </w:rPr>
  </w:style>
  <w:style w:type="character" w:customStyle="1" w:styleId="CommentTextChar">
    <w:name w:val="Comment Text Char"/>
    <w:basedOn w:val="DefaultParagraphFont"/>
    <w:link w:val="CommentText"/>
    <w:uiPriority w:val="99"/>
    <w:rsid w:val="00D8388D"/>
    <w:rPr>
      <w:rFonts w:ascii="Times New Roman" w:eastAsia="Times New Roman" w:hAnsi="Times New Roman" w:cs="Times New Roman"/>
      <w:sz w:val="20"/>
      <w:szCs w:val="20"/>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99"/>
    <w:qFormat/>
    <w:locked/>
    <w:rsid w:val="00E6428E"/>
    <w:rPr>
      <w:sz w:val="24"/>
      <w:szCs w:val="24"/>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E6428E"/>
    <w:pPr>
      <w:spacing w:after="0" w:line="240" w:lineRule="auto"/>
      <w:ind w:left="720" w:firstLine="0"/>
    </w:pPr>
    <w:rPr>
      <w:rFonts w:asciiTheme="minorHAnsi" w:eastAsiaTheme="minorEastAsia" w:hAnsiTheme="minorHAnsi" w:cstheme="minorBidi"/>
      <w:color w:val="auto"/>
      <w:szCs w:val="24"/>
    </w:rPr>
  </w:style>
  <w:style w:type="character" w:styleId="FollowedHyperlink">
    <w:name w:val="FollowedHyperlink"/>
    <w:basedOn w:val="DefaultParagraphFont"/>
    <w:uiPriority w:val="99"/>
    <w:semiHidden/>
    <w:unhideWhenUsed/>
    <w:rsid w:val="00906B17"/>
    <w:rPr>
      <w:color w:val="954F72" w:themeColor="followedHyperlink"/>
      <w:u w:val="single"/>
    </w:rPr>
  </w:style>
  <w:style w:type="character" w:styleId="CommentReference">
    <w:name w:val="annotation reference"/>
    <w:basedOn w:val="DefaultParagraphFont"/>
    <w:uiPriority w:val="99"/>
    <w:semiHidden/>
    <w:unhideWhenUsed/>
    <w:rsid w:val="005D605B"/>
    <w:rPr>
      <w:sz w:val="16"/>
      <w:szCs w:val="16"/>
    </w:rPr>
  </w:style>
  <w:style w:type="paragraph" w:styleId="CommentSubject">
    <w:name w:val="annotation subject"/>
    <w:basedOn w:val="CommentText"/>
    <w:next w:val="CommentText"/>
    <w:link w:val="CommentSubjectChar"/>
    <w:uiPriority w:val="99"/>
    <w:semiHidden/>
    <w:unhideWhenUsed/>
    <w:rsid w:val="005D605B"/>
    <w:pPr>
      <w:spacing w:after="5"/>
      <w:ind w:left="10" w:hanging="10"/>
    </w:pPr>
    <w:rPr>
      <w:rFonts w:ascii="Arial" w:eastAsia="Arial" w:hAnsi="Arial" w:cs="Arial"/>
      <w:b/>
      <w:bCs/>
      <w:color w:val="000000"/>
    </w:rPr>
  </w:style>
  <w:style w:type="character" w:customStyle="1" w:styleId="CommentSubjectChar">
    <w:name w:val="Comment Subject Char"/>
    <w:basedOn w:val="CommentTextChar"/>
    <w:link w:val="CommentSubject"/>
    <w:uiPriority w:val="99"/>
    <w:semiHidden/>
    <w:rsid w:val="005D605B"/>
    <w:rPr>
      <w:rFonts w:ascii="Arial" w:eastAsia="Arial" w:hAnsi="Arial" w:cs="Arial"/>
      <w:b/>
      <w:bCs/>
      <w:color w:val="000000"/>
      <w:sz w:val="20"/>
      <w:szCs w:val="20"/>
    </w:rPr>
  </w:style>
  <w:style w:type="paragraph" w:styleId="Revision">
    <w:name w:val="Revision"/>
    <w:hidden/>
    <w:uiPriority w:val="99"/>
    <w:semiHidden/>
    <w:rsid w:val="007F6F56"/>
    <w:pPr>
      <w:spacing w:after="0" w:line="240" w:lineRule="auto"/>
    </w:pPr>
    <w:rPr>
      <w:rFonts w:ascii="Arial" w:eastAsia="Arial" w:hAnsi="Arial" w:cs="Arial"/>
      <w:color w:val="000000"/>
      <w:sz w:val="24"/>
    </w:rPr>
  </w:style>
  <w:style w:type="paragraph" w:styleId="Header">
    <w:name w:val="header"/>
    <w:basedOn w:val="Normal"/>
    <w:link w:val="HeaderChar"/>
    <w:uiPriority w:val="99"/>
    <w:semiHidden/>
    <w:unhideWhenUsed/>
    <w:rsid w:val="00315A9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15A9C"/>
    <w:rPr>
      <w:rFonts w:ascii="Arial" w:eastAsia="Arial" w:hAnsi="Arial" w:cs="Arial"/>
      <w:color w:val="000000"/>
      <w:sz w:val="24"/>
    </w:rPr>
  </w:style>
  <w:style w:type="paragraph" w:styleId="Footer">
    <w:name w:val="footer"/>
    <w:basedOn w:val="Normal"/>
    <w:link w:val="FooterChar"/>
    <w:uiPriority w:val="99"/>
    <w:semiHidden/>
    <w:unhideWhenUsed/>
    <w:rsid w:val="00315A9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15A9C"/>
    <w:rPr>
      <w:rFonts w:ascii="Arial" w:eastAsia="Arial" w:hAnsi="Arial" w:cs="Arial"/>
      <w:color w:val="000000"/>
      <w:sz w:val="24"/>
    </w:rPr>
  </w:style>
  <w:style w:type="paragraph" w:styleId="EndnoteText">
    <w:name w:val="endnote text"/>
    <w:basedOn w:val="Normal"/>
    <w:link w:val="EndnoteTextChar"/>
    <w:uiPriority w:val="99"/>
    <w:semiHidden/>
    <w:unhideWhenUsed/>
    <w:rsid w:val="00125B2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25B2A"/>
    <w:rPr>
      <w:rFonts w:ascii="Arial" w:eastAsia="Arial" w:hAnsi="Arial" w:cs="Arial"/>
      <w:color w:val="000000"/>
      <w:sz w:val="20"/>
      <w:szCs w:val="20"/>
    </w:rPr>
  </w:style>
  <w:style w:type="character" w:styleId="EndnoteReference">
    <w:name w:val="endnote reference"/>
    <w:basedOn w:val="DefaultParagraphFont"/>
    <w:uiPriority w:val="99"/>
    <w:semiHidden/>
    <w:unhideWhenUsed/>
    <w:rsid w:val="00125B2A"/>
    <w:rPr>
      <w:vertAlign w:val="superscript"/>
    </w:rPr>
  </w:style>
  <w:style w:type="paragraph" w:styleId="FootnoteText">
    <w:name w:val="footnote text"/>
    <w:basedOn w:val="Normal"/>
    <w:link w:val="FootnoteTextChar"/>
    <w:uiPriority w:val="99"/>
    <w:semiHidden/>
    <w:unhideWhenUsed/>
    <w:rsid w:val="00125B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5B2A"/>
    <w:rPr>
      <w:rFonts w:ascii="Arial" w:eastAsia="Arial" w:hAnsi="Arial" w:cs="Arial"/>
      <w:color w:val="000000"/>
      <w:sz w:val="20"/>
      <w:szCs w:val="20"/>
    </w:rPr>
  </w:style>
  <w:style w:type="character" w:styleId="FootnoteReference">
    <w:name w:val="footnote reference"/>
    <w:basedOn w:val="DefaultParagraphFont"/>
    <w:uiPriority w:val="99"/>
    <w:semiHidden/>
    <w:unhideWhenUsed/>
    <w:rsid w:val="00125B2A"/>
    <w:rPr>
      <w:vertAlign w:val="superscript"/>
    </w:rPr>
  </w:style>
  <w:style w:type="character" w:customStyle="1" w:styleId="eop">
    <w:name w:val="eop"/>
    <w:basedOn w:val="DefaultParagraphFont"/>
    <w:rsid w:val="0084092A"/>
  </w:style>
  <w:style w:type="paragraph" w:customStyle="1" w:styleId="Default">
    <w:name w:val="Default"/>
    <w:basedOn w:val="Normal"/>
    <w:rsid w:val="00854577"/>
    <w:pPr>
      <w:autoSpaceDE w:val="0"/>
      <w:autoSpaceDN w:val="0"/>
      <w:spacing w:after="0" w:line="240" w:lineRule="auto"/>
      <w:ind w:left="0" w:firstLine="0"/>
    </w:pPr>
    <w:rPr>
      <w:rFonts w:eastAsia="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047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7.jpeg"/><Relationship Id="rId26" Type="http://schemas.openxmlformats.org/officeDocument/2006/relationships/hyperlink" Target="mailto:publicappointments@homeoffice.gov.uk"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organisations/office-for-the-pay-review-bodies" TargetMode="External"/><Relationship Id="rId34"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image" Target="media/image6.jpeg"/><Relationship Id="rId25" Type="http://schemas.openxmlformats.org/officeDocument/2006/relationships/hyperlink" Target="mailto:Emma.Plummer@homeoffice.gov.uk"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gov.uk/government/organisations/national-crime-agency-remuneration-review-body/about/terms-of-reference" TargetMode="External"/><Relationship Id="rId29" Type="http://schemas.openxmlformats.org/officeDocument/2006/relationships/hyperlink" Target="mailto:publicappointments@homeoffice.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apply-for-public-appointment.service.gov.uk/auth/sign-in" TargetMode="External"/><Relationship Id="rId32" Type="http://schemas.openxmlformats.org/officeDocument/2006/relationships/hyperlink" Target="https://publicappointmentscommissioner.independent.gov.uk/"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g"/><Relationship Id="rId23" Type="http://schemas.openxmlformats.org/officeDocument/2006/relationships/hyperlink" Target="https://apply-for-public-appointment.service.gov.uk/create-account" TargetMode="External"/><Relationship Id="rId28" Type="http://schemas.openxmlformats.org/officeDocument/2006/relationships/hyperlink" Target="https://www.gov.uk/government/publications/governance-code-for-public-appointments" TargetMode="External"/><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www.gov.uk/government/organisations/police-remuneration-review-body/about/terms-of-reference" TargetMode="External"/><Relationship Id="rId31" Type="http://schemas.openxmlformats.org/officeDocument/2006/relationships/hyperlink" Target="mailto:publicappointments@homeoffic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hyperlink" Target="https://www.gov.uk/government/publications/the-7-principles-of-public-life" TargetMode="External"/><Relationship Id="rId27" Type="http://schemas.openxmlformats.org/officeDocument/2006/relationships/hyperlink" Target="https://www.gov.uk/guidance/public-appointments" TargetMode="External"/><Relationship Id="rId30" Type="http://schemas.openxmlformats.org/officeDocument/2006/relationships/hyperlink" Target="mailto:dpo@homeoffice.gov.uk"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93e580ec-c125-41f3-a307-e1c841722a86" ContentTypeId="0x010100A5BF1C78D9F64B679A5EBDE1C6598EBC01"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HO document" ma:contentTypeID="0x010100A5BF1C78D9F64B679A5EBDE1C6598EBC01000A5EDC104552C9438A1108FC286C1BFA" ma:contentTypeVersion="19" ma:contentTypeDescription="Create a new document." ma:contentTypeScope="" ma:versionID="58a7a7c875ad990ccee881f9270ce199">
  <xsd:schema xmlns:xsd="http://www.w3.org/2001/XMLSchema" xmlns:xs="http://www.w3.org/2001/XMLSchema" xmlns:p="http://schemas.microsoft.com/office/2006/metadata/properties" xmlns:ns2="4e9417ab-6472-4075-af16-7dc6074df91e" xmlns:ns3="0eb4015d-b8c1-4dc7-8aaf-67725cdab09a" xmlns:ns4="f0e954bd-0f34-421d-998c-907a40b59848" targetNamespace="http://schemas.microsoft.com/office/2006/metadata/properties" ma:root="true" ma:fieldsID="28ba4a5b2b3006de79b4e490a243e91f" ns2:_="" ns3:_="" ns4:_="">
    <xsd:import namespace="4e9417ab-6472-4075-af16-7dc6074df91e"/>
    <xsd:import namespace="0eb4015d-b8c1-4dc7-8aaf-67725cdab09a"/>
    <xsd:import namespace="f0e954bd-0f34-421d-998c-907a40b59848"/>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jb5e598af17141539648acf311d7477b" minOccurs="0"/>
                <xsd:element ref="ns2:n7493b4506bf40e28c373b1e51a33445" minOccurs="0"/>
                <xsd:element ref="ns2:HOMigrated"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417ab-6472-4075-af16-7dc6074df91e"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1;#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820e3a4-9b78-4ef8-9265-39eba414a1b5}" ma:internalName="TaxCatchAll" ma:showField="CatchAllData" ma:web="f0e954bd-0f34-421d-998c-907a40b59848">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820e3a4-9b78-4ef8-9265-39eba414a1b5}" ma:internalName="TaxCatchAllLabel" ma:readOnly="true" ma:showField="CatchAllDataLabel" ma:web="f0e954bd-0f34-421d-998c-907a40b59848">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2;#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jb5e598af17141539648acf311d7477b" ma:index="14" nillable="true" ma:taxonomy="true" ma:internalName="jb5e598af17141539648acf311d7477b" ma:taxonomyFieldName="HOBusinessUnit" ma:displayName="Business unit" ma:default="38;#PWPU (A)|5799e0d3-0d74-4432-9363-39ecc65a8db2"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16" nillable="true" ma:taxonomy="true" ma:internalName="n7493b4506bf40e28c373b1e51a33445" ma:taxonomyFieldName="HOSiteType" ma:displayName="Site type" ma:default="4;#Policy – Significant|b8faeb8d-1a87-44bd-8153-bff3c10363ae" ma:fieldId="{77493b45-06bf-40e2-8c37-3b1e51a33445}" ma:sspId="93e580ec-c125-41f3-a307-e1c841722a86" ma:termSetId="4518b03a-1a05-49af-8bf2-e5548589f21b" ma:anchorId="00000000-0000-0000-0000-000000000000" ma:open="false" ma:isKeyword="false">
      <xsd:complexType>
        <xsd:sequence>
          <xsd:element ref="pc:Terms" minOccurs="0" maxOccurs="1"/>
        </xsd:sequence>
      </xsd:complexType>
    </xsd:element>
    <xsd:element name="HOMigrated" ma:index="18" nillable="true" ma:displayName="Migrated" ma:default="0" ma:internalName="HOMigrat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eb4015d-b8c1-4dc7-8aaf-67725cdab09a"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MediaLengthInSeconds" ma:index="31" nillable="true" ma:displayName="MediaLengthInSeconds" ma:hidden="true" ma:internalName="MediaLengthInSeconds" ma:readOnly="true">
      <xsd:simpleType>
        <xsd:restriction base="dms:Unknown"/>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e954bd-0f34-421d-998c-907a40b59848"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4e9417ab-6472-4075-af16-7dc6074df91e">
      <Value>4</Value>
      <Value>3</Value>
      <Value>2</Value>
      <Value>1</Value>
    </TaxCatchAll>
    <n7493b4506bf40e28c373b1e51a33445 xmlns="4e9417ab-6472-4075-af16-7dc6074df91e">
      <Terms xmlns="http://schemas.microsoft.com/office/infopath/2007/PartnerControls">
        <TermInfo xmlns="http://schemas.microsoft.com/office/infopath/2007/PartnerControls">
          <TermName xmlns="http://schemas.microsoft.com/office/infopath/2007/PartnerControls">Policy – Significant</TermName>
          <TermId xmlns="http://schemas.microsoft.com/office/infopath/2007/PartnerControls">b8faeb8d-1a87-44bd-8153-bff3c10363ae</TermId>
        </TermInfo>
      </Terms>
    </n7493b4506bf40e28c373b1e51a33445>
    <cf401361b24e474cb011be6eb76c0e76 xmlns="4e9417ab-6472-4075-af16-7dc6074df91e">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HOMigrated xmlns="4e9417ab-6472-4075-af16-7dc6074df91e">false</HOMigrated>
    <lae2bfa7b6474897ab4a53f76ea236c7 xmlns="4e9417ab-6472-4075-af16-7dc6074df91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jb5e598af17141539648acf311d7477b xmlns="4e9417ab-6472-4075-af16-7dc6074df91e">
      <Terms xmlns="http://schemas.microsoft.com/office/infopath/2007/PartnerControls">
        <TermInfo xmlns="http://schemas.microsoft.com/office/infopath/2007/PartnerControls">
          <TermName xmlns="http://schemas.microsoft.com/office/infopath/2007/PartnerControls">Police Workforce and Professionalism Unit (PWPU)</TermName>
          <TermId xmlns="http://schemas.microsoft.com/office/infopath/2007/PartnerControls">33311672-b978-48db-b164-d795b3ade008</TermId>
        </TermInfo>
      </Terms>
    </jb5e598af17141539648acf311d7477b>
    <SharedWithUsers xmlns="f0e954bd-0f34-421d-998c-907a40b59848">
      <UserInfo>
        <DisplayName>Will Nixon</DisplayName>
        <AccountId>327</AccountId>
        <AccountType/>
      </UserInfo>
      <UserInfo>
        <DisplayName>Sheraine Gregory</DisplayName>
        <AccountId>686</AccountId>
        <AccountType/>
      </UserInfo>
      <UserInfo>
        <DisplayName>Sally Hasselby</DisplayName>
        <AccountId>501</AccountId>
        <AccountType/>
      </UserInfo>
      <UserInfo>
        <DisplayName>Emma Plummer</DisplayName>
        <AccountId>41</AccountId>
        <AccountType/>
      </UserInfo>
    </SharedWithUsers>
  </documentManagement>
</p:properties>
</file>

<file path=customXml/itemProps1.xml><?xml version="1.0" encoding="utf-8"?>
<ds:datastoreItem xmlns:ds="http://schemas.openxmlformats.org/officeDocument/2006/customXml" ds:itemID="{208CF323-3938-4305-9AF3-084FECE8DBF9}">
  <ds:schemaRefs>
    <ds:schemaRef ds:uri="Microsoft.SharePoint.Taxonomy.ContentTypeSync"/>
  </ds:schemaRefs>
</ds:datastoreItem>
</file>

<file path=customXml/itemProps2.xml><?xml version="1.0" encoding="utf-8"?>
<ds:datastoreItem xmlns:ds="http://schemas.openxmlformats.org/officeDocument/2006/customXml" ds:itemID="{EBB47150-FFC1-4518-B8AA-2C33C163F6A1}">
  <ds:schemaRefs>
    <ds:schemaRef ds:uri="http://schemas.microsoft.com/sharepoint/v3/contenttype/forms"/>
  </ds:schemaRefs>
</ds:datastoreItem>
</file>

<file path=customXml/itemProps3.xml><?xml version="1.0" encoding="utf-8"?>
<ds:datastoreItem xmlns:ds="http://schemas.openxmlformats.org/officeDocument/2006/customXml" ds:itemID="{64A9F6B2-B6CC-415E-B106-26EC5AC33004}">
  <ds:schemaRefs>
    <ds:schemaRef ds:uri="http://schemas.openxmlformats.org/officeDocument/2006/bibliography"/>
  </ds:schemaRefs>
</ds:datastoreItem>
</file>

<file path=customXml/itemProps4.xml><?xml version="1.0" encoding="utf-8"?>
<ds:datastoreItem xmlns:ds="http://schemas.openxmlformats.org/officeDocument/2006/customXml" ds:itemID="{693F74F7-8419-452C-8248-6F79241274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417ab-6472-4075-af16-7dc6074df91e"/>
    <ds:schemaRef ds:uri="0eb4015d-b8c1-4dc7-8aaf-67725cdab09a"/>
    <ds:schemaRef ds:uri="f0e954bd-0f34-421d-998c-907a40b598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9A0400-B292-41D1-A67A-9D2F41BF0A3C}">
  <ds:schemaRefs>
    <ds:schemaRef ds:uri="http://schemas.microsoft.com/office/2006/metadata/properties"/>
    <ds:schemaRef ds:uri="http://schemas.microsoft.com/office/infopath/2007/PartnerControls"/>
    <ds:schemaRef ds:uri="4e9417ab-6472-4075-af16-7dc6074df91e"/>
    <ds:schemaRef ds:uri="f0e954bd-0f34-421d-998c-907a40b59848"/>
  </ds:schemaRefs>
</ds:datastoreItem>
</file>

<file path=docMetadata/LabelInfo.xml><?xml version="1.0" encoding="utf-8"?>
<clbl:labelList xmlns:clbl="http://schemas.microsoft.com/office/2020/mipLabelMetadata">
  <clbl:label id="{c1c05e37-788c-4c59-b50e-5c98323c0a70}" enabled="1" method="Standard" siteId="{8fa217ec-33aa-46fb-ad96-dfe68006bb86}" removed="0"/>
</clbl:labelList>
</file>

<file path=docProps/app.xml><?xml version="1.0" encoding="utf-8"?>
<Properties xmlns="http://schemas.openxmlformats.org/officeDocument/2006/extended-properties" xmlns:vt="http://schemas.openxmlformats.org/officeDocument/2006/docPropsVTypes">
  <Template>Normal</Template>
  <TotalTime>45</TotalTime>
  <Pages>14</Pages>
  <Words>4341</Words>
  <Characters>24271</Characters>
  <Application>Microsoft Office Word</Application>
  <DocSecurity>0</DocSecurity>
  <Lines>758</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28364</CharactersWithSpaces>
  <SharedDoc>false</SharedDoc>
  <HLinks>
    <vt:vector size="84" baseType="variant">
      <vt:variant>
        <vt:i4>4194353</vt:i4>
      </vt:variant>
      <vt:variant>
        <vt:i4>39</vt:i4>
      </vt:variant>
      <vt:variant>
        <vt:i4>0</vt:i4>
      </vt:variant>
      <vt:variant>
        <vt:i4>5</vt:i4>
      </vt:variant>
      <vt:variant>
        <vt:lpwstr>mailto:publicappointments@homeoffice.gov.uk</vt:lpwstr>
      </vt:variant>
      <vt:variant>
        <vt:lpwstr/>
      </vt:variant>
      <vt:variant>
        <vt:i4>131198</vt:i4>
      </vt:variant>
      <vt:variant>
        <vt:i4>36</vt:i4>
      </vt:variant>
      <vt:variant>
        <vt:i4>0</vt:i4>
      </vt:variant>
      <vt:variant>
        <vt:i4>5</vt:i4>
      </vt:variant>
      <vt:variant>
        <vt:lpwstr>mailto:dpo@homeoffice.gov.uk</vt:lpwstr>
      </vt:variant>
      <vt:variant>
        <vt:lpwstr/>
      </vt:variant>
      <vt:variant>
        <vt:i4>4194353</vt:i4>
      </vt:variant>
      <vt:variant>
        <vt:i4>33</vt:i4>
      </vt:variant>
      <vt:variant>
        <vt:i4>0</vt:i4>
      </vt:variant>
      <vt:variant>
        <vt:i4>5</vt:i4>
      </vt:variant>
      <vt:variant>
        <vt:lpwstr>mailto:publicappointments@homeoffice.gov.uk</vt:lpwstr>
      </vt:variant>
      <vt:variant>
        <vt:lpwstr/>
      </vt:variant>
      <vt:variant>
        <vt:i4>5374022</vt:i4>
      </vt:variant>
      <vt:variant>
        <vt:i4>30</vt:i4>
      </vt:variant>
      <vt:variant>
        <vt:i4>0</vt:i4>
      </vt:variant>
      <vt:variant>
        <vt:i4>5</vt:i4>
      </vt:variant>
      <vt:variant>
        <vt:lpwstr>https://www.gov.uk/government/uploads/system/uploads/attachment_data/file/578498/governance_code_on_public_appointments_16_12_2016.pdf</vt:lpwstr>
      </vt:variant>
      <vt:variant>
        <vt:lpwstr/>
      </vt:variant>
      <vt:variant>
        <vt:i4>2490421</vt:i4>
      </vt:variant>
      <vt:variant>
        <vt:i4>27</vt:i4>
      </vt:variant>
      <vt:variant>
        <vt:i4>0</vt:i4>
      </vt:variant>
      <vt:variant>
        <vt:i4>5</vt:i4>
      </vt:variant>
      <vt:variant>
        <vt:lpwstr>https://www.gov.uk/guidance/public-appointments</vt:lpwstr>
      </vt:variant>
      <vt:variant>
        <vt:lpwstr/>
      </vt:variant>
      <vt:variant>
        <vt:i4>4194353</vt:i4>
      </vt:variant>
      <vt:variant>
        <vt:i4>24</vt:i4>
      </vt:variant>
      <vt:variant>
        <vt:i4>0</vt:i4>
      </vt:variant>
      <vt:variant>
        <vt:i4>5</vt:i4>
      </vt:variant>
      <vt:variant>
        <vt:lpwstr>mailto:publicappointments@homeoffice.gov.uk</vt:lpwstr>
      </vt:variant>
      <vt:variant>
        <vt:lpwstr/>
      </vt:variant>
      <vt:variant>
        <vt:i4>6553692</vt:i4>
      </vt:variant>
      <vt:variant>
        <vt:i4>21</vt:i4>
      </vt:variant>
      <vt:variant>
        <vt:i4>0</vt:i4>
      </vt:variant>
      <vt:variant>
        <vt:i4>5</vt:i4>
      </vt:variant>
      <vt:variant>
        <vt:lpwstr>mailto:Emma.Plummer@homeoffice.gov.uk</vt:lpwstr>
      </vt:variant>
      <vt:variant>
        <vt:lpwstr/>
      </vt:variant>
      <vt:variant>
        <vt:i4>589846</vt:i4>
      </vt:variant>
      <vt:variant>
        <vt:i4>18</vt:i4>
      </vt:variant>
      <vt:variant>
        <vt:i4>0</vt:i4>
      </vt:variant>
      <vt:variant>
        <vt:i4>5</vt:i4>
      </vt:variant>
      <vt:variant>
        <vt:lpwstr>https://apply-for-public-appointment.service.gov.uk/auth/sign-in</vt:lpwstr>
      </vt:variant>
      <vt:variant>
        <vt:lpwstr/>
      </vt:variant>
      <vt:variant>
        <vt:i4>3539071</vt:i4>
      </vt:variant>
      <vt:variant>
        <vt:i4>15</vt:i4>
      </vt:variant>
      <vt:variant>
        <vt:i4>0</vt:i4>
      </vt:variant>
      <vt:variant>
        <vt:i4>5</vt:i4>
      </vt:variant>
      <vt:variant>
        <vt:lpwstr>https://apply-for-public-appointment.service.gov.uk/create-account</vt:lpwstr>
      </vt:variant>
      <vt:variant>
        <vt:lpwstr/>
      </vt:variant>
      <vt:variant>
        <vt:i4>6750332</vt:i4>
      </vt:variant>
      <vt:variant>
        <vt:i4>12</vt:i4>
      </vt:variant>
      <vt:variant>
        <vt:i4>0</vt:i4>
      </vt:variant>
      <vt:variant>
        <vt:i4>5</vt:i4>
      </vt:variant>
      <vt:variant>
        <vt:lpwstr>https://www.gov.uk/government/publications/the-7-principles-of-public-life</vt:lpwstr>
      </vt:variant>
      <vt:variant>
        <vt:lpwstr/>
      </vt:variant>
      <vt:variant>
        <vt:i4>6750332</vt:i4>
      </vt:variant>
      <vt:variant>
        <vt:i4>9</vt:i4>
      </vt:variant>
      <vt:variant>
        <vt:i4>0</vt:i4>
      </vt:variant>
      <vt:variant>
        <vt:i4>5</vt:i4>
      </vt:variant>
      <vt:variant>
        <vt:lpwstr>https://www.gov.uk/government/publications/the-7-principles-of-public-life</vt:lpwstr>
      </vt:variant>
      <vt:variant>
        <vt:lpwstr/>
      </vt:variant>
      <vt:variant>
        <vt:i4>4259863</vt:i4>
      </vt:variant>
      <vt:variant>
        <vt:i4>6</vt:i4>
      </vt:variant>
      <vt:variant>
        <vt:i4>0</vt:i4>
      </vt:variant>
      <vt:variant>
        <vt:i4>5</vt:i4>
      </vt:variant>
      <vt:variant>
        <vt:lpwstr>https://www.gov.uk/government/organisations/office-for-the-pay-review-bodies</vt:lpwstr>
      </vt:variant>
      <vt:variant>
        <vt:lpwstr/>
      </vt:variant>
      <vt:variant>
        <vt:i4>3342444</vt:i4>
      </vt:variant>
      <vt:variant>
        <vt:i4>3</vt:i4>
      </vt:variant>
      <vt:variant>
        <vt:i4>0</vt:i4>
      </vt:variant>
      <vt:variant>
        <vt:i4>5</vt:i4>
      </vt:variant>
      <vt:variant>
        <vt:lpwstr>https://www.gov.uk/government/organisations/national-crime-agency-remuneration-review-body/about/terms-of-reference</vt:lpwstr>
      </vt:variant>
      <vt:variant>
        <vt:lpwstr/>
      </vt:variant>
      <vt:variant>
        <vt:i4>786515</vt:i4>
      </vt:variant>
      <vt:variant>
        <vt:i4>0</vt:i4>
      </vt:variant>
      <vt:variant>
        <vt:i4>0</vt:i4>
      </vt:variant>
      <vt:variant>
        <vt:i4>5</vt:i4>
      </vt:variant>
      <vt:variant>
        <vt:lpwstr>https://www.gov.uk/government/organisations/police-remuneration-review-body/about/terms-of-reference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Harris</dc:creator>
  <cp:keywords/>
  <cp:lastModifiedBy>Will Nixon</cp:lastModifiedBy>
  <cp:revision>29</cp:revision>
  <dcterms:created xsi:type="dcterms:W3CDTF">2026-06-03T09:16:00Z</dcterms:created>
  <dcterms:modified xsi:type="dcterms:W3CDTF">2026-06-03T13:23:00Z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0x010100A5BF1C78D9F64B679A5EBDE1C6598EBC01000A5EDC104552C9438A1108FC286C1BFA</vt:lpwstr>
  </property>
  <property fmtid="{D5CDD505-2E9C-101B-9397-08002B2CF9AE}" pid="3" name="HOCopyrightLevel">
    <vt:lpwstr>2;#Crown|69589897-2828-4761-976e-717fd8e631c9</vt:lpwstr>
  </property>
  <property fmtid="{D5CDD505-2E9C-101B-9397-08002B2CF9AE}" pid="4" name="HOGovernmentSecurityClassification">
    <vt:lpwstr>1;#Official|14c80daa-741b-422c-9722-f71693c9ede4</vt:lpwstr>
  </property>
  <property fmtid="{D5CDD505-2E9C-101B-9397-08002B2CF9AE}" pid="5" name="HOSiteType">
    <vt:lpwstr>4;#Policy – Significant|b8faeb8d-1a87-44bd-8153-bff3c10363ae</vt:lpwstr>
  </property>
  <property fmtid="{D5CDD505-2E9C-101B-9397-08002B2CF9AE}" pid="6" name="HOBusinessUnit">
    <vt:lpwstr>3;#Police Workforce and Professionalism Unit (PWPU)|33311672-b978-48db-b164-d795b3ade008</vt:lpwstr>
  </property>
  <property fmtid="{D5CDD505-2E9C-101B-9397-08002B2CF9AE}" pid="7" name="Business Unit">
    <vt:lpwstr>1;#Competition, Markets and Regulatory Reform|4dbefa87-be5a-4e86-bcdf-e2344973ef5c</vt:lpwstr>
  </property>
  <property fmtid="{D5CDD505-2E9C-101B-9397-08002B2CF9AE}" pid="8" name="_dlc_DocIdItemGuid">
    <vt:lpwstr>7268b38b-55dd-4654-8b93-4e31dd587341</vt:lpwstr>
  </property>
  <property fmtid="{D5CDD505-2E9C-101B-9397-08002B2CF9AE}" pid="9" name="MSIP_Label_c1c05e37-788c-4c59-b50e-5c98323c0a70_Enabled">
    <vt:lpwstr>true</vt:lpwstr>
  </property>
  <property fmtid="{D5CDD505-2E9C-101B-9397-08002B2CF9AE}" pid="10" name="MSIP_Label_c1c05e37-788c-4c59-b50e-5c98323c0a70_SetDate">
    <vt:lpwstr>2023-12-11T19:50:13Z</vt:lpwstr>
  </property>
  <property fmtid="{D5CDD505-2E9C-101B-9397-08002B2CF9AE}" pid="11" name="MSIP_Label_c1c05e37-788c-4c59-b50e-5c98323c0a70_Method">
    <vt:lpwstr>Standard</vt:lpwstr>
  </property>
  <property fmtid="{D5CDD505-2E9C-101B-9397-08002B2CF9AE}" pid="12" name="MSIP_Label_c1c05e37-788c-4c59-b50e-5c98323c0a70_Name">
    <vt:lpwstr>OFFICIAL</vt:lpwstr>
  </property>
  <property fmtid="{D5CDD505-2E9C-101B-9397-08002B2CF9AE}" pid="13" name="MSIP_Label_c1c05e37-788c-4c59-b50e-5c98323c0a70_SiteId">
    <vt:lpwstr>8fa217ec-33aa-46fb-ad96-dfe68006bb86</vt:lpwstr>
  </property>
  <property fmtid="{D5CDD505-2E9C-101B-9397-08002B2CF9AE}" pid="14" name="MSIP_Label_c1c05e37-788c-4c59-b50e-5c98323c0a70_ActionId">
    <vt:lpwstr>a563dce3-0ca0-4186-a32c-ed43cb8e0d89</vt:lpwstr>
  </property>
  <property fmtid="{D5CDD505-2E9C-101B-9397-08002B2CF9AE}" pid="15" name="MSIP_Label_c1c05e37-788c-4c59-b50e-5c98323c0a70_ContentBits">
    <vt:lpwstr>0</vt:lpwstr>
  </property>
  <property fmtid="{D5CDD505-2E9C-101B-9397-08002B2CF9AE}" pid="16" name="docLang">
    <vt:lpwstr>en</vt:lpwstr>
  </property>
</Properties>
</file>