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670D6E" w14:textId="77777777" w:rsidR="0049794B" w:rsidRDefault="0049794B" w:rsidP="00933802">
      <w:pPr>
        <w:autoSpaceDE w:val="0"/>
        <w:autoSpaceDN w:val="0"/>
        <w:spacing w:line="276" w:lineRule="auto"/>
        <w:rPr>
          <w:rFonts w:ascii="Arial" w:eastAsia="Batang" w:hAnsi="Arial" w:cs="Arial"/>
          <w:b/>
          <w:color w:val="7030A0"/>
          <w:sz w:val="48"/>
          <w:szCs w:val="48"/>
        </w:rPr>
      </w:pPr>
    </w:p>
    <w:p w14:paraId="38B2616C" w14:textId="77777777" w:rsidR="00933802" w:rsidRDefault="00933802" w:rsidP="00933802">
      <w:pPr>
        <w:autoSpaceDE w:val="0"/>
        <w:autoSpaceDN w:val="0"/>
        <w:spacing w:line="276" w:lineRule="auto"/>
        <w:rPr>
          <w:rFonts w:ascii="Arial" w:eastAsia="Batang" w:hAnsi="Arial" w:cs="Arial"/>
          <w:b/>
          <w:color w:val="7030A0"/>
          <w:sz w:val="48"/>
          <w:szCs w:val="48"/>
        </w:rPr>
      </w:pPr>
    </w:p>
    <w:p w14:paraId="10C47550" w14:textId="5BD531E9" w:rsidR="00933802" w:rsidRDefault="00AB227B" w:rsidP="00933802">
      <w:pPr>
        <w:autoSpaceDE w:val="0"/>
        <w:autoSpaceDN w:val="0"/>
        <w:spacing w:line="276" w:lineRule="auto"/>
        <w:jc w:val="center"/>
        <w:rPr>
          <w:rFonts w:ascii="Arial" w:eastAsia="Batang" w:hAnsi="Arial" w:cs="Arial"/>
          <w:b/>
          <w:color w:val="7030A0"/>
          <w:sz w:val="48"/>
          <w:szCs w:val="48"/>
          <w:lang w:val="en-US"/>
        </w:rPr>
      </w:pPr>
      <w:r w:rsidRPr="00AB227B">
        <w:rPr>
          <w:rFonts w:ascii="Arial" w:eastAsia="Batang" w:hAnsi="Arial" w:cs="Arial"/>
          <w:b/>
          <w:color w:val="7030A0"/>
          <w:sz w:val="48"/>
          <w:szCs w:val="48"/>
          <w:lang w:val="en-US"/>
        </w:rPr>
        <w:t>T</w:t>
      </w:r>
      <w:r>
        <w:rPr>
          <w:rFonts w:ascii="Arial" w:eastAsia="Batang" w:hAnsi="Arial" w:cs="Arial"/>
          <w:b/>
          <w:color w:val="7030A0"/>
          <w:sz w:val="48"/>
          <w:szCs w:val="48"/>
          <w:lang w:val="en-US"/>
        </w:rPr>
        <w:t>ECHNICAL ADVISORY BOARD</w:t>
      </w:r>
    </w:p>
    <w:p w14:paraId="1CE8AC29" w14:textId="77777777" w:rsidR="00933802" w:rsidRDefault="00933802" w:rsidP="00933802">
      <w:pPr>
        <w:autoSpaceDE w:val="0"/>
        <w:autoSpaceDN w:val="0"/>
        <w:spacing w:line="276" w:lineRule="auto"/>
        <w:jc w:val="center"/>
        <w:rPr>
          <w:rFonts w:ascii="Arial" w:eastAsia="Batang" w:hAnsi="Arial" w:cs="Arial"/>
          <w:b/>
          <w:color w:val="7030A0"/>
          <w:sz w:val="48"/>
          <w:szCs w:val="48"/>
          <w:lang w:val="en-US"/>
        </w:rPr>
      </w:pPr>
    </w:p>
    <w:p w14:paraId="252165AE" w14:textId="1A9C3B8F" w:rsidR="00933802" w:rsidRDefault="00933802" w:rsidP="00933802">
      <w:pPr>
        <w:autoSpaceDE w:val="0"/>
        <w:autoSpaceDN w:val="0"/>
        <w:spacing w:line="276" w:lineRule="auto"/>
        <w:jc w:val="center"/>
        <w:rPr>
          <w:rFonts w:ascii="Arial" w:eastAsia="Batang" w:hAnsi="Arial" w:cs="Arial"/>
          <w:b/>
          <w:color w:val="7030A0"/>
          <w:sz w:val="48"/>
          <w:szCs w:val="48"/>
        </w:rPr>
      </w:pPr>
      <w:r>
        <w:rPr>
          <w:rFonts w:ascii="Arial" w:eastAsia="Batang" w:hAnsi="Arial" w:cs="Arial"/>
          <w:b/>
          <w:color w:val="7030A0"/>
          <w:sz w:val="48"/>
          <w:szCs w:val="48"/>
        </w:rPr>
        <w:t>CHAIR AND MEMBER</w:t>
      </w:r>
      <w:r w:rsidR="000B2C0F">
        <w:rPr>
          <w:rFonts w:ascii="Arial" w:eastAsia="Batang" w:hAnsi="Arial" w:cs="Arial"/>
          <w:b/>
          <w:color w:val="7030A0"/>
          <w:sz w:val="48"/>
          <w:szCs w:val="48"/>
        </w:rPr>
        <w:t>S</w:t>
      </w:r>
    </w:p>
    <w:p w14:paraId="20EA293B" w14:textId="7CBB9618" w:rsidR="00933802" w:rsidRDefault="00933802" w:rsidP="00933802">
      <w:pPr>
        <w:autoSpaceDE w:val="0"/>
        <w:autoSpaceDN w:val="0"/>
        <w:spacing w:line="276" w:lineRule="auto"/>
        <w:jc w:val="center"/>
        <w:rPr>
          <w:rFonts w:ascii="Arial" w:eastAsia="Batang" w:hAnsi="Arial" w:cs="Arial"/>
          <w:b/>
          <w:color w:val="7030A0"/>
          <w:sz w:val="48"/>
          <w:szCs w:val="48"/>
        </w:rPr>
      </w:pPr>
    </w:p>
    <w:p w14:paraId="11E7784C" w14:textId="746FB50F" w:rsidR="00933802" w:rsidRPr="002E09D7" w:rsidRDefault="00933802" w:rsidP="00933802">
      <w:pPr>
        <w:autoSpaceDE w:val="0"/>
        <w:autoSpaceDN w:val="0"/>
        <w:spacing w:line="276" w:lineRule="auto"/>
        <w:jc w:val="center"/>
        <w:rPr>
          <w:rFonts w:ascii="Arial" w:hAnsi="Arial" w:cs="Arial"/>
          <w:b/>
          <w:bCs/>
          <w:color w:val="000000"/>
          <w:sz w:val="36"/>
          <w:szCs w:val="36"/>
        </w:rPr>
      </w:pPr>
    </w:p>
    <w:p w14:paraId="1D7C7AD3" w14:textId="400FAC06" w:rsidR="004135F1" w:rsidRPr="00C5371C" w:rsidRDefault="004135F1" w:rsidP="00933802">
      <w:pPr>
        <w:autoSpaceDE w:val="0"/>
        <w:autoSpaceDN w:val="0"/>
        <w:spacing w:line="276" w:lineRule="auto"/>
        <w:jc w:val="center"/>
        <w:rPr>
          <w:rFonts w:ascii="Arial" w:hAnsi="Arial" w:cs="Arial"/>
          <w:b/>
          <w:bCs/>
          <w:color w:val="7030A0"/>
          <w:sz w:val="44"/>
          <w:szCs w:val="44"/>
        </w:rPr>
      </w:pPr>
      <w:r w:rsidRPr="00C5371C">
        <w:rPr>
          <w:rFonts w:ascii="Arial" w:hAnsi="Arial" w:cs="Arial"/>
          <w:b/>
          <w:bCs/>
          <w:color w:val="7030A0"/>
          <w:sz w:val="44"/>
          <w:szCs w:val="44"/>
        </w:rPr>
        <w:t>Recruitment Information Pac</w:t>
      </w:r>
      <w:r w:rsidR="00AD6334">
        <w:rPr>
          <w:rFonts w:ascii="Arial" w:hAnsi="Arial" w:cs="Arial"/>
          <w:b/>
          <w:bCs/>
          <w:color w:val="7030A0"/>
          <w:sz w:val="44"/>
          <w:szCs w:val="44"/>
        </w:rPr>
        <w:t>k</w:t>
      </w:r>
    </w:p>
    <w:p w14:paraId="74C67068" w14:textId="77777777" w:rsidR="004135F1" w:rsidRPr="00C5371C" w:rsidRDefault="004135F1" w:rsidP="00933802">
      <w:pPr>
        <w:autoSpaceDE w:val="0"/>
        <w:autoSpaceDN w:val="0"/>
        <w:spacing w:line="276" w:lineRule="auto"/>
        <w:jc w:val="center"/>
        <w:rPr>
          <w:rFonts w:ascii="Arial" w:hAnsi="Arial" w:cs="Arial"/>
          <w:b/>
          <w:bCs/>
          <w:color w:val="7030A0"/>
          <w:sz w:val="44"/>
          <w:szCs w:val="44"/>
        </w:rPr>
      </w:pPr>
    </w:p>
    <w:p w14:paraId="7BD33C64" w14:textId="213D54AD" w:rsidR="004135F1" w:rsidRPr="00C5371C" w:rsidRDefault="00AB227B" w:rsidP="00933802">
      <w:pPr>
        <w:autoSpaceDE w:val="0"/>
        <w:autoSpaceDN w:val="0"/>
        <w:spacing w:line="276" w:lineRule="auto"/>
        <w:jc w:val="center"/>
        <w:rPr>
          <w:rFonts w:ascii="Arial" w:hAnsi="Arial" w:cs="Arial"/>
          <w:b/>
          <w:bCs/>
          <w:color w:val="7030A0"/>
          <w:sz w:val="44"/>
          <w:szCs w:val="44"/>
        </w:rPr>
      </w:pPr>
      <w:r>
        <w:rPr>
          <w:rFonts w:ascii="Arial" w:hAnsi="Arial" w:cs="Arial"/>
          <w:b/>
          <w:bCs/>
          <w:color w:val="7030A0"/>
          <w:sz w:val="44"/>
          <w:szCs w:val="44"/>
        </w:rPr>
        <w:t>March</w:t>
      </w:r>
      <w:r w:rsidR="008143A4">
        <w:rPr>
          <w:rFonts w:ascii="Arial" w:hAnsi="Arial" w:cs="Arial"/>
          <w:b/>
          <w:bCs/>
          <w:color w:val="7030A0"/>
          <w:sz w:val="44"/>
          <w:szCs w:val="44"/>
        </w:rPr>
        <w:t xml:space="preserve"> </w:t>
      </w:r>
      <w:r w:rsidR="000B2C0F">
        <w:rPr>
          <w:rFonts w:ascii="Arial" w:hAnsi="Arial" w:cs="Arial"/>
          <w:b/>
          <w:bCs/>
          <w:color w:val="7030A0"/>
          <w:sz w:val="44"/>
          <w:szCs w:val="44"/>
        </w:rPr>
        <w:t xml:space="preserve">– April </w:t>
      </w:r>
      <w:r w:rsidR="008143A4">
        <w:rPr>
          <w:rFonts w:ascii="Arial" w:hAnsi="Arial" w:cs="Arial"/>
          <w:b/>
          <w:bCs/>
          <w:color w:val="7030A0"/>
          <w:sz w:val="44"/>
          <w:szCs w:val="44"/>
        </w:rPr>
        <w:t>20</w:t>
      </w:r>
      <w:r w:rsidR="00075BF8">
        <w:rPr>
          <w:rFonts w:ascii="Arial" w:hAnsi="Arial" w:cs="Arial"/>
          <w:b/>
          <w:bCs/>
          <w:color w:val="7030A0"/>
          <w:sz w:val="44"/>
          <w:szCs w:val="44"/>
        </w:rPr>
        <w:t>2</w:t>
      </w:r>
      <w:r w:rsidR="005530C4">
        <w:rPr>
          <w:rFonts w:ascii="Arial" w:hAnsi="Arial" w:cs="Arial"/>
          <w:b/>
          <w:bCs/>
          <w:color w:val="7030A0"/>
          <w:sz w:val="44"/>
          <w:szCs w:val="44"/>
        </w:rPr>
        <w:t>6</w:t>
      </w:r>
    </w:p>
    <w:p w14:paraId="71C0B6D8" w14:textId="77777777" w:rsidR="004135F1" w:rsidRPr="002E09D7" w:rsidRDefault="004135F1" w:rsidP="00933802">
      <w:pPr>
        <w:autoSpaceDE w:val="0"/>
        <w:autoSpaceDN w:val="0"/>
        <w:spacing w:line="276" w:lineRule="auto"/>
        <w:rPr>
          <w:rFonts w:ascii="Arial" w:hAnsi="Arial" w:cs="Arial"/>
          <w:b/>
          <w:bCs/>
          <w:color w:val="000000"/>
          <w:sz w:val="36"/>
          <w:szCs w:val="36"/>
        </w:rPr>
      </w:pPr>
    </w:p>
    <w:p w14:paraId="093379AD" w14:textId="77777777" w:rsidR="004135F1" w:rsidRDefault="004135F1" w:rsidP="00933802">
      <w:pPr>
        <w:autoSpaceDE w:val="0"/>
        <w:autoSpaceDN w:val="0"/>
        <w:spacing w:line="276" w:lineRule="auto"/>
        <w:rPr>
          <w:rFonts w:ascii="Arial" w:hAnsi="Arial" w:cs="Arial"/>
          <w:b/>
          <w:bCs/>
          <w:color w:val="000000"/>
          <w:sz w:val="36"/>
          <w:szCs w:val="36"/>
        </w:rPr>
      </w:pPr>
    </w:p>
    <w:p w14:paraId="16CFA968" w14:textId="77777777" w:rsidR="004135F1" w:rsidRDefault="004135F1" w:rsidP="00933802">
      <w:pPr>
        <w:autoSpaceDE w:val="0"/>
        <w:autoSpaceDN w:val="0"/>
        <w:spacing w:line="276" w:lineRule="auto"/>
        <w:rPr>
          <w:rFonts w:ascii="Arial" w:hAnsi="Arial" w:cs="Arial"/>
          <w:b/>
          <w:bCs/>
          <w:color w:val="000000"/>
          <w:sz w:val="36"/>
          <w:szCs w:val="36"/>
        </w:rPr>
      </w:pPr>
    </w:p>
    <w:p w14:paraId="37A2C02A" w14:textId="77777777" w:rsidR="004135F1" w:rsidRDefault="004135F1" w:rsidP="00933802">
      <w:pPr>
        <w:autoSpaceDE w:val="0"/>
        <w:autoSpaceDN w:val="0"/>
        <w:spacing w:line="276" w:lineRule="auto"/>
        <w:rPr>
          <w:rFonts w:ascii="Arial" w:hAnsi="Arial" w:cs="Arial"/>
          <w:b/>
          <w:bCs/>
          <w:color w:val="000000"/>
          <w:sz w:val="36"/>
          <w:szCs w:val="36"/>
        </w:rPr>
      </w:pPr>
    </w:p>
    <w:p w14:paraId="31DE6097" w14:textId="77777777" w:rsidR="00123746" w:rsidRDefault="00123746" w:rsidP="00933802">
      <w:pPr>
        <w:autoSpaceDE w:val="0"/>
        <w:autoSpaceDN w:val="0"/>
        <w:spacing w:line="276" w:lineRule="auto"/>
        <w:rPr>
          <w:rFonts w:ascii="Arial" w:hAnsi="Arial" w:cs="Arial"/>
          <w:b/>
          <w:bCs/>
          <w:color w:val="000000"/>
          <w:sz w:val="36"/>
          <w:szCs w:val="36"/>
        </w:rPr>
      </w:pPr>
    </w:p>
    <w:p w14:paraId="2BDA5BCA" w14:textId="77777777" w:rsidR="00123746" w:rsidRDefault="00123746" w:rsidP="00933802">
      <w:pPr>
        <w:autoSpaceDE w:val="0"/>
        <w:autoSpaceDN w:val="0"/>
        <w:spacing w:line="276" w:lineRule="auto"/>
        <w:rPr>
          <w:rFonts w:ascii="Arial" w:hAnsi="Arial" w:cs="Arial"/>
          <w:b/>
          <w:bCs/>
          <w:color w:val="000000"/>
          <w:sz w:val="36"/>
          <w:szCs w:val="36"/>
        </w:rPr>
      </w:pPr>
    </w:p>
    <w:p w14:paraId="6030F490" w14:textId="77777777" w:rsidR="004135F1" w:rsidRDefault="004135F1" w:rsidP="00933802">
      <w:pPr>
        <w:autoSpaceDE w:val="0"/>
        <w:autoSpaceDN w:val="0"/>
        <w:spacing w:line="276" w:lineRule="auto"/>
        <w:rPr>
          <w:rFonts w:ascii="Arial" w:hAnsi="Arial" w:cs="Arial"/>
          <w:b/>
          <w:bCs/>
          <w:color w:val="000000"/>
          <w:sz w:val="36"/>
          <w:szCs w:val="36"/>
        </w:rPr>
      </w:pPr>
    </w:p>
    <w:p w14:paraId="2139C234" w14:textId="77777777" w:rsidR="00EB7EC3" w:rsidRDefault="00EB7EC3" w:rsidP="00933802">
      <w:pPr>
        <w:autoSpaceDE w:val="0"/>
        <w:autoSpaceDN w:val="0"/>
        <w:spacing w:line="276" w:lineRule="auto"/>
        <w:rPr>
          <w:rFonts w:ascii="Arial" w:hAnsi="Arial" w:cs="Arial"/>
          <w:b/>
          <w:bCs/>
          <w:color w:val="000000"/>
          <w:sz w:val="36"/>
          <w:szCs w:val="36"/>
        </w:rPr>
      </w:pPr>
    </w:p>
    <w:p w14:paraId="5123135A" w14:textId="468728DD" w:rsidR="004135F1" w:rsidRDefault="00451F8A" w:rsidP="00933802">
      <w:pPr>
        <w:autoSpaceDE w:val="0"/>
        <w:autoSpaceDN w:val="0"/>
        <w:spacing w:line="276" w:lineRule="auto"/>
        <w:rPr>
          <w:rFonts w:ascii="Arial" w:hAnsi="Arial" w:cs="Arial"/>
          <w:b/>
          <w:bCs/>
          <w:color w:val="000000"/>
          <w:sz w:val="36"/>
          <w:szCs w:val="36"/>
        </w:rPr>
      </w:pPr>
      <w:r>
        <w:rPr>
          <w:rFonts w:ascii="Arial" w:hAnsi="Arial" w:cs="Arial"/>
          <w:b/>
          <w:bCs/>
          <w:noProof/>
          <w:sz w:val="28"/>
          <w:szCs w:val="28"/>
        </w:rPr>
        <w:drawing>
          <wp:anchor distT="0" distB="0" distL="114300" distR="114300" simplePos="0" relativeHeight="251658240" behindDoc="1" locked="0" layoutInCell="1" allowOverlap="1" wp14:anchorId="3402276D" wp14:editId="58AC75D1">
            <wp:simplePos x="0" y="0"/>
            <wp:positionH relativeFrom="column">
              <wp:posOffset>375285</wp:posOffset>
            </wp:positionH>
            <wp:positionV relativeFrom="paragraph">
              <wp:posOffset>298450</wp:posOffset>
            </wp:positionV>
            <wp:extent cx="2451100" cy="495300"/>
            <wp:effectExtent l="0" t="0" r="0" b="0"/>
            <wp:wrapTight wrapText="bothSides">
              <wp:wrapPolygon edited="0">
                <wp:start x="0" y="0"/>
                <wp:lineTo x="0" y="20769"/>
                <wp:lineTo x="21488" y="20769"/>
                <wp:lineTo x="21488" y="0"/>
                <wp:lineTo x="0" y="0"/>
              </wp:wrapPolygon>
            </wp:wrapTight>
            <wp:docPr id="5" name="Picture 2" descr="IIP_BRONZE_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IP_BRONZE_LOGO_RGB"/>
                    <pic:cNvPicPr>
                      <a:picLocks noChangeAspect="1" noChangeArrowheads="1"/>
                    </pic:cNvPicPr>
                  </pic:nvPicPr>
                  <pic:blipFill>
                    <a:blip r:embed="rId11" cstate="print"/>
                    <a:srcRect/>
                    <a:stretch>
                      <a:fillRect/>
                    </a:stretch>
                  </pic:blipFill>
                  <pic:spPr bwMode="auto">
                    <a:xfrm>
                      <a:off x="0" y="0"/>
                      <a:ext cx="2451100" cy="495300"/>
                    </a:xfrm>
                    <a:prstGeom prst="rect">
                      <a:avLst/>
                    </a:prstGeom>
                    <a:noFill/>
                    <a:ln w="9525">
                      <a:noFill/>
                      <a:miter lim="800000"/>
                      <a:headEnd/>
                      <a:tailEnd/>
                    </a:ln>
                  </pic:spPr>
                </pic:pic>
              </a:graphicData>
            </a:graphic>
          </wp:anchor>
        </w:drawing>
      </w:r>
    </w:p>
    <w:p w14:paraId="49AA31C5" w14:textId="2D6E8CD5" w:rsidR="004135F1" w:rsidRPr="00B82BD0" w:rsidRDefault="004135F1" w:rsidP="00933802">
      <w:pPr>
        <w:autoSpaceDE w:val="0"/>
        <w:autoSpaceDN w:val="0"/>
        <w:spacing w:line="276" w:lineRule="auto"/>
        <w:rPr>
          <w:rFonts w:ascii="Arial" w:hAnsi="Arial" w:cs="Arial"/>
          <w:b/>
          <w:bCs/>
          <w:sz w:val="32"/>
          <w:szCs w:val="32"/>
        </w:rPr>
      </w:pPr>
      <w:r w:rsidRPr="00666E33">
        <w:rPr>
          <w:snapToGrid w:val="0"/>
          <w:color w:val="000000"/>
          <w:w w:val="0"/>
          <w:sz w:val="0"/>
          <w:szCs w:val="0"/>
          <w:u w:color="000000"/>
          <w:bdr w:val="none" w:sz="0" w:space="0" w:color="000000"/>
          <w:shd w:val="clear" w:color="000000" w:fill="000000"/>
        </w:rPr>
        <w:t xml:space="preserve"> </w:t>
      </w:r>
      <w:r w:rsidR="009053CB">
        <w:rPr>
          <w:snapToGrid w:val="0"/>
          <w:color w:val="000000"/>
          <w:w w:val="0"/>
          <w:sz w:val="0"/>
          <w:szCs w:val="0"/>
          <w:u w:color="000000"/>
          <w:bdr w:val="none" w:sz="0" w:space="0" w:color="000000"/>
          <w:shd w:val="clear" w:color="000000" w:fill="000000"/>
        </w:rPr>
        <w:t xml:space="preserve">  </w:t>
      </w:r>
      <w:r w:rsidR="009053CB">
        <w:rPr>
          <w:rFonts w:ascii="Arial" w:hAnsi="Arial" w:cs="Arial"/>
          <w:b/>
          <w:bCs/>
          <w:noProof/>
          <w:sz w:val="28"/>
          <w:szCs w:val="28"/>
        </w:rPr>
        <w:t xml:space="preserve">    </w:t>
      </w:r>
      <w:r w:rsidR="00294D67">
        <w:rPr>
          <w:rFonts w:ascii="Arial" w:hAnsi="Arial" w:cs="Arial"/>
          <w:b/>
          <w:bCs/>
          <w:noProof/>
          <w:sz w:val="28"/>
          <w:szCs w:val="28"/>
        </w:rPr>
        <w:drawing>
          <wp:inline distT="0" distB="0" distL="0" distR="0" wp14:anchorId="67C9C303" wp14:editId="2871DAE0">
            <wp:extent cx="1358900" cy="60465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is_conf_employer_large.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02912" cy="624235"/>
                    </a:xfrm>
                    <a:prstGeom prst="rect">
                      <a:avLst/>
                    </a:prstGeom>
                  </pic:spPr>
                </pic:pic>
              </a:graphicData>
            </a:graphic>
          </wp:inline>
        </w:drawing>
      </w:r>
      <w:r w:rsidR="00793859">
        <w:rPr>
          <w:noProof/>
          <w:color w:val="000000"/>
          <w:w w:val="0"/>
          <w:sz w:val="0"/>
          <w:szCs w:val="0"/>
          <w:u w:color="000000"/>
        </w:rPr>
        <w:drawing>
          <wp:inline distT="0" distB="0" distL="0" distR="0" wp14:anchorId="051D98D4" wp14:editId="5B7CC180">
            <wp:extent cx="1423385" cy="506397"/>
            <wp:effectExtent l="0" t="0" r="5715" b="8255"/>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srcRect/>
                    <a:stretch>
                      <a:fillRect/>
                    </a:stretch>
                  </pic:blipFill>
                  <pic:spPr bwMode="auto">
                    <a:xfrm>
                      <a:off x="0" y="0"/>
                      <a:ext cx="1472342" cy="523814"/>
                    </a:xfrm>
                    <a:prstGeom prst="rect">
                      <a:avLst/>
                    </a:prstGeom>
                    <a:noFill/>
                    <a:ln w="9525">
                      <a:noFill/>
                      <a:miter lim="800000"/>
                      <a:headEnd/>
                      <a:tailEnd/>
                    </a:ln>
                  </pic:spPr>
                </pic:pic>
              </a:graphicData>
            </a:graphic>
          </wp:inline>
        </w:drawing>
      </w:r>
      <w:r>
        <w:rPr>
          <w:rFonts w:ascii="Arial" w:hAnsi="Arial" w:cs="Arial"/>
          <w:b/>
          <w:bCs/>
          <w:sz w:val="28"/>
          <w:szCs w:val="28"/>
        </w:rPr>
        <w:br w:type="page"/>
      </w:r>
      <w:r w:rsidRPr="00B82BD0">
        <w:rPr>
          <w:rFonts w:ascii="Arial" w:hAnsi="Arial" w:cs="Arial"/>
          <w:b/>
          <w:bCs/>
          <w:color w:val="8F23B3"/>
          <w:sz w:val="32"/>
          <w:szCs w:val="32"/>
        </w:rPr>
        <w:lastRenderedPageBreak/>
        <w:t>Contents</w:t>
      </w:r>
      <w:r w:rsidRPr="00B82BD0">
        <w:rPr>
          <w:rFonts w:ascii="Arial" w:hAnsi="Arial" w:cs="Arial"/>
          <w:b/>
          <w:bCs/>
          <w:color w:val="8F23B3"/>
          <w:sz w:val="32"/>
          <w:szCs w:val="32"/>
        </w:rPr>
        <w:tab/>
      </w:r>
      <w:r w:rsidRPr="00B82BD0">
        <w:rPr>
          <w:rFonts w:ascii="Arial" w:hAnsi="Arial" w:cs="Arial"/>
          <w:b/>
          <w:bCs/>
          <w:color w:val="8F23B3"/>
          <w:sz w:val="32"/>
          <w:szCs w:val="32"/>
        </w:rPr>
        <w:tab/>
      </w:r>
      <w:r w:rsidRPr="00B82BD0">
        <w:rPr>
          <w:rFonts w:ascii="Arial" w:hAnsi="Arial" w:cs="Arial"/>
          <w:b/>
          <w:bCs/>
          <w:color w:val="8F23B3"/>
          <w:sz w:val="32"/>
          <w:szCs w:val="32"/>
        </w:rPr>
        <w:tab/>
      </w:r>
      <w:r w:rsidRPr="00B82BD0">
        <w:rPr>
          <w:rFonts w:ascii="Arial" w:hAnsi="Arial" w:cs="Arial"/>
          <w:b/>
          <w:bCs/>
          <w:color w:val="8F23B3"/>
          <w:sz w:val="32"/>
          <w:szCs w:val="32"/>
        </w:rPr>
        <w:tab/>
      </w:r>
      <w:r w:rsidRPr="00B82BD0">
        <w:rPr>
          <w:rFonts w:ascii="Arial" w:hAnsi="Arial" w:cs="Arial"/>
          <w:b/>
          <w:bCs/>
          <w:color w:val="8F23B3"/>
          <w:sz w:val="32"/>
          <w:szCs w:val="32"/>
        </w:rPr>
        <w:tab/>
      </w:r>
      <w:r w:rsidRPr="00B82BD0">
        <w:rPr>
          <w:rFonts w:ascii="Arial" w:hAnsi="Arial" w:cs="Arial"/>
          <w:b/>
          <w:bCs/>
          <w:color w:val="8F23B3"/>
          <w:sz w:val="32"/>
          <w:szCs w:val="32"/>
        </w:rPr>
        <w:tab/>
      </w:r>
    </w:p>
    <w:p w14:paraId="214436BF" w14:textId="77777777" w:rsidR="004135F1" w:rsidRPr="002E09D7" w:rsidRDefault="004135F1" w:rsidP="00933802">
      <w:pPr>
        <w:autoSpaceDE w:val="0"/>
        <w:autoSpaceDN w:val="0"/>
        <w:spacing w:line="276" w:lineRule="auto"/>
        <w:rPr>
          <w:rFonts w:ascii="Arial" w:hAnsi="Arial" w:cs="Arial"/>
          <w:b/>
          <w:bCs/>
        </w:rPr>
      </w:pPr>
    </w:p>
    <w:tbl>
      <w:tblPr>
        <w:tblW w:w="0" w:type="auto"/>
        <w:tblInd w:w="10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8364"/>
        <w:gridCol w:w="1134"/>
      </w:tblGrid>
      <w:tr w:rsidR="007A6CD7" w:rsidRPr="0073669B" w14:paraId="2415E365" w14:textId="77777777" w:rsidTr="00CA4227">
        <w:tc>
          <w:tcPr>
            <w:tcW w:w="8364" w:type="dxa"/>
          </w:tcPr>
          <w:p w14:paraId="6F123D4D" w14:textId="77777777" w:rsidR="007246AC" w:rsidRDefault="007A6CD7" w:rsidP="00933802">
            <w:pPr>
              <w:tabs>
                <w:tab w:val="right" w:pos="8820"/>
              </w:tabs>
              <w:spacing w:line="276" w:lineRule="auto"/>
              <w:rPr>
                <w:rFonts w:ascii="Arial" w:eastAsia="Calibri" w:hAnsi="Arial" w:cs="Arial"/>
              </w:rPr>
            </w:pPr>
            <w:r w:rsidRPr="007A6CD7">
              <w:rPr>
                <w:rFonts w:ascii="Arial" w:hAnsi="Arial" w:cs="Arial"/>
              </w:rPr>
              <w:t xml:space="preserve">Welcome note from </w:t>
            </w:r>
            <w:r w:rsidR="00572270">
              <w:rPr>
                <w:rFonts w:ascii="Arial" w:eastAsia="Calibri" w:hAnsi="Arial" w:cs="Arial"/>
              </w:rPr>
              <w:t>the Home Office</w:t>
            </w:r>
          </w:p>
          <w:p w14:paraId="0D8AE950" w14:textId="765CFC16" w:rsidR="00F2556B" w:rsidRDefault="00F2556B" w:rsidP="00933802">
            <w:pPr>
              <w:tabs>
                <w:tab w:val="right" w:pos="8820"/>
              </w:tabs>
              <w:spacing w:line="276" w:lineRule="auto"/>
              <w:rPr>
                <w:rFonts w:ascii="Arial" w:hAnsi="Arial" w:cs="Arial"/>
              </w:rPr>
            </w:pPr>
          </w:p>
        </w:tc>
        <w:tc>
          <w:tcPr>
            <w:tcW w:w="1134" w:type="dxa"/>
          </w:tcPr>
          <w:p w14:paraId="2525540B" w14:textId="6923FEC8" w:rsidR="007A6CD7" w:rsidRPr="00896B23" w:rsidRDefault="007A6CD7" w:rsidP="00933802">
            <w:pPr>
              <w:autoSpaceDE w:val="0"/>
              <w:autoSpaceDN w:val="0"/>
              <w:spacing w:line="276" w:lineRule="auto"/>
              <w:rPr>
                <w:rFonts w:ascii="Arial" w:hAnsi="Arial" w:cs="Arial"/>
                <w:bCs/>
                <w:color w:val="000000"/>
              </w:rPr>
            </w:pPr>
            <w:r>
              <w:rPr>
                <w:rFonts w:ascii="Arial" w:hAnsi="Arial" w:cs="Arial"/>
                <w:bCs/>
                <w:color w:val="000000"/>
              </w:rPr>
              <w:t>3</w:t>
            </w:r>
          </w:p>
        </w:tc>
      </w:tr>
      <w:tr w:rsidR="004135F1" w:rsidRPr="0073669B" w14:paraId="4A8E8086" w14:textId="77777777" w:rsidTr="00CA4227">
        <w:tc>
          <w:tcPr>
            <w:tcW w:w="8364" w:type="dxa"/>
          </w:tcPr>
          <w:p w14:paraId="6C1A5282" w14:textId="77777777" w:rsidR="007A6CD7" w:rsidRDefault="007A6CD7" w:rsidP="00933802">
            <w:pPr>
              <w:tabs>
                <w:tab w:val="right" w:pos="8820"/>
              </w:tabs>
              <w:spacing w:line="276" w:lineRule="auto"/>
              <w:rPr>
                <w:rFonts w:ascii="Arial" w:hAnsi="Arial" w:cs="Arial"/>
              </w:rPr>
            </w:pPr>
            <w:r w:rsidRPr="007A6CD7">
              <w:rPr>
                <w:rFonts w:ascii="Arial" w:hAnsi="Arial" w:cs="Arial"/>
              </w:rPr>
              <w:t xml:space="preserve">About the </w:t>
            </w:r>
            <w:r w:rsidR="00213805">
              <w:rPr>
                <w:rFonts w:ascii="Arial" w:hAnsi="Arial" w:cs="Arial"/>
              </w:rPr>
              <w:t>Technical Advisory Board</w:t>
            </w:r>
          </w:p>
          <w:p w14:paraId="64B14771" w14:textId="5E9DE28A" w:rsidR="00213805" w:rsidRPr="0057449C" w:rsidRDefault="00213805" w:rsidP="00933802">
            <w:pPr>
              <w:tabs>
                <w:tab w:val="right" w:pos="8820"/>
              </w:tabs>
              <w:spacing w:line="276" w:lineRule="auto"/>
              <w:rPr>
                <w:rFonts w:ascii="Arial" w:hAnsi="Arial" w:cs="Arial"/>
                <w:b/>
              </w:rPr>
            </w:pPr>
          </w:p>
        </w:tc>
        <w:tc>
          <w:tcPr>
            <w:tcW w:w="1134" w:type="dxa"/>
          </w:tcPr>
          <w:p w14:paraId="000E959E" w14:textId="6B26CE7D" w:rsidR="004135F1" w:rsidRPr="007A6CD7" w:rsidRDefault="007A6CD7" w:rsidP="00933802">
            <w:pPr>
              <w:autoSpaceDE w:val="0"/>
              <w:autoSpaceDN w:val="0"/>
              <w:spacing w:line="276" w:lineRule="auto"/>
              <w:rPr>
                <w:rFonts w:ascii="Arial" w:hAnsi="Arial" w:cs="Arial"/>
                <w:color w:val="000000"/>
                <w:kern w:val="32"/>
              </w:rPr>
            </w:pPr>
            <w:r w:rsidRPr="007A6CD7">
              <w:rPr>
                <w:rFonts w:ascii="Arial" w:hAnsi="Arial" w:cs="Arial"/>
                <w:color w:val="000000"/>
                <w:kern w:val="32"/>
              </w:rPr>
              <w:t>4</w:t>
            </w:r>
          </w:p>
        </w:tc>
      </w:tr>
      <w:tr w:rsidR="00BD5961" w:rsidRPr="0073669B" w14:paraId="11ED8004" w14:textId="77777777" w:rsidTr="00CA4227">
        <w:tc>
          <w:tcPr>
            <w:tcW w:w="8364" w:type="dxa"/>
          </w:tcPr>
          <w:p w14:paraId="71FB020A" w14:textId="099D0ACF" w:rsidR="00BD5961" w:rsidRDefault="00BD5961" w:rsidP="00933802">
            <w:pPr>
              <w:autoSpaceDE w:val="0"/>
              <w:autoSpaceDN w:val="0"/>
              <w:spacing w:line="276" w:lineRule="auto"/>
              <w:rPr>
                <w:rFonts w:ascii="Arial" w:hAnsi="Arial" w:cs="Arial"/>
                <w:bCs/>
                <w:color w:val="000000"/>
              </w:rPr>
            </w:pPr>
            <w:r>
              <w:rPr>
                <w:rFonts w:ascii="Arial" w:hAnsi="Arial" w:cs="Arial"/>
                <w:bCs/>
                <w:color w:val="000000"/>
              </w:rPr>
              <w:t xml:space="preserve">Role </w:t>
            </w:r>
            <w:r w:rsidR="00933802">
              <w:rPr>
                <w:rFonts w:ascii="Arial" w:hAnsi="Arial" w:cs="Arial"/>
                <w:bCs/>
                <w:color w:val="000000"/>
              </w:rPr>
              <w:t>D</w:t>
            </w:r>
            <w:r>
              <w:rPr>
                <w:rFonts w:ascii="Arial" w:hAnsi="Arial" w:cs="Arial"/>
                <w:bCs/>
                <w:color w:val="000000"/>
              </w:rPr>
              <w:t xml:space="preserve">escription </w:t>
            </w:r>
            <w:r w:rsidR="00395D54">
              <w:rPr>
                <w:rFonts w:ascii="Arial" w:hAnsi="Arial" w:cs="Arial"/>
                <w:bCs/>
                <w:color w:val="000000"/>
              </w:rPr>
              <w:t>of Chair</w:t>
            </w:r>
          </w:p>
          <w:p w14:paraId="458A3171" w14:textId="77777777" w:rsidR="00BD5961" w:rsidRPr="004006D0" w:rsidRDefault="00BD5961" w:rsidP="00933802">
            <w:pPr>
              <w:autoSpaceDE w:val="0"/>
              <w:autoSpaceDN w:val="0"/>
              <w:spacing w:line="276" w:lineRule="auto"/>
              <w:rPr>
                <w:rFonts w:ascii="Arial" w:hAnsi="Arial" w:cs="Arial"/>
                <w:bCs/>
                <w:color w:val="000000"/>
              </w:rPr>
            </w:pPr>
          </w:p>
        </w:tc>
        <w:tc>
          <w:tcPr>
            <w:tcW w:w="1134" w:type="dxa"/>
          </w:tcPr>
          <w:p w14:paraId="6197A6F9" w14:textId="6AA92F8F" w:rsidR="00BD5961" w:rsidRDefault="00395D54" w:rsidP="00933802">
            <w:pPr>
              <w:autoSpaceDE w:val="0"/>
              <w:autoSpaceDN w:val="0"/>
              <w:spacing w:line="276" w:lineRule="auto"/>
              <w:rPr>
                <w:rFonts w:ascii="Arial" w:hAnsi="Arial" w:cs="Arial"/>
                <w:bCs/>
                <w:color w:val="000000"/>
              </w:rPr>
            </w:pPr>
            <w:r>
              <w:rPr>
                <w:rFonts w:ascii="Arial" w:hAnsi="Arial" w:cs="Arial"/>
                <w:bCs/>
                <w:color w:val="000000"/>
              </w:rPr>
              <w:t>5</w:t>
            </w:r>
          </w:p>
        </w:tc>
      </w:tr>
      <w:tr w:rsidR="00BD5961" w:rsidRPr="0073669B" w14:paraId="48D0BFC0" w14:textId="77777777" w:rsidTr="00CA4227">
        <w:tc>
          <w:tcPr>
            <w:tcW w:w="8364" w:type="dxa"/>
          </w:tcPr>
          <w:p w14:paraId="5F54DFF6" w14:textId="39F3D915" w:rsidR="00BD5961" w:rsidRDefault="00BD5961" w:rsidP="00933802">
            <w:pPr>
              <w:autoSpaceDE w:val="0"/>
              <w:autoSpaceDN w:val="0"/>
              <w:spacing w:line="276" w:lineRule="auto"/>
              <w:rPr>
                <w:rFonts w:ascii="Arial" w:hAnsi="Arial" w:cs="Arial"/>
                <w:bCs/>
                <w:color w:val="000000"/>
              </w:rPr>
            </w:pPr>
            <w:r>
              <w:rPr>
                <w:rFonts w:ascii="Arial" w:hAnsi="Arial" w:cs="Arial"/>
                <w:bCs/>
                <w:color w:val="000000"/>
              </w:rPr>
              <w:t>Person Specification</w:t>
            </w:r>
            <w:r w:rsidR="00395D54">
              <w:rPr>
                <w:rFonts w:ascii="Arial" w:hAnsi="Arial" w:cs="Arial"/>
                <w:bCs/>
                <w:color w:val="000000"/>
              </w:rPr>
              <w:t xml:space="preserve"> of Chair</w:t>
            </w:r>
          </w:p>
          <w:p w14:paraId="5620B748" w14:textId="77777777" w:rsidR="00BD5961" w:rsidRPr="004006D0" w:rsidRDefault="00BD5961" w:rsidP="00933802">
            <w:pPr>
              <w:autoSpaceDE w:val="0"/>
              <w:autoSpaceDN w:val="0"/>
              <w:spacing w:line="276" w:lineRule="auto"/>
              <w:rPr>
                <w:rFonts w:ascii="Arial" w:hAnsi="Arial" w:cs="Arial"/>
                <w:bCs/>
                <w:color w:val="000000"/>
              </w:rPr>
            </w:pPr>
          </w:p>
        </w:tc>
        <w:tc>
          <w:tcPr>
            <w:tcW w:w="1134" w:type="dxa"/>
          </w:tcPr>
          <w:p w14:paraId="402439F8" w14:textId="46A032CF" w:rsidR="00BD5961" w:rsidRDefault="00395D54" w:rsidP="00933802">
            <w:pPr>
              <w:autoSpaceDE w:val="0"/>
              <w:autoSpaceDN w:val="0"/>
              <w:spacing w:line="276" w:lineRule="auto"/>
              <w:rPr>
                <w:rFonts w:ascii="Arial" w:hAnsi="Arial" w:cs="Arial"/>
                <w:bCs/>
                <w:color w:val="000000"/>
              </w:rPr>
            </w:pPr>
            <w:r>
              <w:rPr>
                <w:rFonts w:ascii="Arial" w:hAnsi="Arial" w:cs="Arial"/>
                <w:bCs/>
                <w:color w:val="000000"/>
              </w:rPr>
              <w:t>6</w:t>
            </w:r>
          </w:p>
        </w:tc>
      </w:tr>
      <w:tr w:rsidR="00395D54" w:rsidRPr="0073669B" w14:paraId="2506CF47" w14:textId="77777777" w:rsidTr="00CA4227">
        <w:tc>
          <w:tcPr>
            <w:tcW w:w="8364" w:type="dxa"/>
          </w:tcPr>
          <w:p w14:paraId="0CC9D221" w14:textId="6A02784A" w:rsidR="00395D54" w:rsidRDefault="00395D54" w:rsidP="00933802">
            <w:pPr>
              <w:autoSpaceDE w:val="0"/>
              <w:autoSpaceDN w:val="0"/>
              <w:spacing w:line="276" w:lineRule="auto"/>
              <w:rPr>
                <w:rFonts w:ascii="Arial" w:hAnsi="Arial" w:cs="Arial"/>
                <w:bCs/>
                <w:color w:val="000000"/>
              </w:rPr>
            </w:pPr>
            <w:r>
              <w:rPr>
                <w:rFonts w:ascii="Arial" w:hAnsi="Arial" w:cs="Arial"/>
                <w:bCs/>
                <w:color w:val="000000"/>
              </w:rPr>
              <w:t xml:space="preserve">Role </w:t>
            </w:r>
            <w:r w:rsidR="00933802">
              <w:rPr>
                <w:rFonts w:ascii="Arial" w:hAnsi="Arial" w:cs="Arial"/>
                <w:bCs/>
                <w:color w:val="000000"/>
              </w:rPr>
              <w:t>D</w:t>
            </w:r>
            <w:r>
              <w:rPr>
                <w:rFonts w:ascii="Arial" w:hAnsi="Arial" w:cs="Arial"/>
                <w:bCs/>
                <w:color w:val="000000"/>
              </w:rPr>
              <w:t xml:space="preserve">escription of </w:t>
            </w:r>
            <w:r w:rsidR="000B2C0F">
              <w:rPr>
                <w:rFonts w:ascii="Arial" w:hAnsi="Arial" w:cs="Arial"/>
                <w:bCs/>
                <w:color w:val="000000"/>
              </w:rPr>
              <w:t xml:space="preserve">Independent </w:t>
            </w:r>
            <w:r>
              <w:rPr>
                <w:rFonts w:ascii="Arial" w:hAnsi="Arial" w:cs="Arial"/>
                <w:bCs/>
                <w:color w:val="000000"/>
              </w:rPr>
              <w:t>Member</w:t>
            </w:r>
          </w:p>
          <w:p w14:paraId="20353ADD" w14:textId="77777777" w:rsidR="00395D54" w:rsidRDefault="00395D54" w:rsidP="00933802">
            <w:pPr>
              <w:autoSpaceDE w:val="0"/>
              <w:autoSpaceDN w:val="0"/>
              <w:spacing w:line="276" w:lineRule="auto"/>
              <w:rPr>
                <w:rFonts w:ascii="Arial" w:hAnsi="Arial" w:cs="Arial"/>
                <w:bCs/>
                <w:color w:val="000000"/>
              </w:rPr>
            </w:pPr>
          </w:p>
        </w:tc>
        <w:tc>
          <w:tcPr>
            <w:tcW w:w="1134" w:type="dxa"/>
          </w:tcPr>
          <w:p w14:paraId="351FEE54" w14:textId="0A00C89C" w:rsidR="00395D54" w:rsidRDefault="00B050B2" w:rsidP="00933802">
            <w:pPr>
              <w:autoSpaceDE w:val="0"/>
              <w:autoSpaceDN w:val="0"/>
              <w:spacing w:line="276" w:lineRule="auto"/>
              <w:rPr>
                <w:rFonts w:ascii="Arial" w:hAnsi="Arial" w:cs="Arial"/>
                <w:bCs/>
                <w:color w:val="000000"/>
              </w:rPr>
            </w:pPr>
            <w:r>
              <w:rPr>
                <w:rFonts w:ascii="Arial" w:hAnsi="Arial" w:cs="Arial"/>
                <w:bCs/>
                <w:color w:val="000000"/>
              </w:rPr>
              <w:t>7</w:t>
            </w:r>
          </w:p>
        </w:tc>
      </w:tr>
      <w:tr w:rsidR="00395D54" w:rsidRPr="0073669B" w14:paraId="47BB8C11" w14:textId="77777777" w:rsidTr="00CA4227">
        <w:tc>
          <w:tcPr>
            <w:tcW w:w="8364" w:type="dxa"/>
          </w:tcPr>
          <w:p w14:paraId="358EFA41" w14:textId="27597BAC" w:rsidR="00395D54" w:rsidRDefault="00395D54" w:rsidP="00933802">
            <w:pPr>
              <w:autoSpaceDE w:val="0"/>
              <w:autoSpaceDN w:val="0"/>
              <w:spacing w:line="276" w:lineRule="auto"/>
              <w:rPr>
                <w:rFonts w:ascii="Arial" w:hAnsi="Arial" w:cs="Arial"/>
                <w:bCs/>
                <w:color w:val="000000"/>
              </w:rPr>
            </w:pPr>
            <w:r>
              <w:rPr>
                <w:rFonts w:ascii="Arial" w:hAnsi="Arial" w:cs="Arial"/>
                <w:bCs/>
                <w:color w:val="000000"/>
              </w:rPr>
              <w:t xml:space="preserve">Person Specification of </w:t>
            </w:r>
            <w:r w:rsidR="000B2C0F">
              <w:rPr>
                <w:rFonts w:ascii="Arial" w:hAnsi="Arial" w:cs="Arial"/>
                <w:bCs/>
                <w:color w:val="000000"/>
              </w:rPr>
              <w:t xml:space="preserve">Independent </w:t>
            </w:r>
            <w:r>
              <w:rPr>
                <w:rFonts w:ascii="Arial" w:hAnsi="Arial" w:cs="Arial"/>
                <w:bCs/>
                <w:color w:val="000000"/>
              </w:rPr>
              <w:t>Member</w:t>
            </w:r>
          </w:p>
          <w:p w14:paraId="1C7754EE" w14:textId="77777777" w:rsidR="00395D54" w:rsidRDefault="00395D54" w:rsidP="00933802">
            <w:pPr>
              <w:autoSpaceDE w:val="0"/>
              <w:autoSpaceDN w:val="0"/>
              <w:spacing w:line="276" w:lineRule="auto"/>
              <w:rPr>
                <w:rFonts w:ascii="Arial" w:hAnsi="Arial" w:cs="Arial"/>
                <w:bCs/>
                <w:color w:val="000000"/>
              </w:rPr>
            </w:pPr>
          </w:p>
        </w:tc>
        <w:tc>
          <w:tcPr>
            <w:tcW w:w="1134" w:type="dxa"/>
          </w:tcPr>
          <w:p w14:paraId="2901DE58" w14:textId="5B1CCEBA" w:rsidR="00395D54" w:rsidRDefault="00B050B2" w:rsidP="00933802">
            <w:pPr>
              <w:autoSpaceDE w:val="0"/>
              <w:autoSpaceDN w:val="0"/>
              <w:spacing w:line="276" w:lineRule="auto"/>
              <w:rPr>
                <w:rFonts w:ascii="Arial" w:hAnsi="Arial" w:cs="Arial"/>
                <w:bCs/>
                <w:color w:val="000000"/>
              </w:rPr>
            </w:pPr>
            <w:r>
              <w:rPr>
                <w:rFonts w:ascii="Arial" w:hAnsi="Arial" w:cs="Arial"/>
                <w:bCs/>
                <w:color w:val="000000"/>
              </w:rPr>
              <w:t>8</w:t>
            </w:r>
          </w:p>
        </w:tc>
      </w:tr>
      <w:tr w:rsidR="00C13098" w:rsidRPr="0073669B" w14:paraId="4B4B8897" w14:textId="77777777" w:rsidTr="00CA4227">
        <w:tc>
          <w:tcPr>
            <w:tcW w:w="8364" w:type="dxa"/>
          </w:tcPr>
          <w:p w14:paraId="4D580825" w14:textId="0C2CBC33" w:rsidR="00C13098" w:rsidRDefault="00C13098" w:rsidP="00C13098">
            <w:pPr>
              <w:autoSpaceDE w:val="0"/>
              <w:autoSpaceDN w:val="0"/>
              <w:spacing w:line="276" w:lineRule="auto"/>
              <w:rPr>
                <w:rFonts w:ascii="Arial" w:hAnsi="Arial" w:cs="Arial"/>
                <w:bCs/>
                <w:color w:val="000000"/>
              </w:rPr>
            </w:pPr>
            <w:r>
              <w:rPr>
                <w:rFonts w:ascii="Arial" w:hAnsi="Arial" w:cs="Arial"/>
                <w:bCs/>
                <w:color w:val="000000"/>
              </w:rPr>
              <w:t>Role Description of Industry Member</w:t>
            </w:r>
          </w:p>
          <w:p w14:paraId="748A5CB9" w14:textId="77777777" w:rsidR="00C13098" w:rsidRDefault="00C13098" w:rsidP="00C13098">
            <w:pPr>
              <w:autoSpaceDE w:val="0"/>
              <w:autoSpaceDN w:val="0"/>
              <w:spacing w:line="276" w:lineRule="auto"/>
              <w:rPr>
                <w:rFonts w:ascii="Arial" w:hAnsi="Arial" w:cs="Arial"/>
                <w:bCs/>
                <w:color w:val="000000"/>
              </w:rPr>
            </w:pPr>
          </w:p>
        </w:tc>
        <w:tc>
          <w:tcPr>
            <w:tcW w:w="1134" w:type="dxa"/>
          </w:tcPr>
          <w:p w14:paraId="7B140D34" w14:textId="20C9DD1E" w:rsidR="00C13098" w:rsidRDefault="000F1F4D" w:rsidP="00C13098">
            <w:pPr>
              <w:autoSpaceDE w:val="0"/>
              <w:autoSpaceDN w:val="0"/>
              <w:spacing w:line="276" w:lineRule="auto"/>
              <w:rPr>
                <w:rFonts w:ascii="Arial" w:hAnsi="Arial" w:cs="Arial"/>
                <w:bCs/>
                <w:color w:val="000000"/>
              </w:rPr>
            </w:pPr>
            <w:r>
              <w:rPr>
                <w:rFonts w:ascii="Arial" w:hAnsi="Arial" w:cs="Arial"/>
                <w:bCs/>
                <w:color w:val="000000"/>
              </w:rPr>
              <w:t>9</w:t>
            </w:r>
          </w:p>
        </w:tc>
      </w:tr>
      <w:tr w:rsidR="00C13098" w:rsidRPr="0073669B" w14:paraId="662F64FB" w14:textId="77777777" w:rsidTr="00CA4227">
        <w:tc>
          <w:tcPr>
            <w:tcW w:w="8364" w:type="dxa"/>
          </w:tcPr>
          <w:p w14:paraId="453D5782" w14:textId="353C25F5" w:rsidR="00C13098" w:rsidRDefault="00C13098" w:rsidP="00C13098">
            <w:pPr>
              <w:autoSpaceDE w:val="0"/>
              <w:autoSpaceDN w:val="0"/>
              <w:spacing w:line="276" w:lineRule="auto"/>
              <w:rPr>
                <w:rFonts w:ascii="Arial" w:hAnsi="Arial" w:cs="Arial"/>
                <w:bCs/>
                <w:color w:val="000000"/>
              </w:rPr>
            </w:pPr>
            <w:r>
              <w:rPr>
                <w:rFonts w:ascii="Arial" w:hAnsi="Arial" w:cs="Arial"/>
                <w:bCs/>
                <w:color w:val="000000"/>
              </w:rPr>
              <w:t>Person Specification of Industry Member</w:t>
            </w:r>
          </w:p>
          <w:p w14:paraId="01CAC621" w14:textId="77777777" w:rsidR="00C13098" w:rsidRDefault="00C13098" w:rsidP="00C13098">
            <w:pPr>
              <w:autoSpaceDE w:val="0"/>
              <w:autoSpaceDN w:val="0"/>
              <w:spacing w:line="276" w:lineRule="auto"/>
              <w:rPr>
                <w:rFonts w:ascii="Arial" w:hAnsi="Arial" w:cs="Arial"/>
                <w:bCs/>
                <w:color w:val="000000"/>
              </w:rPr>
            </w:pPr>
          </w:p>
        </w:tc>
        <w:tc>
          <w:tcPr>
            <w:tcW w:w="1134" w:type="dxa"/>
          </w:tcPr>
          <w:p w14:paraId="5B1F98A2" w14:textId="2A5C21CB" w:rsidR="00C13098" w:rsidRDefault="000F1F4D" w:rsidP="00C13098">
            <w:pPr>
              <w:autoSpaceDE w:val="0"/>
              <w:autoSpaceDN w:val="0"/>
              <w:spacing w:line="276" w:lineRule="auto"/>
              <w:rPr>
                <w:rFonts w:ascii="Arial" w:hAnsi="Arial" w:cs="Arial"/>
                <w:bCs/>
                <w:color w:val="000000"/>
              </w:rPr>
            </w:pPr>
            <w:r>
              <w:rPr>
                <w:rFonts w:ascii="Arial" w:hAnsi="Arial" w:cs="Arial"/>
                <w:bCs/>
                <w:color w:val="000000"/>
              </w:rPr>
              <w:t>10</w:t>
            </w:r>
          </w:p>
        </w:tc>
      </w:tr>
      <w:tr w:rsidR="00C13098" w:rsidRPr="0073669B" w14:paraId="65B00178" w14:textId="77777777" w:rsidTr="00CA4227">
        <w:tc>
          <w:tcPr>
            <w:tcW w:w="8364" w:type="dxa"/>
          </w:tcPr>
          <w:p w14:paraId="0B590EBB" w14:textId="4B6C7466" w:rsidR="00C13098" w:rsidRPr="004006D0" w:rsidRDefault="00C13098" w:rsidP="00C13098">
            <w:pPr>
              <w:autoSpaceDE w:val="0"/>
              <w:autoSpaceDN w:val="0"/>
              <w:spacing w:line="276" w:lineRule="auto"/>
              <w:rPr>
                <w:rFonts w:ascii="Arial" w:hAnsi="Arial" w:cs="Arial"/>
                <w:bCs/>
                <w:color w:val="000000"/>
              </w:rPr>
            </w:pPr>
            <w:r>
              <w:rPr>
                <w:rFonts w:ascii="Arial" w:hAnsi="Arial" w:cs="Arial"/>
                <w:bCs/>
                <w:color w:val="000000"/>
              </w:rPr>
              <w:t xml:space="preserve">How To Apply </w:t>
            </w:r>
          </w:p>
          <w:p w14:paraId="7296D793" w14:textId="77777777" w:rsidR="00C13098" w:rsidRPr="004006D0" w:rsidRDefault="00C13098" w:rsidP="00C13098">
            <w:pPr>
              <w:autoSpaceDE w:val="0"/>
              <w:autoSpaceDN w:val="0"/>
              <w:spacing w:line="276" w:lineRule="auto"/>
              <w:rPr>
                <w:rFonts w:ascii="Arial" w:hAnsi="Arial" w:cs="Arial"/>
                <w:bCs/>
                <w:color w:val="000000"/>
              </w:rPr>
            </w:pPr>
          </w:p>
        </w:tc>
        <w:tc>
          <w:tcPr>
            <w:tcW w:w="1134" w:type="dxa"/>
          </w:tcPr>
          <w:p w14:paraId="1FD912B9" w14:textId="2012A546" w:rsidR="00C13098" w:rsidRPr="00896B23" w:rsidRDefault="000F1F4D" w:rsidP="00C13098">
            <w:pPr>
              <w:autoSpaceDE w:val="0"/>
              <w:autoSpaceDN w:val="0"/>
              <w:spacing w:line="276" w:lineRule="auto"/>
              <w:rPr>
                <w:rFonts w:ascii="Arial" w:hAnsi="Arial" w:cs="Arial"/>
                <w:bCs/>
                <w:color w:val="000000"/>
              </w:rPr>
            </w:pPr>
            <w:r>
              <w:rPr>
                <w:rFonts w:ascii="Arial" w:hAnsi="Arial" w:cs="Arial"/>
                <w:bCs/>
                <w:color w:val="000000"/>
              </w:rPr>
              <w:t>11</w:t>
            </w:r>
          </w:p>
        </w:tc>
      </w:tr>
      <w:tr w:rsidR="00C13098" w:rsidRPr="0073669B" w14:paraId="411641B4" w14:textId="77777777" w:rsidTr="00CA4227">
        <w:tc>
          <w:tcPr>
            <w:tcW w:w="8364" w:type="dxa"/>
          </w:tcPr>
          <w:p w14:paraId="2C3556A0" w14:textId="77777777" w:rsidR="00C13098" w:rsidRDefault="00C13098" w:rsidP="00C13098">
            <w:pPr>
              <w:autoSpaceDE w:val="0"/>
              <w:autoSpaceDN w:val="0"/>
              <w:spacing w:line="276" w:lineRule="auto"/>
              <w:rPr>
                <w:rFonts w:ascii="Arial" w:hAnsi="Arial" w:cs="Arial"/>
                <w:bCs/>
                <w:color w:val="000000"/>
              </w:rPr>
            </w:pPr>
            <w:r w:rsidRPr="004006D0">
              <w:rPr>
                <w:rFonts w:ascii="Arial" w:hAnsi="Arial" w:cs="Arial"/>
                <w:bCs/>
                <w:color w:val="000000"/>
              </w:rPr>
              <w:t>Indicative Timetable</w:t>
            </w:r>
            <w:r>
              <w:rPr>
                <w:rFonts w:ascii="Arial" w:hAnsi="Arial" w:cs="Arial"/>
                <w:bCs/>
                <w:color w:val="000000"/>
              </w:rPr>
              <w:t xml:space="preserve"> </w:t>
            </w:r>
          </w:p>
          <w:p w14:paraId="1548FF89" w14:textId="77777777" w:rsidR="00C13098" w:rsidRPr="004006D0" w:rsidRDefault="00C13098" w:rsidP="00C13098">
            <w:pPr>
              <w:autoSpaceDE w:val="0"/>
              <w:autoSpaceDN w:val="0"/>
              <w:spacing w:line="276" w:lineRule="auto"/>
              <w:rPr>
                <w:rFonts w:ascii="Arial" w:hAnsi="Arial" w:cs="Arial"/>
                <w:bCs/>
                <w:color w:val="000000"/>
              </w:rPr>
            </w:pPr>
          </w:p>
        </w:tc>
        <w:tc>
          <w:tcPr>
            <w:tcW w:w="1134" w:type="dxa"/>
          </w:tcPr>
          <w:p w14:paraId="2C7FE238" w14:textId="73D9D44D" w:rsidR="00C13098" w:rsidRPr="00896B23" w:rsidRDefault="00C13098" w:rsidP="00C13098">
            <w:pPr>
              <w:autoSpaceDE w:val="0"/>
              <w:autoSpaceDN w:val="0"/>
              <w:spacing w:line="276" w:lineRule="auto"/>
              <w:rPr>
                <w:rFonts w:ascii="Arial" w:hAnsi="Arial" w:cs="Arial"/>
                <w:bCs/>
                <w:color w:val="000000"/>
              </w:rPr>
            </w:pPr>
            <w:r>
              <w:rPr>
                <w:rFonts w:ascii="Arial" w:hAnsi="Arial" w:cs="Arial"/>
                <w:bCs/>
                <w:color w:val="000000"/>
              </w:rPr>
              <w:t>1</w:t>
            </w:r>
            <w:r w:rsidR="000F1F4D">
              <w:rPr>
                <w:rFonts w:ascii="Arial" w:hAnsi="Arial" w:cs="Arial"/>
                <w:bCs/>
                <w:color w:val="000000"/>
              </w:rPr>
              <w:t>2</w:t>
            </w:r>
          </w:p>
        </w:tc>
      </w:tr>
      <w:tr w:rsidR="00C13098" w:rsidRPr="0073669B" w14:paraId="01F0D360" w14:textId="77777777" w:rsidTr="00CA4227">
        <w:tc>
          <w:tcPr>
            <w:tcW w:w="8364" w:type="dxa"/>
          </w:tcPr>
          <w:p w14:paraId="0DE37B8C" w14:textId="77777777" w:rsidR="00C13098" w:rsidRDefault="00C13098" w:rsidP="00C13098">
            <w:pPr>
              <w:autoSpaceDE w:val="0"/>
              <w:autoSpaceDN w:val="0"/>
              <w:spacing w:line="276" w:lineRule="auto"/>
              <w:rPr>
                <w:rFonts w:ascii="Arial" w:hAnsi="Arial" w:cs="Arial"/>
                <w:bCs/>
                <w:color w:val="000000"/>
              </w:rPr>
            </w:pPr>
            <w:r w:rsidRPr="004006D0">
              <w:rPr>
                <w:rFonts w:ascii="Arial" w:hAnsi="Arial" w:cs="Arial"/>
                <w:bCs/>
                <w:color w:val="000000"/>
              </w:rPr>
              <w:t>Terms of Appointment</w:t>
            </w:r>
          </w:p>
          <w:p w14:paraId="6B076593" w14:textId="77777777" w:rsidR="00C13098" w:rsidRPr="004006D0" w:rsidRDefault="00C13098" w:rsidP="00C13098">
            <w:pPr>
              <w:autoSpaceDE w:val="0"/>
              <w:autoSpaceDN w:val="0"/>
              <w:spacing w:line="276" w:lineRule="auto"/>
              <w:rPr>
                <w:rFonts w:ascii="Arial" w:hAnsi="Arial" w:cs="Arial"/>
                <w:bCs/>
                <w:color w:val="000000"/>
              </w:rPr>
            </w:pPr>
          </w:p>
        </w:tc>
        <w:tc>
          <w:tcPr>
            <w:tcW w:w="1134" w:type="dxa"/>
          </w:tcPr>
          <w:p w14:paraId="15D0AFB1" w14:textId="08506557" w:rsidR="00C13098" w:rsidRPr="00896B23" w:rsidRDefault="00C13098" w:rsidP="00C13098">
            <w:pPr>
              <w:autoSpaceDE w:val="0"/>
              <w:autoSpaceDN w:val="0"/>
              <w:spacing w:line="276" w:lineRule="auto"/>
              <w:rPr>
                <w:rFonts w:ascii="Arial" w:hAnsi="Arial" w:cs="Arial"/>
                <w:bCs/>
                <w:color w:val="000000"/>
              </w:rPr>
            </w:pPr>
            <w:r>
              <w:rPr>
                <w:rFonts w:ascii="Arial" w:hAnsi="Arial" w:cs="Arial"/>
                <w:bCs/>
                <w:color w:val="000000"/>
              </w:rPr>
              <w:t>1</w:t>
            </w:r>
            <w:r w:rsidR="000F1F4D">
              <w:rPr>
                <w:rFonts w:ascii="Arial" w:hAnsi="Arial" w:cs="Arial"/>
                <w:bCs/>
                <w:color w:val="000000"/>
              </w:rPr>
              <w:t>3</w:t>
            </w:r>
          </w:p>
        </w:tc>
      </w:tr>
      <w:tr w:rsidR="00C13098" w:rsidRPr="0073669B" w14:paraId="076C0EEF" w14:textId="77777777" w:rsidTr="00CA4227">
        <w:tc>
          <w:tcPr>
            <w:tcW w:w="8364" w:type="dxa"/>
          </w:tcPr>
          <w:p w14:paraId="0EE9B496" w14:textId="77777777" w:rsidR="00C13098" w:rsidRDefault="00C13098" w:rsidP="00C13098">
            <w:pPr>
              <w:autoSpaceDE w:val="0"/>
              <w:autoSpaceDN w:val="0"/>
              <w:spacing w:line="276" w:lineRule="auto"/>
              <w:rPr>
                <w:rFonts w:ascii="Arial" w:hAnsi="Arial" w:cs="Arial"/>
                <w:bCs/>
                <w:color w:val="000000"/>
              </w:rPr>
            </w:pPr>
            <w:r>
              <w:rPr>
                <w:rFonts w:ascii="Arial" w:hAnsi="Arial" w:cs="Arial"/>
                <w:bCs/>
                <w:color w:val="000000"/>
              </w:rPr>
              <w:t xml:space="preserve">Complaints </w:t>
            </w:r>
          </w:p>
          <w:p w14:paraId="36C1A680" w14:textId="77777777" w:rsidR="00C13098" w:rsidRPr="004006D0" w:rsidDel="00CE17DA" w:rsidRDefault="00C13098" w:rsidP="00C13098">
            <w:pPr>
              <w:autoSpaceDE w:val="0"/>
              <w:autoSpaceDN w:val="0"/>
              <w:spacing w:line="276" w:lineRule="auto"/>
              <w:rPr>
                <w:rFonts w:ascii="Arial" w:hAnsi="Arial" w:cs="Arial"/>
                <w:bCs/>
                <w:color w:val="000000"/>
              </w:rPr>
            </w:pPr>
          </w:p>
        </w:tc>
        <w:tc>
          <w:tcPr>
            <w:tcW w:w="1134" w:type="dxa"/>
          </w:tcPr>
          <w:p w14:paraId="3E1D5C55" w14:textId="03897D66" w:rsidR="00C13098" w:rsidRDefault="00C13098" w:rsidP="00C13098">
            <w:pPr>
              <w:autoSpaceDE w:val="0"/>
              <w:autoSpaceDN w:val="0"/>
              <w:spacing w:line="276" w:lineRule="auto"/>
              <w:rPr>
                <w:rFonts w:ascii="Arial" w:hAnsi="Arial" w:cs="Arial"/>
                <w:bCs/>
                <w:color w:val="000000"/>
              </w:rPr>
            </w:pPr>
            <w:r>
              <w:rPr>
                <w:rFonts w:ascii="Arial" w:hAnsi="Arial" w:cs="Arial"/>
                <w:bCs/>
                <w:color w:val="000000"/>
              </w:rPr>
              <w:t>1</w:t>
            </w:r>
            <w:r w:rsidR="000F1F4D">
              <w:rPr>
                <w:rFonts w:ascii="Arial" w:hAnsi="Arial" w:cs="Arial"/>
                <w:bCs/>
                <w:color w:val="000000"/>
              </w:rPr>
              <w:t>5</w:t>
            </w:r>
          </w:p>
        </w:tc>
      </w:tr>
      <w:tr w:rsidR="00C13098" w:rsidRPr="0073669B" w14:paraId="5003B010" w14:textId="77777777" w:rsidTr="00CA4227">
        <w:trPr>
          <w:trHeight w:val="564"/>
        </w:trPr>
        <w:tc>
          <w:tcPr>
            <w:tcW w:w="8364" w:type="dxa"/>
          </w:tcPr>
          <w:p w14:paraId="5785A96F" w14:textId="77777777" w:rsidR="00C13098" w:rsidRDefault="00C13098" w:rsidP="00C13098">
            <w:pPr>
              <w:autoSpaceDE w:val="0"/>
              <w:autoSpaceDN w:val="0"/>
              <w:spacing w:line="276" w:lineRule="auto"/>
              <w:rPr>
                <w:rFonts w:ascii="Arial" w:hAnsi="Arial" w:cs="Arial"/>
                <w:bCs/>
                <w:color w:val="000000"/>
              </w:rPr>
            </w:pPr>
            <w:r>
              <w:rPr>
                <w:rFonts w:ascii="Arial" w:hAnsi="Arial" w:cs="Arial"/>
                <w:bCs/>
                <w:color w:val="000000"/>
              </w:rPr>
              <w:t>Annex</w:t>
            </w:r>
            <w:r w:rsidRPr="004006D0">
              <w:rPr>
                <w:rFonts w:ascii="Arial" w:hAnsi="Arial" w:cs="Arial"/>
                <w:bCs/>
                <w:color w:val="000000"/>
              </w:rPr>
              <w:t xml:space="preserve"> </w:t>
            </w:r>
            <w:r>
              <w:rPr>
                <w:rFonts w:ascii="Arial" w:hAnsi="Arial" w:cs="Arial"/>
                <w:bCs/>
                <w:color w:val="000000"/>
              </w:rPr>
              <w:t>A</w:t>
            </w:r>
            <w:r w:rsidRPr="004006D0">
              <w:rPr>
                <w:rFonts w:ascii="Arial" w:hAnsi="Arial" w:cs="Arial"/>
                <w:bCs/>
                <w:color w:val="000000"/>
              </w:rPr>
              <w:t xml:space="preserve"> – </w:t>
            </w:r>
            <w:r>
              <w:rPr>
                <w:rFonts w:ascii="Arial" w:hAnsi="Arial" w:cs="Arial"/>
                <w:bCs/>
                <w:color w:val="000000"/>
              </w:rPr>
              <w:t xml:space="preserve">Seven Principles of Public Life  </w:t>
            </w:r>
          </w:p>
          <w:p w14:paraId="3DC1F385" w14:textId="77777777" w:rsidR="00C13098" w:rsidRPr="004006D0" w:rsidRDefault="00C13098" w:rsidP="00C13098">
            <w:pPr>
              <w:autoSpaceDE w:val="0"/>
              <w:autoSpaceDN w:val="0"/>
              <w:spacing w:line="276" w:lineRule="auto"/>
              <w:rPr>
                <w:rFonts w:ascii="Arial" w:hAnsi="Arial" w:cs="Arial"/>
                <w:bCs/>
                <w:color w:val="000000"/>
              </w:rPr>
            </w:pPr>
          </w:p>
        </w:tc>
        <w:tc>
          <w:tcPr>
            <w:tcW w:w="1134" w:type="dxa"/>
          </w:tcPr>
          <w:p w14:paraId="54A81A3E" w14:textId="25A552F4" w:rsidR="00C13098" w:rsidRPr="00896B23" w:rsidRDefault="00C13098" w:rsidP="00C13098">
            <w:pPr>
              <w:autoSpaceDE w:val="0"/>
              <w:autoSpaceDN w:val="0"/>
              <w:spacing w:line="276" w:lineRule="auto"/>
              <w:rPr>
                <w:rFonts w:ascii="Arial" w:hAnsi="Arial" w:cs="Arial"/>
                <w:bCs/>
                <w:color w:val="000000"/>
              </w:rPr>
            </w:pPr>
            <w:r>
              <w:rPr>
                <w:rFonts w:ascii="Arial" w:hAnsi="Arial" w:cs="Arial"/>
                <w:bCs/>
                <w:color w:val="000000"/>
              </w:rPr>
              <w:t>1</w:t>
            </w:r>
            <w:r w:rsidR="000F1F4D">
              <w:rPr>
                <w:rFonts w:ascii="Arial" w:hAnsi="Arial" w:cs="Arial"/>
                <w:bCs/>
                <w:color w:val="000000"/>
              </w:rPr>
              <w:t>6</w:t>
            </w:r>
          </w:p>
        </w:tc>
      </w:tr>
    </w:tbl>
    <w:p w14:paraId="78620B30" w14:textId="77777777" w:rsidR="004135F1" w:rsidRPr="002E09D7" w:rsidRDefault="004135F1" w:rsidP="00933802">
      <w:pPr>
        <w:autoSpaceDE w:val="0"/>
        <w:autoSpaceDN w:val="0"/>
        <w:spacing w:line="276" w:lineRule="auto"/>
        <w:rPr>
          <w:rFonts w:ascii="Arial" w:hAnsi="Arial" w:cs="Arial"/>
          <w:b/>
          <w:bCs/>
          <w:color w:val="000000"/>
        </w:rPr>
      </w:pPr>
    </w:p>
    <w:p w14:paraId="64541A02" w14:textId="77777777" w:rsidR="004135F1" w:rsidRPr="002E09D7" w:rsidRDefault="004135F1" w:rsidP="00933802">
      <w:pPr>
        <w:autoSpaceDE w:val="0"/>
        <w:autoSpaceDN w:val="0"/>
        <w:spacing w:line="276" w:lineRule="auto"/>
        <w:ind w:left="360"/>
        <w:rPr>
          <w:rFonts w:ascii="Arial" w:hAnsi="Arial" w:cs="Arial"/>
          <w:color w:val="000000"/>
        </w:rPr>
      </w:pPr>
      <w:r w:rsidRPr="002E09D7">
        <w:rPr>
          <w:rFonts w:ascii="Arial" w:hAnsi="Arial" w:cs="Arial"/>
          <w:color w:val="000000"/>
        </w:rPr>
        <w:t xml:space="preserve">      </w:t>
      </w:r>
    </w:p>
    <w:p w14:paraId="0976BC63" w14:textId="77777777" w:rsidR="004135F1" w:rsidRPr="002E09D7" w:rsidRDefault="004135F1" w:rsidP="00933802">
      <w:pPr>
        <w:autoSpaceDE w:val="0"/>
        <w:autoSpaceDN w:val="0"/>
        <w:spacing w:line="276" w:lineRule="auto"/>
        <w:rPr>
          <w:rFonts w:ascii="Arial" w:hAnsi="Arial" w:cs="Arial"/>
          <w:color w:val="000000"/>
        </w:rPr>
      </w:pPr>
    </w:p>
    <w:p w14:paraId="2B25C688" w14:textId="77777777" w:rsidR="004135F1" w:rsidRDefault="004135F1" w:rsidP="00933802">
      <w:pPr>
        <w:autoSpaceDE w:val="0"/>
        <w:autoSpaceDN w:val="0"/>
        <w:spacing w:line="276" w:lineRule="auto"/>
        <w:rPr>
          <w:rFonts w:ascii="Arial" w:hAnsi="Arial" w:cs="Arial"/>
          <w:color w:val="000000"/>
        </w:rPr>
      </w:pPr>
    </w:p>
    <w:p w14:paraId="633E1B75" w14:textId="77777777" w:rsidR="004135F1" w:rsidRDefault="004135F1" w:rsidP="00933802">
      <w:pPr>
        <w:autoSpaceDE w:val="0"/>
        <w:autoSpaceDN w:val="0"/>
        <w:spacing w:line="276" w:lineRule="auto"/>
        <w:rPr>
          <w:rFonts w:ascii="Arial" w:hAnsi="Arial" w:cs="Arial"/>
          <w:color w:val="000000"/>
        </w:rPr>
      </w:pPr>
    </w:p>
    <w:p w14:paraId="60B03F5A" w14:textId="77777777" w:rsidR="004135F1" w:rsidRDefault="004135F1" w:rsidP="00933802">
      <w:pPr>
        <w:autoSpaceDE w:val="0"/>
        <w:autoSpaceDN w:val="0"/>
        <w:spacing w:line="276" w:lineRule="auto"/>
        <w:rPr>
          <w:rFonts w:ascii="Arial" w:hAnsi="Arial" w:cs="Arial"/>
          <w:color w:val="000000"/>
        </w:rPr>
      </w:pPr>
    </w:p>
    <w:p w14:paraId="647B5674" w14:textId="77777777" w:rsidR="004135F1" w:rsidRDefault="004135F1" w:rsidP="00933802">
      <w:pPr>
        <w:autoSpaceDE w:val="0"/>
        <w:autoSpaceDN w:val="0"/>
        <w:spacing w:line="276" w:lineRule="auto"/>
        <w:rPr>
          <w:rFonts w:ascii="Arial" w:hAnsi="Arial" w:cs="Arial"/>
          <w:color w:val="000000"/>
        </w:rPr>
      </w:pPr>
    </w:p>
    <w:p w14:paraId="6AB09C85" w14:textId="77777777" w:rsidR="004135F1" w:rsidRDefault="004135F1" w:rsidP="00933802">
      <w:pPr>
        <w:autoSpaceDE w:val="0"/>
        <w:autoSpaceDN w:val="0"/>
        <w:spacing w:line="276" w:lineRule="auto"/>
        <w:rPr>
          <w:rFonts w:ascii="Arial" w:hAnsi="Arial" w:cs="Arial"/>
          <w:color w:val="000000"/>
        </w:rPr>
      </w:pPr>
    </w:p>
    <w:p w14:paraId="1471883D" w14:textId="77777777" w:rsidR="004135F1" w:rsidRDefault="004135F1" w:rsidP="00933802">
      <w:pPr>
        <w:autoSpaceDE w:val="0"/>
        <w:autoSpaceDN w:val="0"/>
        <w:spacing w:line="276" w:lineRule="auto"/>
        <w:rPr>
          <w:rFonts w:ascii="Arial" w:hAnsi="Arial" w:cs="Arial"/>
          <w:b/>
          <w:bCs/>
          <w:color w:val="000000"/>
        </w:rPr>
      </w:pPr>
    </w:p>
    <w:p w14:paraId="6284518B" w14:textId="77777777" w:rsidR="004135F1" w:rsidRDefault="004135F1" w:rsidP="00933802">
      <w:pPr>
        <w:autoSpaceDE w:val="0"/>
        <w:autoSpaceDN w:val="0"/>
        <w:spacing w:line="276" w:lineRule="auto"/>
        <w:rPr>
          <w:rFonts w:ascii="Arial" w:hAnsi="Arial" w:cs="Arial"/>
          <w:b/>
          <w:bCs/>
          <w:color w:val="000000"/>
        </w:rPr>
      </w:pPr>
    </w:p>
    <w:p w14:paraId="093922FB" w14:textId="77777777" w:rsidR="004135F1" w:rsidRDefault="004135F1" w:rsidP="00933802">
      <w:pPr>
        <w:autoSpaceDE w:val="0"/>
        <w:autoSpaceDN w:val="0"/>
        <w:spacing w:line="276" w:lineRule="auto"/>
        <w:rPr>
          <w:rFonts w:ascii="Arial" w:hAnsi="Arial" w:cs="Arial"/>
          <w:b/>
          <w:bCs/>
          <w:color w:val="000000"/>
        </w:rPr>
      </w:pPr>
    </w:p>
    <w:p w14:paraId="6FFFB6B8" w14:textId="77777777" w:rsidR="004135F1" w:rsidRDefault="004135F1" w:rsidP="00933802">
      <w:pPr>
        <w:autoSpaceDE w:val="0"/>
        <w:autoSpaceDN w:val="0"/>
        <w:spacing w:line="276" w:lineRule="auto"/>
        <w:rPr>
          <w:rFonts w:ascii="Arial" w:hAnsi="Arial" w:cs="Arial"/>
          <w:b/>
          <w:bCs/>
          <w:color w:val="000000"/>
        </w:rPr>
      </w:pPr>
    </w:p>
    <w:p w14:paraId="4011B23F" w14:textId="77777777" w:rsidR="004135F1" w:rsidRDefault="004135F1" w:rsidP="00933802">
      <w:pPr>
        <w:autoSpaceDE w:val="0"/>
        <w:autoSpaceDN w:val="0"/>
        <w:spacing w:line="276" w:lineRule="auto"/>
        <w:rPr>
          <w:rFonts w:ascii="Arial" w:hAnsi="Arial" w:cs="Arial"/>
          <w:b/>
          <w:bCs/>
          <w:color w:val="000000"/>
        </w:rPr>
      </w:pPr>
    </w:p>
    <w:p w14:paraId="01EFE90B" w14:textId="77777777" w:rsidR="004135F1" w:rsidRDefault="004135F1" w:rsidP="00933802">
      <w:pPr>
        <w:autoSpaceDE w:val="0"/>
        <w:autoSpaceDN w:val="0"/>
        <w:spacing w:line="276" w:lineRule="auto"/>
        <w:rPr>
          <w:rFonts w:ascii="Arial" w:hAnsi="Arial" w:cs="Arial"/>
          <w:b/>
          <w:bCs/>
          <w:color w:val="000000"/>
        </w:rPr>
      </w:pPr>
    </w:p>
    <w:p w14:paraId="6BCBE96A" w14:textId="77777777" w:rsidR="004135F1" w:rsidRDefault="004135F1" w:rsidP="00933802">
      <w:pPr>
        <w:autoSpaceDE w:val="0"/>
        <w:autoSpaceDN w:val="0"/>
        <w:spacing w:line="276" w:lineRule="auto"/>
        <w:rPr>
          <w:rFonts w:ascii="Arial" w:hAnsi="Arial" w:cs="Arial"/>
          <w:b/>
          <w:bCs/>
          <w:color w:val="000000"/>
        </w:rPr>
      </w:pPr>
    </w:p>
    <w:p w14:paraId="08C67DFA" w14:textId="77777777" w:rsidR="004135F1" w:rsidRDefault="004135F1" w:rsidP="00933802">
      <w:pPr>
        <w:autoSpaceDE w:val="0"/>
        <w:autoSpaceDN w:val="0"/>
        <w:spacing w:line="276" w:lineRule="auto"/>
        <w:rPr>
          <w:rFonts w:ascii="Arial" w:hAnsi="Arial" w:cs="Arial"/>
          <w:b/>
          <w:bCs/>
          <w:color w:val="000000"/>
        </w:rPr>
      </w:pPr>
    </w:p>
    <w:p w14:paraId="552BD731" w14:textId="0F6DACB2" w:rsidR="00903B10" w:rsidRPr="00E83C77" w:rsidRDefault="007A6CD7" w:rsidP="000F1F4D">
      <w:pPr>
        <w:pStyle w:val="Heading2"/>
        <w:spacing w:line="276" w:lineRule="auto"/>
        <w:rPr>
          <w:rFonts w:ascii="Arial" w:hAnsi="Arial" w:cs="Arial"/>
          <w:i w:val="0"/>
          <w:iCs w:val="0"/>
          <w:color w:val="7030A0"/>
          <w:sz w:val="32"/>
          <w:szCs w:val="32"/>
        </w:rPr>
      </w:pPr>
      <w:r w:rsidRPr="007A6CD7">
        <w:rPr>
          <w:rFonts w:ascii="Arial" w:hAnsi="Arial" w:cs="Arial"/>
          <w:i w:val="0"/>
          <w:iCs w:val="0"/>
          <w:color w:val="7030A0"/>
          <w:sz w:val="32"/>
          <w:szCs w:val="32"/>
        </w:rPr>
        <w:lastRenderedPageBreak/>
        <w:t xml:space="preserve">Welcome Note from </w:t>
      </w:r>
      <w:r w:rsidR="00572270">
        <w:rPr>
          <w:rFonts w:ascii="Arial" w:hAnsi="Arial" w:cs="Arial"/>
          <w:i w:val="0"/>
          <w:iCs w:val="0"/>
          <w:color w:val="7030A0"/>
          <w:sz w:val="32"/>
          <w:szCs w:val="32"/>
        </w:rPr>
        <w:t>the Home Office</w:t>
      </w:r>
    </w:p>
    <w:p w14:paraId="06AC2A99" w14:textId="456499C1" w:rsidR="008F443C" w:rsidRDefault="00903B10" w:rsidP="00933802">
      <w:pPr>
        <w:spacing w:after="37" w:line="276" w:lineRule="auto"/>
        <w:rPr>
          <w:rFonts w:ascii="Arial" w:hAnsi="Arial" w:cs="Arial"/>
          <w:b/>
        </w:rPr>
      </w:pPr>
      <w:r w:rsidRPr="00903B10">
        <w:rPr>
          <w:rFonts w:ascii="Arial" w:hAnsi="Arial" w:cs="Arial"/>
        </w:rPr>
        <w:t xml:space="preserve"> </w:t>
      </w:r>
    </w:p>
    <w:p w14:paraId="26AB0C3C" w14:textId="77777777" w:rsidR="009F6844" w:rsidRDefault="009F6844" w:rsidP="00933802">
      <w:pPr>
        <w:spacing w:after="37" w:line="276" w:lineRule="auto"/>
        <w:ind w:left="53"/>
        <w:rPr>
          <w:rFonts w:ascii="Arial" w:hAnsi="Arial" w:cs="Arial"/>
        </w:rPr>
      </w:pPr>
      <w:r w:rsidRPr="009F6844">
        <w:rPr>
          <w:rFonts w:ascii="Arial" w:hAnsi="Arial" w:cs="Arial"/>
        </w:rPr>
        <w:t xml:space="preserve">Dear Applicant, </w:t>
      </w:r>
    </w:p>
    <w:p w14:paraId="4691781F" w14:textId="77777777" w:rsidR="009F6844" w:rsidRDefault="009F6844" w:rsidP="00933802">
      <w:pPr>
        <w:spacing w:after="37" w:line="276" w:lineRule="auto"/>
        <w:ind w:left="53"/>
        <w:rPr>
          <w:rFonts w:ascii="Arial" w:hAnsi="Arial" w:cs="Arial"/>
        </w:rPr>
      </w:pPr>
    </w:p>
    <w:p w14:paraId="5FDB6931" w14:textId="77777777" w:rsidR="009F6844" w:rsidRDefault="009F6844" w:rsidP="00933802">
      <w:pPr>
        <w:spacing w:after="37" w:line="276" w:lineRule="auto"/>
        <w:ind w:left="53"/>
        <w:rPr>
          <w:rFonts w:ascii="Arial" w:hAnsi="Arial" w:cs="Arial"/>
        </w:rPr>
      </w:pPr>
      <w:r w:rsidRPr="009F6844">
        <w:rPr>
          <w:rFonts w:ascii="Arial" w:hAnsi="Arial" w:cs="Arial"/>
        </w:rPr>
        <w:t xml:space="preserve">Thank you for your interest in the role of member of the Technical Advisory Board. </w:t>
      </w:r>
    </w:p>
    <w:p w14:paraId="0ADB9D1A" w14:textId="77777777" w:rsidR="009F6844" w:rsidRDefault="009F6844" w:rsidP="00933802">
      <w:pPr>
        <w:spacing w:after="37" w:line="276" w:lineRule="auto"/>
        <w:ind w:left="53"/>
        <w:rPr>
          <w:rFonts w:ascii="Arial" w:hAnsi="Arial" w:cs="Arial"/>
        </w:rPr>
      </w:pPr>
    </w:p>
    <w:p w14:paraId="44DB0470" w14:textId="77777777" w:rsidR="009F6844" w:rsidRDefault="009F6844" w:rsidP="00933802">
      <w:pPr>
        <w:spacing w:after="37" w:line="276" w:lineRule="auto"/>
        <w:ind w:left="53"/>
        <w:rPr>
          <w:rFonts w:ascii="Arial" w:hAnsi="Arial" w:cs="Arial"/>
        </w:rPr>
      </w:pPr>
      <w:r w:rsidRPr="009F6844">
        <w:rPr>
          <w:rFonts w:ascii="Arial" w:hAnsi="Arial" w:cs="Arial"/>
        </w:rPr>
        <w:t xml:space="preserve">The Technical Advisory Board (TAB) is established by statute and may be called upon to advise the Secretary of State on the technical requirements and financial considerations associated with the imposition of a notice under the Investigatory Powers Act 2016 (IPA). </w:t>
      </w:r>
    </w:p>
    <w:p w14:paraId="15F56C15" w14:textId="77777777" w:rsidR="009F6844" w:rsidRDefault="009F6844" w:rsidP="00933802">
      <w:pPr>
        <w:spacing w:after="37" w:line="276" w:lineRule="auto"/>
        <w:ind w:left="53"/>
        <w:rPr>
          <w:rFonts w:ascii="Arial" w:hAnsi="Arial" w:cs="Arial"/>
        </w:rPr>
      </w:pPr>
    </w:p>
    <w:p w14:paraId="50814FEC" w14:textId="77777777" w:rsidR="009F6844" w:rsidRDefault="009F6844" w:rsidP="00933802">
      <w:pPr>
        <w:spacing w:after="37" w:line="276" w:lineRule="auto"/>
        <w:ind w:left="53"/>
        <w:rPr>
          <w:rFonts w:ascii="Arial" w:hAnsi="Arial" w:cs="Arial"/>
        </w:rPr>
      </w:pPr>
      <w:r w:rsidRPr="009F6844">
        <w:rPr>
          <w:rFonts w:ascii="Arial" w:hAnsi="Arial" w:cs="Arial"/>
        </w:rPr>
        <w:t xml:space="preserve">The powers set out in the IPA continue to play a vital role in the fight against serious and organised crime and terrorism. Intelligence derived from the employment of techniques such as interception, the acquisition of communications data and equipment interference helps law enforcement, public authorities and intelligence agencies to identify and disrupt threats to the public, enabling arrests and contributing to the safeguarding of national security. But the pace at which new methods of communication are being introduced presents a challenge to both the law enforcement community and industry; accessing and acquiring such information through the employment of investigatory powers techniques must continue to be cost effective and compatible with the protection of civil liberties in this fast-moving environment. </w:t>
      </w:r>
    </w:p>
    <w:p w14:paraId="437C9D20" w14:textId="77777777" w:rsidR="009F6844" w:rsidRDefault="009F6844" w:rsidP="00933802">
      <w:pPr>
        <w:spacing w:after="37" w:line="276" w:lineRule="auto"/>
        <w:ind w:left="53"/>
        <w:rPr>
          <w:rFonts w:ascii="Arial" w:hAnsi="Arial" w:cs="Arial"/>
        </w:rPr>
      </w:pPr>
    </w:p>
    <w:p w14:paraId="30C865C1" w14:textId="77777777" w:rsidR="009F6844" w:rsidRDefault="009F6844" w:rsidP="00933802">
      <w:pPr>
        <w:spacing w:after="37" w:line="276" w:lineRule="auto"/>
        <w:ind w:left="53"/>
        <w:rPr>
          <w:rFonts w:ascii="Arial" w:hAnsi="Arial" w:cs="Arial"/>
        </w:rPr>
      </w:pPr>
      <w:r w:rsidRPr="009F6844">
        <w:rPr>
          <w:rFonts w:ascii="Arial" w:hAnsi="Arial" w:cs="Arial"/>
        </w:rPr>
        <w:t xml:space="preserve">The roles offer exciting opportunities to contribute to the strategic direction of the TAB, ensuring that it can continue to function as an important safeguard for industry and government, and contribute to consideration of the way in which these issues bear upon the Government’s future negotiations with the industry. </w:t>
      </w:r>
    </w:p>
    <w:p w14:paraId="4622B038" w14:textId="77777777" w:rsidR="009F6844" w:rsidRDefault="009F6844" w:rsidP="00933802">
      <w:pPr>
        <w:spacing w:after="37" w:line="276" w:lineRule="auto"/>
        <w:ind w:left="53"/>
        <w:rPr>
          <w:rFonts w:ascii="Arial" w:hAnsi="Arial" w:cs="Arial"/>
        </w:rPr>
      </w:pPr>
    </w:p>
    <w:p w14:paraId="1753A56E" w14:textId="7D86F277" w:rsidR="009F6844" w:rsidRDefault="009F6844" w:rsidP="00933802">
      <w:pPr>
        <w:spacing w:after="37" w:line="276" w:lineRule="auto"/>
        <w:ind w:left="53"/>
        <w:rPr>
          <w:rFonts w:ascii="Arial" w:hAnsi="Arial" w:cs="Arial"/>
        </w:rPr>
      </w:pPr>
      <w:r w:rsidRPr="009F6844">
        <w:rPr>
          <w:rFonts w:ascii="Arial" w:hAnsi="Arial" w:cs="Arial"/>
        </w:rPr>
        <w:t xml:space="preserve">If you are excited and challenged by joining a group of industry and government experts in analysing complex and technical issues to produce balanced and independent advice to Ministers, then </w:t>
      </w:r>
      <w:r w:rsidR="00572270">
        <w:rPr>
          <w:rFonts w:ascii="Arial" w:hAnsi="Arial" w:cs="Arial"/>
        </w:rPr>
        <w:t>we</w:t>
      </w:r>
      <w:r w:rsidRPr="009F6844">
        <w:rPr>
          <w:rFonts w:ascii="Arial" w:hAnsi="Arial" w:cs="Arial"/>
        </w:rPr>
        <w:t xml:space="preserve"> would very much encourage you to apply and </w:t>
      </w:r>
      <w:r w:rsidR="00572270">
        <w:rPr>
          <w:rFonts w:ascii="Arial" w:hAnsi="Arial" w:cs="Arial"/>
        </w:rPr>
        <w:t xml:space="preserve">we </w:t>
      </w:r>
      <w:r w:rsidRPr="009F6844">
        <w:rPr>
          <w:rFonts w:ascii="Arial" w:hAnsi="Arial" w:cs="Arial"/>
        </w:rPr>
        <w:t xml:space="preserve">wish you the very best of luck. </w:t>
      </w:r>
    </w:p>
    <w:p w14:paraId="75BF1F66" w14:textId="77777777" w:rsidR="009F6844" w:rsidRDefault="009F6844" w:rsidP="00933802">
      <w:pPr>
        <w:spacing w:after="37" w:line="276" w:lineRule="auto"/>
        <w:ind w:left="53"/>
        <w:rPr>
          <w:rFonts w:ascii="Arial" w:hAnsi="Arial" w:cs="Arial"/>
        </w:rPr>
      </w:pPr>
    </w:p>
    <w:p w14:paraId="6D04DA05" w14:textId="77777777" w:rsidR="007F11BC" w:rsidRDefault="007F11BC" w:rsidP="00933802">
      <w:pPr>
        <w:spacing w:after="37" w:line="276" w:lineRule="auto"/>
        <w:ind w:left="53"/>
        <w:rPr>
          <w:rFonts w:ascii="Arial" w:hAnsi="Arial" w:cs="Arial"/>
        </w:rPr>
      </w:pPr>
    </w:p>
    <w:p w14:paraId="2564F8F5" w14:textId="77777777" w:rsidR="00282FA6" w:rsidRDefault="00282FA6" w:rsidP="00933802">
      <w:pPr>
        <w:spacing w:after="37" w:line="276" w:lineRule="auto"/>
        <w:ind w:left="53"/>
        <w:rPr>
          <w:rFonts w:ascii="Arial" w:hAnsi="Arial" w:cs="Arial"/>
        </w:rPr>
      </w:pPr>
    </w:p>
    <w:p w14:paraId="424FCD4B" w14:textId="77777777" w:rsidR="00282FA6" w:rsidRDefault="00282FA6" w:rsidP="00933802">
      <w:pPr>
        <w:spacing w:after="37" w:line="276" w:lineRule="auto"/>
        <w:ind w:left="53"/>
        <w:rPr>
          <w:rFonts w:ascii="Arial" w:hAnsi="Arial" w:cs="Arial"/>
        </w:rPr>
      </w:pPr>
    </w:p>
    <w:p w14:paraId="48C70F9B" w14:textId="77777777" w:rsidR="007F11BC" w:rsidRDefault="007F11BC" w:rsidP="00933802">
      <w:pPr>
        <w:spacing w:after="37" w:line="276" w:lineRule="auto"/>
        <w:ind w:left="53"/>
        <w:rPr>
          <w:rFonts w:ascii="Arial" w:hAnsi="Arial" w:cs="Arial"/>
        </w:rPr>
      </w:pPr>
    </w:p>
    <w:p w14:paraId="1F217BDB" w14:textId="77777777" w:rsidR="007F11BC" w:rsidRDefault="007F11BC" w:rsidP="00933802">
      <w:pPr>
        <w:spacing w:after="37" w:line="276" w:lineRule="auto"/>
        <w:ind w:left="53"/>
        <w:rPr>
          <w:rFonts w:ascii="Arial" w:hAnsi="Arial" w:cs="Arial"/>
        </w:rPr>
      </w:pPr>
    </w:p>
    <w:p w14:paraId="2D6AAC8B" w14:textId="77777777" w:rsidR="007F11BC" w:rsidRDefault="007F11BC" w:rsidP="00933802">
      <w:pPr>
        <w:spacing w:after="37" w:line="276" w:lineRule="auto"/>
        <w:ind w:left="53"/>
        <w:rPr>
          <w:rFonts w:ascii="Arial" w:hAnsi="Arial" w:cs="Arial"/>
        </w:rPr>
      </w:pPr>
    </w:p>
    <w:p w14:paraId="30889DB7" w14:textId="77777777" w:rsidR="007F11BC" w:rsidRDefault="007F11BC" w:rsidP="00933802">
      <w:pPr>
        <w:spacing w:after="37" w:line="276" w:lineRule="auto"/>
        <w:ind w:left="53"/>
        <w:rPr>
          <w:rFonts w:ascii="Arial" w:hAnsi="Arial" w:cs="Arial"/>
        </w:rPr>
      </w:pPr>
    </w:p>
    <w:p w14:paraId="08CD0232" w14:textId="77777777" w:rsidR="007F11BC" w:rsidRDefault="007F11BC" w:rsidP="00933802">
      <w:pPr>
        <w:spacing w:after="37" w:line="276" w:lineRule="auto"/>
        <w:ind w:left="53"/>
        <w:rPr>
          <w:rFonts w:ascii="Arial" w:hAnsi="Arial" w:cs="Arial"/>
        </w:rPr>
      </w:pPr>
    </w:p>
    <w:p w14:paraId="15A1C5B5" w14:textId="7275EDC6" w:rsidR="00903B10" w:rsidRPr="00903B10" w:rsidRDefault="00903B10" w:rsidP="00933802">
      <w:pPr>
        <w:spacing w:after="37" w:line="276" w:lineRule="auto"/>
        <w:ind w:left="53"/>
        <w:rPr>
          <w:rFonts w:ascii="Arial" w:hAnsi="Arial" w:cs="Arial"/>
        </w:rPr>
      </w:pPr>
      <w:r w:rsidRPr="00903B10">
        <w:rPr>
          <w:rFonts w:ascii="Arial" w:hAnsi="Arial" w:cs="Arial"/>
        </w:rPr>
        <w:t xml:space="preserve"> </w:t>
      </w:r>
    </w:p>
    <w:p w14:paraId="1AF10031" w14:textId="77777777" w:rsidR="00583C84" w:rsidRPr="00903B10" w:rsidRDefault="00583C84" w:rsidP="00933802">
      <w:pPr>
        <w:spacing w:line="276" w:lineRule="auto"/>
        <w:rPr>
          <w:rFonts w:ascii="Arial" w:hAnsi="Arial" w:cs="Arial"/>
        </w:rPr>
      </w:pPr>
    </w:p>
    <w:p w14:paraId="4467B307" w14:textId="594BFBB1" w:rsidR="00F2556B" w:rsidRDefault="00583C84" w:rsidP="00F2556B">
      <w:pPr>
        <w:spacing w:after="55" w:line="276" w:lineRule="auto"/>
        <w:rPr>
          <w:rFonts w:ascii="Arial" w:eastAsia="Arial" w:hAnsi="Arial" w:cs="Arial"/>
          <w:b/>
          <w:color w:val="FF0000"/>
        </w:rPr>
      </w:pPr>
      <w:r w:rsidRPr="00903B10">
        <w:rPr>
          <w:rFonts w:ascii="Arial" w:eastAsia="Arial" w:hAnsi="Arial" w:cs="Arial"/>
          <w:b/>
          <w:color w:val="FF0000"/>
        </w:rPr>
        <w:t xml:space="preserve"> </w:t>
      </w:r>
      <w:bookmarkStart w:id="0" w:name="_Hlk21102257"/>
    </w:p>
    <w:p w14:paraId="4D5A49EF" w14:textId="77777777" w:rsidR="00F2556B" w:rsidRDefault="00F2556B" w:rsidP="00F2556B">
      <w:pPr>
        <w:spacing w:after="55" w:line="276" w:lineRule="auto"/>
        <w:rPr>
          <w:rFonts w:ascii="Arial" w:eastAsia="Arial" w:hAnsi="Arial" w:cs="Arial"/>
          <w:b/>
          <w:color w:val="FF0000"/>
        </w:rPr>
      </w:pPr>
    </w:p>
    <w:p w14:paraId="13143930" w14:textId="7C07E962" w:rsidR="00F2556B" w:rsidRPr="00F2556B" w:rsidRDefault="00A36C46" w:rsidP="00F2556B">
      <w:pPr>
        <w:spacing w:after="55" w:line="276" w:lineRule="auto"/>
        <w:rPr>
          <w:rFonts w:ascii="Arial" w:eastAsia="Arial" w:hAnsi="Arial" w:cs="Arial"/>
          <w:b/>
          <w:color w:val="FF0000"/>
        </w:rPr>
      </w:pPr>
      <w:r>
        <w:rPr>
          <w:rFonts w:ascii="Arial" w:eastAsia="Arial" w:hAnsi="Arial" w:cs="Arial"/>
          <w:b/>
          <w:color w:val="FF0000"/>
        </w:rPr>
        <w:t xml:space="preserve"> </w:t>
      </w:r>
    </w:p>
    <w:p w14:paraId="665B8460" w14:textId="29C6A2FE" w:rsidR="007A6CD7" w:rsidRDefault="004E3467" w:rsidP="00933802">
      <w:pPr>
        <w:pStyle w:val="Heading2"/>
        <w:spacing w:before="0" w:after="0" w:line="276" w:lineRule="auto"/>
        <w:rPr>
          <w:rFonts w:ascii="Arial" w:hAnsi="Arial" w:cs="Arial"/>
          <w:i w:val="0"/>
          <w:iCs w:val="0"/>
          <w:color w:val="7030A0"/>
          <w:sz w:val="32"/>
          <w:szCs w:val="32"/>
        </w:rPr>
      </w:pPr>
      <w:r>
        <w:rPr>
          <w:rFonts w:ascii="Arial" w:hAnsi="Arial" w:cs="Arial"/>
          <w:i w:val="0"/>
          <w:iCs w:val="0"/>
          <w:color w:val="7030A0"/>
          <w:sz w:val="32"/>
          <w:szCs w:val="32"/>
        </w:rPr>
        <w:lastRenderedPageBreak/>
        <w:t>A</w:t>
      </w:r>
      <w:r w:rsidR="007A6CD7">
        <w:rPr>
          <w:rFonts w:ascii="Arial" w:hAnsi="Arial" w:cs="Arial"/>
          <w:i w:val="0"/>
          <w:iCs w:val="0"/>
          <w:color w:val="7030A0"/>
          <w:sz w:val="32"/>
          <w:szCs w:val="32"/>
        </w:rPr>
        <w:t xml:space="preserve">bout the </w:t>
      </w:r>
      <w:r w:rsidR="00213805">
        <w:rPr>
          <w:rFonts w:ascii="Arial" w:hAnsi="Arial" w:cs="Arial"/>
          <w:i w:val="0"/>
          <w:iCs w:val="0"/>
          <w:color w:val="7030A0"/>
          <w:sz w:val="32"/>
          <w:szCs w:val="32"/>
        </w:rPr>
        <w:t>Technical Advisory Board</w:t>
      </w:r>
    </w:p>
    <w:p w14:paraId="1D6D35CC" w14:textId="77777777" w:rsidR="00D76C11" w:rsidRPr="00D76C11" w:rsidRDefault="00D76C11" w:rsidP="00933802">
      <w:pPr>
        <w:spacing w:line="276" w:lineRule="auto"/>
      </w:pPr>
    </w:p>
    <w:p w14:paraId="6054CF6A" w14:textId="77777777" w:rsidR="00CA1620" w:rsidRDefault="00CA1620" w:rsidP="00933802">
      <w:pPr>
        <w:spacing w:line="276" w:lineRule="auto"/>
        <w:rPr>
          <w:rFonts w:ascii="Arial" w:hAnsi="Arial" w:cs="Arial"/>
          <w:bCs/>
          <w:color w:val="000000" w:themeColor="text1"/>
        </w:rPr>
      </w:pPr>
      <w:r w:rsidRPr="00CA1620">
        <w:rPr>
          <w:rFonts w:ascii="Arial" w:hAnsi="Arial" w:cs="Arial"/>
          <w:bCs/>
          <w:color w:val="000000" w:themeColor="text1"/>
        </w:rPr>
        <w:t xml:space="preserve">The Technical Advisory Board (TAB) is a non-departmental public body which was established under the Regulation of Investigatory Powers Act 2000 (RIPA) and whose remit was expanded under the Investigatory Powers Act 2016 (IPA). The TAB has two main duties; to consider the technical requirements and the financial consequences of a notice that is to be imposed upon a telecommunications operator (TO) and to provide advice to the Secretary of State if the TO seeks a review of the notice. </w:t>
      </w:r>
    </w:p>
    <w:p w14:paraId="69FE4DF1" w14:textId="77777777" w:rsidR="00CA1620" w:rsidRDefault="00CA1620" w:rsidP="00933802">
      <w:pPr>
        <w:spacing w:line="276" w:lineRule="auto"/>
        <w:rPr>
          <w:rFonts w:ascii="Arial" w:hAnsi="Arial" w:cs="Arial"/>
          <w:bCs/>
          <w:color w:val="000000" w:themeColor="text1"/>
        </w:rPr>
      </w:pPr>
    </w:p>
    <w:p w14:paraId="2BDF14D2" w14:textId="77777777" w:rsidR="00CA1620" w:rsidRDefault="00CA1620" w:rsidP="00933802">
      <w:pPr>
        <w:spacing w:line="276" w:lineRule="auto"/>
        <w:rPr>
          <w:rFonts w:ascii="Arial" w:hAnsi="Arial" w:cs="Arial"/>
          <w:bCs/>
          <w:color w:val="000000" w:themeColor="text1"/>
        </w:rPr>
      </w:pPr>
      <w:r w:rsidRPr="00CA1620">
        <w:rPr>
          <w:rFonts w:ascii="Arial" w:hAnsi="Arial" w:cs="Arial"/>
          <w:bCs/>
          <w:color w:val="000000" w:themeColor="text1"/>
        </w:rPr>
        <w:t xml:space="preserve">The Investigatory Powers Act 2016 (IPA) allows the Secretary of State to serve data retention notices (DRNs), national security notices (NSNs) and technical capability notices (TCNs) to TOs. DRNs are covered in section 87 and require TOs to retain relevant communications data if it </w:t>
      </w:r>
      <w:proofErr w:type="gramStart"/>
      <w:r w:rsidRPr="00CA1620">
        <w:rPr>
          <w:rFonts w:ascii="Arial" w:hAnsi="Arial" w:cs="Arial"/>
          <w:bCs/>
          <w:color w:val="000000" w:themeColor="text1"/>
        </w:rPr>
        <w:t>is considered to be</w:t>
      </w:r>
      <w:proofErr w:type="gramEnd"/>
      <w:r w:rsidRPr="00CA1620">
        <w:rPr>
          <w:rFonts w:ascii="Arial" w:hAnsi="Arial" w:cs="Arial"/>
          <w:bCs/>
          <w:color w:val="000000" w:themeColor="text1"/>
        </w:rPr>
        <w:t xml:space="preserve"> necessary and proportionate. NSNs are covered in section 252 and require TOs to take specified steps that are considered necessary in the interests of national security. TCNs are covered in section 253 and impose obligations on TOs to ensure they have the certain capabilities considered necessary to respond to any relevant authorisation or warrant. Before issuing a notice, the Secretary of State must take reasonable steps to consult with any TO that will be subject to the notice. All notices are approved by an independent Judicial Commissioner. </w:t>
      </w:r>
    </w:p>
    <w:p w14:paraId="1A964BF4" w14:textId="77777777" w:rsidR="00CA1620" w:rsidRDefault="00CA1620" w:rsidP="00933802">
      <w:pPr>
        <w:spacing w:line="276" w:lineRule="auto"/>
        <w:rPr>
          <w:rFonts w:ascii="Arial" w:hAnsi="Arial" w:cs="Arial"/>
          <w:bCs/>
          <w:color w:val="000000" w:themeColor="text1"/>
        </w:rPr>
      </w:pPr>
    </w:p>
    <w:p w14:paraId="17187FF1" w14:textId="77777777" w:rsidR="00CA1620" w:rsidRDefault="00CA1620" w:rsidP="00933802">
      <w:pPr>
        <w:spacing w:line="276" w:lineRule="auto"/>
        <w:rPr>
          <w:rFonts w:ascii="Arial" w:hAnsi="Arial" w:cs="Arial"/>
          <w:bCs/>
          <w:color w:val="000000" w:themeColor="text1"/>
        </w:rPr>
      </w:pPr>
      <w:r w:rsidRPr="00CA1620">
        <w:rPr>
          <w:rFonts w:ascii="Arial" w:hAnsi="Arial" w:cs="Arial"/>
          <w:bCs/>
          <w:color w:val="000000" w:themeColor="text1"/>
        </w:rPr>
        <w:t xml:space="preserve">Broadly speaking, notices are imposed upon TOs on the grounds of national security; for the purpose of preventing or detecting serious crime; or for the purpose of safeguarding the economic well-being of the United Kingdom. The law enforcement and UK intelligence community may then request the assistance of those companies providing the communications service. </w:t>
      </w:r>
    </w:p>
    <w:p w14:paraId="378BB726" w14:textId="77777777" w:rsidR="00CA1620" w:rsidRDefault="00CA1620" w:rsidP="00933802">
      <w:pPr>
        <w:spacing w:line="276" w:lineRule="auto"/>
        <w:rPr>
          <w:rFonts w:ascii="Arial" w:hAnsi="Arial" w:cs="Arial"/>
          <w:bCs/>
          <w:color w:val="000000" w:themeColor="text1"/>
        </w:rPr>
      </w:pPr>
    </w:p>
    <w:p w14:paraId="35A8FFB4" w14:textId="77777777" w:rsidR="000E2CCD" w:rsidRDefault="00CA1620" w:rsidP="00933802">
      <w:pPr>
        <w:spacing w:line="276" w:lineRule="auto"/>
        <w:rPr>
          <w:rFonts w:ascii="Arial" w:hAnsi="Arial" w:cs="Arial"/>
          <w:bCs/>
          <w:color w:val="000000" w:themeColor="text1"/>
        </w:rPr>
      </w:pPr>
      <w:r w:rsidRPr="00CA1620">
        <w:rPr>
          <w:rFonts w:ascii="Arial" w:hAnsi="Arial" w:cs="Arial"/>
          <w:bCs/>
          <w:color w:val="000000" w:themeColor="text1"/>
        </w:rPr>
        <w:t xml:space="preserve">The Board fulfils its functions by convening meetings as required and at least once a year. If a TO is given a notice under section 87, 252 or 253 of IPA and considers either the steps appearing in it, or their financial consequences unreasonable, it can refer the notice to the TAB within 28 days, outlining the reasons for the referral. The Board will then consider the notice and assess its reasonableness. If appropriate the Chair may seek expert advice from outside the Board. The TAB will then report to the Home Secretary and to the TO making the referral. After considering any report for the TAB, the Home Secretary may either withdraw the notice, or give a further notice confirming its effect, with or without modifications. </w:t>
      </w:r>
    </w:p>
    <w:p w14:paraId="06B05FAE" w14:textId="77777777" w:rsidR="000E2CCD" w:rsidRDefault="000E2CCD" w:rsidP="00933802">
      <w:pPr>
        <w:spacing w:line="276" w:lineRule="auto"/>
        <w:rPr>
          <w:rFonts w:ascii="Arial" w:hAnsi="Arial" w:cs="Arial"/>
          <w:bCs/>
          <w:color w:val="000000" w:themeColor="text1"/>
        </w:rPr>
      </w:pPr>
    </w:p>
    <w:p w14:paraId="472E96F3" w14:textId="46113C8F" w:rsidR="00D33BF0" w:rsidRPr="00CA1620" w:rsidRDefault="00CA1620" w:rsidP="00933802">
      <w:pPr>
        <w:spacing w:line="276" w:lineRule="auto"/>
        <w:rPr>
          <w:rFonts w:ascii="Arial" w:hAnsi="Arial" w:cs="Arial"/>
          <w:bCs/>
          <w:color w:val="000000" w:themeColor="text1"/>
        </w:rPr>
      </w:pPr>
      <w:r w:rsidRPr="00CA1620">
        <w:rPr>
          <w:rFonts w:ascii="Arial" w:hAnsi="Arial" w:cs="Arial"/>
          <w:bCs/>
          <w:color w:val="000000" w:themeColor="text1"/>
        </w:rPr>
        <w:t xml:space="preserve">Members of the TAB are appointed by the Home Secretary in accordance with section 245 of IPA and the Technical Advisory Board and Review Regulations 2018. The regulations require that the TAB comprises </w:t>
      </w:r>
      <w:r w:rsidR="00BC5418">
        <w:rPr>
          <w:rFonts w:ascii="Arial" w:hAnsi="Arial" w:cs="Arial"/>
          <w:bCs/>
          <w:color w:val="000000" w:themeColor="text1"/>
        </w:rPr>
        <w:t>at least</w:t>
      </w:r>
      <w:r w:rsidR="00BC5418" w:rsidRPr="00CA1620">
        <w:rPr>
          <w:rFonts w:ascii="Arial" w:hAnsi="Arial" w:cs="Arial"/>
          <w:bCs/>
          <w:color w:val="000000" w:themeColor="text1"/>
        </w:rPr>
        <w:t xml:space="preserve"> </w:t>
      </w:r>
      <w:r w:rsidRPr="00CA1620">
        <w:rPr>
          <w:rFonts w:ascii="Arial" w:hAnsi="Arial" w:cs="Arial"/>
          <w:bCs/>
          <w:color w:val="000000" w:themeColor="text1"/>
        </w:rPr>
        <w:t xml:space="preserve">thirteen members: </w:t>
      </w:r>
      <w:r w:rsidR="00A84DCB">
        <w:rPr>
          <w:rFonts w:ascii="Arial" w:hAnsi="Arial" w:cs="Arial"/>
          <w:bCs/>
          <w:color w:val="000000" w:themeColor="text1"/>
        </w:rPr>
        <w:t xml:space="preserve">at least </w:t>
      </w:r>
      <w:r w:rsidRPr="00CA1620">
        <w:rPr>
          <w:rFonts w:ascii="Arial" w:hAnsi="Arial" w:cs="Arial"/>
          <w:bCs/>
          <w:color w:val="000000" w:themeColor="text1"/>
        </w:rPr>
        <w:t xml:space="preserve">six representing those who may apply for relevant notices (hereafter “Government members”), </w:t>
      </w:r>
      <w:r w:rsidR="00A84DCB">
        <w:rPr>
          <w:rFonts w:ascii="Arial" w:hAnsi="Arial" w:cs="Arial"/>
          <w:bCs/>
          <w:color w:val="000000" w:themeColor="text1"/>
        </w:rPr>
        <w:t xml:space="preserve">at least </w:t>
      </w:r>
      <w:r w:rsidRPr="00CA1620">
        <w:rPr>
          <w:rFonts w:ascii="Arial" w:hAnsi="Arial" w:cs="Arial"/>
          <w:bCs/>
          <w:color w:val="000000" w:themeColor="text1"/>
        </w:rPr>
        <w:t>six representing the views of those on whom an obligation may be placed (hereafter “industry members”), an independent Chair and the option for two further independent members. Appointments to the TAB are regulated by the Office for the Commissioner of Public Appointments.</w:t>
      </w:r>
      <w:r w:rsidR="00D33BF0" w:rsidRPr="00CA1620">
        <w:rPr>
          <w:rFonts w:ascii="Arial" w:hAnsi="Arial" w:cs="Arial"/>
          <w:bCs/>
          <w:color w:val="000000" w:themeColor="text1"/>
        </w:rPr>
        <w:br w:type="page"/>
      </w:r>
    </w:p>
    <w:p w14:paraId="1B2DF2F9" w14:textId="70B13E66" w:rsidR="00BD5961" w:rsidRPr="002800A3" w:rsidRDefault="00BD5961" w:rsidP="00933802">
      <w:pPr>
        <w:spacing w:after="55" w:line="276" w:lineRule="auto"/>
        <w:rPr>
          <w:rFonts w:ascii="Arial" w:hAnsi="Arial" w:cs="Arial"/>
        </w:rPr>
      </w:pPr>
      <w:r w:rsidRPr="00BD5961">
        <w:rPr>
          <w:rFonts w:ascii="Arial" w:hAnsi="Arial" w:cs="Arial"/>
          <w:b/>
          <w:color w:val="7030A0"/>
          <w:sz w:val="32"/>
          <w:szCs w:val="32"/>
        </w:rPr>
        <w:lastRenderedPageBreak/>
        <w:t>Role Description</w:t>
      </w:r>
      <w:r w:rsidR="00933802">
        <w:rPr>
          <w:rFonts w:ascii="Arial" w:hAnsi="Arial" w:cs="Arial"/>
          <w:b/>
          <w:color w:val="7030A0"/>
          <w:sz w:val="32"/>
          <w:szCs w:val="32"/>
        </w:rPr>
        <w:t xml:space="preserve"> – Chair</w:t>
      </w:r>
    </w:p>
    <w:p w14:paraId="4CCEF008" w14:textId="77777777" w:rsidR="00BD5961" w:rsidRPr="00BD5961" w:rsidRDefault="00BD5961" w:rsidP="00933802">
      <w:pPr>
        <w:spacing w:line="276" w:lineRule="auto"/>
        <w:ind w:left="360" w:hanging="360"/>
        <w:rPr>
          <w:rFonts w:ascii="Arial" w:hAnsi="Arial" w:cs="Arial"/>
          <w:b/>
        </w:rPr>
      </w:pPr>
    </w:p>
    <w:p w14:paraId="1B80F352" w14:textId="4AC07FE3" w:rsidR="007F11BC" w:rsidRDefault="00BD5961" w:rsidP="00933802">
      <w:pPr>
        <w:spacing w:line="276" w:lineRule="auto"/>
        <w:rPr>
          <w:rFonts w:ascii="Arial" w:hAnsi="Arial" w:cs="Arial"/>
          <w:bCs/>
          <w:color w:val="000000"/>
        </w:rPr>
      </w:pPr>
      <w:r w:rsidRPr="00BD5961">
        <w:rPr>
          <w:rFonts w:ascii="Arial" w:hAnsi="Arial" w:cs="Arial"/>
          <w:b/>
          <w:bCs/>
          <w:color w:val="7030A0"/>
        </w:rPr>
        <w:t>Job Title:</w:t>
      </w:r>
      <w:r w:rsidRPr="00BD5961">
        <w:rPr>
          <w:rFonts w:ascii="Arial" w:hAnsi="Arial" w:cs="Arial"/>
          <w:b/>
          <w:bCs/>
        </w:rPr>
        <w:t xml:space="preserve"> </w:t>
      </w:r>
      <w:r w:rsidRPr="00BD5961">
        <w:rPr>
          <w:rFonts w:ascii="Arial" w:hAnsi="Arial" w:cs="Arial"/>
          <w:b/>
          <w:bCs/>
        </w:rPr>
        <w:tab/>
      </w:r>
      <w:r w:rsidRPr="00BD5961">
        <w:rPr>
          <w:rFonts w:ascii="Arial" w:hAnsi="Arial" w:cs="Arial"/>
          <w:b/>
          <w:bCs/>
        </w:rPr>
        <w:tab/>
      </w:r>
      <w:r w:rsidR="00C84C6F" w:rsidRPr="00FC75CC">
        <w:rPr>
          <w:rFonts w:ascii="Arial" w:hAnsi="Arial" w:cs="Arial"/>
          <w:bCs/>
          <w:color w:val="000000"/>
        </w:rPr>
        <w:t>Chair of the Technical Advisory Board</w:t>
      </w:r>
      <w:r w:rsidR="00C84C6F">
        <w:rPr>
          <w:rFonts w:ascii="Arial" w:hAnsi="Arial" w:cs="Arial"/>
          <w:bCs/>
          <w:color w:val="000000"/>
        </w:rPr>
        <w:t xml:space="preserve"> </w:t>
      </w:r>
      <w:r w:rsidR="00933802">
        <w:rPr>
          <w:rFonts w:ascii="Arial" w:hAnsi="Arial" w:cs="Arial"/>
          <w:bCs/>
          <w:color w:val="000000"/>
        </w:rPr>
        <w:t>(TAB)</w:t>
      </w:r>
    </w:p>
    <w:p w14:paraId="603CCEAB" w14:textId="77777777" w:rsidR="00C84C6F" w:rsidRDefault="00C84C6F" w:rsidP="00933802">
      <w:pPr>
        <w:spacing w:line="276" w:lineRule="auto"/>
        <w:rPr>
          <w:rFonts w:ascii="Arial" w:hAnsi="Arial" w:cs="Arial"/>
          <w:bCs/>
          <w:color w:val="000000"/>
        </w:rPr>
      </w:pPr>
    </w:p>
    <w:p w14:paraId="270280BC" w14:textId="6CAC15D4" w:rsidR="00903B10" w:rsidRDefault="007F11BC" w:rsidP="00933802">
      <w:pPr>
        <w:spacing w:line="276" w:lineRule="auto"/>
        <w:ind w:left="2160" w:hanging="2160"/>
        <w:rPr>
          <w:rFonts w:ascii="Arial" w:hAnsi="Arial" w:cs="Arial"/>
        </w:rPr>
      </w:pPr>
      <w:r w:rsidRPr="007F11BC">
        <w:rPr>
          <w:rFonts w:ascii="Arial" w:hAnsi="Arial" w:cs="Arial"/>
          <w:b/>
          <w:color w:val="7030A0"/>
        </w:rPr>
        <w:t>Commitment:</w:t>
      </w:r>
      <w:r w:rsidRPr="00BB7ADA">
        <w:rPr>
          <w:rFonts w:ascii="Arial" w:hAnsi="Arial" w:cs="Arial"/>
          <w:b/>
        </w:rPr>
        <w:tab/>
      </w:r>
      <w:r w:rsidR="00A679AB" w:rsidRPr="00A679AB">
        <w:rPr>
          <w:rFonts w:ascii="Arial" w:hAnsi="Arial" w:cs="Arial"/>
        </w:rPr>
        <w:t>Your appointment will include attending board meetings. You will be expected to work such hours as may from time to time be reasonable and necessary for the sufficient performance of your duties.</w:t>
      </w:r>
    </w:p>
    <w:p w14:paraId="0E36053E" w14:textId="77777777" w:rsidR="00A679AB" w:rsidRDefault="00A679AB" w:rsidP="00933802">
      <w:pPr>
        <w:spacing w:line="276" w:lineRule="auto"/>
        <w:ind w:left="2160" w:hanging="2160"/>
        <w:rPr>
          <w:rFonts w:ascii="Arial" w:hAnsi="Arial" w:cs="Arial"/>
          <w:bCs/>
          <w:color w:val="000000"/>
        </w:rPr>
      </w:pPr>
    </w:p>
    <w:p w14:paraId="6DF74626" w14:textId="03E98656" w:rsidR="00BD5961" w:rsidRDefault="00BD5961" w:rsidP="00933802">
      <w:pPr>
        <w:spacing w:line="276" w:lineRule="auto"/>
        <w:rPr>
          <w:rFonts w:ascii="Arial" w:hAnsi="Arial" w:cs="Arial"/>
        </w:rPr>
      </w:pPr>
      <w:r w:rsidRPr="00BD5961">
        <w:rPr>
          <w:rFonts w:ascii="Arial" w:hAnsi="Arial" w:cs="Arial"/>
          <w:b/>
          <w:color w:val="7030A0"/>
        </w:rPr>
        <w:t>Remuneration:</w:t>
      </w:r>
      <w:r w:rsidRPr="00BD5961">
        <w:rPr>
          <w:rFonts w:ascii="Arial" w:hAnsi="Arial" w:cs="Arial"/>
        </w:rPr>
        <w:tab/>
      </w:r>
      <w:r w:rsidR="00B30E56" w:rsidRPr="00882D17">
        <w:rPr>
          <w:rFonts w:ascii="Arial" w:hAnsi="Arial" w:cs="Arial"/>
        </w:rPr>
        <w:t>The role is remunerated at £400 per day</w:t>
      </w:r>
      <w:r w:rsidR="00B30E56">
        <w:rPr>
          <w:rFonts w:ascii="Arial" w:hAnsi="Arial" w:cs="Arial"/>
        </w:rPr>
        <w:t xml:space="preserve"> (Chair)</w:t>
      </w:r>
    </w:p>
    <w:p w14:paraId="06357F47" w14:textId="77777777" w:rsidR="00B30E56" w:rsidRDefault="00B30E56" w:rsidP="00933802">
      <w:pPr>
        <w:spacing w:line="276" w:lineRule="auto"/>
        <w:ind w:left="2160"/>
        <w:rPr>
          <w:rFonts w:ascii="Arial" w:hAnsi="Arial" w:cs="Arial"/>
        </w:rPr>
      </w:pPr>
    </w:p>
    <w:p w14:paraId="54CA790F" w14:textId="7B8F6678" w:rsidR="00BD5961" w:rsidRDefault="00BD5961" w:rsidP="00933802">
      <w:pPr>
        <w:spacing w:line="276" w:lineRule="auto"/>
        <w:rPr>
          <w:rFonts w:ascii="Arial" w:hAnsi="Arial" w:cs="Arial"/>
        </w:rPr>
      </w:pPr>
      <w:r w:rsidRPr="00BD5961">
        <w:rPr>
          <w:rFonts w:ascii="Arial" w:hAnsi="Arial" w:cs="Arial"/>
          <w:b/>
          <w:color w:val="7030A0"/>
        </w:rPr>
        <w:t>Appointment:</w:t>
      </w:r>
      <w:r w:rsidRPr="00BD5961">
        <w:rPr>
          <w:rFonts w:ascii="Arial" w:hAnsi="Arial" w:cs="Arial"/>
          <w:b/>
        </w:rPr>
        <w:tab/>
      </w:r>
      <w:r w:rsidR="007F11BC">
        <w:rPr>
          <w:rFonts w:ascii="Arial" w:hAnsi="Arial" w:cs="Arial"/>
        </w:rPr>
        <w:t>T</w:t>
      </w:r>
      <w:r w:rsidR="00197A2A">
        <w:rPr>
          <w:rFonts w:ascii="Arial" w:hAnsi="Arial" w:cs="Arial"/>
        </w:rPr>
        <w:t>hree</w:t>
      </w:r>
      <w:r w:rsidR="007F11BC">
        <w:rPr>
          <w:rFonts w:ascii="Arial" w:hAnsi="Arial" w:cs="Arial"/>
        </w:rPr>
        <w:t xml:space="preserve"> years</w:t>
      </w:r>
    </w:p>
    <w:p w14:paraId="18DC5969" w14:textId="77777777" w:rsidR="007F11BC" w:rsidRDefault="007F11BC" w:rsidP="00933802">
      <w:pPr>
        <w:spacing w:line="276" w:lineRule="auto"/>
        <w:rPr>
          <w:rFonts w:ascii="Arial" w:hAnsi="Arial" w:cs="Arial"/>
          <w:b/>
          <w:bCs/>
        </w:rPr>
      </w:pPr>
    </w:p>
    <w:p w14:paraId="65A91A74" w14:textId="5F54028C" w:rsidR="00903B10" w:rsidRDefault="00BD5961" w:rsidP="00933802">
      <w:pPr>
        <w:autoSpaceDE w:val="0"/>
        <w:autoSpaceDN w:val="0"/>
        <w:adjustRightInd w:val="0"/>
        <w:spacing w:line="276" w:lineRule="auto"/>
        <w:ind w:right="281"/>
        <w:rPr>
          <w:rFonts w:ascii="Arial" w:hAnsi="Arial" w:cs="Arial"/>
        </w:rPr>
      </w:pPr>
      <w:r w:rsidRPr="00BD5961">
        <w:rPr>
          <w:rFonts w:ascii="Arial" w:hAnsi="Arial" w:cs="Arial"/>
          <w:b/>
          <w:bCs/>
          <w:color w:val="7030A0"/>
        </w:rPr>
        <w:t xml:space="preserve">Location: </w:t>
      </w:r>
      <w:r w:rsidRPr="00BD5961">
        <w:rPr>
          <w:rFonts w:ascii="Arial" w:hAnsi="Arial" w:cs="Arial"/>
          <w:b/>
          <w:bCs/>
          <w:color w:val="7030A0"/>
        </w:rPr>
        <w:tab/>
      </w:r>
      <w:r w:rsidRPr="00BD5961">
        <w:rPr>
          <w:rFonts w:ascii="Arial" w:hAnsi="Arial" w:cs="Arial"/>
          <w:b/>
          <w:bCs/>
        </w:rPr>
        <w:tab/>
      </w:r>
      <w:r w:rsidR="003B24C5">
        <w:rPr>
          <w:rFonts w:ascii="Arial" w:hAnsi="Arial" w:cs="Arial"/>
        </w:rPr>
        <w:t>Central London</w:t>
      </w:r>
    </w:p>
    <w:p w14:paraId="15F2A1A1" w14:textId="77777777" w:rsidR="00564D2B" w:rsidRPr="00903B10" w:rsidRDefault="00564D2B" w:rsidP="00933802">
      <w:pPr>
        <w:autoSpaceDE w:val="0"/>
        <w:autoSpaceDN w:val="0"/>
        <w:adjustRightInd w:val="0"/>
        <w:spacing w:line="276" w:lineRule="auto"/>
        <w:ind w:right="281"/>
        <w:rPr>
          <w:rFonts w:ascii="Arial" w:hAnsi="Arial" w:cs="Arial"/>
          <w:b/>
          <w:bCs/>
          <w:color w:val="7030A0"/>
        </w:rPr>
      </w:pPr>
    </w:p>
    <w:p w14:paraId="1A46A56F" w14:textId="13D89A94" w:rsidR="003B24C5" w:rsidRDefault="00BD5961" w:rsidP="00933802">
      <w:pPr>
        <w:tabs>
          <w:tab w:val="center" w:pos="4307"/>
        </w:tabs>
        <w:spacing w:line="276" w:lineRule="auto"/>
        <w:rPr>
          <w:rFonts w:ascii="Arial" w:hAnsi="Arial" w:cs="Arial"/>
        </w:rPr>
      </w:pPr>
      <w:r w:rsidRPr="00BD5961">
        <w:rPr>
          <w:rFonts w:ascii="Arial" w:hAnsi="Arial" w:cs="Arial"/>
          <w:b/>
          <w:bCs/>
          <w:color w:val="7030A0"/>
        </w:rPr>
        <w:t>Reporting to:</w:t>
      </w:r>
      <w:r w:rsidR="00197157">
        <w:rPr>
          <w:rFonts w:ascii="Arial" w:hAnsi="Arial" w:cs="Arial"/>
          <w:b/>
          <w:bCs/>
        </w:rPr>
        <w:t xml:space="preserve">        </w:t>
      </w:r>
      <w:r w:rsidR="009053CB">
        <w:rPr>
          <w:rFonts w:ascii="Arial" w:hAnsi="Arial" w:cs="Arial"/>
          <w:b/>
          <w:bCs/>
        </w:rPr>
        <w:t xml:space="preserve"> </w:t>
      </w:r>
      <w:r w:rsidR="003B24C5">
        <w:rPr>
          <w:rFonts w:ascii="Arial" w:hAnsi="Arial" w:cs="Arial"/>
          <w:b/>
          <w:bCs/>
        </w:rPr>
        <w:t xml:space="preserve"> </w:t>
      </w:r>
      <w:r w:rsidR="00793859">
        <w:rPr>
          <w:rFonts w:ascii="Arial" w:hAnsi="Arial" w:cs="Arial"/>
        </w:rPr>
        <w:t>Home</w:t>
      </w:r>
      <w:r w:rsidR="00197A2A" w:rsidRPr="00197A2A">
        <w:rPr>
          <w:rFonts w:ascii="Arial" w:hAnsi="Arial" w:cs="Arial"/>
        </w:rPr>
        <w:t xml:space="preserve"> </w:t>
      </w:r>
      <w:r w:rsidR="00903B10" w:rsidRPr="00197A2A">
        <w:rPr>
          <w:rFonts w:ascii="Arial" w:hAnsi="Arial" w:cs="Arial"/>
        </w:rPr>
        <w:t>Secretary</w:t>
      </w:r>
      <w:r w:rsidR="008C3E81">
        <w:rPr>
          <w:rFonts w:ascii="Arial" w:hAnsi="Arial" w:cs="Arial"/>
        </w:rPr>
        <w:t xml:space="preserve"> (Chair)</w:t>
      </w:r>
    </w:p>
    <w:p w14:paraId="03A38934" w14:textId="61F31569" w:rsidR="00197157" w:rsidRDefault="003B24C5" w:rsidP="00933802">
      <w:pPr>
        <w:tabs>
          <w:tab w:val="center" w:pos="4307"/>
        </w:tabs>
        <w:spacing w:line="276" w:lineRule="auto"/>
        <w:rPr>
          <w:rFonts w:ascii="Arial" w:eastAsia="Arial" w:hAnsi="Arial" w:cs="Arial"/>
          <w:b/>
        </w:rPr>
      </w:pPr>
      <w:r>
        <w:rPr>
          <w:rFonts w:ascii="Arial" w:hAnsi="Arial" w:cs="Arial"/>
        </w:rPr>
        <w:t xml:space="preserve">                                </w:t>
      </w:r>
    </w:p>
    <w:p w14:paraId="0F80D03F" w14:textId="6C71739C" w:rsidR="00197157" w:rsidRPr="00793859" w:rsidRDefault="00197157" w:rsidP="00933802">
      <w:pPr>
        <w:spacing w:line="276" w:lineRule="auto"/>
        <w:rPr>
          <w:rFonts w:ascii="Arial" w:hAnsi="Arial" w:cs="Arial"/>
          <w:b/>
          <w:bCs/>
          <w:color w:val="7030A0"/>
        </w:rPr>
      </w:pPr>
      <w:r w:rsidRPr="00197157">
        <w:rPr>
          <w:rFonts w:ascii="Arial" w:hAnsi="Arial" w:cs="Arial"/>
          <w:b/>
          <w:bCs/>
          <w:color w:val="7030A0"/>
        </w:rPr>
        <w:t>Purpose:</w:t>
      </w:r>
    </w:p>
    <w:p w14:paraId="31B717C5" w14:textId="651729B8" w:rsidR="008C3E81" w:rsidRPr="00FC75CC" w:rsidRDefault="008C3E81" w:rsidP="00933802">
      <w:pPr>
        <w:pStyle w:val="ListParagraph"/>
        <w:autoSpaceDE w:val="0"/>
        <w:autoSpaceDN w:val="0"/>
        <w:adjustRightInd w:val="0"/>
        <w:spacing w:before="240" w:after="120" w:line="276" w:lineRule="auto"/>
        <w:ind w:left="0"/>
        <w:jc w:val="both"/>
        <w:rPr>
          <w:rFonts w:ascii="Arial" w:hAnsi="Arial" w:cs="Arial"/>
          <w:color w:val="000000"/>
        </w:rPr>
      </w:pPr>
      <w:r w:rsidRPr="00FC75CC">
        <w:rPr>
          <w:rFonts w:ascii="Arial" w:hAnsi="Arial" w:cs="Arial"/>
          <w:color w:val="000000"/>
        </w:rPr>
        <w:t>The</w:t>
      </w:r>
      <w:r w:rsidRPr="00933802">
        <w:rPr>
          <w:rFonts w:ascii="Arial" w:hAnsi="Arial" w:cs="Arial"/>
          <w:b/>
          <w:bCs/>
          <w:color w:val="000000"/>
        </w:rPr>
        <w:t xml:space="preserve"> </w:t>
      </w:r>
      <w:r w:rsidRPr="008C3E81">
        <w:rPr>
          <w:rFonts w:ascii="Arial" w:hAnsi="Arial" w:cs="Arial"/>
          <w:b/>
          <w:bCs/>
          <w:color w:val="000000"/>
        </w:rPr>
        <w:t>Chair</w:t>
      </w:r>
      <w:r w:rsidRPr="00FC75CC">
        <w:rPr>
          <w:rFonts w:ascii="Arial" w:hAnsi="Arial" w:cs="Arial"/>
          <w:color w:val="000000"/>
        </w:rPr>
        <w:t xml:space="preserve"> is responsible for chairing and leading the work of the TAB</w:t>
      </w:r>
      <w:r>
        <w:rPr>
          <w:rFonts w:ascii="Arial" w:hAnsi="Arial" w:cs="Arial"/>
          <w:color w:val="000000"/>
        </w:rPr>
        <w:t>, including</w:t>
      </w:r>
      <w:r w:rsidRPr="00FC75CC">
        <w:rPr>
          <w:rFonts w:ascii="Arial" w:hAnsi="Arial" w:cs="Arial"/>
          <w:color w:val="000000"/>
        </w:rPr>
        <w:t>:</w:t>
      </w:r>
    </w:p>
    <w:p w14:paraId="5817B024" w14:textId="77777777" w:rsidR="008C3E81" w:rsidRPr="007F7E13" w:rsidRDefault="008C3E81" w:rsidP="00933802">
      <w:pPr>
        <w:numPr>
          <w:ilvl w:val="0"/>
          <w:numId w:val="36"/>
        </w:numPr>
        <w:autoSpaceDE w:val="0"/>
        <w:autoSpaceDN w:val="0"/>
        <w:adjustRightInd w:val="0"/>
        <w:spacing w:before="120" w:after="120" w:line="276" w:lineRule="auto"/>
        <w:rPr>
          <w:rFonts w:ascii="Arial" w:hAnsi="Arial" w:cs="Arial"/>
          <w:color w:val="000000"/>
        </w:rPr>
      </w:pPr>
      <w:r w:rsidRPr="007F7E13">
        <w:rPr>
          <w:rFonts w:ascii="Arial" w:hAnsi="Arial" w:cs="Arial"/>
          <w:color w:val="000000"/>
        </w:rPr>
        <w:t>Assess</w:t>
      </w:r>
      <w:r>
        <w:rPr>
          <w:rFonts w:ascii="Arial" w:hAnsi="Arial" w:cs="Arial"/>
          <w:color w:val="000000"/>
        </w:rPr>
        <w:t>ing</w:t>
      </w:r>
      <w:r w:rsidRPr="007F7E13">
        <w:rPr>
          <w:rFonts w:ascii="Arial" w:hAnsi="Arial" w:cs="Arial"/>
          <w:color w:val="000000"/>
        </w:rPr>
        <w:t xml:space="preserve"> the reasonableness of obligations placed on public </w:t>
      </w:r>
      <w:r w:rsidRPr="00AC5C98">
        <w:rPr>
          <w:rFonts w:ascii="Arial" w:eastAsia="Calibri" w:hAnsi="Arial" w:cs="Arial"/>
          <w:color w:val="000000"/>
        </w:rPr>
        <w:t>telecommunications</w:t>
      </w:r>
      <w:r w:rsidRPr="007F7E13">
        <w:rPr>
          <w:rFonts w:ascii="Arial" w:hAnsi="Arial" w:cs="Arial"/>
          <w:color w:val="000000"/>
        </w:rPr>
        <w:t xml:space="preserve"> services to maintain certain capabilities under the Investigatory Powers Act 2016 (IPA), on a case-by-case basis as and when telecommunications operators </w:t>
      </w:r>
      <w:r>
        <w:rPr>
          <w:rFonts w:ascii="Arial" w:hAnsi="Arial" w:cs="Arial"/>
          <w:color w:val="000000"/>
        </w:rPr>
        <w:t>(</w:t>
      </w:r>
      <w:r w:rsidRPr="007F7E13">
        <w:rPr>
          <w:rFonts w:ascii="Arial" w:hAnsi="Arial" w:cs="Arial"/>
          <w:color w:val="000000"/>
        </w:rPr>
        <w:t>TOs</w:t>
      </w:r>
      <w:r>
        <w:rPr>
          <w:rFonts w:ascii="Arial" w:hAnsi="Arial" w:cs="Arial"/>
          <w:color w:val="000000"/>
        </w:rPr>
        <w:t>)</w:t>
      </w:r>
      <w:r w:rsidRPr="007F7E13">
        <w:rPr>
          <w:rFonts w:ascii="Arial" w:hAnsi="Arial" w:cs="Arial"/>
          <w:color w:val="000000"/>
        </w:rPr>
        <w:t xml:space="preserve"> launch appeals to the </w:t>
      </w:r>
      <w:proofErr w:type="gramStart"/>
      <w:r w:rsidRPr="007F7E13">
        <w:rPr>
          <w:rFonts w:ascii="Arial" w:hAnsi="Arial" w:cs="Arial"/>
          <w:color w:val="000000"/>
        </w:rPr>
        <w:t>TAB;</w:t>
      </w:r>
      <w:proofErr w:type="gramEnd"/>
      <w:r w:rsidRPr="007F7E13">
        <w:rPr>
          <w:rFonts w:ascii="Arial" w:hAnsi="Arial" w:cs="Arial"/>
          <w:color w:val="000000"/>
        </w:rPr>
        <w:t xml:space="preserve">  </w:t>
      </w:r>
    </w:p>
    <w:p w14:paraId="1FCD2B2C" w14:textId="77777777" w:rsidR="008C3E81" w:rsidRPr="00FC75CC" w:rsidRDefault="008C3E81" w:rsidP="00933802">
      <w:pPr>
        <w:numPr>
          <w:ilvl w:val="0"/>
          <w:numId w:val="36"/>
        </w:numPr>
        <w:autoSpaceDE w:val="0"/>
        <w:autoSpaceDN w:val="0"/>
        <w:adjustRightInd w:val="0"/>
        <w:spacing w:before="120" w:after="120" w:line="276" w:lineRule="auto"/>
        <w:rPr>
          <w:rFonts w:ascii="Arial" w:hAnsi="Arial" w:cs="Arial"/>
          <w:color w:val="000000"/>
        </w:rPr>
      </w:pPr>
      <w:r w:rsidRPr="00FC75CC">
        <w:rPr>
          <w:rFonts w:ascii="Arial" w:hAnsi="Arial" w:cs="Arial"/>
          <w:color w:val="000000"/>
        </w:rPr>
        <w:t xml:space="preserve">Advising the Home Secretary in relation to </w:t>
      </w:r>
      <w:proofErr w:type="spellStart"/>
      <w:r>
        <w:rPr>
          <w:rFonts w:ascii="Arial" w:hAnsi="Arial" w:cs="Arial"/>
          <w:color w:val="000000"/>
        </w:rPr>
        <w:t>TO</w:t>
      </w:r>
      <w:proofErr w:type="spellEnd"/>
      <w:r w:rsidRPr="00FC75CC">
        <w:rPr>
          <w:rFonts w:ascii="Arial" w:hAnsi="Arial" w:cs="Arial"/>
          <w:color w:val="000000"/>
        </w:rPr>
        <w:t xml:space="preserve"> appeals, taking account of relevant </w:t>
      </w:r>
      <w:r w:rsidRPr="00AC5C98">
        <w:rPr>
          <w:rFonts w:ascii="Arial" w:eastAsia="Calibri" w:hAnsi="Arial" w:cs="Arial"/>
          <w:color w:val="000000"/>
        </w:rPr>
        <w:t>legislation</w:t>
      </w:r>
      <w:r w:rsidRPr="00FC75CC">
        <w:rPr>
          <w:rFonts w:ascii="Arial" w:hAnsi="Arial" w:cs="Arial"/>
          <w:color w:val="000000"/>
        </w:rPr>
        <w:t xml:space="preserve"> and expert and/or specialist technical </w:t>
      </w:r>
      <w:proofErr w:type="gramStart"/>
      <w:r w:rsidRPr="00FC75CC">
        <w:rPr>
          <w:rFonts w:ascii="Arial" w:hAnsi="Arial" w:cs="Arial"/>
          <w:color w:val="000000"/>
        </w:rPr>
        <w:t>advice;</w:t>
      </w:r>
      <w:proofErr w:type="gramEnd"/>
    </w:p>
    <w:p w14:paraId="1CFE0583" w14:textId="77777777" w:rsidR="008C3E81" w:rsidRPr="00FC75CC" w:rsidRDefault="008C3E81" w:rsidP="00933802">
      <w:pPr>
        <w:numPr>
          <w:ilvl w:val="0"/>
          <w:numId w:val="36"/>
        </w:numPr>
        <w:autoSpaceDE w:val="0"/>
        <w:autoSpaceDN w:val="0"/>
        <w:adjustRightInd w:val="0"/>
        <w:spacing w:before="120" w:after="120" w:line="276" w:lineRule="auto"/>
        <w:rPr>
          <w:rFonts w:ascii="Arial" w:hAnsi="Arial" w:cs="Arial"/>
          <w:color w:val="000000"/>
        </w:rPr>
      </w:pPr>
      <w:r w:rsidRPr="00FC75CC">
        <w:rPr>
          <w:rFonts w:ascii="Arial" w:hAnsi="Arial" w:cs="Arial"/>
          <w:color w:val="000000"/>
        </w:rPr>
        <w:t xml:space="preserve">Leading test </w:t>
      </w:r>
      <w:r w:rsidRPr="00AC5C98">
        <w:rPr>
          <w:rFonts w:ascii="Arial" w:eastAsia="Calibri" w:hAnsi="Arial" w:cs="Arial"/>
          <w:color w:val="000000"/>
        </w:rPr>
        <w:t>scenarios</w:t>
      </w:r>
      <w:r w:rsidRPr="00FC75CC">
        <w:rPr>
          <w:rFonts w:ascii="Arial" w:hAnsi="Arial" w:cs="Arial"/>
          <w:color w:val="000000"/>
        </w:rPr>
        <w:t xml:space="preserve"> of TAB </w:t>
      </w:r>
      <w:r>
        <w:rPr>
          <w:rFonts w:ascii="Arial" w:hAnsi="Arial" w:cs="Arial"/>
          <w:color w:val="000000"/>
        </w:rPr>
        <w:t>reviews</w:t>
      </w:r>
      <w:r w:rsidRPr="00FC75CC">
        <w:rPr>
          <w:rFonts w:ascii="Arial" w:hAnsi="Arial" w:cs="Arial"/>
          <w:color w:val="000000"/>
        </w:rPr>
        <w:t xml:space="preserve"> and, to test the function of the TAB</w:t>
      </w:r>
      <w:r>
        <w:rPr>
          <w:rFonts w:ascii="Arial" w:hAnsi="Arial" w:cs="Arial"/>
          <w:color w:val="000000"/>
        </w:rPr>
        <w:t xml:space="preserve"> to</w:t>
      </w:r>
      <w:r w:rsidRPr="00FC75CC">
        <w:rPr>
          <w:rFonts w:ascii="Arial" w:hAnsi="Arial" w:cs="Arial"/>
          <w:color w:val="000000"/>
        </w:rPr>
        <w:t xml:space="preserve"> ensure that the Board </w:t>
      </w:r>
      <w:proofErr w:type="gramStart"/>
      <w:r w:rsidRPr="00FC75CC">
        <w:rPr>
          <w:rFonts w:ascii="Arial" w:hAnsi="Arial" w:cs="Arial"/>
          <w:color w:val="000000"/>
        </w:rPr>
        <w:t>as a whole maintains</w:t>
      </w:r>
      <w:proofErr w:type="gramEnd"/>
      <w:r w:rsidRPr="00FC75CC">
        <w:rPr>
          <w:rFonts w:ascii="Arial" w:hAnsi="Arial" w:cs="Arial"/>
          <w:color w:val="000000"/>
        </w:rPr>
        <w:t xml:space="preserve"> the requisite skills and </w:t>
      </w:r>
      <w:proofErr w:type="gramStart"/>
      <w:r w:rsidRPr="00FC75CC">
        <w:rPr>
          <w:rFonts w:ascii="Arial" w:hAnsi="Arial" w:cs="Arial"/>
          <w:color w:val="000000"/>
        </w:rPr>
        <w:t>expertise;</w:t>
      </w:r>
      <w:proofErr w:type="gramEnd"/>
    </w:p>
    <w:p w14:paraId="582633DA" w14:textId="77777777" w:rsidR="008C3E81" w:rsidRPr="00FC75CC" w:rsidRDefault="008C3E81" w:rsidP="00933802">
      <w:pPr>
        <w:numPr>
          <w:ilvl w:val="0"/>
          <w:numId w:val="36"/>
        </w:numPr>
        <w:autoSpaceDE w:val="0"/>
        <w:autoSpaceDN w:val="0"/>
        <w:adjustRightInd w:val="0"/>
        <w:spacing w:before="120" w:after="120" w:line="276" w:lineRule="auto"/>
        <w:rPr>
          <w:rFonts w:ascii="Arial" w:hAnsi="Arial" w:cs="Arial"/>
          <w:color w:val="000000"/>
        </w:rPr>
      </w:pPr>
      <w:r w:rsidRPr="00FC75CC">
        <w:rPr>
          <w:rFonts w:ascii="Arial" w:hAnsi="Arial" w:cs="Arial"/>
          <w:color w:val="000000"/>
        </w:rPr>
        <w:t xml:space="preserve">Producing </w:t>
      </w:r>
      <w:r w:rsidRPr="00AC5C98">
        <w:rPr>
          <w:rFonts w:ascii="Arial" w:eastAsia="Calibri" w:hAnsi="Arial" w:cs="Arial"/>
          <w:color w:val="000000"/>
        </w:rPr>
        <w:t>and</w:t>
      </w:r>
      <w:r w:rsidRPr="00FC75CC">
        <w:rPr>
          <w:rFonts w:ascii="Arial" w:hAnsi="Arial" w:cs="Arial"/>
          <w:color w:val="000000"/>
        </w:rPr>
        <w:t xml:space="preserve"> publishing, with the support of the TAB Secretariat, an Annual Report on the TAB’s </w:t>
      </w:r>
      <w:proofErr w:type="gramStart"/>
      <w:r w:rsidRPr="00FC75CC">
        <w:rPr>
          <w:rFonts w:ascii="Arial" w:hAnsi="Arial" w:cs="Arial"/>
          <w:color w:val="000000"/>
        </w:rPr>
        <w:t>activities;</w:t>
      </w:r>
      <w:proofErr w:type="gramEnd"/>
    </w:p>
    <w:p w14:paraId="4CA0140D" w14:textId="77777777" w:rsidR="008C3E81" w:rsidRPr="00AC5C98" w:rsidRDefault="008C3E81" w:rsidP="00933802">
      <w:pPr>
        <w:numPr>
          <w:ilvl w:val="0"/>
          <w:numId w:val="36"/>
        </w:numPr>
        <w:autoSpaceDE w:val="0"/>
        <w:autoSpaceDN w:val="0"/>
        <w:adjustRightInd w:val="0"/>
        <w:spacing w:before="120" w:after="120" w:line="276" w:lineRule="auto"/>
        <w:rPr>
          <w:rFonts w:ascii="Arial" w:eastAsia="Calibri" w:hAnsi="Arial" w:cs="Arial"/>
          <w:color w:val="000000"/>
        </w:rPr>
      </w:pPr>
      <w:r w:rsidRPr="00AC5C98">
        <w:rPr>
          <w:rFonts w:ascii="Arial" w:eastAsia="Calibri" w:hAnsi="Arial" w:cs="Arial"/>
          <w:color w:val="000000"/>
        </w:rPr>
        <w:t xml:space="preserve">Lead collective responsibility for the operation of the </w:t>
      </w:r>
      <w:proofErr w:type="gramStart"/>
      <w:r w:rsidRPr="00AC5C98">
        <w:rPr>
          <w:rFonts w:ascii="Arial" w:eastAsia="Calibri" w:hAnsi="Arial" w:cs="Arial"/>
          <w:color w:val="000000"/>
        </w:rPr>
        <w:t>TAB;</w:t>
      </w:r>
      <w:proofErr w:type="gramEnd"/>
      <w:r w:rsidRPr="00AC5C98">
        <w:rPr>
          <w:rFonts w:ascii="Arial" w:eastAsia="Calibri" w:hAnsi="Arial" w:cs="Arial"/>
          <w:color w:val="000000"/>
        </w:rPr>
        <w:t xml:space="preserve"> </w:t>
      </w:r>
    </w:p>
    <w:p w14:paraId="342E191B" w14:textId="77777777" w:rsidR="008C3E81" w:rsidRPr="00AC5C98" w:rsidRDefault="008C3E81" w:rsidP="00933802">
      <w:pPr>
        <w:numPr>
          <w:ilvl w:val="0"/>
          <w:numId w:val="36"/>
        </w:numPr>
        <w:autoSpaceDE w:val="0"/>
        <w:autoSpaceDN w:val="0"/>
        <w:adjustRightInd w:val="0"/>
        <w:spacing w:before="120" w:after="120" w:line="276" w:lineRule="auto"/>
        <w:rPr>
          <w:rFonts w:ascii="Arial" w:hAnsi="Arial" w:cs="Arial"/>
          <w:color w:val="000000"/>
        </w:rPr>
      </w:pPr>
      <w:r w:rsidRPr="00AC5C98">
        <w:rPr>
          <w:rFonts w:ascii="Arial" w:hAnsi="Arial" w:cs="Arial"/>
          <w:color w:val="000000"/>
        </w:rPr>
        <w:t xml:space="preserve">Engage fully in collective consideration of the issues, taking account of the full range of relevant factors, including any guidance issued by the sponsor department or the responsible </w:t>
      </w:r>
      <w:proofErr w:type="gramStart"/>
      <w:r w:rsidRPr="00AC5C98">
        <w:rPr>
          <w:rFonts w:ascii="Arial" w:hAnsi="Arial" w:cs="Arial"/>
          <w:color w:val="000000"/>
        </w:rPr>
        <w:t>Minister;</w:t>
      </w:r>
      <w:proofErr w:type="gramEnd"/>
      <w:r w:rsidRPr="00AC5C98">
        <w:rPr>
          <w:rFonts w:ascii="Arial" w:hAnsi="Arial" w:cs="Arial"/>
          <w:color w:val="000000"/>
        </w:rPr>
        <w:t xml:space="preserve"> </w:t>
      </w:r>
    </w:p>
    <w:p w14:paraId="6785E73D" w14:textId="77777777" w:rsidR="008C3E81" w:rsidRPr="00AC5C98" w:rsidRDefault="008C3E81" w:rsidP="00933802">
      <w:pPr>
        <w:numPr>
          <w:ilvl w:val="0"/>
          <w:numId w:val="36"/>
        </w:numPr>
        <w:autoSpaceDE w:val="0"/>
        <w:autoSpaceDN w:val="0"/>
        <w:adjustRightInd w:val="0"/>
        <w:spacing w:before="120" w:after="120" w:line="276" w:lineRule="auto"/>
        <w:rPr>
          <w:rFonts w:ascii="Arial" w:hAnsi="Arial" w:cs="Arial"/>
          <w:color w:val="000000"/>
        </w:rPr>
      </w:pPr>
      <w:r w:rsidRPr="00AC5C98">
        <w:rPr>
          <w:rFonts w:ascii="Arial" w:hAnsi="Arial" w:cs="Arial"/>
          <w:color w:val="000000"/>
        </w:rPr>
        <w:t>Ensure members operate business practices that meet the TAB’s objectives within legislation concerning the management of data and the provision of access to information (including prompt responses to public requests for information</w:t>
      </w:r>
      <w:proofErr w:type="gramStart"/>
      <w:r w:rsidRPr="00AC5C98">
        <w:rPr>
          <w:rFonts w:ascii="Arial" w:hAnsi="Arial" w:cs="Arial"/>
          <w:color w:val="000000"/>
        </w:rPr>
        <w:t>);</w:t>
      </w:r>
      <w:proofErr w:type="gramEnd"/>
    </w:p>
    <w:p w14:paraId="1705057A" w14:textId="77777777" w:rsidR="008C3E81" w:rsidRPr="00AC5C98" w:rsidRDefault="008C3E81" w:rsidP="00933802">
      <w:pPr>
        <w:numPr>
          <w:ilvl w:val="0"/>
          <w:numId w:val="36"/>
        </w:numPr>
        <w:autoSpaceDE w:val="0"/>
        <w:autoSpaceDN w:val="0"/>
        <w:adjustRightInd w:val="0"/>
        <w:spacing w:before="120" w:after="120" w:line="276" w:lineRule="auto"/>
        <w:rPr>
          <w:rFonts w:ascii="Arial" w:hAnsi="Arial" w:cs="Arial"/>
          <w:color w:val="000000"/>
        </w:rPr>
      </w:pPr>
      <w:r w:rsidRPr="00AC5C98">
        <w:rPr>
          <w:rFonts w:ascii="Arial" w:hAnsi="Arial" w:cs="Arial"/>
          <w:color w:val="000000"/>
        </w:rPr>
        <w:t xml:space="preserve">Take responsibility for the security and protection of any sensitive or protectively marked information, documents and assets to which they gain access </w:t>
      </w:r>
      <w:proofErr w:type="gramStart"/>
      <w:r w:rsidRPr="00AC5C98">
        <w:rPr>
          <w:rFonts w:ascii="Arial" w:hAnsi="Arial" w:cs="Arial"/>
          <w:color w:val="000000"/>
        </w:rPr>
        <w:t>in the course of</w:t>
      </w:r>
      <w:proofErr w:type="gramEnd"/>
      <w:r w:rsidRPr="00AC5C98">
        <w:rPr>
          <w:rFonts w:ascii="Arial" w:hAnsi="Arial" w:cs="Arial"/>
          <w:color w:val="000000"/>
        </w:rPr>
        <w:t xml:space="preserve"> exercising their TAB </w:t>
      </w:r>
      <w:proofErr w:type="gramStart"/>
      <w:r w:rsidRPr="00AC5C98">
        <w:rPr>
          <w:rFonts w:ascii="Arial" w:hAnsi="Arial" w:cs="Arial"/>
          <w:color w:val="000000"/>
        </w:rPr>
        <w:t>functions;</w:t>
      </w:r>
      <w:proofErr w:type="gramEnd"/>
      <w:r w:rsidRPr="00AC5C98">
        <w:rPr>
          <w:rFonts w:ascii="Arial" w:hAnsi="Arial" w:cs="Arial"/>
          <w:color w:val="000000"/>
        </w:rPr>
        <w:t xml:space="preserve"> </w:t>
      </w:r>
    </w:p>
    <w:p w14:paraId="36AFC587" w14:textId="77777777" w:rsidR="008C3E81" w:rsidRPr="00AC5C98" w:rsidRDefault="008C3E81" w:rsidP="00933802">
      <w:pPr>
        <w:numPr>
          <w:ilvl w:val="0"/>
          <w:numId w:val="36"/>
        </w:numPr>
        <w:autoSpaceDE w:val="0"/>
        <w:autoSpaceDN w:val="0"/>
        <w:adjustRightInd w:val="0"/>
        <w:spacing w:before="120" w:after="120" w:line="276" w:lineRule="auto"/>
        <w:rPr>
          <w:rFonts w:ascii="Arial" w:hAnsi="Arial" w:cs="Arial"/>
          <w:color w:val="000000"/>
        </w:rPr>
      </w:pPr>
      <w:r w:rsidRPr="00AC5C98">
        <w:rPr>
          <w:rFonts w:ascii="Arial" w:hAnsi="Arial" w:cs="Arial"/>
          <w:color w:val="000000"/>
        </w:rPr>
        <w:t xml:space="preserve">Ensure that the TAB does not exceed its powers or functions; and,  </w:t>
      </w:r>
    </w:p>
    <w:p w14:paraId="1469EABF" w14:textId="6ED27D3D" w:rsidR="00395D54" w:rsidRPr="00933802" w:rsidRDefault="008C3E81" w:rsidP="00933802">
      <w:pPr>
        <w:numPr>
          <w:ilvl w:val="0"/>
          <w:numId w:val="36"/>
        </w:numPr>
        <w:autoSpaceDE w:val="0"/>
        <w:autoSpaceDN w:val="0"/>
        <w:adjustRightInd w:val="0"/>
        <w:spacing w:before="120" w:after="120" w:line="276" w:lineRule="auto"/>
        <w:rPr>
          <w:rFonts w:ascii="Arial" w:hAnsi="Arial" w:cs="Arial"/>
          <w:color w:val="000000"/>
        </w:rPr>
      </w:pPr>
      <w:r w:rsidRPr="00AC5C98">
        <w:rPr>
          <w:rFonts w:ascii="Arial" w:hAnsi="Arial" w:cs="Arial"/>
          <w:color w:val="000000"/>
        </w:rPr>
        <w:t xml:space="preserve">Lead a response to the Home Secretary who may at any time require the TAB to report on any matter relating to the board’s functions. </w:t>
      </w:r>
    </w:p>
    <w:p w14:paraId="56D9BAD9" w14:textId="14AF22B2" w:rsidR="00BD5961" w:rsidRPr="00933802" w:rsidRDefault="00BD5961" w:rsidP="00933802">
      <w:pPr>
        <w:spacing w:line="276" w:lineRule="auto"/>
        <w:rPr>
          <w:rFonts w:ascii="Arial" w:hAnsi="Arial" w:cs="Arial"/>
          <w:b/>
          <w:color w:val="7030A0"/>
          <w:sz w:val="28"/>
          <w:szCs w:val="28"/>
          <w:lang w:eastAsia="en-US"/>
        </w:rPr>
      </w:pPr>
      <w:r w:rsidRPr="00933802">
        <w:rPr>
          <w:rFonts w:ascii="Arial" w:hAnsi="Arial" w:cs="Arial"/>
          <w:b/>
          <w:color w:val="7030A0"/>
          <w:sz w:val="28"/>
          <w:szCs w:val="28"/>
        </w:rPr>
        <w:lastRenderedPageBreak/>
        <w:t>Person Specification</w:t>
      </w:r>
      <w:r w:rsidR="0045021C">
        <w:rPr>
          <w:rFonts w:ascii="Arial" w:hAnsi="Arial" w:cs="Arial"/>
          <w:b/>
          <w:color w:val="7030A0"/>
          <w:sz w:val="28"/>
          <w:szCs w:val="28"/>
        </w:rPr>
        <w:t xml:space="preserve"> – Chair </w:t>
      </w:r>
    </w:p>
    <w:bookmarkEnd w:id="0"/>
    <w:p w14:paraId="15B87861" w14:textId="77777777" w:rsidR="008C3E81" w:rsidRPr="00462CF1" w:rsidRDefault="008C3E81" w:rsidP="00933802">
      <w:pPr>
        <w:spacing w:before="120" w:after="120" w:line="276" w:lineRule="auto"/>
        <w:rPr>
          <w:rFonts w:ascii="Arial" w:eastAsia="Calibri" w:hAnsi="Arial" w:cs="Arial"/>
          <w:color w:val="0563C1"/>
          <w:u w:val="single"/>
        </w:rPr>
      </w:pPr>
      <w:r w:rsidRPr="00462CF1">
        <w:rPr>
          <w:rFonts w:ascii="Arial" w:hAnsi="Arial" w:cs="Arial"/>
        </w:rPr>
        <w:t xml:space="preserve">Please note, given the nature of the role this post is </w:t>
      </w:r>
      <w:r w:rsidRPr="00462CF1">
        <w:rPr>
          <w:rFonts w:ascii="Arial" w:eastAsia="Calibri" w:hAnsi="Arial" w:cs="Arial"/>
        </w:rPr>
        <w:t>open only to UK nationals who must hold or be prepared to undertake Developed Vetting clearance</w:t>
      </w:r>
      <w:r w:rsidRPr="00462CF1">
        <w:rPr>
          <w:rFonts w:ascii="Arial" w:eastAsia="Calibri" w:hAnsi="Arial" w:cs="Arial"/>
          <w:color w:val="0B0C0C"/>
        </w:rPr>
        <w:t xml:space="preserve">, details of which can be found </w:t>
      </w:r>
      <w:hyperlink r:id="rId14" w:history="1">
        <w:r w:rsidRPr="00462CF1">
          <w:rPr>
            <w:rFonts w:ascii="Arial" w:eastAsia="Calibri" w:hAnsi="Arial" w:cs="Arial"/>
            <w:color w:val="0000FF"/>
            <w:u w:val="single"/>
          </w:rPr>
          <w:t>https://www.gov.uk/government/publications/hmg-personnel-security-controls</w:t>
        </w:r>
      </w:hyperlink>
      <w:r w:rsidRPr="00462CF1">
        <w:rPr>
          <w:rFonts w:ascii="Arial" w:eastAsia="Calibri" w:hAnsi="Arial" w:cs="Arial"/>
          <w:color w:val="0563C1"/>
          <w:u w:val="single"/>
        </w:rPr>
        <w:t xml:space="preserve"> </w:t>
      </w:r>
    </w:p>
    <w:p w14:paraId="4471CD04" w14:textId="77777777" w:rsidR="008C3E81" w:rsidRPr="00462CF1" w:rsidRDefault="008C3E81" w:rsidP="00933802">
      <w:pPr>
        <w:spacing w:before="120" w:after="120" w:line="276" w:lineRule="auto"/>
        <w:rPr>
          <w:rFonts w:ascii="Arial" w:hAnsi="Arial" w:cs="Arial"/>
        </w:rPr>
      </w:pPr>
      <w:r w:rsidRPr="00462CF1">
        <w:rPr>
          <w:rFonts w:ascii="Arial" w:hAnsi="Arial" w:cs="Arial"/>
        </w:rPr>
        <w:t xml:space="preserve">It is essential in your supporting statement that you provide evidence and proven examples against each of the selection criteria in </w:t>
      </w:r>
      <w:r w:rsidRPr="00462CF1">
        <w:rPr>
          <w:rFonts w:ascii="Arial" w:hAnsi="Arial" w:cs="Arial"/>
          <w:b/>
        </w:rPr>
        <w:t>Part One only</w:t>
      </w:r>
      <w:r w:rsidRPr="00462CF1">
        <w:rPr>
          <w:rFonts w:ascii="Arial" w:hAnsi="Arial" w:cs="Arial"/>
        </w:rPr>
        <w:t xml:space="preserve"> of the person specification, in so far as you are able. These responses will be further developed and explored with those candidates invited for interview, together with the other criteria listed in </w:t>
      </w:r>
      <w:r w:rsidRPr="00462CF1">
        <w:rPr>
          <w:rFonts w:ascii="Arial" w:hAnsi="Arial" w:cs="Arial"/>
          <w:b/>
        </w:rPr>
        <w:t>Part Two</w:t>
      </w:r>
      <w:r w:rsidRPr="00462CF1">
        <w:rPr>
          <w:rFonts w:ascii="Arial" w:hAnsi="Arial" w:cs="Arial"/>
        </w:rPr>
        <w:t>.</w:t>
      </w:r>
    </w:p>
    <w:p w14:paraId="1C9E827C" w14:textId="77777777" w:rsidR="006752A9" w:rsidRDefault="006752A9" w:rsidP="00933802">
      <w:pPr>
        <w:spacing w:line="276" w:lineRule="auto"/>
        <w:rPr>
          <w:rFonts w:ascii="Arial" w:eastAsia="Calibri" w:hAnsi="Arial" w:cs="Arial"/>
          <w:b/>
          <w:bCs/>
          <w:color w:val="7030A0"/>
        </w:rPr>
      </w:pPr>
    </w:p>
    <w:p w14:paraId="5BD370F6" w14:textId="3FF91BF5" w:rsidR="00793859" w:rsidRPr="00B050B2" w:rsidRDefault="008C3E81" w:rsidP="00933802">
      <w:pPr>
        <w:spacing w:line="276" w:lineRule="auto"/>
        <w:rPr>
          <w:rFonts w:ascii="Arial" w:eastAsia="Calibri" w:hAnsi="Arial" w:cs="Arial"/>
          <w:b/>
          <w:bCs/>
          <w:color w:val="7030A0"/>
        </w:rPr>
      </w:pPr>
      <w:r>
        <w:rPr>
          <w:rFonts w:ascii="Arial" w:eastAsia="Calibri" w:hAnsi="Arial" w:cs="Arial"/>
          <w:b/>
          <w:bCs/>
          <w:color w:val="7030A0"/>
        </w:rPr>
        <w:t xml:space="preserve">Part One </w:t>
      </w:r>
      <w:r w:rsidR="00933802">
        <w:rPr>
          <w:rFonts w:ascii="Arial" w:eastAsia="Calibri" w:hAnsi="Arial" w:cs="Arial"/>
          <w:b/>
          <w:bCs/>
          <w:color w:val="7030A0"/>
        </w:rPr>
        <w:t>–</w:t>
      </w:r>
      <w:r>
        <w:rPr>
          <w:rFonts w:ascii="Arial" w:eastAsia="Calibri" w:hAnsi="Arial" w:cs="Arial"/>
          <w:b/>
          <w:bCs/>
          <w:color w:val="7030A0"/>
        </w:rPr>
        <w:t xml:space="preserve"> </w:t>
      </w:r>
      <w:r w:rsidR="00793859" w:rsidRPr="00793859">
        <w:rPr>
          <w:rFonts w:ascii="Arial" w:eastAsia="Calibri" w:hAnsi="Arial" w:cs="Arial"/>
          <w:b/>
          <w:bCs/>
          <w:color w:val="7030A0"/>
        </w:rPr>
        <w:t xml:space="preserve">Essential </w:t>
      </w:r>
      <w:r>
        <w:rPr>
          <w:rFonts w:ascii="Arial" w:eastAsia="Calibri" w:hAnsi="Arial" w:cs="Arial"/>
          <w:b/>
          <w:bCs/>
          <w:color w:val="7030A0"/>
        </w:rPr>
        <w:t>Skills and Experience</w:t>
      </w:r>
    </w:p>
    <w:p w14:paraId="5B1A4798" w14:textId="77777777" w:rsidR="008C3E81" w:rsidRPr="00871CAC" w:rsidRDefault="008C3E81" w:rsidP="00933802">
      <w:pPr>
        <w:spacing w:before="120" w:after="120" w:line="276" w:lineRule="auto"/>
        <w:rPr>
          <w:rFonts w:ascii="Arial" w:hAnsi="Arial" w:cs="Arial"/>
        </w:rPr>
      </w:pPr>
      <w:proofErr w:type="gramStart"/>
      <w:r w:rsidRPr="00871CAC">
        <w:rPr>
          <w:rFonts w:ascii="Arial" w:hAnsi="Arial" w:cs="Arial"/>
        </w:rPr>
        <w:t>In order to</w:t>
      </w:r>
      <w:proofErr w:type="gramEnd"/>
      <w:r w:rsidRPr="00871CAC">
        <w:rPr>
          <w:rFonts w:ascii="Arial" w:hAnsi="Arial" w:cs="Arial"/>
        </w:rPr>
        <w:t xml:space="preserve"> be considered for the role, it is a requirement that you have prior experience of the telecommunications industry (possibly through previous employment/academia)</w:t>
      </w:r>
      <w:r>
        <w:rPr>
          <w:rFonts w:ascii="Arial" w:hAnsi="Arial" w:cs="Arial"/>
        </w:rPr>
        <w:t xml:space="preserve"> BUT are </w:t>
      </w:r>
      <w:r w:rsidRPr="007F3506">
        <w:rPr>
          <w:rFonts w:ascii="Arial" w:hAnsi="Arial" w:cs="Arial"/>
          <w:u w:val="single"/>
        </w:rPr>
        <w:t>not</w:t>
      </w:r>
      <w:r>
        <w:rPr>
          <w:rFonts w:ascii="Arial" w:hAnsi="Arial" w:cs="Arial"/>
        </w:rPr>
        <w:t xml:space="preserve"> currently employed within the telecommunications industry</w:t>
      </w:r>
      <w:r w:rsidRPr="00871CAC">
        <w:rPr>
          <w:rFonts w:ascii="Arial" w:hAnsi="Arial" w:cs="Arial"/>
        </w:rPr>
        <w:t>.</w:t>
      </w:r>
    </w:p>
    <w:p w14:paraId="1A398829" w14:textId="77777777" w:rsidR="008C3E81" w:rsidRPr="00933802" w:rsidRDefault="008C3E81" w:rsidP="00933802">
      <w:pPr>
        <w:spacing w:before="120" w:after="120" w:line="276" w:lineRule="auto"/>
        <w:rPr>
          <w:rFonts w:ascii="Arial" w:eastAsia="Calibri" w:hAnsi="Arial" w:cs="Arial"/>
          <w:b/>
          <w:bCs/>
        </w:rPr>
      </w:pPr>
      <w:r w:rsidRPr="00933802">
        <w:rPr>
          <w:rFonts w:ascii="Arial" w:hAnsi="Arial" w:cs="Arial"/>
          <w:b/>
          <w:bCs/>
        </w:rPr>
        <w:t xml:space="preserve">In addition, you </w:t>
      </w:r>
      <w:proofErr w:type="gramStart"/>
      <w:r w:rsidRPr="00933802">
        <w:rPr>
          <w:rFonts w:ascii="Arial" w:hAnsi="Arial" w:cs="Arial"/>
          <w:b/>
          <w:bCs/>
        </w:rPr>
        <w:t>must;</w:t>
      </w:r>
      <w:proofErr w:type="gramEnd"/>
    </w:p>
    <w:p w14:paraId="2C293CA0" w14:textId="77777777" w:rsidR="008C3E81" w:rsidRPr="00AC5C98" w:rsidRDefault="008C3E81" w:rsidP="00933802">
      <w:pPr>
        <w:numPr>
          <w:ilvl w:val="0"/>
          <w:numId w:val="36"/>
        </w:numPr>
        <w:autoSpaceDE w:val="0"/>
        <w:autoSpaceDN w:val="0"/>
        <w:adjustRightInd w:val="0"/>
        <w:spacing w:before="120" w:after="120" w:line="276" w:lineRule="auto"/>
        <w:rPr>
          <w:rFonts w:ascii="Arial" w:hAnsi="Arial" w:cs="Arial"/>
          <w:color w:val="000000"/>
        </w:rPr>
      </w:pPr>
      <w:r w:rsidRPr="00AC5C98">
        <w:rPr>
          <w:rFonts w:ascii="Arial" w:hAnsi="Arial" w:cs="Arial"/>
          <w:color w:val="000000"/>
        </w:rPr>
        <w:t>Be able to contribute to the development of a sound strategic direction of a non-departmental public body.</w:t>
      </w:r>
    </w:p>
    <w:p w14:paraId="450794A6" w14:textId="77777777" w:rsidR="008C3E81" w:rsidRPr="00AC5C98" w:rsidRDefault="008C3E81" w:rsidP="00933802">
      <w:pPr>
        <w:numPr>
          <w:ilvl w:val="0"/>
          <w:numId w:val="36"/>
        </w:numPr>
        <w:autoSpaceDE w:val="0"/>
        <w:autoSpaceDN w:val="0"/>
        <w:adjustRightInd w:val="0"/>
        <w:spacing w:before="120" w:after="120" w:line="276" w:lineRule="auto"/>
        <w:rPr>
          <w:rFonts w:ascii="Arial" w:hAnsi="Arial" w:cs="Arial"/>
          <w:color w:val="000000"/>
        </w:rPr>
      </w:pPr>
      <w:r w:rsidRPr="00AC5C98">
        <w:rPr>
          <w:rFonts w:ascii="Arial" w:hAnsi="Arial" w:cs="Arial"/>
          <w:color w:val="000000"/>
        </w:rPr>
        <w:t>Be able to analyse and make judgements from complex data and contribute to workable recommendations on complex and sensitive issues.</w:t>
      </w:r>
    </w:p>
    <w:p w14:paraId="4EDE8BEE" w14:textId="77777777" w:rsidR="008C3E81" w:rsidRPr="00AC5C98" w:rsidRDefault="008C3E81" w:rsidP="00933802">
      <w:pPr>
        <w:numPr>
          <w:ilvl w:val="0"/>
          <w:numId w:val="36"/>
        </w:numPr>
        <w:autoSpaceDE w:val="0"/>
        <w:autoSpaceDN w:val="0"/>
        <w:adjustRightInd w:val="0"/>
        <w:spacing w:before="120" w:after="120" w:line="276" w:lineRule="auto"/>
        <w:rPr>
          <w:rFonts w:ascii="Arial" w:hAnsi="Arial" w:cs="Arial"/>
          <w:color w:val="000000"/>
        </w:rPr>
      </w:pPr>
      <w:r w:rsidRPr="00AC5C98">
        <w:rPr>
          <w:rFonts w:ascii="Arial" w:hAnsi="Arial" w:cs="Arial"/>
          <w:color w:val="000000"/>
        </w:rPr>
        <w:t xml:space="preserve">Be able to gain respect and keep the confidence of key stakeholders, including Ministers and senior Government officials through effective communication and influencing skills (both oral and written).  </w:t>
      </w:r>
    </w:p>
    <w:p w14:paraId="4AAB0B51" w14:textId="77777777" w:rsidR="008C3E81" w:rsidRPr="00AC5C98" w:rsidRDefault="008C3E81" w:rsidP="00933802">
      <w:pPr>
        <w:numPr>
          <w:ilvl w:val="0"/>
          <w:numId w:val="36"/>
        </w:numPr>
        <w:autoSpaceDE w:val="0"/>
        <w:autoSpaceDN w:val="0"/>
        <w:adjustRightInd w:val="0"/>
        <w:spacing w:before="120" w:after="120" w:line="276" w:lineRule="auto"/>
        <w:rPr>
          <w:rFonts w:ascii="Arial" w:hAnsi="Arial" w:cs="Arial"/>
          <w:color w:val="000000"/>
        </w:rPr>
      </w:pPr>
      <w:r w:rsidRPr="00AC5C98">
        <w:rPr>
          <w:rFonts w:ascii="Arial" w:hAnsi="Arial" w:cs="Arial"/>
          <w:color w:val="000000"/>
        </w:rPr>
        <w:t>Able to build strong and effective working relationships with external stakeholders, displaying sensitivity to their views and an ability to handle conflict diplomatically.</w:t>
      </w:r>
    </w:p>
    <w:p w14:paraId="2FC8F07C" w14:textId="77777777" w:rsidR="00793859" w:rsidRPr="00564F56" w:rsidRDefault="00793859" w:rsidP="00933802">
      <w:pPr>
        <w:spacing w:line="276" w:lineRule="auto"/>
        <w:ind w:left="720"/>
        <w:contextualSpacing/>
        <w:rPr>
          <w:rFonts w:ascii="Arial" w:eastAsia="Calibri" w:hAnsi="Arial" w:cs="Arial"/>
        </w:rPr>
      </w:pPr>
    </w:p>
    <w:p w14:paraId="4ABE84BC" w14:textId="2F2F62C5" w:rsidR="00793859" w:rsidRPr="00793859" w:rsidRDefault="00793859" w:rsidP="00933802">
      <w:pPr>
        <w:spacing w:line="276" w:lineRule="auto"/>
        <w:rPr>
          <w:rFonts w:ascii="Arial" w:eastAsia="Calibri" w:hAnsi="Arial" w:cs="Arial"/>
          <w:b/>
          <w:bCs/>
          <w:color w:val="7030A0"/>
        </w:rPr>
      </w:pPr>
      <w:r w:rsidRPr="00793859">
        <w:rPr>
          <w:rFonts w:ascii="Arial" w:eastAsia="Calibri" w:hAnsi="Arial" w:cs="Arial"/>
          <w:b/>
          <w:bCs/>
          <w:color w:val="7030A0"/>
        </w:rPr>
        <w:t>P</w:t>
      </w:r>
      <w:r w:rsidR="008C3E81">
        <w:rPr>
          <w:rFonts w:ascii="Arial" w:eastAsia="Calibri" w:hAnsi="Arial" w:cs="Arial"/>
          <w:b/>
          <w:bCs/>
          <w:color w:val="7030A0"/>
        </w:rPr>
        <w:t>art Two – Personal abilities and behaviours</w:t>
      </w:r>
      <w:r w:rsidRPr="00793859">
        <w:rPr>
          <w:rFonts w:ascii="Arial" w:eastAsia="Calibri" w:hAnsi="Arial" w:cs="Arial"/>
          <w:b/>
          <w:bCs/>
          <w:color w:val="7030A0"/>
        </w:rPr>
        <w:t xml:space="preserve"> </w:t>
      </w:r>
    </w:p>
    <w:p w14:paraId="0FB865F9" w14:textId="77777777" w:rsidR="008C3E81" w:rsidRPr="00462CF1" w:rsidRDefault="008C3E81" w:rsidP="00933802">
      <w:pPr>
        <w:numPr>
          <w:ilvl w:val="0"/>
          <w:numId w:val="38"/>
        </w:numPr>
        <w:spacing w:before="120" w:after="120" w:line="276" w:lineRule="auto"/>
        <w:rPr>
          <w:rFonts w:ascii="Arial" w:eastAsia="Calibri" w:hAnsi="Arial" w:cs="Arial"/>
        </w:rPr>
      </w:pPr>
      <w:r w:rsidRPr="00462CF1">
        <w:rPr>
          <w:rFonts w:ascii="Arial" w:eastAsia="Calibri" w:hAnsi="Arial" w:cs="Arial"/>
        </w:rPr>
        <w:t>An innovator and motivator, able to promote new thinking to achieve change and continuous improvement.</w:t>
      </w:r>
    </w:p>
    <w:p w14:paraId="302CBB01" w14:textId="77777777" w:rsidR="008C3E81" w:rsidRPr="00B32431" w:rsidRDefault="008C3E81" w:rsidP="00933802">
      <w:pPr>
        <w:numPr>
          <w:ilvl w:val="0"/>
          <w:numId w:val="38"/>
        </w:numPr>
        <w:spacing w:before="120" w:after="120" w:line="276" w:lineRule="auto"/>
        <w:rPr>
          <w:rFonts w:ascii="Arial" w:eastAsia="Calibri" w:hAnsi="Arial" w:cs="Arial"/>
        </w:rPr>
      </w:pPr>
      <w:r w:rsidRPr="00B32431">
        <w:rPr>
          <w:rFonts w:ascii="Arial" w:eastAsia="Calibri" w:hAnsi="Arial" w:cs="Arial"/>
        </w:rPr>
        <w:t>Able to build strong working relationships and communicate effectively, using a range of medium, to Ministers, officials, and a diverse range of stakeholders.</w:t>
      </w:r>
    </w:p>
    <w:p w14:paraId="3F0EDC05" w14:textId="77777777" w:rsidR="008C3E81" w:rsidRPr="00561892" w:rsidRDefault="008C3E81" w:rsidP="00933802">
      <w:pPr>
        <w:numPr>
          <w:ilvl w:val="0"/>
          <w:numId w:val="38"/>
        </w:numPr>
        <w:spacing w:before="120" w:after="120" w:line="276" w:lineRule="auto"/>
        <w:rPr>
          <w:rFonts w:ascii="Arial" w:eastAsia="Calibri" w:hAnsi="Arial" w:cs="Arial"/>
        </w:rPr>
      </w:pPr>
      <w:r w:rsidRPr="00561892">
        <w:rPr>
          <w:rFonts w:ascii="Arial" w:eastAsia="Calibri" w:hAnsi="Arial" w:cs="Arial"/>
        </w:rPr>
        <w:t>Strong negotiating and influencing skills and the ability to convince through personal credibility.</w:t>
      </w:r>
    </w:p>
    <w:p w14:paraId="381B90AC" w14:textId="77777777" w:rsidR="008C3E81" w:rsidRPr="00561892" w:rsidRDefault="008C3E81" w:rsidP="00933802">
      <w:pPr>
        <w:numPr>
          <w:ilvl w:val="0"/>
          <w:numId w:val="38"/>
        </w:numPr>
        <w:spacing w:before="120" w:after="240" w:line="276" w:lineRule="auto"/>
        <w:ind w:left="714" w:hanging="357"/>
        <w:rPr>
          <w:rFonts w:ascii="Arial" w:eastAsia="Calibri" w:hAnsi="Arial" w:cs="Arial"/>
        </w:rPr>
      </w:pPr>
      <w:r w:rsidRPr="00561892">
        <w:rPr>
          <w:rFonts w:ascii="Arial" w:eastAsia="Calibri" w:hAnsi="Arial" w:cs="Arial"/>
        </w:rPr>
        <w:t>Undisputed personal integrity and a personal style that demonstrates authority and commitment.</w:t>
      </w:r>
    </w:p>
    <w:p w14:paraId="55AD51B6" w14:textId="77777777" w:rsidR="00102EAF" w:rsidRDefault="00102EAF" w:rsidP="00933802">
      <w:pPr>
        <w:autoSpaceDE w:val="0"/>
        <w:autoSpaceDN w:val="0"/>
        <w:adjustRightInd w:val="0"/>
        <w:spacing w:line="276" w:lineRule="auto"/>
        <w:rPr>
          <w:rFonts w:ascii="Arial" w:eastAsia="Calibri" w:hAnsi="Arial" w:cs="Arial"/>
          <w:b/>
          <w:i/>
          <w:iCs/>
          <w:color w:val="000000"/>
        </w:rPr>
      </w:pPr>
    </w:p>
    <w:p w14:paraId="71A93BC0" w14:textId="0004DD60" w:rsidR="006752A9" w:rsidRPr="00933802" w:rsidRDefault="00793859" w:rsidP="00933802">
      <w:pPr>
        <w:autoSpaceDE w:val="0"/>
        <w:autoSpaceDN w:val="0"/>
        <w:adjustRightInd w:val="0"/>
        <w:spacing w:line="276" w:lineRule="auto"/>
        <w:rPr>
          <w:rFonts w:ascii="Arial" w:eastAsia="Calibri" w:hAnsi="Arial" w:cs="Arial"/>
          <w:b/>
          <w:i/>
          <w:iCs/>
          <w:color w:val="000000"/>
        </w:rPr>
      </w:pPr>
      <w:r w:rsidRPr="00933802">
        <w:rPr>
          <w:rFonts w:ascii="Arial" w:eastAsia="Calibri" w:hAnsi="Arial" w:cs="Arial"/>
          <w:b/>
          <w:i/>
          <w:iCs/>
          <w:color w:val="000000"/>
        </w:rPr>
        <w:t xml:space="preserve">As a holder of a public office the Commissioner is expected to follow the </w:t>
      </w:r>
      <w:hyperlink r:id="rId15" w:history="1">
        <w:r w:rsidRPr="00933802">
          <w:rPr>
            <w:rFonts w:ascii="Arial" w:eastAsia="Calibri" w:hAnsi="Arial" w:cs="Arial"/>
            <w:b/>
            <w:i/>
            <w:iCs/>
            <w:color w:val="0000FF" w:themeColor="hyperlink"/>
            <w:u w:val="single"/>
          </w:rPr>
          <w:t>Seven Principles of Public Life</w:t>
        </w:r>
      </w:hyperlink>
      <w:r w:rsidRPr="00933802">
        <w:rPr>
          <w:rFonts w:ascii="Arial" w:eastAsia="Calibri" w:hAnsi="Arial" w:cs="Arial"/>
          <w:b/>
          <w:i/>
          <w:iCs/>
          <w:color w:val="000000"/>
        </w:rPr>
        <w:t xml:space="preserve">, as set out by the Nolan Committee on Standards in Public Life, at Annex A. </w:t>
      </w:r>
    </w:p>
    <w:p w14:paraId="3465A575" w14:textId="77777777" w:rsidR="00933802" w:rsidRDefault="00933802" w:rsidP="00933802">
      <w:pPr>
        <w:spacing w:line="276" w:lineRule="auto"/>
        <w:rPr>
          <w:rFonts w:ascii="Arial" w:eastAsia="Calibri" w:hAnsi="Arial" w:cs="Arial"/>
          <w:b/>
        </w:rPr>
      </w:pPr>
    </w:p>
    <w:p w14:paraId="4941F1D2" w14:textId="66C54607" w:rsidR="00793859" w:rsidRPr="00564F56" w:rsidRDefault="00793859" w:rsidP="00933802">
      <w:pPr>
        <w:spacing w:line="276" w:lineRule="auto"/>
        <w:rPr>
          <w:rFonts w:ascii="Arial" w:eastAsia="Calibri" w:hAnsi="Arial" w:cs="Arial"/>
          <w:b/>
          <w:bCs/>
        </w:rPr>
      </w:pPr>
      <w:r w:rsidRPr="00933802">
        <w:rPr>
          <w:rFonts w:ascii="Arial" w:eastAsia="Calibri" w:hAnsi="Arial" w:cs="Arial"/>
          <w:b/>
          <w:color w:val="7030A0"/>
        </w:rPr>
        <w:t>Due Diligence:</w:t>
      </w:r>
      <w:r w:rsidRPr="00933802">
        <w:rPr>
          <w:rFonts w:ascii="Arial" w:eastAsia="Calibri" w:hAnsi="Arial" w:cs="Arial"/>
          <w:color w:val="7030A0"/>
        </w:rPr>
        <w:t xml:space="preserve"> </w:t>
      </w:r>
      <w:r w:rsidRPr="00564F56">
        <w:rPr>
          <w:rFonts w:ascii="Arial" w:eastAsia="Calibri" w:hAnsi="Arial" w:cs="Arial"/>
        </w:rPr>
        <w:t>Please note that as part of the recruitment process, due diligence, including social media checks will be undertaken on short-listed candidates.</w:t>
      </w:r>
    </w:p>
    <w:p w14:paraId="6B37665B" w14:textId="40F60CA6" w:rsidR="00BD644F" w:rsidRPr="00BD644F" w:rsidRDefault="00BD644F" w:rsidP="00933802">
      <w:pPr>
        <w:spacing w:line="276" w:lineRule="auto"/>
        <w:rPr>
          <w:rFonts w:ascii="Arial" w:eastAsia="Calibri" w:hAnsi="Arial" w:cs="Arial"/>
          <w:bCs/>
          <w:i/>
        </w:rPr>
      </w:pPr>
    </w:p>
    <w:p w14:paraId="39902C49" w14:textId="1B01B147" w:rsidR="0010183C" w:rsidRPr="002800A3" w:rsidRDefault="0010183C" w:rsidP="00933802">
      <w:pPr>
        <w:spacing w:after="55" w:line="276" w:lineRule="auto"/>
        <w:rPr>
          <w:rFonts w:ascii="Arial" w:hAnsi="Arial" w:cs="Arial"/>
        </w:rPr>
      </w:pPr>
      <w:r w:rsidRPr="00BD5961">
        <w:rPr>
          <w:rFonts w:ascii="Arial" w:hAnsi="Arial" w:cs="Arial"/>
          <w:b/>
          <w:color w:val="7030A0"/>
          <w:sz w:val="32"/>
          <w:szCs w:val="32"/>
        </w:rPr>
        <w:lastRenderedPageBreak/>
        <w:t>Role Description</w:t>
      </w:r>
      <w:r w:rsidR="00102EAF">
        <w:rPr>
          <w:rFonts w:ascii="Arial" w:hAnsi="Arial" w:cs="Arial"/>
          <w:b/>
          <w:color w:val="7030A0"/>
          <w:sz w:val="32"/>
          <w:szCs w:val="32"/>
        </w:rPr>
        <w:t xml:space="preserve"> – </w:t>
      </w:r>
      <w:r w:rsidR="000B2C0F">
        <w:rPr>
          <w:rFonts w:ascii="Arial" w:hAnsi="Arial" w:cs="Arial"/>
          <w:b/>
          <w:color w:val="7030A0"/>
          <w:sz w:val="32"/>
          <w:szCs w:val="32"/>
        </w:rPr>
        <w:t xml:space="preserve">Independent </w:t>
      </w:r>
      <w:r w:rsidR="00102EAF">
        <w:rPr>
          <w:rFonts w:ascii="Arial" w:hAnsi="Arial" w:cs="Arial"/>
          <w:b/>
          <w:color w:val="7030A0"/>
          <w:sz w:val="32"/>
          <w:szCs w:val="32"/>
        </w:rPr>
        <w:t xml:space="preserve">Member </w:t>
      </w:r>
    </w:p>
    <w:p w14:paraId="22BFF7BF" w14:textId="77777777" w:rsidR="0010183C" w:rsidRDefault="0010183C" w:rsidP="00933802">
      <w:pPr>
        <w:spacing w:line="276" w:lineRule="auto"/>
        <w:rPr>
          <w:rFonts w:ascii="Arial" w:hAnsi="Arial" w:cs="Arial"/>
          <w:b/>
          <w:bCs/>
          <w:color w:val="7030A0"/>
        </w:rPr>
      </w:pPr>
    </w:p>
    <w:p w14:paraId="4DEDD1CA" w14:textId="00DAE2FE" w:rsidR="00917A6F" w:rsidRDefault="00917A6F" w:rsidP="00933802">
      <w:pPr>
        <w:spacing w:line="276" w:lineRule="auto"/>
        <w:rPr>
          <w:rFonts w:ascii="Arial" w:hAnsi="Arial" w:cs="Arial"/>
          <w:bCs/>
          <w:color w:val="000000"/>
        </w:rPr>
      </w:pPr>
      <w:r w:rsidRPr="00BD5961">
        <w:rPr>
          <w:rFonts w:ascii="Arial" w:hAnsi="Arial" w:cs="Arial"/>
          <w:b/>
          <w:bCs/>
          <w:color w:val="7030A0"/>
        </w:rPr>
        <w:t>Job Title:</w:t>
      </w:r>
      <w:r w:rsidRPr="00BD5961">
        <w:rPr>
          <w:rFonts w:ascii="Arial" w:hAnsi="Arial" w:cs="Arial"/>
          <w:b/>
          <w:bCs/>
        </w:rPr>
        <w:t xml:space="preserve"> </w:t>
      </w:r>
      <w:r w:rsidRPr="00BD5961">
        <w:rPr>
          <w:rFonts w:ascii="Arial" w:hAnsi="Arial" w:cs="Arial"/>
          <w:b/>
          <w:bCs/>
        </w:rPr>
        <w:tab/>
      </w:r>
      <w:r w:rsidRPr="00BD5961">
        <w:rPr>
          <w:rFonts w:ascii="Arial" w:hAnsi="Arial" w:cs="Arial"/>
          <w:b/>
          <w:bCs/>
        </w:rPr>
        <w:tab/>
      </w:r>
      <w:r>
        <w:rPr>
          <w:rFonts w:ascii="Arial" w:eastAsia="Calibri" w:hAnsi="Arial" w:cs="Arial"/>
          <w:color w:val="000000"/>
        </w:rPr>
        <w:t xml:space="preserve">Independent </w:t>
      </w:r>
      <w:r w:rsidRPr="00462CF1">
        <w:rPr>
          <w:rFonts w:ascii="Arial" w:eastAsia="Calibri" w:hAnsi="Arial" w:cs="Arial"/>
          <w:color w:val="000000"/>
        </w:rPr>
        <w:t>Member</w:t>
      </w:r>
      <w:r>
        <w:rPr>
          <w:rFonts w:ascii="Arial" w:eastAsia="Calibri" w:hAnsi="Arial" w:cs="Arial"/>
          <w:color w:val="000000"/>
        </w:rPr>
        <w:t xml:space="preserve"> of the</w:t>
      </w:r>
      <w:r w:rsidRPr="00FC75CC">
        <w:rPr>
          <w:rFonts w:ascii="Arial" w:hAnsi="Arial" w:cs="Arial"/>
          <w:bCs/>
          <w:color w:val="000000"/>
        </w:rPr>
        <w:t xml:space="preserve"> Technical Advisory Board</w:t>
      </w:r>
      <w:r>
        <w:rPr>
          <w:rFonts w:ascii="Arial" w:hAnsi="Arial" w:cs="Arial"/>
          <w:bCs/>
          <w:color w:val="000000"/>
        </w:rPr>
        <w:t xml:space="preserve"> </w:t>
      </w:r>
      <w:r w:rsidR="0045021C">
        <w:rPr>
          <w:rFonts w:ascii="Arial" w:hAnsi="Arial" w:cs="Arial"/>
          <w:bCs/>
          <w:color w:val="000000"/>
        </w:rPr>
        <w:t>(TAB)</w:t>
      </w:r>
    </w:p>
    <w:p w14:paraId="379622A0" w14:textId="77777777" w:rsidR="00917A6F" w:rsidRDefault="00917A6F" w:rsidP="00933802">
      <w:pPr>
        <w:spacing w:line="276" w:lineRule="auto"/>
        <w:rPr>
          <w:rFonts w:ascii="Arial" w:hAnsi="Arial" w:cs="Arial"/>
          <w:bCs/>
        </w:rPr>
      </w:pPr>
    </w:p>
    <w:p w14:paraId="496EE7F0" w14:textId="02BC6053" w:rsidR="00917A6F" w:rsidRDefault="00917A6F" w:rsidP="00933802">
      <w:pPr>
        <w:spacing w:line="276" w:lineRule="auto"/>
        <w:ind w:left="2160" w:hanging="2160"/>
        <w:rPr>
          <w:rFonts w:ascii="Arial" w:hAnsi="Arial" w:cs="Arial"/>
          <w:color w:val="FF0000"/>
        </w:rPr>
      </w:pPr>
      <w:r w:rsidRPr="007F11BC">
        <w:rPr>
          <w:rFonts w:ascii="Arial" w:hAnsi="Arial" w:cs="Arial"/>
          <w:b/>
          <w:color w:val="7030A0"/>
        </w:rPr>
        <w:t>Commitment:</w:t>
      </w:r>
      <w:r w:rsidRPr="00BB7ADA">
        <w:rPr>
          <w:rFonts w:ascii="Arial" w:hAnsi="Arial" w:cs="Arial"/>
          <w:b/>
        </w:rPr>
        <w:tab/>
      </w:r>
      <w:r w:rsidR="00A679AB" w:rsidRPr="00A679AB">
        <w:rPr>
          <w:rFonts w:ascii="Arial" w:hAnsi="Arial" w:cs="Arial"/>
        </w:rPr>
        <w:t>Your appointment will include attending board meetings. You will be expected to work such hours as may from time to time be reasonable and necessary for the sufficient performance of your duties.</w:t>
      </w:r>
    </w:p>
    <w:p w14:paraId="2A79C858" w14:textId="77777777" w:rsidR="00A679AB" w:rsidRDefault="00A679AB" w:rsidP="00933802">
      <w:pPr>
        <w:spacing w:line="276" w:lineRule="auto"/>
        <w:ind w:left="2160" w:hanging="2160"/>
        <w:rPr>
          <w:rFonts w:ascii="Arial" w:hAnsi="Arial" w:cs="Arial"/>
          <w:bCs/>
          <w:color w:val="000000"/>
        </w:rPr>
      </w:pPr>
    </w:p>
    <w:p w14:paraId="5B6D46CC" w14:textId="1F894F7A" w:rsidR="00917A6F" w:rsidRDefault="00917A6F" w:rsidP="00933802">
      <w:pPr>
        <w:spacing w:line="276" w:lineRule="auto"/>
        <w:ind w:left="2160" w:hanging="2160"/>
        <w:rPr>
          <w:rFonts w:ascii="Arial" w:hAnsi="Arial" w:cs="Arial"/>
        </w:rPr>
      </w:pPr>
      <w:r w:rsidRPr="00BD5961">
        <w:rPr>
          <w:rFonts w:ascii="Arial" w:hAnsi="Arial" w:cs="Arial"/>
          <w:b/>
          <w:color w:val="7030A0"/>
        </w:rPr>
        <w:t>Remuneration:</w:t>
      </w:r>
      <w:r w:rsidRPr="00BD5961">
        <w:rPr>
          <w:rFonts w:ascii="Arial" w:hAnsi="Arial" w:cs="Arial"/>
        </w:rPr>
        <w:tab/>
      </w:r>
      <w:r w:rsidRPr="00462CF1">
        <w:rPr>
          <w:rFonts w:ascii="Arial" w:hAnsi="Arial" w:cs="Arial"/>
        </w:rPr>
        <w:t xml:space="preserve">You will receive no renumeration. </w:t>
      </w:r>
      <w:r w:rsidRPr="00462CF1">
        <w:rPr>
          <w:rFonts w:ascii="Arial" w:eastAsia="Calibri" w:hAnsi="Arial" w:cs="Arial"/>
        </w:rPr>
        <w:t>However, the Home Office will reimburse all reasonable expenses incurred in respect of your appointment</w:t>
      </w:r>
      <w:r>
        <w:rPr>
          <w:rFonts w:ascii="Arial" w:eastAsia="Calibri" w:hAnsi="Arial" w:cs="Arial"/>
        </w:rPr>
        <w:t xml:space="preserve">. </w:t>
      </w:r>
    </w:p>
    <w:p w14:paraId="0A41F800" w14:textId="77777777" w:rsidR="00917A6F" w:rsidRDefault="00917A6F" w:rsidP="00933802">
      <w:pPr>
        <w:spacing w:line="276" w:lineRule="auto"/>
        <w:rPr>
          <w:rFonts w:ascii="Arial" w:hAnsi="Arial" w:cs="Arial"/>
          <w:b/>
        </w:rPr>
      </w:pPr>
    </w:p>
    <w:p w14:paraId="1FD3BD18" w14:textId="77777777" w:rsidR="00917A6F" w:rsidRDefault="00917A6F" w:rsidP="00933802">
      <w:pPr>
        <w:spacing w:line="276" w:lineRule="auto"/>
        <w:rPr>
          <w:rFonts w:ascii="Arial" w:hAnsi="Arial" w:cs="Arial"/>
        </w:rPr>
      </w:pPr>
      <w:r w:rsidRPr="00BD5961">
        <w:rPr>
          <w:rFonts w:ascii="Arial" w:hAnsi="Arial" w:cs="Arial"/>
          <w:b/>
          <w:color w:val="7030A0"/>
        </w:rPr>
        <w:t>Appointment:</w:t>
      </w:r>
      <w:r w:rsidRPr="00BD5961">
        <w:rPr>
          <w:rFonts w:ascii="Arial" w:hAnsi="Arial" w:cs="Arial"/>
          <w:b/>
        </w:rPr>
        <w:tab/>
      </w:r>
      <w:r>
        <w:rPr>
          <w:rFonts w:ascii="Arial" w:hAnsi="Arial" w:cs="Arial"/>
        </w:rPr>
        <w:t>Three years</w:t>
      </w:r>
    </w:p>
    <w:p w14:paraId="1909F1D3" w14:textId="77777777" w:rsidR="00917A6F" w:rsidRDefault="00917A6F" w:rsidP="00933802">
      <w:pPr>
        <w:spacing w:line="276" w:lineRule="auto"/>
        <w:rPr>
          <w:rFonts w:ascii="Arial" w:hAnsi="Arial" w:cs="Arial"/>
          <w:b/>
          <w:bCs/>
        </w:rPr>
      </w:pPr>
    </w:p>
    <w:p w14:paraId="2D8EF6A8" w14:textId="77777777" w:rsidR="00917A6F" w:rsidRDefault="00917A6F" w:rsidP="00933802">
      <w:pPr>
        <w:autoSpaceDE w:val="0"/>
        <w:autoSpaceDN w:val="0"/>
        <w:adjustRightInd w:val="0"/>
        <w:spacing w:line="276" w:lineRule="auto"/>
        <w:ind w:right="281"/>
        <w:rPr>
          <w:rFonts w:ascii="Arial" w:hAnsi="Arial" w:cs="Arial"/>
        </w:rPr>
      </w:pPr>
      <w:r w:rsidRPr="00BD5961">
        <w:rPr>
          <w:rFonts w:ascii="Arial" w:hAnsi="Arial" w:cs="Arial"/>
          <w:b/>
          <w:bCs/>
          <w:color w:val="7030A0"/>
        </w:rPr>
        <w:t xml:space="preserve">Location: </w:t>
      </w:r>
      <w:r w:rsidRPr="00BD5961">
        <w:rPr>
          <w:rFonts w:ascii="Arial" w:hAnsi="Arial" w:cs="Arial"/>
          <w:b/>
          <w:bCs/>
          <w:color w:val="7030A0"/>
        </w:rPr>
        <w:tab/>
      </w:r>
      <w:r w:rsidRPr="00BD5961">
        <w:rPr>
          <w:rFonts w:ascii="Arial" w:hAnsi="Arial" w:cs="Arial"/>
          <w:b/>
          <w:bCs/>
        </w:rPr>
        <w:tab/>
      </w:r>
      <w:r>
        <w:rPr>
          <w:rFonts w:ascii="Arial" w:hAnsi="Arial" w:cs="Arial"/>
        </w:rPr>
        <w:t>Central London</w:t>
      </w:r>
    </w:p>
    <w:p w14:paraId="60995E0D" w14:textId="77777777" w:rsidR="00917A6F" w:rsidRPr="00903B10" w:rsidRDefault="00917A6F" w:rsidP="00933802">
      <w:pPr>
        <w:autoSpaceDE w:val="0"/>
        <w:autoSpaceDN w:val="0"/>
        <w:adjustRightInd w:val="0"/>
        <w:spacing w:line="276" w:lineRule="auto"/>
        <w:ind w:right="281"/>
        <w:rPr>
          <w:rFonts w:ascii="Arial" w:hAnsi="Arial" w:cs="Arial"/>
          <w:b/>
          <w:bCs/>
          <w:color w:val="7030A0"/>
        </w:rPr>
      </w:pPr>
    </w:p>
    <w:p w14:paraId="5816BEEA" w14:textId="72657D59" w:rsidR="00917A6F" w:rsidRPr="00793859" w:rsidRDefault="00917A6F" w:rsidP="00933802">
      <w:pPr>
        <w:tabs>
          <w:tab w:val="center" w:pos="4307"/>
        </w:tabs>
        <w:spacing w:line="276" w:lineRule="auto"/>
        <w:rPr>
          <w:rFonts w:ascii="Arial" w:eastAsia="Arial" w:hAnsi="Arial" w:cs="Arial"/>
          <w:bCs/>
        </w:rPr>
      </w:pPr>
      <w:r w:rsidRPr="00BD5961">
        <w:rPr>
          <w:rFonts w:ascii="Arial" w:hAnsi="Arial" w:cs="Arial"/>
          <w:b/>
          <w:bCs/>
          <w:color w:val="7030A0"/>
        </w:rPr>
        <w:t>Reporting to:</w:t>
      </w:r>
      <w:r>
        <w:rPr>
          <w:rFonts w:ascii="Arial" w:hAnsi="Arial" w:cs="Arial"/>
          <w:b/>
          <w:bCs/>
        </w:rPr>
        <w:t xml:space="preserve">          </w:t>
      </w:r>
      <w:r>
        <w:rPr>
          <w:rFonts w:ascii="Arial" w:hAnsi="Arial" w:cs="Arial"/>
        </w:rPr>
        <w:t>Home Secretary</w:t>
      </w:r>
      <w:r>
        <w:rPr>
          <w:rFonts w:ascii="Arial" w:eastAsia="Arial" w:hAnsi="Arial" w:cs="Arial"/>
          <w:bCs/>
        </w:rPr>
        <w:t xml:space="preserve">, through the </w:t>
      </w:r>
      <w:r w:rsidR="00102EAF">
        <w:rPr>
          <w:rFonts w:ascii="Arial" w:eastAsia="Arial" w:hAnsi="Arial" w:cs="Arial"/>
          <w:bCs/>
        </w:rPr>
        <w:t xml:space="preserve">TAB </w:t>
      </w:r>
      <w:r>
        <w:rPr>
          <w:rFonts w:ascii="Arial" w:eastAsia="Arial" w:hAnsi="Arial" w:cs="Arial"/>
          <w:bCs/>
        </w:rPr>
        <w:t>Chair</w:t>
      </w:r>
    </w:p>
    <w:p w14:paraId="7BA6E9A7" w14:textId="77777777" w:rsidR="00917A6F" w:rsidRDefault="00917A6F" w:rsidP="00933802">
      <w:pPr>
        <w:tabs>
          <w:tab w:val="center" w:pos="4307"/>
        </w:tabs>
        <w:spacing w:line="276" w:lineRule="auto"/>
        <w:rPr>
          <w:rFonts w:ascii="Arial" w:eastAsia="Arial" w:hAnsi="Arial" w:cs="Arial"/>
          <w:b/>
        </w:rPr>
      </w:pPr>
    </w:p>
    <w:p w14:paraId="4D5E92EB" w14:textId="77777777" w:rsidR="00917A6F" w:rsidRPr="00793859" w:rsidRDefault="00917A6F" w:rsidP="00933802">
      <w:pPr>
        <w:spacing w:line="276" w:lineRule="auto"/>
        <w:rPr>
          <w:rFonts w:ascii="Arial" w:hAnsi="Arial" w:cs="Arial"/>
          <w:b/>
          <w:bCs/>
          <w:color w:val="7030A0"/>
        </w:rPr>
      </w:pPr>
      <w:r w:rsidRPr="00197157">
        <w:rPr>
          <w:rFonts w:ascii="Arial" w:hAnsi="Arial" w:cs="Arial"/>
          <w:b/>
          <w:bCs/>
          <w:color w:val="7030A0"/>
        </w:rPr>
        <w:t>Purpose:</w:t>
      </w:r>
    </w:p>
    <w:p w14:paraId="7353F1A5" w14:textId="77777777" w:rsidR="00917A6F" w:rsidRPr="00462CF1" w:rsidRDefault="00917A6F" w:rsidP="00933802">
      <w:pPr>
        <w:spacing w:before="120" w:after="120" w:line="276" w:lineRule="auto"/>
        <w:rPr>
          <w:rFonts w:ascii="Arial" w:eastAsia="Calibri" w:hAnsi="Arial" w:cs="Arial"/>
        </w:rPr>
      </w:pPr>
      <w:r w:rsidRPr="00462CF1">
        <w:rPr>
          <w:rFonts w:ascii="Arial" w:eastAsia="Calibri" w:hAnsi="Arial" w:cs="Arial"/>
        </w:rPr>
        <w:t xml:space="preserve">As an </w:t>
      </w:r>
      <w:r w:rsidRPr="008C3E81">
        <w:rPr>
          <w:rFonts w:ascii="Arial" w:eastAsia="Calibri" w:hAnsi="Arial" w:cs="Arial"/>
          <w:b/>
          <w:bCs/>
        </w:rPr>
        <w:t>Independent Member</w:t>
      </w:r>
      <w:r w:rsidRPr="00462CF1">
        <w:rPr>
          <w:rFonts w:ascii="Arial" w:eastAsia="Calibri" w:hAnsi="Arial" w:cs="Arial"/>
        </w:rPr>
        <w:t xml:space="preserve"> your key responsibilities will be to: </w:t>
      </w:r>
    </w:p>
    <w:p w14:paraId="766A4EEF" w14:textId="77777777" w:rsidR="00917A6F" w:rsidRPr="00462CF1" w:rsidRDefault="00917A6F" w:rsidP="00933802">
      <w:pPr>
        <w:numPr>
          <w:ilvl w:val="0"/>
          <w:numId w:val="37"/>
        </w:numPr>
        <w:autoSpaceDE w:val="0"/>
        <w:autoSpaceDN w:val="0"/>
        <w:adjustRightInd w:val="0"/>
        <w:spacing w:before="120" w:after="120" w:line="276" w:lineRule="auto"/>
        <w:rPr>
          <w:rFonts w:ascii="Arial" w:eastAsia="Calibri" w:hAnsi="Arial" w:cs="Arial"/>
          <w:color w:val="000000"/>
        </w:rPr>
      </w:pPr>
      <w:r w:rsidRPr="00462CF1">
        <w:rPr>
          <w:rFonts w:ascii="Arial" w:eastAsia="Calibri" w:hAnsi="Arial" w:cs="Arial"/>
          <w:color w:val="000000"/>
        </w:rPr>
        <w:t xml:space="preserve">have collective responsibility for the operation of the </w:t>
      </w:r>
      <w:proofErr w:type="gramStart"/>
      <w:r w:rsidRPr="00462CF1">
        <w:rPr>
          <w:rFonts w:ascii="Arial" w:eastAsia="Calibri" w:hAnsi="Arial" w:cs="Arial"/>
          <w:color w:val="000000"/>
        </w:rPr>
        <w:t>TAB;</w:t>
      </w:r>
      <w:proofErr w:type="gramEnd"/>
      <w:r w:rsidRPr="00462CF1">
        <w:rPr>
          <w:rFonts w:ascii="Arial" w:eastAsia="Calibri" w:hAnsi="Arial" w:cs="Arial"/>
          <w:color w:val="000000"/>
        </w:rPr>
        <w:t xml:space="preserve"> </w:t>
      </w:r>
    </w:p>
    <w:p w14:paraId="67631ABC" w14:textId="77777777" w:rsidR="00917A6F" w:rsidRPr="00462CF1" w:rsidRDefault="00917A6F" w:rsidP="00933802">
      <w:pPr>
        <w:numPr>
          <w:ilvl w:val="0"/>
          <w:numId w:val="37"/>
        </w:numPr>
        <w:autoSpaceDE w:val="0"/>
        <w:autoSpaceDN w:val="0"/>
        <w:adjustRightInd w:val="0"/>
        <w:spacing w:before="120" w:after="120" w:line="276" w:lineRule="auto"/>
        <w:rPr>
          <w:rFonts w:ascii="Arial" w:eastAsia="Calibri" w:hAnsi="Arial" w:cs="Arial"/>
          <w:color w:val="000000"/>
        </w:rPr>
      </w:pPr>
      <w:r w:rsidRPr="00462CF1">
        <w:rPr>
          <w:rFonts w:ascii="Arial" w:eastAsia="Calibri" w:hAnsi="Arial" w:cs="Arial"/>
          <w:color w:val="000000"/>
        </w:rPr>
        <w:t xml:space="preserve">engage fully in collective consideration of the issues, taking account of the full range of relevant factors, including any guidance issued by the sponsor department or the responsible </w:t>
      </w:r>
      <w:proofErr w:type="gramStart"/>
      <w:r w:rsidRPr="00462CF1">
        <w:rPr>
          <w:rFonts w:ascii="Arial" w:eastAsia="Calibri" w:hAnsi="Arial" w:cs="Arial"/>
          <w:color w:val="000000"/>
        </w:rPr>
        <w:t>Minister;</w:t>
      </w:r>
      <w:proofErr w:type="gramEnd"/>
      <w:r w:rsidRPr="00462CF1">
        <w:rPr>
          <w:rFonts w:ascii="Arial" w:eastAsia="Calibri" w:hAnsi="Arial" w:cs="Arial"/>
          <w:color w:val="000000"/>
        </w:rPr>
        <w:t xml:space="preserve"> </w:t>
      </w:r>
    </w:p>
    <w:p w14:paraId="60059E7F" w14:textId="77777777" w:rsidR="00917A6F" w:rsidRPr="00462CF1" w:rsidRDefault="00917A6F" w:rsidP="00933802">
      <w:pPr>
        <w:numPr>
          <w:ilvl w:val="0"/>
          <w:numId w:val="37"/>
        </w:numPr>
        <w:autoSpaceDE w:val="0"/>
        <w:autoSpaceDN w:val="0"/>
        <w:adjustRightInd w:val="0"/>
        <w:spacing w:before="120" w:after="120" w:line="276" w:lineRule="auto"/>
        <w:rPr>
          <w:rFonts w:ascii="Arial" w:eastAsia="Calibri" w:hAnsi="Arial" w:cs="Arial"/>
          <w:color w:val="000000"/>
        </w:rPr>
      </w:pPr>
      <w:r w:rsidRPr="00462CF1">
        <w:rPr>
          <w:rFonts w:ascii="Arial" w:eastAsia="Calibri" w:hAnsi="Arial" w:cs="Arial"/>
          <w:color w:val="000000"/>
        </w:rPr>
        <w:t xml:space="preserve">assess the </w:t>
      </w:r>
      <w:r w:rsidRPr="008267FA">
        <w:rPr>
          <w:rFonts w:ascii="Arial" w:eastAsia="Calibri" w:hAnsi="Arial" w:cs="Arial"/>
          <w:color w:val="000000"/>
        </w:rPr>
        <w:t>technical requirements and the financial consequences</w:t>
      </w:r>
      <w:r w:rsidRPr="00462CF1">
        <w:rPr>
          <w:rFonts w:ascii="Arial" w:eastAsia="Calibri" w:hAnsi="Arial" w:cs="Arial"/>
          <w:color w:val="000000"/>
        </w:rPr>
        <w:t xml:space="preserve"> of obligations placed on telecommunications </w:t>
      </w:r>
      <w:r>
        <w:rPr>
          <w:rFonts w:ascii="Arial" w:eastAsia="Calibri" w:hAnsi="Arial" w:cs="Arial"/>
          <w:color w:val="000000"/>
        </w:rPr>
        <w:t>operators</w:t>
      </w:r>
      <w:r w:rsidRPr="00462CF1">
        <w:rPr>
          <w:rFonts w:ascii="Arial" w:eastAsia="Calibri" w:hAnsi="Arial" w:cs="Arial"/>
          <w:color w:val="000000"/>
        </w:rPr>
        <w:t xml:space="preserve"> to maintain certain capabilities under the Investigatory Powers Act 2016 (IPA), on a case-by-case basis as and when telecommunications operators (TOs) </w:t>
      </w:r>
      <w:r>
        <w:rPr>
          <w:rFonts w:ascii="Arial" w:eastAsia="Calibri" w:hAnsi="Arial" w:cs="Arial"/>
          <w:color w:val="000000"/>
        </w:rPr>
        <w:t xml:space="preserve">refer IPA notices to the Secretary of State for </w:t>
      </w:r>
      <w:proofErr w:type="gramStart"/>
      <w:r>
        <w:rPr>
          <w:rFonts w:ascii="Arial" w:eastAsia="Calibri" w:hAnsi="Arial" w:cs="Arial"/>
          <w:color w:val="000000"/>
        </w:rPr>
        <w:t>review</w:t>
      </w:r>
      <w:r w:rsidRPr="00462CF1">
        <w:rPr>
          <w:rFonts w:ascii="Arial" w:eastAsia="Calibri" w:hAnsi="Arial" w:cs="Arial"/>
          <w:color w:val="000000"/>
        </w:rPr>
        <w:t>;</w:t>
      </w:r>
      <w:proofErr w:type="gramEnd"/>
      <w:r w:rsidRPr="00462CF1">
        <w:rPr>
          <w:rFonts w:ascii="Arial" w:eastAsia="Calibri" w:hAnsi="Arial" w:cs="Arial"/>
          <w:color w:val="000000"/>
        </w:rPr>
        <w:t xml:space="preserve">  </w:t>
      </w:r>
    </w:p>
    <w:p w14:paraId="529E662C" w14:textId="77777777" w:rsidR="00917A6F" w:rsidRPr="00462CF1" w:rsidRDefault="00917A6F" w:rsidP="00933802">
      <w:pPr>
        <w:numPr>
          <w:ilvl w:val="0"/>
          <w:numId w:val="37"/>
        </w:numPr>
        <w:autoSpaceDE w:val="0"/>
        <w:autoSpaceDN w:val="0"/>
        <w:adjustRightInd w:val="0"/>
        <w:spacing w:before="120" w:after="120" w:line="276" w:lineRule="auto"/>
        <w:rPr>
          <w:rFonts w:ascii="Arial" w:eastAsia="Calibri" w:hAnsi="Arial" w:cs="Arial"/>
          <w:color w:val="000000"/>
        </w:rPr>
      </w:pPr>
      <w:r w:rsidRPr="00462CF1">
        <w:rPr>
          <w:rFonts w:ascii="Arial" w:eastAsia="Calibri" w:hAnsi="Arial" w:cs="Arial"/>
          <w:color w:val="000000"/>
        </w:rPr>
        <w:t xml:space="preserve">contribute to advice to be provided to the Home Secretary in relation to such appeals, taking account of relevant legislation and expert and/or specialist technical </w:t>
      </w:r>
      <w:proofErr w:type="gramStart"/>
      <w:r w:rsidRPr="00462CF1">
        <w:rPr>
          <w:rFonts w:ascii="Arial" w:eastAsia="Calibri" w:hAnsi="Arial" w:cs="Arial"/>
          <w:color w:val="000000"/>
        </w:rPr>
        <w:t>advice;</w:t>
      </w:r>
      <w:proofErr w:type="gramEnd"/>
    </w:p>
    <w:p w14:paraId="21C27F60" w14:textId="77777777" w:rsidR="00917A6F" w:rsidRPr="00462CF1" w:rsidRDefault="00917A6F" w:rsidP="00933802">
      <w:pPr>
        <w:numPr>
          <w:ilvl w:val="0"/>
          <w:numId w:val="37"/>
        </w:numPr>
        <w:autoSpaceDE w:val="0"/>
        <w:autoSpaceDN w:val="0"/>
        <w:adjustRightInd w:val="0"/>
        <w:spacing w:before="120" w:after="120" w:line="276" w:lineRule="auto"/>
        <w:rPr>
          <w:rFonts w:ascii="Arial" w:eastAsia="Calibri" w:hAnsi="Arial" w:cs="Arial"/>
          <w:color w:val="000000"/>
        </w:rPr>
      </w:pPr>
      <w:r w:rsidRPr="00462CF1">
        <w:rPr>
          <w:rFonts w:ascii="Arial" w:eastAsia="Calibri" w:hAnsi="Arial" w:cs="Arial"/>
          <w:color w:val="000000"/>
        </w:rPr>
        <w:t xml:space="preserve">contribute to the Annual Report on the TAB’s </w:t>
      </w:r>
      <w:proofErr w:type="gramStart"/>
      <w:r w:rsidRPr="00462CF1">
        <w:rPr>
          <w:rFonts w:ascii="Arial" w:eastAsia="Calibri" w:hAnsi="Arial" w:cs="Arial"/>
          <w:color w:val="000000"/>
        </w:rPr>
        <w:t>activities;</w:t>
      </w:r>
      <w:proofErr w:type="gramEnd"/>
    </w:p>
    <w:p w14:paraId="3D9D541A" w14:textId="77777777" w:rsidR="00917A6F" w:rsidRPr="00462CF1" w:rsidRDefault="00917A6F" w:rsidP="00933802">
      <w:pPr>
        <w:numPr>
          <w:ilvl w:val="0"/>
          <w:numId w:val="37"/>
        </w:numPr>
        <w:autoSpaceDE w:val="0"/>
        <w:autoSpaceDN w:val="0"/>
        <w:adjustRightInd w:val="0"/>
        <w:spacing w:before="120" w:after="120" w:line="276" w:lineRule="auto"/>
        <w:rPr>
          <w:rFonts w:ascii="Arial" w:eastAsia="Calibri" w:hAnsi="Arial" w:cs="Arial"/>
          <w:color w:val="000000"/>
        </w:rPr>
      </w:pPr>
      <w:r w:rsidRPr="00462CF1">
        <w:rPr>
          <w:rFonts w:ascii="Arial" w:eastAsia="Calibri" w:hAnsi="Arial" w:cs="Arial"/>
          <w:color w:val="000000"/>
        </w:rPr>
        <w:t>operate business practices that meet the TAB’s objectives within legislation concerning the management of data and the provision of access to information (including prompt responses to public requests for information</w:t>
      </w:r>
      <w:proofErr w:type="gramStart"/>
      <w:r w:rsidRPr="00462CF1">
        <w:rPr>
          <w:rFonts w:ascii="Arial" w:eastAsia="Calibri" w:hAnsi="Arial" w:cs="Arial"/>
          <w:color w:val="000000"/>
        </w:rPr>
        <w:t>);</w:t>
      </w:r>
      <w:proofErr w:type="gramEnd"/>
    </w:p>
    <w:p w14:paraId="57B03532" w14:textId="77777777" w:rsidR="00917A6F" w:rsidRPr="00462CF1" w:rsidRDefault="00917A6F" w:rsidP="00933802">
      <w:pPr>
        <w:numPr>
          <w:ilvl w:val="0"/>
          <w:numId w:val="37"/>
        </w:numPr>
        <w:autoSpaceDE w:val="0"/>
        <w:autoSpaceDN w:val="0"/>
        <w:adjustRightInd w:val="0"/>
        <w:spacing w:before="120" w:after="120" w:line="276" w:lineRule="auto"/>
        <w:rPr>
          <w:rFonts w:ascii="Arial" w:eastAsia="Calibri" w:hAnsi="Arial" w:cs="Arial"/>
          <w:color w:val="000000"/>
        </w:rPr>
      </w:pPr>
      <w:r w:rsidRPr="00462CF1">
        <w:rPr>
          <w:rFonts w:ascii="Arial" w:eastAsia="Calibri" w:hAnsi="Arial" w:cs="Arial"/>
          <w:color w:val="000000"/>
        </w:rPr>
        <w:t xml:space="preserve">take responsibility for the security and protection of any sensitive or protectively marked information, documents and assets to which they gain access </w:t>
      </w:r>
      <w:proofErr w:type="gramStart"/>
      <w:r w:rsidRPr="00462CF1">
        <w:rPr>
          <w:rFonts w:ascii="Arial" w:eastAsia="Calibri" w:hAnsi="Arial" w:cs="Arial"/>
          <w:color w:val="000000"/>
        </w:rPr>
        <w:t>in the course of</w:t>
      </w:r>
      <w:proofErr w:type="gramEnd"/>
      <w:r w:rsidRPr="00462CF1">
        <w:rPr>
          <w:rFonts w:ascii="Arial" w:eastAsia="Calibri" w:hAnsi="Arial" w:cs="Arial"/>
          <w:color w:val="000000"/>
        </w:rPr>
        <w:t xml:space="preserve"> exercising their TAB </w:t>
      </w:r>
      <w:proofErr w:type="gramStart"/>
      <w:r w:rsidRPr="00462CF1">
        <w:rPr>
          <w:rFonts w:ascii="Arial" w:eastAsia="Calibri" w:hAnsi="Arial" w:cs="Arial"/>
          <w:color w:val="000000"/>
        </w:rPr>
        <w:t>functions;</w:t>
      </w:r>
      <w:proofErr w:type="gramEnd"/>
      <w:r w:rsidRPr="00462CF1">
        <w:rPr>
          <w:rFonts w:ascii="Arial" w:eastAsia="Calibri" w:hAnsi="Arial" w:cs="Arial"/>
          <w:color w:val="000000"/>
        </w:rPr>
        <w:t xml:space="preserve"> </w:t>
      </w:r>
    </w:p>
    <w:p w14:paraId="1DF5B182" w14:textId="77777777" w:rsidR="00917A6F" w:rsidRPr="00462CF1" w:rsidRDefault="00917A6F" w:rsidP="00933802">
      <w:pPr>
        <w:numPr>
          <w:ilvl w:val="0"/>
          <w:numId w:val="37"/>
        </w:numPr>
        <w:autoSpaceDE w:val="0"/>
        <w:autoSpaceDN w:val="0"/>
        <w:adjustRightInd w:val="0"/>
        <w:spacing w:before="120" w:after="120" w:line="276" w:lineRule="auto"/>
        <w:rPr>
          <w:rFonts w:ascii="Arial" w:eastAsia="Calibri" w:hAnsi="Arial" w:cs="Arial"/>
          <w:color w:val="000000"/>
        </w:rPr>
      </w:pPr>
      <w:r w:rsidRPr="00462CF1">
        <w:rPr>
          <w:rFonts w:ascii="Arial" w:eastAsia="Calibri" w:hAnsi="Arial" w:cs="Arial"/>
          <w:color w:val="000000"/>
        </w:rPr>
        <w:t xml:space="preserve">ensure that the TAB does not exceed its powers or functions; and,  </w:t>
      </w:r>
    </w:p>
    <w:p w14:paraId="75A782BE" w14:textId="77777777" w:rsidR="00917A6F" w:rsidRPr="00462CF1" w:rsidRDefault="00917A6F" w:rsidP="00933802">
      <w:pPr>
        <w:numPr>
          <w:ilvl w:val="0"/>
          <w:numId w:val="37"/>
        </w:numPr>
        <w:autoSpaceDE w:val="0"/>
        <w:autoSpaceDN w:val="0"/>
        <w:adjustRightInd w:val="0"/>
        <w:spacing w:before="120" w:after="120" w:line="276" w:lineRule="auto"/>
        <w:rPr>
          <w:rFonts w:ascii="Arial" w:eastAsia="Calibri" w:hAnsi="Arial" w:cs="Arial"/>
          <w:color w:val="000000"/>
        </w:rPr>
      </w:pPr>
      <w:r w:rsidRPr="00462CF1">
        <w:rPr>
          <w:rFonts w:ascii="Arial" w:eastAsia="Calibri" w:hAnsi="Arial" w:cs="Arial"/>
          <w:color w:val="000000"/>
        </w:rPr>
        <w:t xml:space="preserve">contribute to a response to the Home Secretary who may at any time require the TAB to report on any matter relating to the board’s functions. </w:t>
      </w:r>
    </w:p>
    <w:p w14:paraId="364FADE8" w14:textId="77777777" w:rsidR="00917A6F" w:rsidRDefault="00917A6F" w:rsidP="00933802">
      <w:pPr>
        <w:pStyle w:val="NoSpacing"/>
        <w:spacing w:line="276" w:lineRule="auto"/>
        <w:rPr>
          <w:b/>
          <w:color w:val="7030A0"/>
          <w:sz w:val="28"/>
          <w:szCs w:val="28"/>
        </w:rPr>
      </w:pPr>
    </w:p>
    <w:p w14:paraId="08DCE999" w14:textId="77777777" w:rsidR="00B050B2" w:rsidRDefault="00B050B2" w:rsidP="00933802">
      <w:pPr>
        <w:spacing w:line="276" w:lineRule="auto"/>
        <w:rPr>
          <w:rFonts w:ascii="Arial" w:hAnsi="Arial" w:cs="Arial"/>
          <w:b/>
          <w:color w:val="7030A0"/>
        </w:rPr>
      </w:pPr>
    </w:p>
    <w:p w14:paraId="41B674AB" w14:textId="77777777" w:rsidR="0010183C" w:rsidRDefault="0010183C" w:rsidP="00933802">
      <w:pPr>
        <w:spacing w:line="276" w:lineRule="auto"/>
        <w:rPr>
          <w:rFonts w:ascii="Arial" w:hAnsi="Arial" w:cs="Arial"/>
          <w:b/>
          <w:color w:val="7030A0"/>
        </w:rPr>
      </w:pPr>
    </w:p>
    <w:p w14:paraId="29CF72ED" w14:textId="7BC87067" w:rsidR="00917A6F" w:rsidRPr="0045021C" w:rsidRDefault="00917A6F" w:rsidP="00933802">
      <w:pPr>
        <w:spacing w:line="276" w:lineRule="auto"/>
        <w:rPr>
          <w:rFonts w:ascii="Arial" w:hAnsi="Arial" w:cs="Arial"/>
          <w:b/>
          <w:color w:val="7030A0"/>
          <w:sz w:val="28"/>
          <w:szCs w:val="28"/>
          <w:lang w:eastAsia="en-US"/>
        </w:rPr>
      </w:pPr>
      <w:r w:rsidRPr="0045021C">
        <w:rPr>
          <w:rFonts w:ascii="Arial" w:hAnsi="Arial" w:cs="Arial"/>
          <w:b/>
          <w:color w:val="7030A0"/>
          <w:sz w:val="28"/>
          <w:szCs w:val="28"/>
        </w:rPr>
        <w:lastRenderedPageBreak/>
        <w:t>Person Specification</w:t>
      </w:r>
      <w:r w:rsidR="00102EAF">
        <w:rPr>
          <w:rFonts w:ascii="Arial" w:hAnsi="Arial" w:cs="Arial"/>
          <w:b/>
          <w:color w:val="7030A0"/>
          <w:sz w:val="28"/>
          <w:szCs w:val="28"/>
        </w:rPr>
        <w:t xml:space="preserve"> – </w:t>
      </w:r>
      <w:r w:rsidR="000B2C0F">
        <w:rPr>
          <w:rFonts w:ascii="Arial" w:hAnsi="Arial" w:cs="Arial"/>
          <w:b/>
          <w:color w:val="7030A0"/>
          <w:sz w:val="28"/>
          <w:szCs w:val="28"/>
        </w:rPr>
        <w:t xml:space="preserve">Independent </w:t>
      </w:r>
      <w:r w:rsidR="00102EAF">
        <w:rPr>
          <w:rFonts w:ascii="Arial" w:hAnsi="Arial" w:cs="Arial"/>
          <w:b/>
          <w:color w:val="7030A0"/>
          <w:sz w:val="28"/>
          <w:szCs w:val="28"/>
        </w:rPr>
        <w:t xml:space="preserve">Member </w:t>
      </w:r>
    </w:p>
    <w:p w14:paraId="3064CD56" w14:textId="77777777" w:rsidR="00917A6F" w:rsidRPr="00462CF1" w:rsidRDefault="00917A6F" w:rsidP="00933802">
      <w:pPr>
        <w:spacing w:before="120" w:after="120" w:line="276" w:lineRule="auto"/>
        <w:rPr>
          <w:rFonts w:ascii="Arial" w:eastAsia="Calibri" w:hAnsi="Arial" w:cs="Arial"/>
          <w:color w:val="0563C1"/>
          <w:u w:val="single"/>
        </w:rPr>
      </w:pPr>
      <w:r w:rsidRPr="00462CF1">
        <w:rPr>
          <w:rFonts w:ascii="Arial" w:hAnsi="Arial" w:cs="Arial"/>
        </w:rPr>
        <w:t xml:space="preserve">Please note, given the nature of the role this post is </w:t>
      </w:r>
      <w:r w:rsidRPr="00462CF1">
        <w:rPr>
          <w:rFonts w:ascii="Arial" w:eastAsia="Calibri" w:hAnsi="Arial" w:cs="Arial"/>
        </w:rPr>
        <w:t>open only to UK nationals who must hold or be prepared to undertake Developed Vetting clearance</w:t>
      </w:r>
      <w:r w:rsidRPr="00462CF1">
        <w:rPr>
          <w:rFonts w:ascii="Arial" w:eastAsia="Calibri" w:hAnsi="Arial" w:cs="Arial"/>
          <w:color w:val="0B0C0C"/>
        </w:rPr>
        <w:t xml:space="preserve">, details of which can be found </w:t>
      </w:r>
      <w:hyperlink r:id="rId16" w:history="1">
        <w:r w:rsidRPr="00462CF1">
          <w:rPr>
            <w:rFonts w:ascii="Arial" w:eastAsia="Calibri" w:hAnsi="Arial" w:cs="Arial"/>
            <w:color w:val="0000FF"/>
            <w:u w:val="single"/>
          </w:rPr>
          <w:t>https://www.gov.uk/government/publications/hmg-personnel-security-controls</w:t>
        </w:r>
      </w:hyperlink>
      <w:r w:rsidRPr="00462CF1">
        <w:rPr>
          <w:rFonts w:ascii="Arial" w:eastAsia="Calibri" w:hAnsi="Arial" w:cs="Arial"/>
          <w:color w:val="0563C1"/>
          <w:u w:val="single"/>
        </w:rPr>
        <w:t xml:space="preserve"> </w:t>
      </w:r>
    </w:p>
    <w:p w14:paraId="23D2EB58" w14:textId="77777777" w:rsidR="00917A6F" w:rsidRPr="00462CF1" w:rsidRDefault="00917A6F" w:rsidP="00933802">
      <w:pPr>
        <w:spacing w:before="120" w:after="120" w:line="276" w:lineRule="auto"/>
        <w:rPr>
          <w:rFonts w:ascii="Arial" w:hAnsi="Arial" w:cs="Arial"/>
        </w:rPr>
      </w:pPr>
      <w:r w:rsidRPr="00462CF1">
        <w:rPr>
          <w:rFonts w:ascii="Arial" w:hAnsi="Arial" w:cs="Arial"/>
        </w:rPr>
        <w:t xml:space="preserve">It is essential in your supporting statement that you provide evidence and proven examples against each of the selection criteria in </w:t>
      </w:r>
      <w:r w:rsidRPr="00462CF1">
        <w:rPr>
          <w:rFonts w:ascii="Arial" w:hAnsi="Arial" w:cs="Arial"/>
          <w:b/>
        </w:rPr>
        <w:t>Part One only</w:t>
      </w:r>
      <w:r w:rsidRPr="00462CF1">
        <w:rPr>
          <w:rFonts w:ascii="Arial" w:hAnsi="Arial" w:cs="Arial"/>
        </w:rPr>
        <w:t xml:space="preserve"> of the person specification, in so far as you are able. These responses will be further developed and explored with those candidates invited for interview, together with the other criteria listed in </w:t>
      </w:r>
      <w:r w:rsidRPr="00462CF1">
        <w:rPr>
          <w:rFonts w:ascii="Arial" w:hAnsi="Arial" w:cs="Arial"/>
          <w:b/>
        </w:rPr>
        <w:t>Part Two</w:t>
      </w:r>
      <w:r w:rsidRPr="00462CF1">
        <w:rPr>
          <w:rFonts w:ascii="Arial" w:hAnsi="Arial" w:cs="Arial"/>
        </w:rPr>
        <w:t>.</w:t>
      </w:r>
    </w:p>
    <w:p w14:paraId="6D9B5DF1" w14:textId="77777777" w:rsidR="00917A6F" w:rsidRDefault="00917A6F" w:rsidP="00933802">
      <w:pPr>
        <w:spacing w:line="276" w:lineRule="auto"/>
        <w:rPr>
          <w:rFonts w:ascii="Arial" w:eastAsia="Calibri" w:hAnsi="Arial" w:cs="Arial"/>
          <w:b/>
          <w:bCs/>
          <w:color w:val="7030A0"/>
        </w:rPr>
      </w:pPr>
    </w:p>
    <w:p w14:paraId="7C6FD19F" w14:textId="77777777" w:rsidR="00917A6F" w:rsidRPr="00793859" w:rsidRDefault="00917A6F" w:rsidP="00933802">
      <w:pPr>
        <w:spacing w:line="276" w:lineRule="auto"/>
        <w:rPr>
          <w:rFonts w:ascii="Arial" w:eastAsia="Calibri" w:hAnsi="Arial" w:cs="Arial"/>
          <w:b/>
          <w:bCs/>
          <w:color w:val="7030A0"/>
        </w:rPr>
      </w:pPr>
      <w:r>
        <w:rPr>
          <w:rFonts w:ascii="Arial" w:eastAsia="Calibri" w:hAnsi="Arial" w:cs="Arial"/>
          <w:b/>
          <w:bCs/>
          <w:color w:val="7030A0"/>
        </w:rPr>
        <w:t xml:space="preserve">Part One - </w:t>
      </w:r>
      <w:r w:rsidRPr="00793859">
        <w:rPr>
          <w:rFonts w:ascii="Arial" w:eastAsia="Calibri" w:hAnsi="Arial" w:cs="Arial"/>
          <w:b/>
          <w:bCs/>
          <w:color w:val="7030A0"/>
        </w:rPr>
        <w:t xml:space="preserve">Essential </w:t>
      </w:r>
      <w:r>
        <w:rPr>
          <w:rFonts w:ascii="Arial" w:eastAsia="Calibri" w:hAnsi="Arial" w:cs="Arial"/>
          <w:b/>
          <w:bCs/>
          <w:color w:val="7030A0"/>
        </w:rPr>
        <w:t>Skills and Experience</w:t>
      </w:r>
    </w:p>
    <w:p w14:paraId="1C7E7231" w14:textId="77777777" w:rsidR="00917A6F" w:rsidRPr="00871CAC" w:rsidRDefault="00917A6F" w:rsidP="00933802">
      <w:pPr>
        <w:spacing w:before="120" w:after="120" w:line="276" w:lineRule="auto"/>
        <w:rPr>
          <w:rFonts w:ascii="Arial" w:hAnsi="Arial" w:cs="Arial"/>
        </w:rPr>
      </w:pPr>
      <w:proofErr w:type="gramStart"/>
      <w:r w:rsidRPr="00871CAC">
        <w:rPr>
          <w:rFonts w:ascii="Arial" w:hAnsi="Arial" w:cs="Arial"/>
        </w:rPr>
        <w:t>In order to</w:t>
      </w:r>
      <w:proofErr w:type="gramEnd"/>
      <w:r w:rsidRPr="00871CAC">
        <w:rPr>
          <w:rFonts w:ascii="Arial" w:hAnsi="Arial" w:cs="Arial"/>
        </w:rPr>
        <w:t xml:space="preserve"> be considered for the role, it is a requirement that you have prior experience of the telecommunications industry (possibly through previous employment/academia)</w:t>
      </w:r>
      <w:r>
        <w:rPr>
          <w:rFonts w:ascii="Arial" w:hAnsi="Arial" w:cs="Arial"/>
        </w:rPr>
        <w:t xml:space="preserve"> BUT are </w:t>
      </w:r>
      <w:r w:rsidRPr="007F3506">
        <w:rPr>
          <w:rFonts w:ascii="Arial" w:hAnsi="Arial" w:cs="Arial"/>
          <w:u w:val="single"/>
        </w:rPr>
        <w:t>not</w:t>
      </w:r>
      <w:r>
        <w:rPr>
          <w:rFonts w:ascii="Arial" w:hAnsi="Arial" w:cs="Arial"/>
        </w:rPr>
        <w:t xml:space="preserve"> currently employed within the telecommunications industry</w:t>
      </w:r>
      <w:r w:rsidRPr="00871CAC">
        <w:rPr>
          <w:rFonts w:ascii="Arial" w:hAnsi="Arial" w:cs="Arial"/>
        </w:rPr>
        <w:t>.</w:t>
      </w:r>
    </w:p>
    <w:p w14:paraId="39EF75F4" w14:textId="77777777" w:rsidR="00917A6F" w:rsidRPr="0045021C" w:rsidRDefault="00917A6F" w:rsidP="00933802">
      <w:pPr>
        <w:spacing w:before="120" w:after="120" w:line="276" w:lineRule="auto"/>
        <w:rPr>
          <w:rFonts w:ascii="Arial" w:eastAsia="Calibri" w:hAnsi="Arial" w:cs="Arial"/>
          <w:b/>
          <w:bCs/>
        </w:rPr>
      </w:pPr>
      <w:r w:rsidRPr="0045021C">
        <w:rPr>
          <w:rFonts w:ascii="Arial" w:hAnsi="Arial" w:cs="Arial"/>
          <w:b/>
          <w:bCs/>
        </w:rPr>
        <w:t xml:space="preserve">In addition, you </w:t>
      </w:r>
      <w:proofErr w:type="gramStart"/>
      <w:r w:rsidRPr="0045021C">
        <w:rPr>
          <w:rFonts w:ascii="Arial" w:hAnsi="Arial" w:cs="Arial"/>
          <w:b/>
          <w:bCs/>
        </w:rPr>
        <w:t>must;</w:t>
      </w:r>
      <w:proofErr w:type="gramEnd"/>
    </w:p>
    <w:p w14:paraId="328CD54D" w14:textId="77777777" w:rsidR="00917A6F" w:rsidRPr="00AC5C98" w:rsidRDefault="00917A6F" w:rsidP="00933802">
      <w:pPr>
        <w:numPr>
          <w:ilvl w:val="0"/>
          <w:numId w:val="36"/>
        </w:numPr>
        <w:autoSpaceDE w:val="0"/>
        <w:autoSpaceDN w:val="0"/>
        <w:adjustRightInd w:val="0"/>
        <w:spacing w:before="120" w:after="120" w:line="276" w:lineRule="auto"/>
        <w:rPr>
          <w:rFonts w:ascii="Arial" w:hAnsi="Arial" w:cs="Arial"/>
          <w:color w:val="000000"/>
        </w:rPr>
      </w:pPr>
      <w:r w:rsidRPr="00AC5C98">
        <w:rPr>
          <w:rFonts w:ascii="Arial" w:hAnsi="Arial" w:cs="Arial"/>
          <w:color w:val="000000"/>
        </w:rPr>
        <w:t>Be able to contribute to the development of a sound strategic direction of a non-departmental public body.</w:t>
      </w:r>
    </w:p>
    <w:p w14:paraId="5FDFC5A2" w14:textId="77777777" w:rsidR="00917A6F" w:rsidRPr="00AC5C98" w:rsidRDefault="00917A6F" w:rsidP="00933802">
      <w:pPr>
        <w:numPr>
          <w:ilvl w:val="0"/>
          <w:numId w:val="36"/>
        </w:numPr>
        <w:autoSpaceDE w:val="0"/>
        <w:autoSpaceDN w:val="0"/>
        <w:adjustRightInd w:val="0"/>
        <w:spacing w:before="120" w:after="120" w:line="276" w:lineRule="auto"/>
        <w:rPr>
          <w:rFonts w:ascii="Arial" w:hAnsi="Arial" w:cs="Arial"/>
          <w:color w:val="000000"/>
        </w:rPr>
      </w:pPr>
      <w:r w:rsidRPr="00AC5C98">
        <w:rPr>
          <w:rFonts w:ascii="Arial" w:hAnsi="Arial" w:cs="Arial"/>
          <w:color w:val="000000"/>
        </w:rPr>
        <w:t>Be able to analyse and make judgements from complex data and contribute to workable recommendations on complex and sensitive issues.</w:t>
      </w:r>
    </w:p>
    <w:p w14:paraId="26ADCFD0" w14:textId="77777777" w:rsidR="00917A6F" w:rsidRPr="00AC5C98" w:rsidRDefault="00917A6F" w:rsidP="00933802">
      <w:pPr>
        <w:numPr>
          <w:ilvl w:val="0"/>
          <w:numId w:val="36"/>
        </w:numPr>
        <w:autoSpaceDE w:val="0"/>
        <w:autoSpaceDN w:val="0"/>
        <w:adjustRightInd w:val="0"/>
        <w:spacing w:before="120" w:after="120" w:line="276" w:lineRule="auto"/>
        <w:rPr>
          <w:rFonts w:ascii="Arial" w:hAnsi="Arial" w:cs="Arial"/>
          <w:color w:val="000000"/>
        </w:rPr>
      </w:pPr>
      <w:r w:rsidRPr="00AC5C98">
        <w:rPr>
          <w:rFonts w:ascii="Arial" w:hAnsi="Arial" w:cs="Arial"/>
          <w:color w:val="000000"/>
        </w:rPr>
        <w:t xml:space="preserve">Be able to gain respect and keep the confidence of key stakeholders, including Ministers and senior Government officials through effective communication and influencing skills (both oral and written).  </w:t>
      </w:r>
    </w:p>
    <w:p w14:paraId="750A30FB" w14:textId="77777777" w:rsidR="00917A6F" w:rsidRPr="00AC5C98" w:rsidRDefault="00917A6F" w:rsidP="00933802">
      <w:pPr>
        <w:numPr>
          <w:ilvl w:val="0"/>
          <w:numId w:val="36"/>
        </w:numPr>
        <w:autoSpaceDE w:val="0"/>
        <w:autoSpaceDN w:val="0"/>
        <w:adjustRightInd w:val="0"/>
        <w:spacing w:before="120" w:after="120" w:line="276" w:lineRule="auto"/>
        <w:rPr>
          <w:rFonts w:ascii="Arial" w:hAnsi="Arial" w:cs="Arial"/>
          <w:color w:val="000000"/>
        </w:rPr>
      </w:pPr>
      <w:r w:rsidRPr="00AC5C98">
        <w:rPr>
          <w:rFonts w:ascii="Arial" w:hAnsi="Arial" w:cs="Arial"/>
          <w:color w:val="000000"/>
        </w:rPr>
        <w:t>Able to build strong and effective working relationships with external stakeholders, displaying sensitivity to their views and an ability to handle conflict diplomatically.</w:t>
      </w:r>
    </w:p>
    <w:p w14:paraId="230605E5" w14:textId="77777777" w:rsidR="00917A6F" w:rsidRPr="00564F56" w:rsidRDefault="00917A6F" w:rsidP="00933802">
      <w:pPr>
        <w:spacing w:line="276" w:lineRule="auto"/>
        <w:ind w:left="720"/>
        <w:contextualSpacing/>
        <w:rPr>
          <w:rFonts w:ascii="Arial" w:eastAsia="Calibri" w:hAnsi="Arial" w:cs="Arial"/>
        </w:rPr>
      </w:pPr>
    </w:p>
    <w:p w14:paraId="25D5A969" w14:textId="646432F4" w:rsidR="00917A6F" w:rsidRPr="0045021C" w:rsidRDefault="00917A6F" w:rsidP="00933802">
      <w:pPr>
        <w:spacing w:line="276" w:lineRule="auto"/>
        <w:rPr>
          <w:rFonts w:ascii="Arial" w:eastAsia="Calibri" w:hAnsi="Arial" w:cs="Arial"/>
          <w:b/>
          <w:bCs/>
          <w:color w:val="7030A0"/>
        </w:rPr>
      </w:pPr>
      <w:r w:rsidRPr="00793859">
        <w:rPr>
          <w:rFonts w:ascii="Arial" w:eastAsia="Calibri" w:hAnsi="Arial" w:cs="Arial"/>
          <w:b/>
          <w:bCs/>
          <w:color w:val="7030A0"/>
        </w:rPr>
        <w:t>P</w:t>
      </w:r>
      <w:r>
        <w:rPr>
          <w:rFonts w:ascii="Arial" w:eastAsia="Calibri" w:hAnsi="Arial" w:cs="Arial"/>
          <w:b/>
          <w:bCs/>
          <w:color w:val="7030A0"/>
        </w:rPr>
        <w:t>art Two – Personal abilities and behaviours</w:t>
      </w:r>
      <w:r w:rsidRPr="00793859">
        <w:rPr>
          <w:rFonts w:ascii="Arial" w:eastAsia="Calibri" w:hAnsi="Arial" w:cs="Arial"/>
          <w:b/>
          <w:bCs/>
          <w:color w:val="7030A0"/>
        </w:rPr>
        <w:t xml:space="preserve"> </w:t>
      </w:r>
    </w:p>
    <w:p w14:paraId="10D0EC27" w14:textId="77777777" w:rsidR="00917A6F" w:rsidRPr="00462CF1" w:rsidRDefault="00917A6F" w:rsidP="00933802">
      <w:pPr>
        <w:numPr>
          <w:ilvl w:val="0"/>
          <w:numId w:val="38"/>
        </w:numPr>
        <w:spacing w:before="120" w:after="120" w:line="276" w:lineRule="auto"/>
        <w:rPr>
          <w:rFonts w:ascii="Arial" w:eastAsia="Calibri" w:hAnsi="Arial" w:cs="Arial"/>
        </w:rPr>
      </w:pPr>
      <w:r w:rsidRPr="00462CF1">
        <w:rPr>
          <w:rFonts w:ascii="Arial" w:eastAsia="Calibri" w:hAnsi="Arial" w:cs="Arial"/>
        </w:rPr>
        <w:t>An innovator and motivator, able to promote new thinking to achieve change and continuous improvement.</w:t>
      </w:r>
    </w:p>
    <w:p w14:paraId="3A0040D3" w14:textId="77777777" w:rsidR="00917A6F" w:rsidRPr="00B32431" w:rsidRDefault="00917A6F" w:rsidP="00933802">
      <w:pPr>
        <w:numPr>
          <w:ilvl w:val="0"/>
          <w:numId w:val="38"/>
        </w:numPr>
        <w:spacing w:before="120" w:after="120" w:line="276" w:lineRule="auto"/>
        <w:rPr>
          <w:rFonts w:ascii="Arial" w:eastAsia="Calibri" w:hAnsi="Arial" w:cs="Arial"/>
        </w:rPr>
      </w:pPr>
      <w:r w:rsidRPr="00B32431">
        <w:rPr>
          <w:rFonts w:ascii="Arial" w:eastAsia="Calibri" w:hAnsi="Arial" w:cs="Arial"/>
        </w:rPr>
        <w:t>Able to build strong working relationships and communicate effectively, using a range of medium, to Ministers, officials, and a diverse range of stakeholders.</w:t>
      </w:r>
    </w:p>
    <w:p w14:paraId="36C3C262" w14:textId="77777777" w:rsidR="00917A6F" w:rsidRPr="00561892" w:rsidRDefault="00917A6F" w:rsidP="00933802">
      <w:pPr>
        <w:numPr>
          <w:ilvl w:val="0"/>
          <w:numId w:val="38"/>
        </w:numPr>
        <w:spacing w:before="120" w:after="120" w:line="276" w:lineRule="auto"/>
        <w:rPr>
          <w:rFonts w:ascii="Arial" w:eastAsia="Calibri" w:hAnsi="Arial" w:cs="Arial"/>
        </w:rPr>
      </w:pPr>
      <w:r w:rsidRPr="00561892">
        <w:rPr>
          <w:rFonts w:ascii="Arial" w:eastAsia="Calibri" w:hAnsi="Arial" w:cs="Arial"/>
        </w:rPr>
        <w:t>Strong negotiating and influencing skills and the ability to convince through personal credibility.</w:t>
      </w:r>
    </w:p>
    <w:p w14:paraId="0F04FA61" w14:textId="77777777" w:rsidR="00917A6F" w:rsidRPr="00561892" w:rsidRDefault="00917A6F" w:rsidP="00933802">
      <w:pPr>
        <w:numPr>
          <w:ilvl w:val="0"/>
          <w:numId w:val="38"/>
        </w:numPr>
        <w:spacing w:before="120" w:after="240" w:line="276" w:lineRule="auto"/>
        <w:ind w:left="714" w:hanging="357"/>
        <w:rPr>
          <w:rFonts w:ascii="Arial" w:eastAsia="Calibri" w:hAnsi="Arial" w:cs="Arial"/>
        </w:rPr>
      </w:pPr>
      <w:r w:rsidRPr="00561892">
        <w:rPr>
          <w:rFonts w:ascii="Arial" w:eastAsia="Calibri" w:hAnsi="Arial" w:cs="Arial"/>
        </w:rPr>
        <w:t>Undisputed personal integrity and a personal style that demonstrates authority and commitment.</w:t>
      </w:r>
    </w:p>
    <w:p w14:paraId="67FA1502" w14:textId="77777777" w:rsidR="00102EAF" w:rsidRDefault="00102EAF" w:rsidP="00933802">
      <w:pPr>
        <w:autoSpaceDE w:val="0"/>
        <w:autoSpaceDN w:val="0"/>
        <w:adjustRightInd w:val="0"/>
        <w:spacing w:line="276" w:lineRule="auto"/>
        <w:rPr>
          <w:rFonts w:ascii="Arial" w:eastAsia="Calibri" w:hAnsi="Arial" w:cs="Arial"/>
          <w:b/>
          <w:i/>
          <w:iCs/>
          <w:color w:val="000000"/>
        </w:rPr>
      </w:pPr>
    </w:p>
    <w:p w14:paraId="4D06075F" w14:textId="4E71348E" w:rsidR="00917A6F" w:rsidRDefault="00917A6F" w:rsidP="00933802">
      <w:pPr>
        <w:autoSpaceDE w:val="0"/>
        <w:autoSpaceDN w:val="0"/>
        <w:adjustRightInd w:val="0"/>
        <w:spacing w:line="276" w:lineRule="auto"/>
        <w:rPr>
          <w:rFonts w:ascii="Arial" w:eastAsia="Calibri" w:hAnsi="Arial" w:cs="Arial"/>
          <w:b/>
          <w:i/>
          <w:iCs/>
          <w:color w:val="000000"/>
        </w:rPr>
      </w:pPr>
      <w:r w:rsidRPr="0045021C">
        <w:rPr>
          <w:rFonts w:ascii="Arial" w:eastAsia="Calibri" w:hAnsi="Arial" w:cs="Arial"/>
          <w:b/>
          <w:i/>
          <w:iCs/>
          <w:color w:val="000000"/>
        </w:rPr>
        <w:t xml:space="preserve">As a holder of a public office the Commissioner is expected to follow the </w:t>
      </w:r>
      <w:hyperlink r:id="rId17" w:history="1">
        <w:r w:rsidRPr="0045021C">
          <w:rPr>
            <w:rFonts w:ascii="Arial" w:eastAsia="Calibri" w:hAnsi="Arial" w:cs="Arial"/>
            <w:b/>
            <w:i/>
            <w:iCs/>
            <w:color w:val="0000FF" w:themeColor="hyperlink"/>
            <w:u w:val="single"/>
          </w:rPr>
          <w:t>Seven Principles of Public Life</w:t>
        </w:r>
      </w:hyperlink>
      <w:r w:rsidRPr="0045021C">
        <w:rPr>
          <w:rFonts w:ascii="Arial" w:eastAsia="Calibri" w:hAnsi="Arial" w:cs="Arial"/>
          <w:b/>
          <w:i/>
          <w:iCs/>
          <w:color w:val="000000"/>
        </w:rPr>
        <w:t xml:space="preserve">, as set out by the Nolan Committee on Standards in Public Life, at Annex A. </w:t>
      </w:r>
    </w:p>
    <w:p w14:paraId="57DB0F51" w14:textId="77777777" w:rsidR="0045021C" w:rsidRPr="0045021C" w:rsidRDefault="0045021C" w:rsidP="00933802">
      <w:pPr>
        <w:autoSpaceDE w:val="0"/>
        <w:autoSpaceDN w:val="0"/>
        <w:adjustRightInd w:val="0"/>
        <w:spacing w:line="276" w:lineRule="auto"/>
        <w:rPr>
          <w:rFonts w:ascii="Arial" w:eastAsia="Calibri" w:hAnsi="Arial" w:cs="Arial"/>
          <w:b/>
          <w:i/>
          <w:iCs/>
          <w:color w:val="000000"/>
        </w:rPr>
      </w:pPr>
    </w:p>
    <w:p w14:paraId="0468C962" w14:textId="77777777" w:rsidR="00917A6F" w:rsidRDefault="00917A6F" w:rsidP="00933802">
      <w:pPr>
        <w:spacing w:line="276" w:lineRule="auto"/>
        <w:rPr>
          <w:rFonts w:ascii="Arial" w:eastAsia="Calibri" w:hAnsi="Arial" w:cs="Arial"/>
        </w:rPr>
      </w:pPr>
      <w:r w:rsidRPr="0045021C">
        <w:rPr>
          <w:rFonts w:ascii="Arial" w:eastAsia="Calibri" w:hAnsi="Arial" w:cs="Arial"/>
          <w:b/>
          <w:color w:val="7030A0"/>
        </w:rPr>
        <w:t>Due Diligence:</w:t>
      </w:r>
      <w:r w:rsidRPr="0045021C">
        <w:rPr>
          <w:rFonts w:ascii="Arial" w:eastAsia="Calibri" w:hAnsi="Arial" w:cs="Arial"/>
          <w:color w:val="7030A0"/>
        </w:rPr>
        <w:t xml:space="preserve"> </w:t>
      </w:r>
      <w:r w:rsidRPr="00564F56">
        <w:rPr>
          <w:rFonts w:ascii="Arial" w:eastAsia="Calibri" w:hAnsi="Arial" w:cs="Arial"/>
        </w:rPr>
        <w:t>Please note that as part of the recruitment process, due diligence, including social media checks will be undertaken on short-listed candidates.</w:t>
      </w:r>
    </w:p>
    <w:p w14:paraId="0AB381E9" w14:textId="77777777" w:rsidR="00C13098" w:rsidRDefault="00C13098" w:rsidP="00933802">
      <w:pPr>
        <w:spacing w:line="276" w:lineRule="auto"/>
        <w:rPr>
          <w:rFonts w:ascii="Arial" w:eastAsia="Calibri" w:hAnsi="Arial" w:cs="Arial"/>
        </w:rPr>
      </w:pPr>
    </w:p>
    <w:p w14:paraId="0F5C5FCE" w14:textId="5C59EEE0" w:rsidR="00C13098" w:rsidRPr="002800A3" w:rsidRDefault="00C13098" w:rsidP="00C13098">
      <w:pPr>
        <w:spacing w:after="55" w:line="276" w:lineRule="auto"/>
        <w:rPr>
          <w:rFonts w:ascii="Arial" w:hAnsi="Arial" w:cs="Arial"/>
        </w:rPr>
      </w:pPr>
      <w:r w:rsidRPr="00BD5961">
        <w:rPr>
          <w:rFonts w:ascii="Arial" w:hAnsi="Arial" w:cs="Arial"/>
          <w:b/>
          <w:color w:val="7030A0"/>
          <w:sz w:val="32"/>
          <w:szCs w:val="32"/>
        </w:rPr>
        <w:lastRenderedPageBreak/>
        <w:t>Role Description</w:t>
      </w:r>
      <w:r>
        <w:rPr>
          <w:rFonts w:ascii="Arial" w:hAnsi="Arial" w:cs="Arial"/>
          <w:b/>
          <w:color w:val="7030A0"/>
          <w:sz w:val="32"/>
          <w:szCs w:val="32"/>
        </w:rPr>
        <w:t xml:space="preserve"> – </w:t>
      </w:r>
      <w:r w:rsidR="000B2C0F">
        <w:rPr>
          <w:rFonts w:ascii="Arial" w:hAnsi="Arial" w:cs="Arial"/>
          <w:b/>
          <w:color w:val="7030A0"/>
          <w:sz w:val="32"/>
          <w:szCs w:val="32"/>
        </w:rPr>
        <w:t xml:space="preserve">Industry </w:t>
      </w:r>
      <w:r>
        <w:rPr>
          <w:rFonts w:ascii="Arial" w:hAnsi="Arial" w:cs="Arial"/>
          <w:b/>
          <w:color w:val="7030A0"/>
          <w:sz w:val="32"/>
          <w:szCs w:val="32"/>
        </w:rPr>
        <w:t xml:space="preserve">Member </w:t>
      </w:r>
    </w:p>
    <w:p w14:paraId="65D421BF" w14:textId="77777777" w:rsidR="00C13098" w:rsidRDefault="00C13098" w:rsidP="00C13098">
      <w:pPr>
        <w:spacing w:line="276" w:lineRule="auto"/>
        <w:rPr>
          <w:rFonts w:ascii="Arial" w:hAnsi="Arial" w:cs="Arial"/>
          <w:b/>
          <w:bCs/>
          <w:color w:val="7030A0"/>
        </w:rPr>
      </w:pPr>
    </w:p>
    <w:p w14:paraId="556E0289" w14:textId="2D46107F" w:rsidR="00C13098" w:rsidRDefault="00C13098" w:rsidP="00C13098">
      <w:pPr>
        <w:spacing w:line="276" w:lineRule="auto"/>
        <w:rPr>
          <w:rFonts w:ascii="Arial" w:eastAsia="Calibri" w:hAnsi="Arial" w:cs="Arial"/>
          <w:color w:val="000000"/>
        </w:rPr>
      </w:pPr>
      <w:r w:rsidRPr="00BD5961">
        <w:rPr>
          <w:rFonts w:ascii="Arial" w:hAnsi="Arial" w:cs="Arial"/>
          <w:b/>
          <w:bCs/>
          <w:color w:val="7030A0"/>
        </w:rPr>
        <w:t>Job Title:</w:t>
      </w:r>
      <w:r w:rsidRPr="00BD5961">
        <w:rPr>
          <w:rFonts w:ascii="Arial" w:hAnsi="Arial" w:cs="Arial"/>
          <w:b/>
          <w:bCs/>
        </w:rPr>
        <w:t xml:space="preserve"> </w:t>
      </w:r>
      <w:r w:rsidRPr="00BD5961">
        <w:rPr>
          <w:rFonts w:ascii="Arial" w:hAnsi="Arial" w:cs="Arial"/>
          <w:b/>
          <w:bCs/>
        </w:rPr>
        <w:tab/>
      </w:r>
      <w:r w:rsidRPr="00BD5961">
        <w:rPr>
          <w:rFonts w:ascii="Arial" w:hAnsi="Arial" w:cs="Arial"/>
          <w:b/>
          <w:bCs/>
        </w:rPr>
        <w:tab/>
      </w:r>
      <w:r w:rsidRPr="00C13098">
        <w:rPr>
          <w:rFonts w:ascii="Arial" w:eastAsia="Calibri" w:hAnsi="Arial" w:cs="Arial"/>
          <w:color w:val="000000"/>
        </w:rPr>
        <w:t>Industry Members, Technical Advisory Board (TAB)</w:t>
      </w:r>
    </w:p>
    <w:p w14:paraId="129AF623" w14:textId="77777777" w:rsidR="00C13098" w:rsidRDefault="00C13098" w:rsidP="00C13098">
      <w:pPr>
        <w:spacing w:line="276" w:lineRule="auto"/>
        <w:rPr>
          <w:rFonts w:ascii="Arial" w:hAnsi="Arial" w:cs="Arial"/>
          <w:bCs/>
        </w:rPr>
      </w:pPr>
    </w:p>
    <w:p w14:paraId="786427D2" w14:textId="77777777" w:rsidR="00C13098" w:rsidRDefault="00C13098" w:rsidP="00C13098">
      <w:pPr>
        <w:spacing w:line="276" w:lineRule="auto"/>
        <w:ind w:left="2160" w:hanging="2160"/>
        <w:rPr>
          <w:rFonts w:ascii="Arial" w:hAnsi="Arial" w:cs="Arial"/>
          <w:color w:val="FF0000"/>
        </w:rPr>
      </w:pPr>
      <w:r w:rsidRPr="007F11BC">
        <w:rPr>
          <w:rFonts w:ascii="Arial" w:hAnsi="Arial" w:cs="Arial"/>
          <w:b/>
          <w:color w:val="7030A0"/>
        </w:rPr>
        <w:t>Commitment:</w:t>
      </w:r>
      <w:r w:rsidRPr="00BB7ADA">
        <w:rPr>
          <w:rFonts w:ascii="Arial" w:hAnsi="Arial" w:cs="Arial"/>
          <w:b/>
        </w:rPr>
        <w:tab/>
      </w:r>
      <w:r w:rsidRPr="00A679AB">
        <w:rPr>
          <w:rFonts w:ascii="Arial" w:hAnsi="Arial" w:cs="Arial"/>
        </w:rPr>
        <w:t>Your appointment will include attending board meetings. You will be expected to work such hours as may from time to time be reasonable and necessary for the sufficient performance of your duties.</w:t>
      </w:r>
    </w:p>
    <w:p w14:paraId="35588C44" w14:textId="77777777" w:rsidR="00C13098" w:rsidRDefault="00C13098" w:rsidP="00C13098">
      <w:pPr>
        <w:spacing w:line="276" w:lineRule="auto"/>
        <w:ind w:left="2160" w:hanging="2160"/>
        <w:rPr>
          <w:rFonts w:ascii="Arial" w:hAnsi="Arial" w:cs="Arial"/>
          <w:bCs/>
          <w:color w:val="000000"/>
        </w:rPr>
      </w:pPr>
    </w:p>
    <w:p w14:paraId="2109D29D" w14:textId="77777777" w:rsidR="00C13098" w:rsidRDefault="00C13098" w:rsidP="00C13098">
      <w:pPr>
        <w:spacing w:line="276" w:lineRule="auto"/>
        <w:ind w:left="2160" w:hanging="2160"/>
        <w:rPr>
          <w:rFonts w:ascii="Arial" w:hAnsi="Arial" w:cs="Arial"/>
        </w:rPr>
      </w:pPr>
      <w:r w:rsidRPr="00BD5961">
        <w:rPr>
          <w:rFonts w:ascii="Arial" w:hAnsi="Arial" w:cs="Arial"/>
          <w:b/>
          <w:color w:val="7030A0"/>
        </w:rPr>
        <w:t>Remuneration:</w:t>
      </w:r>
      <w:r w:rsidRPr="00BD5961">
        <w:rPr>
          <w:rFonts w:ascii="Arial" w:hAnsi="Arial" w:cs="Arial"/>
        </w:rPr>
        <w:tab/>
      </w:r>
      <w:r w:rsidRPr="00462CF1">
        <w:rPr>
          <w:rFonts w:ascii="Arial" w:hAnsi="Arial" w:cs="Arial"/>
        </w:rPr>
        <w:t xml:space="preserve">You will receive no renumeration. </w:t>
      </w:r>
      <w:r w:rsidRPr="00462CF1">
        <w:rPr>
          <w:rFonts w:ascii="Arial" w:eastAsia="Calibri" w:hAnsi="Arial" w:cs="Arial"/>
        </w:rPr>
        <w:t>However, the Home Office will reimburse all reasonable expenses incurred in respect of your appointment</w:t>
      </w:r>
      <w:r>
        <w:rPr>
          <w:rFonts w:ascii="Arial" w:eastAsia="Calibri" w:hAnsi="Arial" w:cs="Arial"/>
        </w:rPr>
        <w:t xml:space="preserve">. </w:t>
      </w:r>
    </w:p>
    <w:p w14:paraId="10E19692" w14:textId="77777777" w:rsidR="00C13098" w:rsidRDefault="00C13098" w:rsidP="00C13098">
      <w:pPr>
        <w:spacing w:line="276" w:lineRule="auto"/>
        <w:rPr>
          <w:rFonts w:ascii="Arial" w:hAnsi="Arial" w:cs="Arial"/>
          <w:b/>
        </w:rPr>
      </w:pPr>
    </w:p>
    <w:p w14:paraId="395A2818" w14:textId="77777777" w:rsidR="00C13098" w:rsidRDefault="00C13098" w:rsidP="00C13098">
      <w:pPr>
        <w:spacing w:line="276" w:lineRule="auto"/>
        <w:rPr>
          <w:rFonts w:ascii="Arial" w:hAnsi="Arial" w:cs="Arial"/>
        </w:rPr>
      </w:pPr>
      <w:r w:rsidRPr="00BD5961">
        <w:rPr>
          <w:rFonts w:ascii="Arial" w:hAnsi="Arial" w:cs="Arial"/>
          <w:b/>
          <w:color w:val="7030A0"/>
        </w:rPr>
        <w:t>Appointment:</w:t>
      </w:r>
      <w:r w:rsidRPr="00BD5961">
        <w:rPr>
          <w:rFonts w:ascii="Arial" w:hAnsi="Arial" w:cs="Arial"/>
          <w:b/>
        </w:rPr>
        <w:tab/>
      </w:r>
      <w:r>
        <w:rPr>
          <w:rFonts w:ascii="Arial" w:hAnsi="Arial" w:cs="Arial"/>
        </w:rPr>
        <w:t>Three years</w:t>
      </w:r>
    </w:p>
    <w:p w14:paraId="52C0FE61" w14:textId="77777777" w:rsidR="00C13098" w:rsidRDefault="00C13098" w:rsidP="00C13098">
      <w:pPr>
        <w:spacing w:line="276" w:lineRule="auto"/>
        <w:rPr>
          <w:rFonts w:ascii="Arial" w:hAnsi="Arial" w:cs="Arial"/>
          <w:b/>
          <w:bCs/>
        </w:rPr>
      </w:pPr>
    </w:p>
    <w:p w14:paraId="50EBAB06" w14:textId="77777777" w:rsidR="00C13098" w:rsidRDefault="00C13098" w:rsidP="00C13098">
      <w:pPr>
        <w:autoSpaceDE w:val="0"/>
        <w:autoSpaceDN w:val="0"/>
        <w:adjustRightInd w:val="0"/>
        <w:spacing w:line="276" w:lineRule="auto"/>
        <w:ind w:right="281"/>
        <w:rPr>
          <w:rFonts w:ascii="Arial" w:hAnsi="Arial" w:cs="Arial"/>
        </w:rPr>
      </w:pPr>
      <w:r w:rsidRPr="00BD5961">
        <w:rPr>
          <w:rFonts w:ascii="Arial" w:hAnsi="Arial" w:cs="Arial"/>
          <w:b/>
          <w:bCs/>
          <w:color w:val="7030A0"/>
        </w:rPr>
        <w:t xml:space="preserve">Location: </w:t>
      </w:r>
      <w:r w:rsidRPr="00BD5961">
        <w:rPr>
          <w:rFonts w:ascii="Arial" w:hAnsi="Arial" w:cs="Arial"/>
          <w:b/>
          <w:bCs/>
          <w:color w:val="7030A0"/>
        </w:rPr>
        <w:tab/>
      </w:r>
      <w:r w:rsidRPr="00BD5961">
        <w:rPr>
          <w:rFonts w:ascii="Arial" w:hAnsi="Arial" w:cs="Arial"/>
          <w:b/>
          <w:bCs/>
        </w:rPr>
        <w:tab/>
      </w:r>
      <w:r>
        <w:rPr>
          <w:rFonts w:ascii="Arial" w:hAnsi="Arial" w:cs="Arial"/>
        </w:rPr>
        <w:t>Central London</w:t>
      </w:r>
    </w:p>
    <w:p w14:paraId="7C0CF292" w14:textId="77777777" w:rsidR="00C13098" w:rsidRPr="00903B10" w:rsidRDefault="00C13098" w:rsidP="00C13098">
      <w:pPr>
        <w:autoSpaceDE w:val="0"/>
        <w:autoSpaceDN w:val="0"/>
        <w:adjustRightInd w:val="0"/>
        <w:spacing w:line="276" w:lineRule="auto"/>
        <w:ind w:right="281"/>
        <w:rPr>
          <w:rFonts w:ascii="Arial" w:hAnsi="Arial" w:cs="Arial"/>
          <w:b/>
          <w:bCs/>
          <w:color w:val="7030A0"/>
        </w:rPr>
      </w:pPr>
    </w:p>
    <w:p w14:paraId="17C2D2BD" w14:textId="77777777" w:rsidR="00C13098" w:rsidRPr="00793859" w:rsidRDefault="00C13098" w:rsidP="00C13098">
      <w:pPr>
        <w:tabs>
          <w:tab w:val="center" w:pos="4307"/>
        </w:tabs>
        <w:spacing w:line="276" w:lineRule="auto"/>
        <w:rPr>
          <w:rFonts w:ascii="Arial" w:eastAsia="Arial" w:hAnsi="Arial" w:cs="Arial"/>
          <w:bCs/>
        </w:rPr>
      </w:pPr>
      <w:r w:rsidRPr="00BD5961">
        <w:rPr>
          <w:rFonts w:ascii="Arial" w:hAnsi="Arial" w:cs="Arial"/>
          <w:b/>
          <w:bCs/>
          <w:color w:val="7030A0"/>
        </w:rPr>
        <w:t>Reporting to:</w:t>
      </w:r>
      <w:r>
        <w:rPr>
          <w:rFonts w:ascii="Arial" w:hAnsi="Arial" w:cs="Arial"/>
          <w:b/>
          <w:bCs/>
        </w:rPr>
        <w:t xml:space="preserve">          </w:t>
      </w:r>
      <w:r>
        <w:rPr>
          <w:rFonts w:ascii="Arial" w:hAnsi="Arial" w:cs="Arial"/>
        </w:rPr>
        <w:t>Home Secretary</w:t>
      </w:r>
      <w:r>
        <w:rPr>
          <w:rFonts w:ascii="Arial" w:eastAsia="Arial" w:hAnsi="Arial" w:cs="Arial"/>
          <w:bCs/>
        </w:rPr>
        <w:t>, through the TAB Chair</w:t>
      </w:r>
    </w:p>
    <w:p w14:paraId="281B4E57" w14:textId="77777777" w:rsidR="00C13098" w:rsidRDefault="00C13098" w:rsidP="00C13098">
      <w:pPr>
        <w:tabs>
          <w:tab w:val="center" w:pos="4307"/>
        </w:tabs>
        <w:spacing w:line="276" w:lineRule="auto"/>
        <w:rPr>
          <w:rFonts w:ascii="Arial" w:eastAsia="Arial" w:hAnsi="Arial" w:cs="Arial"/>
          <w:b/>
        </w:rPr>
      </w:pPr>
    </w:p>
    <w:p w14:paraId="3A99237E" w14:textId="77777777" w:rsidR="00C13098" w:rsidRPr="00793859" w:rsidRDefault="00C13098" w:rsidP="00C13098">
      <w:pPr>
        <w:spacing w:line="276" w:lineRule="auto"/>
        <w:rPr>
          <w:rFonts w:ascii="Arial" w:hAnsi="Arial" w:cs="Arial"/>
          <w:b/>
          <w:bCs/>
          <w:color w:val="7030A0"/>
        </w:rPr>
      </w:pPr>
      <w:r w:rsidRPr="00197157">
        <w:rPr>
          <w:rFonts w:ascii="Arial" w:hAnsi="Arial" w:cs="Arial"/>
          <w:b/>
          <w:bCs/>
          <w:color w:val="7030A0"/>
        </w:rPr>
        <w:t>Purpose:</w:t>
      </w:r>
    </w:p>
    <w:p w14:paraId="074638B1" w14:textId="77777777" w:rsidR="00C13098" w:rsidRDefault="00C13098" w:rsidP="00C13098">
      <w:pPr>
        <w:spacing w:before="240" w:after="120"/>
        <w:rPr>
          <w:rFonts w:ascii="Arial" w:eastAsia="Calibri" w:hAnsi="Arial" w:cs="Arial"/>
        </w:rPr>
      </w:pPr>
      <w:r w:rsidRPr="00462CF1">
        <w:rPr>
          <w:rFonts w:ascii="Arial" w:eastAsia="Calibri" w:hAnsi="Arial" w:cs="Arial"/>
        </w:rPr>
        <w:t xml:space="preserve">The Home Office is seeking to appoint </w:t>
      </w:r>
      <w:r>
        <w:rPr>
          <w:rFonts w:ascii="Arial" w:eastAsia="Calibri" w:hAnsi="Arial" w:cs="Arial"/>
        </w:rPr>
        <w:t xml:space="preserve">multiple </w:t>
      </w:r>
      <w:r w:rsidRPr="00C13098">
        <w:rPr>
          <w:rFonts w:ascii="Arial" w:eastAsia="Calibri" w:hAnsi="Arial" w:cs="Arial"/>
          <w:b/>
          <w:bCs/>
        </w:rPr>
        <w:t>Industry Members</w:t>
      </w:r>
      <w:r w:rsidRPr="00462CF1">
        <w:rPr>
          <w:rFonts w:ascii="Arial" w:eastAsia="Calibri" w:hAnsi="Arial" w:cs="Arial"/>
        </w:rPr>
        <w:t xml:space="preserve"> to the Technical Advisory Board.</w:t>
      </w:r>
    </w:p>
    <w:p w14:paraId="2BF986C3" w14:textId="77777777" w:rsidR="00C13098" w:rsidRPr="00462CF1" w:rsidRDefault="00C13098" w:rsidP="00C13098">
      <w:pPr>
        <w:spacing w:before="120" w:after="120"/>
        <w:rPr>
          <w:rFonts w:ascii="Arial" w:eastAsia="Calibri" w:hAnsi="Arial" w:cs="Arial"/>
        </w:rPr>
      </w:pPr>
      <w:r w:rsidRPr="00462CF1">
        <w:rPr>
          <w:rFonts w:ascii="Arial" w:eastAsia="Calibri" w:hAnsi="Arial" w:cs="Arial"/>
        </w:rPr>
        <w:t xml:space="preserve">As an Industry Member your key responsibilities will be to: </w:t>
      </w:r>
    </w:p>
    <w:p w14:paraId="1EB3C3FA" w14:textId="77777777" w:rsidR="00C13098" w:rsidRPr="00462CF1" w:rsidRDefault="00C13098" w:rsidP="00C13098">
      <w:pPr>
        <w:numPr>
          <w:ilvl w:val="0"/>
          <w:numId w:val="37"/>
        </w:numPr>
        <w:autoSpaceDE w:val="0"/>
        <w:autoSpaceDN w:val="0"/>
        <w:adjustRightInd w:val="0"/>
        <w:spacing w:before="120" w:after="120" w:line="259" w:lineRule="auto"/>
        <w:rPr>
          <w:rFonts w:ascii="Arial" w:eastAsia="Calibri" w:hAnsi="Arial" w:cs="Arial"/>
          <w:color w:val="000000"/>
        </w:rPr>
      </w:pPr>
      <w:r w:rsidRPr="00462CF1">
        <w:rPr>
          <w:rFonts w:ascii="Arial" w:eastAsia="Calibri" w:hAnsi="Arial" w:cs="Arial"/>
          <w:color w:val="000000"/>
        </w:rPr>
        <w:t xml:space="preserve">have collective responsibility for the operation of the </w:t>
      </w:r>
      <w:proofErr w:type="gramStart"/>
      <w:r w:rsidRPr="00462CF1">
        <w:rPr>
          <w:rFonts w:ascii="Arial" w:eastAsia="Calibri" w:hAnsi="Arial" w:cs="Arial"/>
          <w:color w:val="000000"/>
        </w:rPr>
        <w:t>TAB;</w:t>
      </w:r>
      <w:proofErr w:type="gramEnd"/>
      <w:r w:rsidRPr="00462CF1">
        <w:rPr>
          <w:rFonts w:ascii="Arial" w:eastAsia="Calibri" w:hAnsi="Arial" w:cs="Arial"/>
          <w:color w:val="000000"/>
        </w:rPr>
        <w:t xml:space="preserve"> </w:t>
      </w:r>
    </w:p>
    <w:p w14:paraId="71721F31" w14:textId="77777777" w:rsidR="00C13098" w:rsidRPr="00462CF1" w:rsidRDefault="00C13098" w:rsidP="00C13098">
      <w:pPr>
        <w:numPr>
          <w:ilvl w:val="0"/>
          <w:numId w:val="37"/>
        </w:numPr>
        <w:autoSpaceDE w:val="0"/>
        <w:autoSpaceDN w:val="0"/>
        <w:adjustRightInd w:val="0"/>
        <w:spacing w:before="120" w:after="120" w:line="259" w:lineRule="auto"/>
        <w:rPr>
          <w:rFonts w:ascii="Arial" w:eastAsia="Calibri" w:hAnsi="Arial" w:cs="Arial"/>
          <w:color w:val="000000"/>
        </w:rPr>
      </w:pPr>
      <w:r w:rsidRPr="00462CF1">
        <w:rPr>
          <w:rFonts w:ascii="Arial" w:eastAsia="Calibri" w:hAnsi="Arial" w:cs="Arial"/>
          <w:color w:val="000000"/>
        </w:rPr>
        <w:t xml:space="preserve">engage fully in collective consideration of the issues, taking account of the full range of relevant factors, including any guidance issued by the sponsor department or the responsible </w:t>
      </w:r>
      <w:proofErr w:type="gramStart"/>
      <w:r w:rsidRPr="00462CF1">
        <w:rPr>
          <w:rFonts w:ascii="Arial" w:eastAsia="Calibri" w:hAnsi="Arial" w:cs="Arial"/>
          <w:color w:val="000000"/>
        </w:rPr>
        <w:t>Minister;</w:t>
      </w:r>
      <w:proofErr w:type="gramEnd"/>
      <w:r w:rsidRPr="00462CF1">
        <w:rPr>
          <w:rFonts w:ascii="Arial" w:eastAsia="Calibri" w:hAnsi="Arial" w:cs="Arial"/>
          <w:color w:val="000000"/>
        </w:rPr>
        <w:t xml:space="preserve"> </w:t>
      </w:r>
    </w:p>
    <w:p w14:paraId="42237EAE" w14:textId="77777777" w:rsidR="00C13098" w:rsidRPr="00462CF1" w:rsidRDefault="00C13098" w:rsidP="00C13098">
      <w:pPr>
        <w:numPr>
          <w:ilvl w:val="0"/>
          <w:numId w:val="37"/>
        </w:numPr>
        <w:autoSpaceDE w:val="0"/>
        <w:autoSpaceDN w:val="0"/>
        <w:adjustRightInd w:val="0"/>
        <w:spacing w:before="120" w:after="120" w:line="259" w:lineRule="auto"/>
        <w:rPr>
          <w:rFonts w:ascii="Arial" w:eastAsia="Calibri" w:hAnsi="Arial" w:cs="Arial"/>
          <w:color w:val="000000"/>
        </w:rPr>
      </w:pPr>
      <w:r w:rsidRPr="00462CF1">
        <w:rPr>
          <w:rFonts w:ascii="Arial" w:eastAsia="Calibri" w:hAnsi="Arial" w:cs="Arial"/>
          <w:color w:val="000000"/>
        </w:rPr>
        <w:t xml:space="preserve">assess the </w:t>
      </w:r>
      <w:r w:rsidRPr="008267FA">
        <w:rPr>
          <w:rFonts w:ascii="Arial" w:eastAsia="Calibri" w:hAnsi="Arial" w:cs="Arial"/>
          <w:color w:val="000000"/>
        </w:rPr>
        <w:t>technical requirements and the financial consequences</w:t>
      </w:r>
      <w:r w:rsidRPr="00462CF1">
        <w:rPr>
          <w:rFonts w:ascii="Arial" w:eastAsia="Calibri" w:hAnsi="Arial" w:cs="Arial"/>
          <w:color w:val="000000"/>
        </w:rPr>
        <w:t xml:space="preserve"> of obligations placed on telecommunications </w:t>
      </w:r>
      <w:r>
        <w:rPr>
          <w:rFonts w:ascii="Arial" w:eastAsia="Calibri" w:hAnsi="Arial" w:cs="Arial"/>
          <w:color w:val="000000"/>
        </w:rPr>
        <w:t>operators</w:t>
      </w:r>
      <w:r w:rsidRPr="00462CF1">
        <w:rPr>
          <w:rFonts w:ascii="Arial" w:eastAsia="Calibri" w:hAnsi="Arial" w:cs="Arial"/>
          <w:color w:val="000000"/>
        </w:rPr>
        <w:t xml:space="preserve"> to maintain certain capabilities under the Investigatory Powers Act 2016 (IPA), on a case-by-case basis as and when telecommunications operators (TOs) </w:t>
      </w:r>
      <w:r>
        <w:rPr>
          <w:rFonts w:ascii="Arial" w:eastAsia="Calibri" w:hAnsi="Arial" w:cs="Arial"/>
          <w:color w:val="000000"/>
        </w:rPr>
        <w:t xml:space="preserve">refer IPA notices to the Secretary of State for </w:t>
      </w:r>
      <w:proofErr w:type="gramStart"/>
      <w:r>
        <w:rPr>
          <w:rFonts w:ascii="Arial" w:eastAsia="Calibri" w:hAnsi="Arial" w:cs="Arial"/>
          <w:color w:val="000000"/>
        </w:rPr>
        <w:t>review</w:t>
      </w:r>
      <w:r w:rsidRPr="00462CF1">
        <w:rPr>
          <w:rFonts w:ascii="Arial" w:eastAsia="Calibri" w:hAnsi="Arial" w:cs="Arial"/>
          <w:color w:val="000000"/>
        </w:rPr>
        <w:t>;</w:t>
      </w:r>
      <w:proofErr w:type="gramEnd"/>
      <w:r w:rsidRPr="00462CF1">
        <w:rPr>
          <w:rFonts w:ascii="Arial" w:eastAsia="Calibri" w:hAnsi="Arial" w:cs="Arial"/>
          <w:color w:val="000000"/>
        </w:rPr>
        <w:t xml:space="preserve">  </w:t>
      </w:r>
    </w:p>
    <w:p w14:paraId="66BFB7FE" w14:textId="77777777" w:rsidR="00C13098" w:rsidRPr="00462CF1" w:rsidRDefault="00C13098" w:rsidP="00C13098">
      <w:pPr>
        <w:numPr>
          <w:ilvl w:val="0"/>
          <w:numId w:val="37"/>
        </w:numPr>
        <w:autoSpaceDE w:val="0"/>
        <w:autoSpaceDN w:val="0"/>
        <w:adjustRightInd w:val="0"/>
        <w:spacing w:before="120" w:after="120" w:line="259" w:lineRule="auto"/>
        <w:rPr>
          <w:rFonts w:ascii="Arial" w:eastAsia="Calibri" w:hAnsi="Arial" w:cs="Arial"/>
          <w:color w:val="000000"/>
        </w:rPr>
      </w:pPr>
      <w:r w:rsidRPr="00462CF1">
        <w:rPr>
          <w:rFonts w:ascii="Arial" w:eastAsia="Calibri" w:hAnsi="Arial" w:cs="Arial"/>
          <w:color w:val="000000"/>
        </w:rPr>
        <w:t xml:space="preserve">contribute to advice to be provided to the Home Secretary in relation to such appeals, taking account of relevant legislation and expert and/or specialist technical </w:t>
      </w:r>
      <w:proofErr w:type="gramStart"/>
      <w:r w:rsidRPr="00462CF1">
        <w:rPr>
          <w:rFonts w:ascii="Arial" w:eastAsia="Calibri" w:hAnsi="Arial" w:cs="Arial"/>
          <w:color w:val="000000"/>
        </w:rPr>
        <w:t>advice;</w:t>
      </w:r>
      <w:proofErr w:type="gramEnd"/>
    </w:p>
    <w:p w14:paraId="640282DB" w14:textId="77777777" w:rsidR="00C13098" w:rsidRPr="00462CF1" w:rsidRDefault="00C13098" w:rsidP="00C13098">
      <w:pPr>
        <w:numPr>
          <w:ilvl w:val="0"/>
          <w:numId w:val="37"/>
        </w:numPr>
        <w:autoSpaceDE w:val="0"/>
        <w:autoSpaceDN w:val="0"/>
        <w:adjustRightInd w:val="0"/>
        <w:spacing w:before="120" w:after="120" w:line="259" w:lineRule="auto"/>
        <w:rPr>
          <w:rFonts w:ascii="Arial" w:eastAsia="Calibri" w:hAnsi="Arial" w:cs="Arial"/>
          <w:color w:val="000000"/>
        </w:rPr>
      </w:pPr>
      <w:r w:rsidRPr="00462CF1">
        <w:rPr>
          <w:rFonts w:ascii="Arial" w:eastAsia="Calibri" w:hAnsi="Arial" w:cs="Arial"/>
          <w:color w:val="000000"/>
        </w:rPr>
        <w:t xml:space="preserve">contribute to the Annual Report on the TAB’s </w:t>
      </w:r>
      <w:proofErr w:type="gramStart"/>
      <w:r w:rsidRPr="00462CF1">
        <w:rPr>
          <w:rFonts w:ascii="Arial" w:eastAsia="Calibri" w:hAnsi="Arial" w:cs="Arial"/>
          <w:color w:val="000000"/>
        </w:rPr>
        <w:t>activities;</w:t>
      </w:r>
      <w:proofErr w:type="gramEnd"/>
    </w:p>
    <w:p w14:paraId="4F6307DD" w14:textId="77777777" w:rsidR="00C13098" w:rsidRPr="00462CF1" w:rsidRDefault="00C13098" w:rsidP="00C13098">
      <w:pPr>
        <w:numPr>
          <w:ilvl w:val="0"/>
          <w:numId w:val="37"/>
        </w:numPr>
        <w:autoSpaceDE w:val="0"/>
        <w:autoSpaceDN w:val="0"/>
        <w:adjustRightInd w:val="0"/>
        <w:spacing w:before="120" w:after="120" w:line="259" w:lineRule="auto"/>
        <w:rPr>
          <w:rFonts w:ascii="Arial" w:eastAsia="Calibri" w:hAnsi="Arial" w:cs="Arial"/>
          <w:color w:val="000000"/>
        </w:rPr>
      </w:pPr>
      <w:r w:rsidRPr="00462CF1">
        <w:rPr>
          <w:rFonts w:ascii="Arial" w:eastAsia="Calibri" w:hAnsi="Arial" w:cs="Arial"/>
          <w:color w:val="000000"/>
        </w:rPr>
        <w:t>operate business practices that meet the TAB’s objectives within legislation concerning the management of data and the provision of access to information (including prompt responses to public requests for information</w:t>
      </w:r>
      <w:proofErr w:type="gramStart"/>
      <w:r w:rsidRPr="00462CF1">
        <w:rPr>
          <w:rFonts w:ascii="Arial" w:eastAsia="Calibri" w:hAnsi="Arial" w:cs="Arial"/>
          <w:color w:val="000000"/>
        </w:rPr>
        <w:t>);</w:t>
      </w:r>
      <w:proofErr w:type="gramEnd"/>
    </w:p>
    <w:p w14:paraId="2531903D" w14:textId="77777777" w:rsidR="00C13098" w:rsidRPr="00462CF1" w:rsidRDefault="00C13098" w:rsidP="00C13098">
      <w:pPr>
        <w:numPr>
          <w:ilvl w:val="0"/>
          <w:numId w:val="37"/>
        </w:numPr>
        <w:autoSpaceDE w:val="0"/>
        <w:autoSpaceDN w:val="0"/>
        <w:adjustRightInd w:val="0"/>
        <w:spacing w:before="120" w:after="120" w:line="259" w:lineRule="auto"/>
        <w:rPr>
          <w:rFonts w:ascii="Arial" w:eastAsia="Calibri" w:hAnsi="Arial" w:cs="Arial"/>
          <w:color w:val="000000"/>
        </w:rPr>
      </w:pPr>
      <w:r w:rsidRPr="00462CF1">
        <w:rPr>
          <w:rFonts w:ascii="Arial" w:eastAsia="Calibri" w:hAnsi="Arial" w:cs="Arial"/>
          <w:color w:val="000000"/>
        </w:rPr>
        <w:t xml:space="preserve">take responsibility for the security and protection of any sensitive or protectively marked information, documents and assets to which they gain access </w:t>
      </w:r>
      <w:proofErr w:type="gramStart"/>
      <w:r w:rsidRPr="00462CF1">
        <w:rPr>
          <w:rFonts w:ascii="Arial" w:eastAsia="Calibri" w:hAnsi="Arial" w:cs="Arial"/>
          <w:color w:val="000000"/>
        </w:rPr>
        <w:t>in the course of</w:t>
      </w:r>
      <w:proofErr w:type="gramEnd"/>
      <w:r w:rsidRPr="00462CF1">
        <w:rPr>
          <w:rFonts w:ascii="Arial" w:eastAsia="Calibri" w:hAnsi="Arial" w:cs="Arial"/>
          <w:color w:val="000000"/>
        </w:rPr>
        <w:t xml:space="preserve"> exercising their TAB </w:t>
      </w:r>
      <w:proofErr w:type="gramStart"/>
      <w:r w:rsidRPr="00462CF1">
        <w:rPr>
          <w:rFonts w:ascii="Arial" w:eastAsia="Calibri" w:hAnsi="Arial" w:cs="Arial"/>
          <w:color w:val="000000"/>
        </w:rPr>
        <w:t>functions;</w:t>
      </w:r>
      <w:proofErr w:type="gramEnd"/>
      <w:r w:rsidRPr="00462CF1">
        <w:rPr>
          <w:rFonts w:ascii="Arial" w:eastAsia="Calibri" w:hAnsi="Arial" w:cs="Arial"/>
          <w:color w:val="000000"/>
        </w:rPr>
        <w:t xml:space="preserve"> </w:t>
      </w:r>
    </w:p>
    <w:p w14:paraId="79773DA9" w14:textId="77777777" w:rsidR="00C13098" w:rsidRPr="00462CF1" w:rsidRDefault="00C13098" w:rsidP="00C13098">
      <w:pPr>
        <w:numPr>
          <w:ilvl w:val="0"/>
          <w:numId w:val="37"/>
        </w:numPr>
        <w:autoSpaceDE w:val="0"/>
        <w:autoSpaceDN w:val="0"/>
        <w:adjustRightInd w:val="0"/>
        <w:spacing w:before="120" w:after="120" w:line="259" w:lineRule="auto"/>
        <w:rPr>
          <w:rFonts w:ascii="Arial" w:eastAsia="Calibri" w:hAnsi="Arial" w:cs="Arial"/>
          <w:color w:val="000000"/>
        </w:rPr>
      </w:pPr>
      <w:r w:rsidRPr="00462CF1">
        <w:rPr>
          <w:rFonts w:ascii="Arial" w:eastAsia="Calibri" w:hAnsi="Arial" w:cs="Arial"/>
          <w:color w:val="000000"/>
        </w:rPr>
        <w:t xml:space="preserve">ensure that the TAB does not exceed its powers or functions; and,  </w:t>
      </w:r>
    </w:p>
    <w:p w14:paraId="6D79330A" w14:textId="50787A1E" w:rsidR="00C13098" w:rsidRDefault="00C13098" w:rsidP="00C13098">
      <w:pPr>
        <w:numPr>
          <w:ilvl w:val="0"/>
          <w:numId w:val="37"/>
        </w:numPr>
        <w:autoSpaceDE w:val="0"/>
        <w:autoSpaceDN w:val="0"/>
        <w:adjustRightInd w:val="0"/>
        <w:spacing w:before="120" w:after="120" w:line="259" w:lineRule="auto"/>
        <w:rPr>
          <w:rFonts w:ascii="Arial" w:eastAsia="Calibri" w:hAnsi="Arial" w:cs="Arial"/>
          <w:color w:val="000000"/>
        </w:rPr>
      </w:pPr>
      <w:r w:rsidRPr="00462CF1">
        <w:rPr>
          <w:rFonts w:ascii="Arial" w:eastAsia="Calibri" w:hAnsi="Arial" w:cs="Arial"/>
          <w:color w:val="000000"/>
        </w:rPr>
        <w:t xml:space="preserve">contribute to a response to the Home Secretary who may at any time require the TAB to report on any matter relating to the board’s functions. </w:t>
      </w:r>
    </w:p>
    <w:p w14:paraId="2B0A5C81" w14:textId="77777777" w:rsidR="00C13098" w:rsidRPr="00C13098" w:rsidRDefault="00C13098" w:rsidP="00C13098">
      <w:pPr>
        <w:autoSpaceDE w:val="0"/>
        <w:autoSpaceDN w:val="0"/>
        <w:adjustRightInd w:val="0"/>
        <w:spacing w:before="120" w:after="120" w:line="259" w:lineRule="auto"/>
        <w:ind w:left="360"/>
        <w:rPr>
          <w:rFonts w:ascii="Arial" w:eastAsia="Calibri" w:hAnsi="Arial" w:cs="Arial"/>
          <w:color w:val="000000"/>
        </w:rPr>
      </w:pPr>
    </w:p>
    <w:p w14:paraId="5DA7FE38" w14:textId="77777777" w:rsidR="00C13098" w:rsidRDefault="00C13098" w:rsidP="00C13098">
      <w:pPr>
        <w:spacing w:line="276" w:lineRule="auto"/>
        <w:rPr>
          <w:rFonts w:ascii="Arial" w:hAnsi="Arial" w:cs="Arial"/>
          <w:b/>
          <w:color w:val="7030A0"/>
        </w:rPr>
      </w:pPr>
    </w:p>
    <w:p w14:paraId="10D0804A" w14:textId="023392B4" w:rsidR="00C13098" w:rsidRPr="0045021C" w:rsidRDefault="00C13098" w:rsidP="00C13098">
      <w:pPr>
        <w:spacing w:line="276" w:lineRule="auto"/>
        <w:rPr>
          <w:rFonts w:ascii="Arial" w:hAnsi="Arial" w:cs="Arial"/>
          <w:b/>
          <w:color w:val="7030A0"/>
          <w:sz w:val="28"/>
          <w:szCs w:val="28"/>
          <w:lang w:eastAsia="en-US"/>
        </w:rPr>
      </w:pPr>
      <w:r w:rsidRPr="0045021C">
        <w:rPr>
          <w:rFonts w:ascii="Arial" w:hAnsi="Arial" w:cs="Arial"/>
          <w:b/>
          <w:color w:val="7030A0"/>
          <w:sz w:val="28"/>
          <w:szCs w:val="28"/>
        </w:rPr>
        <w:lastRenderedPageBreak/>
        <w:t>Person Specification</w:t>
      </w:r>
      <w:r>
        <w:rPr>
          <w:rFonts w:ascii="Arial" w:hAnsi="Arial" w:cs="Arial"/>
          <w:b/>
          <w:color w:val="7030A0"/>
          <w:sz w:val="28"/>
          <w:szCs w:val="28"/>
        </w:rPr>
        <w:t xml:space="preserve"> – </w:t>
      </w:r>
      <w:r w:rsidR="000B2C0F">
        <w:rPr>
          <w:rFonts w:ascii="Arial" w:hAnsi="Arial" w:cs="Arial"/>
          <w:b/>
          <w:color w:val="7030A0"/>
          <w:sz w:val="28"/>
          <w:szCs w:val="28"/>
        </w:rPr>
        <w:t xml:space="preserve">Industry </w:t>
      </w:r>
      <w:r>
        <w:rPr>
          <w:rFonts w:ascii="Arial" w:hAnsi="Arial" w:cs="Arial"/>
          <w:b/>
          <w:color w:val="7030A0"/>
          <w:sz w:val="28"/>
          <w:szCs w:val="28"/>
        </w:rPr>
        <w:t xml:space="preserve">Member </w:t>
      </w:r>
    </w:p>
    <w:p w14:paraId="29D65779" w14:textId="77777777" w:rsidR="00C13098" w:rsidRPr="00462CF1" w:rsidRDefault="00C13098" w:rsidP="00C13098">
      <w:pPr>
        <w:spacing w:before="120" w:after="120" w:line="276" w:lineRule="auto"/>
        <w:rPr>
          <w:rFonts w:ascii="Arial" w:eastAsia="Calibri" w:hAnsi="Arial" w:cs="Arial"/>
          <w:color w:val="0563C1"/>
          <w:u w:val="single"/>
        </w:rPr>
      </w:pPr>
      <w:r w:rsidRPr="00462CF1">
        <w:rPr>
          <w:rFonts w:ascii="Arial" w:hAnsi="Arial" w:cs="Arial"/>
        </w:rPr>
        <w:t xml:space="preserve">Please note, given the nature of the role this post is </w:t>
      </w:r>
      <w:r w:rsidRPr="00462CF1">
        <w:rPr>
          <w:rFonts w:ascii="Arial" w:eastAsia="Calibri" w:hAnsi="Arial" w:cs="Arial"/>
        </w:rPr>
        <w:t>open only to UK nationals who must hold or be prepared to undertake Developed Vetting clearance</w:t>
      </w:r>
      <w:r w:rsidRPr="00462CF1">
        <w:rPr>
          <w:rFonts w:ascii="Arial" w:eastAsia="Calibri" w:hAnsi="Arial" w:cs="Arial"/>
          <w:color w:val="0B0C0C"/>
        </w:rPr>
        <w:t xml:space="preserve">, details of which can be found </w:t>
      </w:r>
      <w:hyperlink r:id="rId18" w:history="1">
        <w:r w:rsidRPr="00462CF1">
          <w:rPr>
            <w:rFonts w:ascii="Arial" w:eastAsia="Calibri" w:hAnsi="Arial" w:cs="Arial"/>
            <w:color w:val="0000FF"/>
            <w:u w:val="single"/>
          </w:rPr>
          <w:t>https://www.gov.uk/government/publications/hmg-personnel-security-controls</w:t>
        </w:r>
      </w:hyperlink>
      <w:r w:rsidRPr="00462CF1">
        <w:rPr>
          <w:rFonts w:ascii="Arial" w:eastAsia="Calibri" w:hAnsi="Arial" w:cs="Arial"/>
          <w:color w:val="0563C1"/>
          <w:u w:val="single"/>
        </w:rPr>
        <w:t xml:space="preserve"> </w:t>
      </w:r>
    </w:p>
    <w:p w14:paraId="1EE68677" w14:textId="77777777" w:rsidR="00C13098" w:rsidRPr="00462CF1" w:rsidRDefault="00C13098" w:rsidP="00C13098">
      <w:pPr>
        <w:spacing w:before="120" w:after="120" w:line="276" w:lineRule="auto"/>
        <w:rPr>
          <w:rFonts w:ascii="Arial" w:hAnsi="Arial" w:cs="Arial"/>
        </w:rPr>
      </w:pPr>
      <w:r w:rsidRPr="00462CF1">
        <w:rPr>
          <w:rFonts w:ascii="Arial" w:hAnsi="Arial" w:cs="Arial"/>
        </w:rPr>
        <w:t xml:space="preserve">It is essential in your supporting statement that you provide evidence and proven examples against each of the selection criteria in </w:t>
      </w:r>
      <w:r w:rsidRPr="00462CF1">
        <w:rPr>
          <w:rFonts w:ascii="Arial" w:hAnsi="Arial" w:cs="Arial"/>
          <w:b/>
        </w:rPr>
        <w:t>Part One only</w:t>
      </w:r>
      <w:r w:rsidRPr="00462CF1">
        <w:rPr>
          <w:rFonts w:ascii="Arial" w:hAnsi="Arial" w:cs="Arial"/>
        </w:rPr>
        <w:t xml:space="preserve"> of the person specification, in so far as you are able. These responses will be further developed and explored with those candidates invited for interview, together with the other criteria listed in </w:t>
      </w:r>
      <w:r w:rsidRPr="00462CF1">
        <w:rPr>
          <w:rFonts w:ascii="Arial" w:hAnsi="Arial" w:cs="Arial"/>
          <w:b/>
        </w:rPr>
        <w:t>Part Two</w:t>
      </w:r>
      <w:r w:rsidRPr="00462CF1">
        <w:rPr>
          <w:rFonts w:ascii="Arial" w:hAnsi="Arial" w:cs="Arial"/>
        </w:rPr>
        <w:t>.</w:t>
      </w:r>
    </w:p>
    <w:p w14:paraId="0CC13DFA" w14:textId="77777777" w:rsidR="00C13098" w:rsidRDefault="00C13098" w:rsidP="00C13098">
      <w:pPr>
        <w:spacing w:line="276" w:lineRule="auto"/>
        <w:rPr>
          <w:rFonts w:ascii="Arial" w:eastAsia="Calibri" w:hAnsi="Arial" w:cs="Arial"/>
          <w:b/>
          <w:bCs/>
          <w:color w:val="7030A0"/>
        </w:rPr>
      </w:pPr>
    </w:p>
    <w:p w14:paraId="6C7362E1" w14:textId="77777777" w:rsidR="00C13098" w:rsidRPr="00793859" w:rsidRDefault="00C13098" w:rsidP="00C13098">
      <w:pPr>
        <w:spacing w:line="276" w:lineRule="auto"/>
        <w:rPr>
          <w:rFonts w:ascii="Arial" w:eastAsia="Calibri" w:hAnsi="Arial" w:cs="Arial"/>
          <w:b/>
          <w:bCs/>
          <w:color w:val="7030A0"/>
        </w:rPr>
      </w:pPr>
      <w:r>
        <w:rPr>
          <w:rFonts w:ascii="Arial" w:eastAsia="Calibri" w:hAnsi="Arial" w:cs="Arial"/>
          <w:b/>
          <w:bCs/>
          <w:color w:val="7030A0"/>
        </w:rPr>
        <w:t xml:space="preserve">Part One - </w:t>
      </w:r>
      <w:r w:rsidRPr="00793859">
        <w:rPr>
          <w:rFonts w:ascii="Arial" w:eastAsia="Calibri" w:hAnsi="Arial" w:cs="Arial"/>
          <w:b/>
          <w:bCs/>
          <w:color w:val="7030A0"/>
        </w:rPr>
        <w:t xml:space="preserve">Essential </w:t>
      </w:r>
      <w:r>
        <w:rPr>
          <w:rFonts w:ascii="Arial" w:eastAsia="Calibri" w:hAnsi="Arial" w:cs="Arial"/>
          <w:b/>
          <w:bCs/>
          <w:color w:val="7030A0"/>
        </w:rPr>
        <w:t>Skills and Experience</w:t>
      </w:r>
    </w:p>
    <w:p w14:paraId="6C460ECF" w14:textId="77777777" w:rsidR="00C13098" w:rsidRPr="00462CF1" w:rsidRDefault="00C13098" w:rsidP="00C13098">
      <w:pPr>
        <w:numPr>
          <w:ilvl w:val="0"/>
          <w:numId w:val="40"/>
        </w:numPr>
        <w:spacing w:before="120" w:after="120" w:line="259" w:lineRule="auto"/>
        <w:rPr>
          <w:rFonts w:ascii="Arial" w:eastAsia="Calibri" w:hAnsi="Arial" w:cs="Arial"/>
        </w:rPr>
      </w:pPr>
      <w:r w:rsidRPr="00462CF1">
        <w:rPr>
          <w:rFonts w:ascii="Arial" w:hAnsi="Arial" w:cs="Arial"/>
        </w:rPr>
        <w:t xml:space="preserve">In order to be considered for the role, it is a requirement that you hold office or position with a Telecommunications Operator (TO) on whom obligations may be placed by virtue of retention notices, national security notices, or technical capability notices under the Investigatory Powers Act, or you are able to represent the interests of such persons. </w:t>
      </w:r>
    </w:p>
    <w:p w14:paraId="56B302F9" w14:textId="77777777" w:rsidR="00C13098" w:rsidRPr="00462CF1" w:rsidRDefault="00C13098" w:rsidP="00C13098">
      <w:pPr>
        <w:numPr>
          <w:ilvl w:val="0"/>
          <w:numId w:val="40"/>
        </w:numPr>
        <w:spacing w:before="120" w:after="120" w:line="259" w:lineRule="auto"/>
        <w:rPr>
          <w:rFonts w:ascii="Arial" w:eastAsia="Calibri" w:hAnsi="Arial" w:cs="Arial"/>
        </w:rPr>
      </w:pPr>
      <w:r w:rsidRPr="00462CF1">
        <w:rPr>
          <w:rFonts w:ascii="Arial" w:hAnsi="Arial" w:cs="Arial"/>
        </w:rPr>
        <w:t>In addition to those holding positions with mobile network operators and mobile virtual network operators, interest is sought from those holding position with, or able to represent the interests of, TOs offering the range of telecommunications services as defined by the Investigatory Powers Act.</w:t>
      </w:r>
      <w:r>
        <w:rPr>
          <w:rFonts w:ascii="Arial" w:hAnsi="Arial" w:cs="Arial"/>
        </w:rPr>
        <w:t xml:space="preserve"> This includes the range of non-traditional telecommunications operators who may be subject to requests under the IPA</w:t>
      </w:r>
    </w:p>
    <w:p w14:paraId="2C85FA54" w14:textId="77777777" w:rsidR="00C13098" w:rsidRPr="00462CF1" w:rsidRDefault="00C13098" w:rsidP="00C13098">
      <w:pPr>
        <w:spacing w:before="120" w:after="120"/>
        <w:rPr>
          <w:rFonts w:ascii="Arial" w:eastAsia="Calibri" w:hAnsi="Arial" w:cs="Arial"/>
        </w:rPr>
      </w:pPr>
      <w:r w:rsidRPr="00462CF1">
        <w:rPr>
          <w:rFonts w:ascii="Arial" w:hAnsi="Arial" w:cs="Arial"/>
        </w:rPr>
        <w:t xml:space="preserve">In addition, you </w:t>
      </w:r>
      <w:proofErr w:type="gramStart"/>
      <w:r w:rsidRPr="00462CF1">
        <w:rPr>
          <w:rFonts w:ascii="Arial" w:hAnsi="Arial" w:cs="Arial"/>
        </w:rPr>
        <w:t>must;</w:t>
      </w:r>
      <w:proofErr w:type="gramEnd"/>
    </w:p>
    <w:p w14:paraId="2AE12343" w14:textId="77777777" w:rsidR="00C13098" w:rsidRPr="00462CF1" w:rsidRDefault="00C13098" w:rsidP="00C13098">
      <w:pPr>
        <w:numPr>
          <w:ilvl w:val="0"/>
          <w:numId w:val="40"/>
        </w:numPr>
        <w:spacing w:before="120" w:after="120" w:line="259" w:lineRule="auto"/>
        <w:rPr>
          <w:rFonts w:ascii="Arial" w:eastAsia="Calibri" w:hAnsi="Arial" w:cs="Arial"/>
        </w:rPr>
      </w:pPr>
      <w:r w:rsidRPr="00462CF1">
        <w:rPr>
          <w:rFonts w:ascii="Arial" w:eastAsia="Calibri" w:hAnsi="Arial" w:cs="Arial"/>
          <w:bCs/>
          <w:iCs/>
        </w:rPr>
        <w:t>Possess sufficient knowledge and experience to be able to effectively to represent the interests of persons on whom obligations may be imposed.</w:t>
      </w:r>
      <w:r w:rsidRPr="00462CF1">
        <w:rPr>
          <w:rFonts w:ascii="Arial" w:eastAsia="Calibri" w:hAnsi="Arial" w:cs="Arial"/>
        </w:rPr>
        <w:t xml:space="preserve"> </w:t>
      </w:r>
    </w:p>
    <w:p w14:paraId="1A128467" w14:textId="77777777" w:rsidR="00C13098" w:rsidRPr="00462CF1" w:rsidRDefault="00C13098" w:rsidP="00C13098">
      <w:pPr>
        <w:numPr>
          <w:ilvl w:val="0"/>
          <w:numId w:val="40"/>
        </w:numPr>
        <w:spacing w:before="120" w:after="120" w:line="259" w:lineRule="auto"/>
        <w:rPr>
          <w:rFonts w:ascii="Arial" w:eastAsia="Calibri" w:hAnsi="Arial" w:cs="Arial"/>
        </w:rPr>
      </w:pPr>
      <w:r w:rsidRPr="00462CF1">
        <w:rPr>
          <w:rFonts w:ascii="Arial" w:eastAsia="Calibri" w:hAnsi="Arial" w:cs="Arial"/>
        </w:rPr>
        <w:t>Be able to contribute to the development of a sound strategic direction of a non-departmental public body.</w:t>
      </w:r>
    </w:p>
    <w:p w14:paraId="536E2CB2" w14:textId="77777777" w:rsidR="00C13098" w:rsidRPr="00462CF1" w:rsidRDefault="00C13098" w:rsidP="00C13098">
      <w:pPr>
        <w:numPr>
          <w:ilvl w:val="0"/>
          <w:numId w:val="40"/>
        </w:numPr>
        <w:spacing w:before="120" w:after="120" w:line="259" w:lineRule="auto"/>
        <w:rPr>
          <w:rFonts w:ascii="Arial" w:eastAsia="Calibri" w:hAnsi="Arial" w:cs="Arial"/>
        </w:rPr>
      </w:pPr>
      <w:r w:rsidRPr="00462CF1">
        <w:rPr>
          <w:rFonts w:ascii="Arial" w:eastAsia="Calibri" w:hAnsi="Arial" w:cs="Arial"/>
        </w:rPr>
        <w:t>Be able to analyse and make judgements from complex data and contribute to workable recommendations on complex and sensitive issues.</w:t>
      </w:r>
    </w:p>
    <w:p w14:paraId="44B59B3B" w14:textId="77777777" w:rsidR="00C13098" w:rsidRPr="00462CF1" w:rsidRDefault="00C13098" w:rsidP="00C13098">
      <w:pPr>
        <w:numPr>
          <w:ilvl w:val="0"/>
          <w:numId w:val="40"/>
        </w:numPr>
        <w:spacing w:before="120" w:after="120" w:line="259" w:lineRule="auto"/>
        <w:rPr>
          <w:rFonts w:ascii="Arial" w:eastAsia="Calibri" w:hAnsi="Arial" w:cs="Arial"/>
        </w:rPr>
      </w:pPr>
      <w:r w:rsidRPr="00462CF1">
        <w:rPr>
          <w:rFonts w:ascii="Arial" w:eastAsia="Calibri" w:hAnsi="Arial" w:cs="Arial"/>
        </w:rPr>
        <w:t xml:space="preserve">Be able to gain respect and keep the confidence of key stakeholders, including Ministers and senior Government officials through effective communication and influencing skills (both oral and written).  </w:t>
      </w:r>
    </w:p>
    <w:p w14:paraId="23ECC639" w14:textId="77777777" w:rsidR="00C13098" w:rsidRPr="00564F56" w:rsidRDefault="00C13098" w:rsidP="00C13098">
      <w:pPr>
        <w:spacing w:line="276" w:lineRule="auto"/>
        <w:ind w:left="720"/>
        <w:contextualSpacing/>
        <w:rPr>
          <w:rFonts w:ascii="Arial" w:eastAsia="Calibri" w:hAnsi="Arial" w:cs="Arial"/>
        </w:rPr>
      </w:pPr>
    </w:p>
    <w:p w14:paraId="4D7D3792" w14:textId="77777777" w:rsidR="00C13098" w:rsidRPr="0045021C" w:rsidRDefault="00C13098" w:rsidP="00C13098">
      <w:pPr>
        <w:spacing w:line="276" w:lineRule="auto"/>
        <w:rPr>
          <w:rFonts w:ascii="Arial" w:eastAsia="Calibri" w:hAnsi="Arial" w:cs="Arial"/>
          <w:b/>
          <w:bCs/>
          <w:color w:val="7030A0"/>
        </w:rPr>
      </w:pPr>
      <w:r w:rsidRPr="00793859">
        <w:rPr>
          <w:rFonts w:ascii="Arial" w:eastAsia="Calibri" w:hAnsi="Arial" w:cs="Arial"/>
          <w:b/>
          <w:bCs/>
          <w:color w:val="7030A0"/>
        </w:rPr>
        <w:t>P</w:t>
      </w:r>
      <w:r>
        <w:rPr>
          <w:rFonts w:ascii="Arial" w:eastAsia="Calibri" w:hAnsi="Arial" w:cs="Arial"/>
          <w:b/>
          <w:bCs/>
          <w:color w:val="7030A0"/>
        </w:rPr>
        <w:t>art Two – Personal abilities and behaviours</w:t>
      </w:r>
      <w:r w:rsidRPr="00793859">
        <w:rPr>
          <w:rFonts w:ascii="Arial" w:eastAsia="Calibri" w:hAnsi="Arial" w:cs="Arial"/>
          <w:b/>
          <w:bCs/>
          <w:color w:val="7030A0"/>
        </w:rPr>
        <w:t xml:space="preserve"> </w:t>
      </w:r>
    </w:p>
    <w:p w14:paraId="0F29E24E" w14:textId="77777777" w:rsidR="00C13098" w:rsidRPr="00462CF1" w:rsidRDefault="00C13098" w:rsidP="00C13098">
      <w:pPr>
        <w:numPr>
          <w:ilvl w:val="0"/>
          <w:numId w:val="38"/>
        </w:numPr>
        <w:spacing w:before="120" w:after="120" w:line="259" w:lineRule="auto"/>
        <w:rPr>
          <w:rFonts w:ascii="Arial" w:eastAsia="Calibri" w:hAnsi="Arial" w:cs="Arial"/>
        </w:rPr>
      </w:pPr>
      <w:r w:rsidRPr="00462CF1">
        <w:rPr>
          <w:rFonts w:ascii="Arial" w:eastAsia="Calibri" w:hAnsi="Arial" w:cs="Arial"/>
        </w:rPr>
        <w:t>An innovator and motivator, able to promote new thinking to achieve change and continuous improvement.</w:t>
      </w:r>
    </w:p>
    <w:p w14:paraId="54DB70EC" w14:textId="77777777" w:rsidR="00C13098" w:rsidRPr="00B32431" w:rsidRDefault="00C13098" w:rsidP="00C13098">
      <w:pPr>
        <w:numPr>
          <w:ilvl w:val="0"/>
          <w:numId w:val="38"/>
        </w:numPr>
        <w:spacing w:before="120" w:after="120" w:line="259" w:lineRule="auto"/>
        <w:rPr>
          <w:rFonts w:ascii="Arial" w:eastAsia="Calibri" w:hAnsi="Arial" w:cs="Arial"/>
        </w:rPr>
      </w:pPr>
      <w:r w:rsidRPr="00B32431">
        <w:rPr>
          <w:rFonts w:ascii="Arial" w:eastAsia="Calibri" w:hAnsi="Arial" w:cs="Arial"/>
        </w:rPr>
        <w:t>Able to build strong working relationships and communicate effectively, using a range of medium, to Ministers, officials, and a diverse range of stakeholders.</w:t>
      </w:r>
    </w:p>
    <w:p w14:paraId="0187FC7C" w14:textId="77777777" w:rsidR="00C13098" w:rsidRPr="00561892" w:rsidRDefault="00C13098" w:rsidP="00C13098">
      <w:pPr>
        <w:numPr>
          <w:ilvl w:val="0"/>
          <w:numId w:val="38"/>
        </w:numPr>
        <w:spacing w:before="120" w:after="120" w:line="259" w:lineRule="auto"/>
        <w:rPr>
          <w:rFonts w:ascii="Arial" w:eastAsia="Calibri" w:hAnsi="Arial" w:cs="Arial"/>
        </w:rPr>
      </w:pPr>
      <w:r w:rsidRPr="00561892">
        <w:rPr>
          <w:rFonts w:ascii="Arial" w:eastAsia="Calibri" w:hAnsi="Arial" w:cs="Arial"/>
        </w:rPr>
        <w:t>Strong negotiating and influencing skills and the ability to convince through personal credibility.</w:t>
      </w:r>
    </w:p>
    <w:p w14:paraId="58EDBFFE" w14:textId="77777777" w:rsidR="00C13098" w:rsidRPr="00561892" w:rsidRDefault="00C13098" w:rsidP="00C13098">
      <w:pPr>
        <w:numPr>
          <w:ilvl w:val="0"/>
          <w:numId w:val="38"/>
        </w:numPr>
        <w:spacing w:before="120" w:after="240" w:line="259" w:lineRule="auto"/>
        <w:ind w:left="714" w:hanging="357"/>
        <w:rPr>
          <w:rFonts w:ascii="Arial" w:eastAsia="Calibri" w:hAnsi="Arial" w:cs="Arial"/>
        </w:rPr>
      </w:pPr>
      <w:r w:rsidRPr="00561892">
        <w:rPr>
          <w:rFonts w:ascii="Arial" w:eastAsia="Calibri" w:hAnsi="Arial" w:cs="Arial"/>
        </w:rPr>
        <w:t>Undisputed personal integrity and a personal style that demonstrates authority and commitment.</w:t>
      </w:r>
    </w:p>
    <w:p w14:paraId="3C046325" w14:textId="33EB4DCA" w:rsidR="00C13098" w:rsidRPr="00564F56" w:rsidRDefault="00C13098" w:rsidP="00C13098">
      <w:pPr>
        <w:spacing w:line="276" w:lineRule="auto"/>
        <w:rPr>
          <w:rFonts w:ascii="Arial" w:eastAsia="Calibri" w:hAnsi="Arial" w:cs="Arial"/>
          <w:b/>
          <w:bCs/>
        </w:rPr>
      </w:pPr>
      <w:r>
        <w:rPr>
          <w:rFonts w:ascii="Arial" w:eastAsia="Calibri" w:hAnsi="Arial" w:cs="Arial"/>
          <w:b/>
        </w:rPr>
        <w:t>D</w:t>
      </w:r>
      <w:r w:rsidRPr="00561892">
        <w:rPr>
          <w:rFonts w:ascii="Arial" w:eastAsia="Calibri" w:hAnsi="Arial" w:cs="Arial"/>
          <w:b/>
        </w:rPr>
        <w:t>ue diligence:</w:t>
      </w:r>
      <w:r w:rsidRPr="00561892">
        <w:rPr>
          <w:rFonts w:ascii="Arial" w:eastAsia="Calibri" w:hAnsi="Arial" w:cs="Arial"/>
        </w:rPr>
        <w:t xml:space="preserve"> Please note that as part of the recruitment process, due diligence, including social media checks will be undertaken on the appointable candidates.</w:t>
      </w:r>
    </w:p>
    <w:p w14:paraId="4F316CBB" w14:textId="7601C0EB" w:rsidR="0010183C" w:rsidRDefault="0010183C" w:rsidP="00933802">
      <w:pPr>
        <w:spacing w:line="276" w:lineRule="auto"/>
        <w:rPr>
          <w:rFonts w:ascii="Arial" w:eastAsia="Calibri" w:hAnsi="Arial" w:cs="Arial"/>
          <w:bCs/>
          <w:i/>
        </w:rPr>
      </w:pPr>
    </w:p>
    <w:p w14:paraId="0469BB67" w14:textId="479C3887" w:rsidR="004135F1" w:rsidRPr="0010183C" w:rsidRDefault="004135F1" w:rsidP="00933802">
      <w:pPr>
        <w:spacing w:line="276" w:lineRule="auto"/>
        <w:rPr>
          <w:rFonts w:ascii="Arial" w:eastAsia="Calibri" w:hAnsi="Arial" w:cs="Arial"/>
          <w:bCs/>
          <w:i/>
        </w:rPr>
      </w:pPr>
      <w:r w:rsidRPr="00EC019F">
        <w:rPr>
          <w:rFonts w:ascii="Arial" w:hAnsi="Arial" w:cs="Arial"/>
          <w:b/>
          <w:bCs/>
          <w:color w:val="7030A0"/>
          <w:sz w:val="32"/>
          <w:szCs w:val="32"/>
        </w:rPr>
        <w:lastRenderedPageBreak/>
        <w:t xml:space="preserve">Response Instructions </w:t>
      </w:r>
    </w:p>
    <w:p w14:paraId="6746FEA3" w14:textId="77777777" w:rsidR="0038658A" w:rsidRDefault="0038658A" w:rsidP="00933802">
      <w:pPr>
        <w:spacing w:line="276" w:lineRule="auto"/>
        <w:rPr>
          <w:rFonts w:ascii="Arial" w:hAnsi="Arial" w:cs="Arial"/>
          <w:b/>
          <w:bCs/>
          <w:color w:val="7030A0"/>
          <w:sz w:val="32"/>
          <w:szCs w:val="32"/>
        </w:rPr>
      </w:pPr>
    </w:p>
    <w:p w14:paraId="29A3911A" w14:textId="08C57997" w:rsidR="0038658A" w:rsidRDefault="0038658A" w:rsidP="00933802">
      <w:pPr>
        <w:spacing w:line="276" w:lineRule="auto"/>
        <w:rPr>
          <w:rFonts w:ascii="Arial" w:hAnsi="Arial" w:cs="Arial"/>
          <w:b/>
          <w:bCs/>
          <w:sz w:val="32"/>
          <w:szCs w:val="32"/>
        </w:rPr>
      </w:pPr>
      <w:r w:rsidRPr="00BD6FBD">
        <w:rPr>
          <w:rFonts w:ascii="Arial" w:hAnsi="Arial" w:cs="Arial"/>
          <w:b/>
          <w:bCs/>
          <w:sz w:val="32"/>
          <w:szCs w:val="32"/>
        </w:rPr>
        <w:t xml:space="preserve">The closing date for </w:t>
      </w:r>
      <w:r w:rsidR="00102EAF">
        <w:rPr>
          <w:rFonts w:ascii="Arial" w:hAnsi="Arial" w:cs="Arial"/>
          <w:b/>
          <w:bCs/>
          <w:sz w:val="32"/>
          <w:szCs w:val="32"/>
        </w:rPr>
        <w:t xml:space="preserve">Chair and Member </w:t>
      </w:r>
      <w:r w:rsidRPr="00BD6FBD">
        <w:rPr>
          <w:rFonts w:ascii="Arial" w:hAnsi="Arial" w:cs="Arial"/>
          <w:b/>
          <w:bCs/>
          <w:sz w:val="32"/>
          <w:szCs w:val="32"/>
        </w:rPr>
        <w:t xml:space="preserve">applications is </w:t>
      </w:r>
      <w:r w:rsidR="002F5BF9">
        <w:rPr>
          <w:rFonts w:ascii="Arial" w:hAnsi="Arial" w:cs="Arial"/>
          <w:b/>
          <w:bCs/>
          <w:sz w:val="32"/>
          <w:szCs w:val="32"/>
        </w:rPr>
        <w:t xml:space="preserve">23:00, </w:t>
      </w:r>
      <w:r w:rsidR="00116CA8">
        <w:rPr>
          <w:rFonts w:ascii="Arial" w:hAnsi="Arial" w:cs="Arial"/>
          <w:b/>
          <w:bCs/>
          <w:sz w:val="32"/>
          <w:szCs w:val="32"/>
        </w:rPr>
        <w:t xml:space="preserve">05 May </w:t>
      </w:r>
      <w:r w:rsidR="008B007D">
        <w:rPr>
          <w:rFonts w:ascii="Arial" w:hAnsi="Arial" w:cs="Arial"/>
          <w:b/>
          <w:bCs/>
          <w:sz w:val="32"/>
          <w:szCs w:val="32"/>
        </w:rPr>
        <w:t>202</w:t>
      </w:r>
      <w:r w:rsidR="005530C4">
        <w:rPr>
          <w:rFonts w:ascii="Arial" w:hAnsi="Arial" w:cs="Arial"/>
          <w:b/>
          <w:bCs/>
          <w:sz w:val="32"/>
          <w:szCs w:val="32"/>
        </w:rPr>
        <w:t>6</w:t>
      </w:r>
      <w:r w:rsidR="002F5BF9" w:rsidRPr="008B007D">
        <w:rPr>
          <w:rFonts w:ascii="Arial" w:hAnsi="Arial" w:cs="Arial"/>
          <w:b/>
          <w:bCs/>
          <w:sz w:val="32"/>
          <w:szCs w:val="32"/>
        </w:rPr>
        <w:t>.</w:t>
      </w:r>
      <w:r w:rsidRPr="00BD6FBD">
        <w:rPr>
          <w:rFonts w:ascii="Arial" w:hAnsi="Arial" w:cs="Arial"/>
          <w:b/>
          <w:bCs/>
          <w:sz w:val="32"/>
          <w:szCs w:val="32"/>
        </w:rPr>
        <w:t xml:space="preserve"> </w:t>
      </w:r>
    </w:p>
    <w:p w14:paraId="03025CC7" w14:textId="77777777" w:rsidR="00BD6FBD" w:rsidRDefault="00BD6FBD" w:rsidP="00933802">
      <w:pPr>
        <w:spacing w:line="276" w:lineRule="auto"/>
        <w:rPr>
          <w:rFonts w:ascii="Arial" w:hAnsi="Arial" w:cs="Arial"/>
          <w:b/>
          <w:bCs/>
          <w:sz w:val="28"/>
          <w:szCs w:val="28"/>
        </w:rPr>
      </w:pPr>
    </w:p>
    <w:p w14:paraId="07E521AA" w14:textId="21917408" w:rsidR="006B21EB" w:rsidRPr="006C3BE6" w:rsidRDefault="006B21EB" w:rsidP="00933802">
      <w:pPr>
        <w:spacing w:line="276" w:lineRule="auto"/>
        <w:rPr>
          <w:rFonts w:ascii="Arial" w:hAnsi="Arial" w:cs="Arial"/>
        </w:rPr>
      </w:pPr>
      <w:r w:rsidRPr="006C3BE6">
        <w:rPr>
          <w:rFonts w:ascii="Arial" w:hAnsi="Arial" w:cs="Arial"/>
        </w:rPr>
        <w:t xml:space="preserve">Please submit the following </w:t>
      </w:r>
      <w:r>
        <w:rPr>
          <w:rFonts w:ascii="Arial" w:hAnsi="Arial" w:cs="Arial"/>
        </w:rPr>
        <w:t>2</w:t>
      </w:r>
      <w:r w:rsidRPr="006C3BE6">
        <w:rPr>
          <w:rFonts w:ascii="Arial" w:hAnsi="Arial" w:cs="Arial"/>
        </w:rPr>
        <w:t xml:space="preserve"> documents, clearly labelled. </w:t>
      </w:r>
      <w:proofErr w:type="gramStart"/>
      <w:r w:rsidRPr="006C3BE6">
        <w:rPr>
          <w:rFonts w:ascii="Arial" w:hAnsi="Arial" w:cs="Arial"/>
        </w:rPr>
        <w:t>In order to</w:t>
      </w:r>
      <w:proofErr w:type="gramEnd"/>
      <w:r w:rsidRPr="006C3BE6">
        <w:rPr>
          <w:rFonts w:ascii="Arial" w:hAnsi="Arial" w:cs="Arial"/>
        </w:rPr>
        <w:t xml:space="preserve"> apply, you will need to </w:t>
      </w:r>
    </w:p>
    <w:p w14:paraId="7C49316C" w14:textId="77777777" w:rsidR="006B21EB" w:rsidRPr="006C3BE6" w:rsidRDefault="006B21EB" w:rsidP="00933802">
      <w:pPr>
        <w:spacing w:line="276" w:lineRule="auto"/>
        <w:rPr>
          <w:rFonts w:ascii="Arial" w:hAnsi="Arial" w:cs="Arial"/>
        </w:rPr>
      </w:pPr>
      <w:r w:rsidRPr="006C3BE6">
        <w:rPr>
          <w:rFonts w:ascii="Arial" w:hAnsi="Arial" w:cs="Arial"/>
        </w:rPr>
        <w:t xml:space="preserve">click on one of the links below, depending on if you have already set up an account on the new </w:t>
      </w:r>
    </w:p>
    <w:p w14:paraId="1EFA050E" w14:textId="77777777" w:rsidR="006B21EB" w:rsidRDefault="006B21EB" w:rsidP="00933802">
      <w:pPr>
        <w:spacing w:line="276" w:lineRule="auto"/>
        <w:rPr>
          <w:rFonts w:ascii="Arial" w:hAnsi="Arial" w:cs="Arial"/>
        </w:rPr>
      </w:pPr>
      <w:r w:rsidRPr="006C3BE6">
        <w:rPr>
          <w:rFonts w:ascii="Arial" w:hAnsi="Arial" w:cs="Arial"/>
        </w:rPr>
        <w:t xml:space="preserve">Cabinet Office Public Appointment website. </w:t>
      </w:r>
    </w:p>
    <w:p w14:paraId="78A0B7A2" w14:textId="77777777" w:rsidR="006B21EB" w:rsidRPr="006C3BE6" w:rsidRDefault="006B21EB" w:rsidP="00933802">
      <w:pPr>
        <w:spacing w:line="276" w:lineRule="auto"/>
        <w:rPr>
          <w:rFonts w:ascii="Arial" w:hAnsi="Arial" w:cs="Arial"/>
        </w:rPr>
      </w:pPr>
    </w:p>
    <w:p w14:paraId="48B1C1FB" w14:textId="77777777" w:rsidR="006B21EB" w:rsidRDefault="006B21EB" w:rsidP="00933802">
      <w:pPr>
        <w:spacing w:line="276" w:lineRule="auto"/>
        <w:rPr>
          <w:rFonts w:ascii="Arial" w:hAnsi="Arial" w:cs="Arial"/>
        </w:rPr>
      </w:pPr>
      <w:hyperlink r:id="rId19" w:history="1">
        <w:r w:rsidRPr="00746536">
          <w:rPr>
            <w:rStyle w:val="Hyperlink"/>
            <w:rFonts w:ascii="Arial" w:hAnsi="Arial" w:cs="Arial"/>
          </w:rPr>
          <w:t>https://apply-for-public-appointment.service.gov.uk/create-account</w:t>
        </w:r>
      </w:hyperlink>
    </w:p>
    <w:p w14:paraId="666B8509" w14:textId="77777777" w:rsidR="006B21EB" w:rsidRPr="006C3BE6" w:rsidRDefault="006B21EB" w:rsidP="00933802">
      <w:pPr>
        <w:spacing w:line="276" w:lineRule="auto"/>
        <w:rPr>
          <w:rFonts w:ascii="Arial" w:hAnsi="Arial" w:cs="Arial"/>
        </w:rPr>
      </w:pPr>
    </w:p>
    <w:p w14:paraId="45DB95B7" w14:textId="77777777" w:rsidR="006B21EB" w:rsidRDefault="006B21EB" w:rsidP="00933802">
      <w:pPr>
        <w:spacing w:line="276" w:lineRule="auto"/>
        <w:rPr>
          <w:rFonts w:ascii="Arial" w:hAnsi="Arial" w:cs="Arial"/>
        </w:rPr>
      </w:pPr>
      <w:hyperlink r:id="rId20" w:history="1">
        <w:r w:rsidRPr="00746536">
          <w:rPr>
            <w:rStyle w:val="Hyperlink"/>
            <w:rFonts w:ascii="Arial" w:hAnsi="Arial" w:cs="Arial"/>
          </w:rPr>
          <w:t>https://apply-for-public-appointment.service.gov.uk/auth/sign-in</w:t>
        </w:r>
      </w:hyperlink>
    </w:p>
    <w:p w14:paraId="173F272B" w14:textId="77777777" w:rsidR="006B21EB" w:rsidRDefault="006B21EB" w:rsidP="00933802">
      <w:pPr>
        <w:spacing w:line="276" w:lineRule="auto"/>
        <w:rPr>
          <w:rFonts w:ascii="Arial" w:hAnsi="Arial" w:cs="Arial"/>
        </w:rPr>
      </w:pPr>
    </w:p>
    <w:p w14:paraId="6CCE4FCB" w14:textId="77777777" w:rsidR="006B21EB" w:rsidRPr="006C3BE6" w:rsidRDefault="006B21EB" w:rsidP="00933802">
      <w:pPr>
        <w:spacing w:line="276" w:lineRule="auto"/>
        <w:rPr>
          <w:rFonts w:ascii="Arial" w:hAnsi="Arial" w:cs="Arial"/>
          <w:b/>
          <w:bCs/>
        </w:rPr>
      </w:pPr>
      <w:r w:rsidRPr="006C3BE6">
        <w:rPr>
          <w:rFonts w:ascii="Arial" w:hAnsi="Arial" w:cs="Arial"/>
          <w:b/>
          <w:bCs/>
        </w:rPr>
        <w:t xml:space="preserve">1. A concise CV (maximum two sides A4, minimum 11 font) setting out your career history and including details of any professional qualifications. </w:t>
      </w:r>
    </w:p>
    <w:p w14:paraId="41D82145" w14:textId="77777777" w:rsidR="006B21EB" w:rsidRPr="006C3BE6" w:rsidRDefault="006B21EB" w:rsidP="00933802">
      <w:pPr>
        <w:spacing w:line="276" w:lineRule="auto"/>
        <w:rPr>
          <w:rFonts w:ascii="Arial" w:hAnsi="Arial" w:cs="Arial"/>
          <w:b/>
          <w:bCs/>
        </w:rPr>
      </w:pPr>
      <w:r w:rsidRPr="006C3BE6">
        <w:rPr>
          <w:rFonts w:ascii="Arial" w:hAnsi="Arial" w:cs="Arial"/>
          <w:b/>
          <w:bCs/>
        </w:rPr>
        <w:t xml:space="preserve"> </w:t>
      </w:r>
    </w:p>
    <w:p w14:paraId="1B813E18" w14:textId="77777777" w:rsidR="006B21EB" w:rsidRPr="006C3BE6" w:rsidRDefault="006B21EB" w:rsidP="00933802">
      <w:pPr>
        <w:spacing w:line="276" w:lineRule="auto"/>
        <w:rPr>
          <w:rFonts w:ascii="Arial" w:hAnsi="Arial" w:cs="Arial"/>
          <w:b/>
          <w:bCs/>
        </w:rPr>
      </w:pPr>
      <w:r w:rsidRPr="006C3BE6">
        <w:rPr>
          <w:rFonts w:ascii="Arial" w:hAnsi="Arial" w:cs="Arial"/>
          <w:b/>
          <w:bCs/>
        </w:rPr>
        <w:t xml:space="preserve">2. A short supporting statement (maximum two sides A4, minimum 11 font) giving </w:t>
      </w:r>
    </w:p>
    <w:p w14:paraId="4837D305" w14:textId="77777777" w:rsidR="006B21EB" w:rsidRPr="006C3BE6" w:rsidRDefault="006B21EB" w:rsidP="00933802">
      <w:pPr>
        <w:spacing w:line="276" w:lineRule="auto"/>
        <w:rPr>
          <w:rFonts w:ascii="Arial" w:hAnsi="Arial" w:cs="Arial"/>
          <w:b/>
          <w:bCs/>
        </w:rPr>
      </w:pPr>
      <w:r w:rsidRPr="006C3BE6">
        <w:rPr>
          <w:rFonts w:ascii="Arial" w:hAnsi="Arial" w:cs="Arial"/>
          <w:b/>
          <w:bCs/>
        </w:rPr>
        <w:t xml:space="preserve">evidence of the strength and depth of your ability to meet the essential criteria for the </w:t>
      </w:r>
    </w:p>
    <w:p w14:paraId="20A7386A" w14:textId="77777777" w:rsidR="006B21EB" w:rsidRPr="006C3BE6" w:rsidRDefault="006B21EB" w:rsidP="00933802">
      <w:pPr>
        <w:spacing w:line="276" w:lineRule="auto"/>
        <w:rPr>
          <w:rFonts w:ascii="Arial" w:hAnsi="Arial" w:cs="Arial"/>
          <w:b/>
          <w:bCs/>
        </w:rPr>
      </w:pPr>
      <w:r w:rsidRPr="006C3BE6">
        <w:rPr>
          <w:rFonts w:ascii="Arial" w:hAnsi="Arial" w:cs="Arial"/>
          <w:b/>
          <w:bCs/>
        </w:rPr>
        <w:t xml:space="preserve">role. Please provide specific examples to demonstrate how you meet each of the </w:t>
      </w:r>
    </w:p>
    <w:p w14:paraId="63C72543" w14:textId="55758D28" w:rsidR="006B21EB" w:rsidRPr="006C3BE6" w:rsidRDefault="006B21EB" w:rsidP="00933802">
      <w:pPr>
        <w:spacing w:line="276" w:lineRule="auto"/>
        <w:rPr>
          <w:rFonts w:ascii="Arial" w:hAnsi="Arial" w:cs="Arial"/>
          <w:b/>
          <w:bCs/>
        </w:rPr>
      </w:pPr>
      <w:r w:rsidRPr="006C3BE6">
        <w:rPr>
          <w:rFonts w:ascii="Arial" w:hAnsi="Arial" w:cs="Arial"/>
          <w:b/>
          <w:bCs/>
        </w:rPr>
        <w:t xml:space="preserve">experience, qualities and skill areas identified in the person specification. </w:t>
      </w:r>
    </w:p>
    <w:p w14:paraId="69ED70D3" w14:textId="77777777" w:rsidR="006B21EB" w:rsidRPr="006C3BE6" w:rsidRDefault="006B21EB" w:rsidP="00933802">
      <w:pPr>
        <w:spacing w:line="276" w:lineRule="auto"/>
        <w:rPr>
          <w:rFonts w:ascii="Arial" w:hAnsi="Arial" w:cs="Arial"/>
        </w:rPr>
      </w:pPr>
      <w:r w:rsidRPr="006C3BE6">
        <w:rPr>
          <w:rFonts w:ascii="Arial" w:hAnsi="Arial" w:cs="Arial"/>
        </w:rPr>
        <w:t xml:space="preserve"> </w:t>
      </w:r>
    </w:p>
    <w:p w14:paraId="550E47A9" w14:textId="51AB66C9" w:rsidR="006B21EB" w:rsidRPr="006C3BE6" w:rsidRDefault="006B21EB" w:rsidP="00933802">
      <w:pPr>
        <w:spacing w:line="276" w:lineRule="auto"/>
        <w:rPr>
          <w:rFonts w:ascii="Arial" w:hAnsi="Arial" w:cs="Arial"/>
        </w:rPr>
      </w:pPr>
      <w:r w:rsidRPr="006C3BE6">
        <w:rPr>
          <w:rFonts w:ascii="Arial" w:hAnsi="Arial" w:cs="Arial"/>
        </w:rPr>
        <w:t xml:space="preserve">Please submit your application documents as </w:t>
      </w:r>
      <w:r>
        <w:rPr>
          <w:rFonts w:ascii="Arial" w:hAnsi="Arial" w:cs="Arial"/>
        </w:rPr>
        <w:t xml:space="preserve">2 </w:t>
      </w:r>
      <w:r w:rsidRPr="006C3BE6">
        <w:rPr>
          <w:rFonts w:ascii="Arial" w:hAnsi="Arial" w:cs="Arial"/>
        </w:rPr>
        <w:t xml:space="preserve">separate attachments and note that short-listed </w:t>
      </w:r>
    </w:p>
    <w:p w14:paraId="1FE005A6" w14:textId="77777777" w:rsidR="006B21EB" w:rsidRPr="006C3BE6" w:rsidRDefault="006B21EB" w:rsidP="00933802">
      <w:pPr>
        <w:spacing w:line="276" w:lineRule="auto"/>
        <w:rPr>
          <w:rFonts w:ascii="Arial" w:hAnsi="Arial" w:cs="Arial"/>
        </w:rPr>
      </w:pPr>
      <w:r w:rsidRPr="006C3BE6">
        <w:rPr>
          <w:rFonts w:ascii="Arial" w:hAnsi="Arial" w:cs="Arial"/>
        </w:rPr>
        <w:t xml:space="preserve">candidates will also be required to complete and return a separate form in relation to referees </w:t>
      </w:r>
    </w:p>
    <w:p w14:paraId="70457051" w14:textId="77777777" w:rsidR="006B21EB" w:rsidRDefault="006B21EB" w:rsidP="00933802">
      <w:pPr>
        <w:spacing w:line="276" w:lineRule="auto"/>
        <w:rPr>
          <w:rFonts w:ascii="Arial" w:hAnsi="Arial" w:cs="Arial"/>
        </w:rPr>
      </w:pPr>
      <w:r w:rsidRPr="006C3BE6">
        <w:rPr>
          <w:rFonts w:ascii="Arial" w:hAnsi="Arial" w:cs="Arial"/>
        </w:rPr>
        <w:t xml:space="preserve">and nationality information. </w:t>
      </w:r>
    </w:p>
    <w:p w14:paraId="32F2CA6A" w14:textId="77777777" w:rsidR="006B21EB" w:rsidRDefault="006B21EB" w:rsidP="00933802">
      <w:pPr>
        <w:spacing w:line="276" w:lineRule="auto"/>
        <w:rPr>
          <w:rFonts w:ascii="Arial" w:hAnsi="Arial" w:cs="Arial"/>
          <w:b/>
          <w:bCs/>
        </w:rPr>
      </w:pPr>
    </w:p>
    <w:p w14:paraId="274C0912" w14:textId="77777777" w:rsidR="006B21EB" w:rsidRPr="006C3BE6" w:rsidRDefault="006B21EB" w:rsidP="00933802">
      <w:pPr>
        <w:spacing w:line="276" w:lineRule="auto"/>
        <w:rPr>
          <w:rFonts w:ascii="Arial" w:hAnsi="Arial" w:cs="Arial"/>
          <w:b/>
          <w:bCs/>
        </w:rPr>
      </w:pPr>
      <w:r w:rsidRPr="006C3BE6">
        <w:rPr>
          <w:rFonts w:ascii="Arial" w:hAnsi="Arial" w:cs="Arial"/>
          <w:b/>
          <w:bCs/>
        </w:rPr>
        <w:t>Please note the following:</w:t>
      </w:r>
    </w:p>
    <w:p w14:paraId="2B04B2BC" w14:textId="77777777" w:rsidR="006B21EB" w:rsidRPr="006C3BE6" w:rsidRDefault="006B21EB" w:rsidP="00933802">
      <w:pPr>
        <w:spacing w:line="276" w:lineRule="auto"/>
        <w:rPr>
          <w:rFonts w:ascii="Arial" w:hAnsi="Arial" w:cs="Arial"/>
          <w:bCs/>
        </w:rPr>
      </w:pPr>
    </w:p>
    <w:p w14:paraId="6E499CCD" w14:textId="77777777" w:rsidR="006B21EB" w:rsidRDefault="006B21EB" w:rsidP="00933802">
      <w:pPr>
        <w:pStyle w:val="ListParagraph"/>
        <w:numPr>
          <w:ilvl w:val="0"/>
          <w:numId w:val="31"/>
        </w:numPr>
        <w:spacing w:line="276" w:lineRule="auto"/>
        <w:rPr>
          <w:rFonts w:ascii="Arial" w:hAnsi="Arial" w:cs="Arial"/>
          <w:bCs/>
        </w:rPr>
      </w:pPr>
      <w:r w:rsidRPr="006C3BE6">
        <w:rPr>
          <w:rFonts w:ascii="Arial" w:hAnsi="Arial" w:cs="Arial"/>
          <w:bCs/>
        </w:rPr>
        <w:t>We cannot accept applications submitted after the closing date.</w:t>
      </w:r>
    </w:p>
    <w:p w14:paraId="191161C1" w14:textId="77777777" w:rsidR="006B21EB" w:rsidRPr="0046632E" w:rsidRDefault="006B21EB" w:rsidP="00933802">
      <w:pPr>
        <w:pStyle w:val="ListParagraph"/>
        <w:spacing w:line="276" w:lineRule="auto"/>
        <w:rPr>
          <w:rFonts w:ascii="Arial" w:hAnsi="Arial" w:cs="Arial"/>
          <w:bCs/>
        </w:rPr>
      </w:pPr>
    </w:p>
    <w:p w14:paraId="4ADFF790" w14:textId="77777777" w:rsidR="006B21EB" w:rsidRDefault="006B21EB" w:rsidP="00933802">
      <w:pPr>
        <w:pStyle w:val="ListParagraph"/>
        <w:numPr>
          <w:ilvl w:val="0"/>
          <w:numId w:val="31"/>
        </w:numPr>
        <w:spacing w:line="276" w:lineRule="auto"/>
        <w:rPr>
          <w:rFonts w:ascii="Arial" w:hAnsi="Arial" w:cs="Arial"/>
          <w:bCs/>
        </w:rPr>
      </w:pPr>
      <w:r w:rsidRPr="006C3BE6">
        <w:rPr>
          <w:rFonts w:ascii="Arial" w:hAnsi="Arial" w:cs="Arial"/>
          <w:bCs/>
        </w:rPr>
        <w:t>Applications will be assessed solely on the documentation provided. Please refer to the advert and checklist to ensure you have provided the necessary documentation.</w:t>
      </w:r>
    </w:p>
    <w:p w14:paraId="0D292FF9" w14:textId="77777777" w:rsidR="006B21EB" w:rsidRPr="0046632E" w:rsidRDefault="006B21EB" w:rsidP="00933802">
      <w:pPr>
        <w:pStyle w:val="ListParagraph"/>
        <w:spacing w:line="276" w:lineRule="auto"/>
        <w:rPr>
          <w:rFonts w:ascii="Arial" w:hAnsi="Arial" w:cs="Arial"/>
          <w:bCs/>
        </w:rPr>
      </w:pPr>
    </w:p>
    <w:p w14:paraId="00222313" w14:textId="77777777" w:rsidR="006B21EB" w:rsidRDefault="006B21EB" w:rsidP="00933802">
      <w:pPr>
        <w:pStyle w:val="ListParagraph"/>
        <w:numPr>
          <w:ilvl w:val="0"/>
          <w:numId w:val="31"/>
        </w:numPr>
        <w:spacing w:line="276" w:lineRule="auto"/>
        <w:rPr>
          <w:rFonts w:ascii="Arial" w:hAnsi="Arial" w:cs="Arial"/>
          <w:bCs/>
        </w:rPr>
      </w:pPr>
      <w:r w:rsidRPr="006C3BE6">
        <w:rPr>
          <w:rFonts w:ascii="Arial" w:hAnsi="Arial" w:cs="Arial"/>
          <w:bCs/>
        </w:rPr>
        <w:t>Applications will be acknowledged upon receipt.</w:t>
      </w:r>
    </w:p>
    <w:p w14:paraId="38A84B8C" w14:textId="77777777" w:rsidR="006B21EB" w:rsidRPr="0046632E" w:rsidRDefault="006B21EB" w:rsidP="00933802">
      <w:pPr>
        <w:pStyle w:val="ListParagraph"/>
        <w:spacing w:line="276" w:lineRule="auto"/>
        <w:rPr>
          <w:rFonts w:ascii="Arial" w:hAnsi="Arial" w:cs="Arial"/>
          <w:bCs/>
        </w:rPr>
      </w:pPr>
    </w:p>
    <w:p w14:paraId="2B6703D1" w14:textId="77777777" w:rsidR="006B21EB" w:rsidRPr="006C3BE6" w:rsidRDefault="006B21EB" w:rsidP="00933802">
      <w:pPr>
        <w:pStyle w:val="ListParagraph"/>
        <w:numPr>
          <w:ilvl w:val="0"/>
          <w:numId w:val="31"/>
        </w:numPr>
        <w:spacing w:line="276" w:lineRule="auto"/>
        <w:rPr>
          <w:rFonts w:ascii="Arial" w:hAnsi="Arial" w:cs="Arial"/>
          <w:bCs/>
        </w:rPr>
      </w:pPr>
      <w:r w:rsidRPr="006C3BE6">
        <w:rPr>
          <w:rFonts w:ascii="Arial" w:hAnsi="Arial" w:cs="Arial"/>
          <w:bCs/>
        </w:rPr>
        <w:t>Feedback will only be given to unsuccessful candidates following interview.</w:t>
      </w:r>
    </w:p>
    <w:p w14:paraId="04114BD0" w14:textId="77777777" w:rsidR="006752A9" w:rsidRDefault="006752A9" w:rsidP="00933802">
      <w:pPr>
        <w:spacing w:line="276" w:lineRule="auto"/>
        <w:rPr>
          <w:rFonts w:ascii="Arial" w:hAnsi="Arial" w:cs="Arial"/>
          <w:b/>
          <w:color w:val="7030A0"/>
        </w:rPr>
      </w:pPr>
    </w:p>
    <w:p w14:paraId="64AE4001" w14:textId="26FE47B2" w:rsidR="00793859" w:rsidRDefault="00793859" w:rsidP="00933802">
      <w:pPr>
        <w:spacing w:line="276" w:lineRule="auto"/>
        <w:rPr>
          <w:rFonts w:ascii="Arial" w:hAnsi="Arial" w:cs="Arial"/>
          <w:b/>
          <w:color w:val="7030A0"/>
        </w:rPr>
      </w:pPr>
      <w:r w:rsidRPr="00E44682">
        <w:rPr>
          <w:rFonts w:ascii="Arial" w:hAnsi="Arial" w:cs="Arial"/>
          <w:b/>
          <w:color w:val="7030A0"/>
        </w:rPr>
        <w:t>Further Information</w:t>
      </w:r>
    </w:p>
    <w:p w14:paraId="7A082EC6" w14:textId="24A68DE1" w:rsidR="001338A9" w:rsidRPr="001338A9" w:rsidRDefault="001338A9" w:rsidP="00933802">
      <w:pPr>
        <w:spacing w:line="276" w:lineRule="auto"/>
        <w:rPr>
          <w:rFonts w:ascii="Arial" w:eastAsia="Calibri" w:hAnsi="Arial" w:cs="Arial"/>
          <w:lang w:eastAsia="en-US"/>
          <w14:ligatures w14:val="standardContextual"/>
        </w:rPr>
      </w:pPr>
      <w:r w:rsidRPr="001338A9">
        <w:rPr>
          <w:rFonts w:ascii="Arial" w:eastAsia="Calibri" w:hAnsi="Arial" w:cs="Arial"/>
          <w14:ligatures w14:val="standardContextual"/>
        </w:rPr>
        <w:t xml:space="preserve">If you have any queries about any aspect of this role, or merely wish to have an informal discussion about the work of the </w:t>
      </w:r>
      <w:r w:rsidR="008C3E81">
        <w:rPr>
          <w:rFonts w:ascii="Arial" w:eastAsia="Calibri" w:hAnsi="Arial" w:cs="Arial"/>
          <w14:ligatures w14:val="standardContextual"/>
        </w:rPr>
        <w:t>TAB</w:t>
      </w:r>
      <w:r w:rsidRPr="001338A9">
        <w:rPr>
          <w:rFonts w:ascii="Arial" w:eastAsia="Calibri" w:hAnsi="Arial" w:cs="Arial"/>
          <w14:ligatures w14:val="standardContextual"/>
        </w:rPr>
        <w:t xml:space="preserve"> Board, then please contact </w:t>
      </w:r>
      <w:hyperlink r:id="rId21" w:history="1">
        <w:r w:rsidR="006E4437" w:rsidRPr="00B513D5">
          <w:rPr>
            <w:rStyle w:val="Hyperlink"/>
            <w:rFonts w:ascii="Arial" w:eastAsia="Calibri" w:hAnsi="Arial" w:cs="Arial"/>
            <w14:ligatures w14:val="standardContextual"/>
          </w:rPr>
          <w:t>TAB@homeoffice.gov.uk</w:t>
        </w:r>
      </w:hyperlink>
      <w:r w:rsidR="006E4437">
        <w:rPr>
          <w:rFonts w:ascii="Arial" w:eastAsia="Calibri" w:hAnsi="Arial" w:cs="Arial"/>
          <w14:ligatures w14:val="standardContextual"/>
        </w:rPr>
        <w:t xml:space="preserve"> </w:t>
      </w:r>
      <w:r w:rsidRPr="001338A9">
        <w:rPr>
          <w:rFonts w:ascii="Arial" w:eastAsia="Calibri" w:hAnsi="Arial" w:cs="Arial"/>
          <w14:ligatures w14:val="standardContextual"/>
        </w:rPr>
        <w:t>in the first instance.</w:t>
      </w:r>
    </w:p>
    <w:p w14:paraId="5241F581" w14:textId="77777777" w:rsidR="00793859" w:rsidRDefault="00793859" w:rsidP="00933802">
      <w:pPr>
        <w:pStyle w:val="NoSpacing"/>
        <w:spacing w:line="276" w:lineRule="auto"/>
      </w:pPr>
    </w:p>
    <w:p w14:paraId="477444AF" w14:textId="19B096F8" w:rsidR="00793859" w:rsidRDefault="00793859" w:rsidP="00933802">
      <w:pPr>
        <w:pStyle w:val="NoSpacing"/>
        <w:spacing w:line="276" w:lineRule="auto"/>
        <w:rPr>
          <w:rStyle w:val="Hyperlink"/>
          <w:lang w:eastAsia="en-GB"/>
        </w:rPr>
      </w:pPr>
      <w:r w:rsidRPr="00483A8B">
        <w:rPr>
          <w:lang w:eastAsia="en-GB"/>
        </w:rPr>
        <w:t xml:space="preserve">If you have any queries about the recruitment process for this role, please contact the Public Appointments Team at: </w:t>
      </w:r>
      <w:hyperlink r:id="rId22" w:history="1">
        <w:r w:rsidR="008C3E81" w:rsidRPr="00906126">
          <w:rPr>
            <w:rStyle w:val="Hyperlink"/>
            <w:lang w:eastAsia="en-GB"/>
          </w:rPr>
          <w:t>publicappointments@homeoffice.gov.uk</w:t>
        </w:r>
      </w:hyperlink>
    </w:p>
    <w:p w14:paraId="68F9BDDB" w14:textId="77777777" w:rsidR="004E3467" w:rsidRDefault="004E3467" w:rsidP="00933802">
      <w:pPr>
        <w:pStyle w:val="NoSpacing"/>
        <w:spacing w:line="276" w:lineRule="auto"/>
        <w:rPr>
          <w:rStyle w:val="Hyperlink"/>
          <w:lang w:eastAsia="en-GB"/>
        </w:rPr>
      </w:pPr>
    </w:p>
    <w:p w14:paraId="3ECCA058" w14:textId="77777777" w:rsidR="004E3467" w:rsidRDefault="004E3467" w:rsidP="00933802">
      <w:pPr>
        <w:spacing w:line="276" w:lineRule="auto"/>
        <w:rPr>
          <w:rFonts w:ascii="Arial" w:hAnsi="Arial" w:cs="Arial"/>
          <w:sz w:val="22"/>
          <w:szCs w:val="22"/>
        </w:rPr>
      </w:pPr>
      <w:r>
        <w:rPr>
          <w:rFonts w:ascii="Arial" w:hAnsi="Arial" w:cs="Arial"/>
        </w:rPr>
        <w:t xml:space="preserve">If helpful to you, there is guidance available on writing a supporting statement on the public appointments webpages: </w:t>
      </w:r>
      <w:hyperlink r:id="rId23" w:history="1">
        <w:r>
          <w:rPr>
            <w:rStyle w:val="Hyperlink"/>
            <w:rFonts w:ascii="Arial" w:hAnsi="Arial" w:cs="Arial"/>
          </w:rPr>
          <w:t>https://www.gov.uk/guidance/public-appointments</w:t>
        </w:r>
      </w:hyperlink>
    </w:p>
    <w:p w14:paraId="518C6B7B" w14:textId="69C97E1B" w:rsidR="004135F1" w:rsidRPr="005E7684" w:rsidRDefault="004135F1" w:rsidP="00933802">
      <w:pPr>
        <w:spacing w:line="276" w:lineRule="auto"/>
        <w:rPr>
          <w:rFonts w:ascii="Arial" w:hAnsi="Arial" w:cs="Arial"/>
          <w:b/>
          <w:bCs/>
          <w:color w:val="7030A0"/>
          <w:sz w:val="28"/>
          <w:szCs w:val="28"/>
          <w:lang w:eastAsia="en-US"/>
        </w:rPr>
      </w:pPr>
      <w:r w:rsidRPr="00EC019F">
        <w:rPr>
          <w:rFonts w:ascii="Arial" w:hAnsi="Arial" w:cs="Arial"/>
          <w:b/>
          <w:bCs/>
          <w:color w:val="7030A0"/>
          <w:sz w:val="32"/>
          <w:szCs w:val="32"/>
        </w:rPr>
        <w:lastRenderedPageBreak/>
        <w:t>Indicative Timetable</w:t>
      </w:r>
    </w:p>
    <w:p w14:paraId="13043636" w14:textId="77777777" w:rsidR="004135F1" w:rsidRDefault="004135F1" w:rsidP="00933802">
      <w:pPr>
        <w:autoSpaceDE w:val="0"/>
        <w:autoSpaceDN w:val="0"/>
        <w:spacing w:line="276" w:lineRule="auto"/>
        <w:rPr>
          <w:rFonts w:ascii="Arial" w:hAnsi="Arial" w:cs="Arial"/>
          <w:b/>
          <w:bCs/>
          <w:color w:val="000000"/>
        </w:rPr>
      </w:pPr>
    </w:p>
    <w:p w14:paraId="23A07801" w14:textId="2374C212" w:rsidR="004135F1" w:rsidRDefault="004135F1" w:rsidP="00933802">
      <w:pPr>
        <w:autoSpaceDE w:val="0"/>
        <w:autoSpaceDN w:val="0"/>
        <w:spacing w:line="276" w:lineRule="auto"/>
        <w:rPr>
          <w:rFonts w:ascii="Arial" w:hAnsi="Arial" w:cs="Arial"/>
          <w:color w:val="000000"/>
        </w:rPr>
      </w:pPr>
      <w:r w:rsidRPr="003F40E5">
        <w:rPr>
          <w:rFonts w:ascii="Arial" w:hAnsi="Arial" w:cs="Arial"/>
        </w:rPr>
        <w:t>Please note that these dates are only indicative at this stage and could be subject to change.</w:t>
      </w:r>
      <w:r w:rsidRPr="003F40E5">
        <w:rPr>
          <w:rFonts w:ascii="Arial" w:hAnsi="Arial" w:cs="Arial"/>
          <w:color w:val="000000"/>
        </w:rPr>
        <w:t xml:space="preserve"> </w:t>
      </w:r>
    </w:p>
    <w:p w14:paraId="5145E58F" w14:textId="77777777" w:rsidR="006752A9" w:rsidRDefault="006752A9" w:rsidP="00933802">
      <w:pPr>
        <w:autoSpaceDE w:val="0"/>
        <w:autoSpaceDN w:val="0"/>
        <w:spacing w:line="276" w:lineRule="auto"/>
        <w:rPr>
          <w:rFonts w:ascii="Arial" w:hAnsi="Arial" w:cs="Arial"/>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5"/>
        <w:gridCol w:w="4820"/>
      </w:tblGrid>
      <w:tr w:rsidR="004135F1" w:rsidRPr="003F40E5" w14:paraId="627A2A53" w14:textId="77777777" w:rsidTr="00CA4227">
        <w:tc>
          <w:tcPr>
            <w:tcW w:w="5245" w:type="dxa"/>
            <w:shd w:val="clear" w:color="auto" w:fill="D9D9D9"/>
          </w:tcPr>
          <w:p w14:paraId="560218F5" w14:textId="77777777" w:rsidR="004135F1" w:rsidRDefault="004135F1" w:rsidP="00933802">
            <w:pPr>
              <w:spacing w:line="276" w:lineRule="auto"/>
              <w:rPr>
                <w:rFonts w:ascii="Arial" w:hAnsi="Arial" w:cs="Arial"/>
                <w:color w:val="000000"/>
              </w:rPr>
            </w:pPr>
          </w:p>
          <w:p w14:paraId="2984616C" w14:textId="77777777" w:rsidR="004135F1" w:rsidRDefault="004135F1" w:rsidP="00933802">
            <w:pPr>
              <w:spacing w:line="276" w:lineRule="auto"/>
              <w:rPr>
                <w:rFonts w:ascii="Arial" w:hAnsi="Arial" w:cs="Arial"/>
                <w:color w:val="000000"/>
              </w:rPr>
            </w:pPr>
            <w:r w:rsidRPr="003F40E5">
              <w:rPr>
                <w:rFonts w:ascii="Arial" w:hAnsi="Arial" w:cs="Arial"/>
                <w:color w:val="000000"/>
              </w:rPr>
              <w:t>Advert Closing Date</w:t>
            </w:r>
          </w:p>
          <w:p w14:paraId="569A2DB8" w14:textId="77777777" w:rsidR="004135F1" w:rsidRDefault="004135F1" w:rsidP="00933802">
            <w:pPr>
              <w:spacing w:line="276" w:lineRule="auto"/>
              <w:rPr>
                <w:rFonts w:ascii="Arial" w:hAnsi="Arial" w:cs="Arial"/>
                <w:color w:val="000000"/>
              </w:rPr>
            </w:pPr>
          </w:p>
        </w:tc>
        <w:tc>
          <w:tcPr>
            <w:tcW w:w="4820" w:type="dxa"/>
          </w:tcPr>
          <w:p w14:paraId="73D8E29A" w14:textId="456C0FFE" w:rsidR="004135F1" w:rsidRDefault="00BA58D9" w:rsidP="00933802">
            <w:pPr>
              <w:spacing w:before="240" w:after="240" w:line="276" w:lineRule="auto"/>
              <w:rPr>
                <w:rFonts w:ascii="Arial" w:hAnsi="Arial" w:cs="Arial"/>
                <w:color w:val="000000"/>
                <w:highlight w:val="yellow"/>
              </w:rPr>
            </w:pPr>
            <w:r w:rsidRPr="00D22D38">
              <w:rPr>
                <w:rFonts w:ascii="Arial" w:hAnsi="Arial" w:cs="Arial"/>
                <w:color w:val="000000"/>
              </w:rPr>
              <w:t>23:00</w:t>
            </w:r>
            <w:r w:rsidR="004135F1" w:rsidRPr="00D22D38">
              <w:rPr>
                <w:rFonts w:ascii="Arial" w:hAnsi="Arial" w:cs="Arial"/>
                <w:color w:val="000000"/>
              </w:rPr>
              <w:t>,</w:t>
            </w:r>
            <w:r w:rsidR="00566C60">
              <w:rPr>
                <w:rFonts w:ascii="Arial" w:hAnsi="Arial" w:cs="Arial"/>
                <w:color w:val="000000"/>
              </w:rPr>
              <w:t xml:space="preserve"> </w:t>
            </w:r>
            <w:r w:rsidR="007F4AE7">
              <w:rPr>
                <w:rFonts w:ascii="Arial" w:hAnsi="Arial" w:cs="Arial"/>
                <w:color w:val="000000"/>
              </w:rPr>
              <w:t>Tuesday 05 May</w:t>
            </w:r>
            <w:r w:rsidR="000C69BC">
              <w:rPr>
                <w:rFonts w:ascii="Arial" w:hAnsi="Arial" w:cs="Arial"/>
                <w:color w:val="000000"/>
              </w:rPr>
              <w:t xml:space="preserve"> </w:t>
            </w:r>
            <w:r w:rsidR="00CB6630">
              <w:rPr>
                <w:rFonts w:ascii="Arial" w:hAnsi="Arial" w:cs="Arial"/>
                <w:color w:val="000000"/>
              </w:rPr>
              <w:t>202</w:t>
            </w:r>
            <w:r w:rsidR="005530C4">
              <w:rPr>
                <w:rFonts w:ascii="Arial" w:hAnsi="Arial" w:cs="Arial"/>
                <w:color w:val="000000"/>
              </w:rPr>
              <w:t>6</w:t>
            </w:r>
          </w:p>
        </w:tc>
      </w:tr>
      <w:tr w:rsidR="004135F1" w:rsidRPr="003F40E5" w14:paraId="59D141F4" w14:textId="77777777" w:rsidTr="00CA4227">
        <w:tc>
          <w:tcPr>
            <w:tcW w:w="5245" w:type="dxa"/>
            <w:shd w:val="clear" w:color="auto" w:fill="D9D9D9"/>
            <w:vAlign w:val="center"/>
          </w:tcPr>
          <w:p w14:paraId="03B6A013" w14:textId="77777777" w:rsidR="004135F1" w:rsidRDefault="004135F1" w:rsidP="00933802">
            <w:pPr>
              <w:spacing w:line="276" w:lineRule="auto"/>
              <w:rPr>
                <w:rFonts w:ascii="Arial" w:hAnsi="Arial" w:cs="Arial"/>
                <w:color w:val="000000"/>
              </w:rPr>
            </w:pPr>
          </w:p>
          <w:p w14:paraId="1027BE4A" w14:textId="77777777" w:rsidR="004135F1" w:rsidRDefault="004135F1" w:rsidP="00933802">
            <w:pPr>
              <w:spacing w:line="276" w:lineRule="auto"/>
              <w:rPr>
                <w:rFonts w:ascii="Arial" w:hAnsi="Arial" w:cs="Arial"/>
                <w:color w:val="000000"/>
              </w:rPr>
            </w:pPr>
            <w:r w:rsidRPr="003F40E5">
              <w:rPr>
                <w:rFonts w:ascii="Arial" w:hAnsi="Arial" w:cs="Arial"/>
                <w:color w:val="000000"/>
              </w:rPr>
              <w:t>Short List Meeting</w:t>
            </w:r>
          </w:p>
          <w:p w14:paraId="5FBBD800" w14:textId="77777777" w:rsidR="004135F1" w:rsidRDefault="004135F1" w:rsidP="00933802">
            <w:pPr>
              <w:spacing w:line="276" w:lineRule="auto"/>
              <w:rPr>
                <w:rFonts w:ascii="Arial" w:hAnsi="Arial" w:cs="Arial"/>
                <w:color w:val="000000"/>
              </w:rPr>
            </w:pPr>
          </w:p>
        </w:tc>
        <w:tc>
          <w:tcPr>
            <w:tcW w:w="4820" w:type="dxa"/>
          </w:tcPr>
          <w:p w14:paraId="445A5DE7" w14:textId="307ED8C8" w:rsidR="004135F1" w:rsidRDefault="00D22D38" w:rsidP="00933802">
            <w:pPr>
              <w:spacing w:before="240" w:after="240" w:line="276" w:lineRule="auto"/>
              <w:rPr>
                <w:rFonts w:ascii="Arial" w:hAnsi="Arial" w:cs="Arial"/>
                <w:color w:val="000000"/>
                <w:highlight w:val="yellow"/>
              </w:rPr>
            </w:pPr>
            <w:r w:rsidRPr="00D22D38">
              <w:rPr>
                <w:rFonts w:ascii="Arial" w:hAnsi="Arial" w:cs="Arial"/>
                <w:color w:val="000000"/>
              </w:rPr>
              <w:t>Expected</w:t>
            </w:r>
            <w:r w:rsidR="00566C60">
              <w:rPr>
                <w:rFonts w:ascii="Arial" w:hAnsi="Arial" w:cs="Arial"/>
                <w:color w:val="000000"/>
              </w:rPr>
              <w:t xml:space="preserve"> w/c</w:t>
            </w:r>
            <w:r w:rsidRPr="00D22D38">
              <w:rPr>
                <w:rFonts w:ascii="Arial" w:hAnsi="Arial" w:cs="Arial"/>
                <w:color w:val="000000"/>
              </w:rPr>
              <w:t xml:space="preserve"> </w:t>
            </w:r>
            <w:r w:rsidR="007F4AE7">
              <w:rPr>
                <w:rFonts w:ascii="Arial" w:hAnsi="Arial" w:cs="Arial"/>
                <w:color w:val="000000"/>
              </w:rPr>
              <w:t>18</w:t>
            </w:r>
            <w:r w:rsidR="00FE07DA">
              <w:rPr>
                <w:rFonts w:ascii="Arial" w:hAnsi="Arial" w:cs="Arial"/>
                <w:color w:val="000000"/>
              </w:rPr>
              <w:t xml:space="preserve"> </w:t>
            </w:r>
            <w:r w:rsidR="00213805">
              <w:rPr>
                <w:rFonts w:ascii="Arial" w:hAnsi="Arial" w:cs="Arial"/>
                <w:color w:val="000000"/>
              </w:rPr>
              <w:t>May</w:t>
            </w:r>
          </w:p>
        </w:tc>
      </w:tr>
      <w:tr w:rsidR="004135F1" w:rsidRPr="003F40E5" w14:paraId="7BE38F1B" w14:textId="77777777" w:rsidTr="00CA4227">
        <w:tc>
          <w:tcPr>
            <w:tcW w:w="5245" w:type="dxa"/>
            <w:shd w:val="clear" w:color="auto" w:fill="D9D9D9"/>
          </w:tcPr>
          <w:p w14:paraId="4BDC2214" w14:textId="77777777" w:rsidR="004135F1" w:rsidRDefault="004135F1" w:rsidP="00933802">
            <w:pPr>
              <w:spacing w:line="276" w:lineRule="auto"/>
              <w:rPr>
                <w:rFonts w:ascii="Arial" w:hAnsi="Arial" w:cs="Arial"/>
                <w:color w:val="000000"/>
              </w:rPr>
            </w:pPr>
          </w:p>
          <w:p w14:paraId="57143D72" w14:textId="77777777" w:rsidR="004135F1" w:rsidRDefault="004135F1" w:rsidP="00933802">
            <w:pPr>
              <w:spacing w:line="276" w:lineRule="auto"/>
              <w:rPr>
                <w:rFonts w:ascii="Arial" w:hAnsi="Arial" w:cs="Arial"/>
                <w:color w:val="000000"/>
              </w:rPr>
            </w:pPr>
            <w:r w:rsidRPr="003F40E5">
              <w:rPr>
                <w:rFonts w:ascii="Arial" w:hAnsi="Arial" w:cs="Arial"/>
                <w:color w:val="000000"/>
              </w:rPr>
              <w:t>Final Panel Interviews</w:t>
            </w:r>
          </w:p>
          <w:p w14:paraId="3E8612A2" w14:textId="77777777" w:rsidR="004135F1" w:rsidRDefault="004135F1" w:rsidP="00933802">
            <w:pPr>
              <w:spacing w:line="276" w:lineRule="auto"/>
              <w:rPr>
                <w:rFonts w:ascii="Arial" w:hAnsi="Arial" w:cs="Arial"/>
                <w:color w:val="000000"/>
              </w:rPr>
            </w:pPr>
          </w:p>
        </w:tc>
        <w:tc>
          <w:tcPr>
            <w:tcW w:w="4820" w:type="dxa"/>
          </w:tcPr>
          <w:p w14:paraId="3885B0FC" w14:textId="39E52038" w:rsidR="004135F1" w:rsidRPr="002F5BF9" w:rsidRDefault="00D22D38" w:rsidP="00933802">
            <w:pPr>
              <w:spacing w:before="240" w:after="240" w:line="276" w:lineRule="auto"/>
              <w:rPr>
                <w:rFonts w:ascii="Arial" w:hAnsi="Arial" w:cs="Arial"/>
                <w:color w:val="000000"/>
              </w:rPr>
            </w:pPr>
            <w:r w:rsidRPr="002F5BF9">
              <w:rPr>
                <w:rFonts w:ascii="Arial" w:hAnsi="Arial" w:cs="Arial"/>
                <w:color w:val="000000"/>
              </w:rPr>
              <w:t xml:space="preserve">Expected </w:t>
            </w:r>
            <w:r w:rsidR="00566C60">
              <w:rPr>
                <w:rFonts w:ascii="Arial" w:hAnsi="Arial" w:cs="Arial"/>
                <w:color w:val="000000"/>
              </w:rPr>
              <w:t xml:space="preserve">w/c </w:t>
            </w:r>
            <w:r w:rsidR="007F4AE7">
              <w:rPr>
                <w:rFonts w:ascii="Arial" w:hAnsi="Arial" w:cs="Arial"/>
                <w:color w:val="000000"/>
              </w:rPr>
              <w:t>08 June</w:t>
            </w:r>
          </w:p>
        </w:tc>
      </w:tr>
      <w:tr w:rsidR="004135F1" w:rsidRPr="003F40E5" w14:paraId="6BA0E0B5" w14:textId="77777777" w:rsidTr="00CA4227">
        <w:tc>
          <w:tcPr>
            <w:tcW w:w="5245" w:type="dxa"/>
            <w:shd w:val="clear" w:color="auto" w:fill="D9D9D9"/>
          </w:tcPr>
          <w:p w14:paraId="63F5FDA9" w14:textId="77777777" w:rsidR="004135F1" w:rsidRDefault="004135F1" w:rsidP="00933802">
            <w:pPr>
              <w:spacing w:line="276" w:lineRule="auto"/>
              <w:rPr>
                <w:rFonts w:ascii="Arial" w:hAnsi="Arial" w:cs="Arial"/>
                <w:color w:val="000000"/>
              </w:rPr>
            </w:pPr>
          </w:p>
          <w:p w14:paraId="6F112A29" w14:textId="4B534A5C" w:rsidR="004135F1" w:rsidRDefault="004135F1" w:rsidP="00933802">
            <w:pPr>
              <w:spacing w:line="276" w:lineRule="auto"/>
              <w:rPr>
                <w:rFonts w:ascii="Arial" w:hAnsi="Arial" w:cs="Arial"/>
                <w:color w:val="000000"/>
              </w:rPr>
            </w:pPr>
            <w:r>
              <w:rPr>
                <w:rFonts w:ascii="Arial" w:hAnsi="Arial" w:cs="Arial"/>
                <w:color w:val="000000"/>
              </w:rPr>
              <w:t>Meeting with</w:t>
            </w:r>
            <w:r w:rsidR="0050198C">
              <w:rPr>
                <w:rFonts w:ascii="Arial" w:hAnsi="Arial" w:cs="Arial"/>
                <w:color w:val="000000"/>
              </w:rPr>
              <w:t xml:space="preserve"> </w:t>
            </w:r>
            <w:r w:rsidR="001B79C2">
              <w:rPr>
                <w:rFonts w:ascii="Arial" w:hAnsi="Arial" w:cs="Arial"/>
                <w:color w:val="000000"/>
              </w:rPr>
              <w:t>Minister</w:t>
            </w:r>
            <w:r>
              <w:rPr>
                <w:rFonts w:ascii="Arial" w:hAnsi="Arial" w:cs="Arial"/>
                <w:color w:val="000000"/>
              </w:rPr>
              <w:t xml:space="preserve"> (if required)</w:t>
            </w:r>
          </w:p>
          <w:p w14:paraId="008B6B12" w14:textId="77777777" w:rsidR="004135F1" w:rsidRDefault="004135F1" w:rsidP="00933802">
            <w:pPr>
              <w:spacing w:line="276" w:lineRule="auto"/>
              <w:rPr>
                <w:rFonts w:ascii="Arial" w:hAnsi="Arial" w:cs="Arial"/>
                <w:color w:val="000000"/>
              </w:rPr>
            </w:pPr>
          </w:p>
        </w:tc>
        <w:tc>
          <w:tcPr>
            <w:tcW w:w="4820" w:type="dxa"/>
          </w:tcPr>
          <w:p w14:paraId="7F9754E5" w14:textId="77777777" w:rsidR="004135F1" w:rsidRDefault="004135F1" w:rsidP="00933802">
            <w:pPr>
              <w:spacing w:before="240" w:after="240" w:line="276" w:lineRule="auto"/>
              <w:rPr>
                <w:rFonts w:ascii="Arial" w:hAnsi="Arial" w:cs="Arial"/>
                <w:color w:val="000000"/>
                <w:highlight w:val="yellow"/>
              </w:rPr>
            </w:pPr>
            <w:r>
              <w:rPr>
                <w:rFonts w:ascii="Arial" w:hAnsi="Arial" w:cs="Arial"/>
                <w:color w:val="000000"/>
              </w:rPr>
              <w:t>Expected post interview</w:t>
            </w:r>
          </w:p>
        </w:tc>
      </w:tr>
    </w:tbl>
    <w:p w14:paraId="15D96D60" w14:textId="77777777" w:rsidR="003723A6" w:rsidRPr="00E60C56" w:rsidRDefault="003723A6" w:rsidP="00933802">
      <w:pPr>
        <w:spacing w:line="276" w:lineRule="auto"/>
        <w:rPr>
          <w:i/>
        </w:rPr>
      </w:pPr>
    </w:p>
    <w:p w14:paraId="5145CBD3" w14:textId="77777777" w:rsidR="004135F1" w:rsidRPr="00E60C56" w:rsidRDefault="004135F1" w:rsidP="00933802">
      <w:pPr>
        <w:pStyle w:val="Heading2"/>
        <w:spacing w:line="276" w:lineRule="auto"/>
        <w:rPr>
          <w:rFonts w:ascii="Arial" w:hAnsi="Arial" w:cs="Arial"/>
          <w:i w:val="0"/>
          <w:color w:val="7030A0"/>
          <w:sz w:val="32"/>
          <w:szCs w:val="32"/>
        </w:rPr>
      </w:pPr>
      <w:r w:rsidRPr="00E60C56">
        <w:rPr>
          <w:rFonts w:ascii="Arial" w:hAnsi="Arial" w:cs="Arial"/>
          <w:i w:val="0"/>
          <w:color w:val="7030A0"/>
          <w:sz w:val="32"/>
          <w:szCs w:val="32"/>
        </w:rPr>
        <w:t>Selection Process</w:t>
      </w:r>
    </w:p>
    <w:p w14:paraId="7DA93038" w14:textId="77777777" w:rsidR="004135F1" w:rsidRDefault="004135F1" w:rsidP="00933802">
      <w:pPr>
        <w:spacing w:line="276" w:lineRule="auto"/>
      </w:pPr>
    </w:p>
    <w:p w14:paraId="5EABDAFD" w14:textId="54C482DE" w:rsidR="004135F1" w:rsidRDefault="00812B80" w:rsidP="00933802">
      <w:pPr>
        <w:spacing w:line="276" w:lineRule="auto"/>
        <w:ind w:left="-5"/>
        <w:rPr>
          <w:rFonts w:ascii="Arial" w:hAnsi="Arial" w:cs="Arial"/>
        </w:rPr>
      </w:pPr>
      <w:r w:rsidRPr="00812B80">
        <w:rPr>
          <w:rFonts w:ascii="Arial" w:hAnsi="Arial" w:cs="Arial"/>
        </w:rPr>
        <w:t xml:space="preserve">This recruitment is being competed in </w:t>
      </w:r>
      <w:r w:rsidR="0045021C">
        <w:rPr>
          <w:rFonts w:ascii="Arial" w:hAnsi="Arial" w:cs="Arial"/>
        </w:rPr>
        <w:t>accordance with t</w:t>
      </w:r>
      <w:r w:rsidRPr="00812B80">
        <w:rPr>
          <w:rFonts w:ascii="Arial" w:hAnsi="Arial" w:cs="Arial"/>
        </w:rPr>
        <w:t xml:space="preserve">he </w:t>
      </w:r>
      <w:hyperlink r:id="rId24">
        <w:r w:rsidRPr="00812B80">
          <w:rPr>
            <w:rStyle w:val="Hyperlink"/>
            <w:rFonts w:ascii="Arial" w:hAnsi="Arial" w:cs="Arial"/>
          </w:rPr>
          <w:t>Governance Code on Public Appointments</w:t>
        </w:r>
      </w:hyperlink>
      <w:r w:rsidRPr="00812B80">
        <w:rPr>
          <w:rFonts w:ascii="Arial" w:hAnsi="Arial" w:cs="Arial"/>
        </w:rPr>
        <w:t>, which sets out the regulatory framework for public appointments processes. The Code is based on the following principles – selflessness, integrity, merit, openness, diversity, assurance, fairness and public service.</w:t>
      </w:r>
    </w:p>
    <w:p w14:paraId="49FE2F37" w14:textId="77777777" w:rsidR="00812B80" w:rsidRPr="00812B80" w:rsidRDefault="00812B80" w:rsidP="00933802">
      <w:pPr>
        <w:spacing w:line="276" w:lineRule="auto"/>
        <w:ind w:left="-5"/>
        <w:rPr>
          <w:rFonts w:ascii="Arial" w:hAnsi="Arial" w:cs="Arial"/>
        </w:rPr>
      </w:pPr>
    </w:p>
    <w:p w14:paraId="567151ED" w14:textId="47A6B29E" w:rsidR="00CC4E7E" w:rsidRPr="00CC4E7E" w:rsidRDefault="00CD6557" w:rsidP="00933802">
      <w:pPr>
        <w:spacing w:after="120" w:line="276" w:lineRule="auto"/>
        <w:contextualSpacing/>
        <w:rPr>
          <w:rFonts w:ascii="Arial" w:hAnsi="Arial" w:cs="Arial"/>
        </w:rPr>
      </w:pPr>
      <w:r w:rsidRPr="005530C4">
        <w:rPr>
          <w:rFonts w:ascii="Arial" w:hAnsi="Arial" w:cs="Arial"/>
        </w:rPr>
        <w:t xml:space="preserve">The panel will be </w:t>
      </w:r>
      <w:r w:rsidRPr="00CC4E7E">
        <w:rPr>
          <w:rFonts w:ascii="Arial" w:hAnsi="Arial" w:cs="Arial"/>
        </w:rPr>
        <w:t xml:space="preserve">chaired by </w:t>
      </w:r>
      <w:r w:rsidR="00CC4E7E" w:rsidRPr="00CC4E7E">
        <w:rPr>
          <w:rFonts w:ascii="Arial" w:eastAsia="Calibri" w:hAnsi="Arial" w:cs="Arial"/>
        </w:rPr>
        <w:t xml:space="preserve">Edward Bolton </w:t>
      </w:r>
      <w:r w:rsidR="00CC4E7E">
        <w:rPr>
          <w:rFonts w:ascii="Arial" w:eastAsia="Calibri" w:hAnsi="Arial" w:cs="Arial"/>
        </w:rPr>
        <w:t>(</w:t>
      </w:r>
      <w:r w:rsidR="00CC4E7E" w:rsidRPr="00CC4E7E">
        <w:rPr>
          <w:rFonts w:ascii="Arial" w:eastAsia="Calibri" w:hAnsi="Arial" w:cs="Arial"/>
        </w:rPr>
        <w:t>Deputy Director State Threats Unit</w:t>
      </w:r>
      <w:r w:rsidR="0045021C">
        <w:rPr>
          <w:rFonts w:ascii="Arial" w:eastAsia="Calibri" w:hAnsi="Arial" w:cs="Arial"/>
        </w:rPr>
        <w:t>, Home Office</w:t>
      </w:r>
      <w:r w:rsidR="00CC4E7E">
        <w:rPr>
          <w:rFonts w:ascii="Arial" w:eastAsia="Calibri" w:hAnsi="Arial" w:cs="Arial"/>
        </w:rPr>
        <w:t>)</w:t>
      </w:r>
      <w:r w:rsidR="00CC4E7E" w:rsidRPr="00CC4E7E">
        <w:rPr>
          <w:rFonts w:ascii="Arial" w:hAnsi="Arial" w:cs="Arial"/>
        </w:rPr>
        <w:t xml:space="preserve"> </w:t>
      </w:r>
      <w:r w:rsidR="00E41F20" w:rsidRPr="00CC4E7E">
        <w:rPr>
          <w:rStyle w:val="normaltextrun"/>
          <w:rFonts w:ascii="Arial" w:hAnsi="Arial" w:cs="Arial"/>
          <w:bCs/>
        </w:rPr>
        <w:t>and</w:t>
      </w:r>
      <w:r w:rsidR="00E41F20" w:rsidRPr="005530C4">
        <w:rPr>
          <w:rStyle w:val="normaltextrun"/>
          <w:rFonts w:ascii="Arial" w:hAnsi="Arial" w:cs="Arial"/>
          <w:bCs/>
        </w:rPr>
        <w:t xml:space="preserve"> </w:t>
      </w:r>
      <w:r w:rsidR="000D7847" w:rsidRPr="005530C4">
        <w:rPr>
          <w:rStyle w:val="normaltextrun"/>
          <w:rFonts w:ascii="Arial" w:hAnsi="Arial" w:cs="Arial"/>
          <w:bCs/>
        </w:rPr>
        <w:t xml:space="preserve">consist of </w:t>
      </w:r>
      <w:r w:rsidR="00CC4E7E" w:rsidRPr="00CC4E7E">
        <w:rPr>
          <w:rFonts w:ascii="Arial" w:eastAsia="Calibri" w:hAnsi="Arial" w:cs="Arial"/>
        </w:rPr>
        <w:t>Richard Thompson (Chief Executive of the Investigatory Powers Commissioner’s Office)</w:t>
      </w:r>
      <w:r w:rsidR="005530C4" w:rsidRPr="00812B80">
        <w:rPr>
          <w:rFonts w:ascii="Arial" w:hAnsi="Arial" w:cs="Arial"/>
          <w:color w:val="000000" w:themeColor="text1"/>
        </w:rPr>
        <w:t>;</w:t>
      </w:r>
      <w:r w:rsidR="005530C4" w:rsidRPr="00812B80">
        <w:rPr>
          <w:rFonts w:cs="Arial"/>
          <w:color w:val="000000" w:themeColor="text1"/>
        </w:rPr>
        <w:t xml:space="preserve"> </w:t>
      </w:r>
      <w:r w:rsidR="000D7847" w:rsidRPr="005530C4">
        <w:rPr>
          <w:rFonts w:ascii="Arial" w:hAnsi="Arial" w:cs="Arial"/>
        </w:rPr>
        <w:t xml:space="preserve">and </w:t>
      </w:r>
      <w:r w:rsidR="00CC4E7E" w:rsidRPr="0045021C">
        <w:rPr>
          <w:rFonts w:ascii="Arial" w:eastAsia="Calibri" w:hAnsi="Arial" w:cs="Arial"/>
          <w:color w:val="000000" w:themeColor="text1"/>
        </w:rPr>
        <w:t xml:space="preserve">Manjeet Gill (Managing Director, Chameleon Services) </w:t>
      </w:r>
      <w:r w:rsidR="0045021C">
        <w:rPr>
          <w:rFonts w:ascii="Arial" w:eastAsia="Calibri" w:hAnsi="Arial" w:cs="Arial"/>
          <w:color w:val="000000" w:themeColor="text1"/>
        </w:rPr>
        <w:t xml:space="preserve">as the </w:t>
      </w:r>
      <w:proofErr w:type="gramStart"/>
      <w:r w:rsidR="0045021C">
        <w:rPr>
          <w:rFonts w:ascii="Arial" w:eastAsia="Calibri" w:hAnsi="Arial" w:cs="Arial"/>
          <w:color w:val="000000" w:themeColor="text1"/>
        </w:rPr>
        <w:t>Independent</w:t>
      </w:r>
      <w:proofErr w:type="gramEnd"/>
      <w:r w:rsidR="0045021C">
        <w:rPr>
          <w:rFonts w:ascii="Arial" w:eastAsia="Calibri" w:hAnsi="Arial" w:cs="Arial"/>
          <w:color w:val="000000" w:themeColor="text1"/>
        </w:rPr>
        <w:t xml:space="preserve"> member.</w:t>
      </w:r>
    </w:p>
    <w:p w14:paraId="50BC97DE" w14:textId="77777777" w:rsidR="00CD6557" w:rsidRPr="00CB56C5" w:rsidRDefault="00CD6557" w:rsidP="00933802">
      <w:pPr>
        <w:spacing w:line="276" w:lineRule="auto"/>
        <w:rPr>
          <w:rFonts w:ascii="Arial" w:hAnsi="Arial" w:cs="Arial"/>
        </w:rPr>
      </w:pPr>
    </w:p>
    <w:p w14:paraId="1C121013" w14:textId="611F3E6C" w:rsidR="004135F1" w:rsidRPr="0045021C" w:rsidRDefault="009D3268" w:rsidP="0045021C">
      <w:pPr>
        <w:spacing w:line="276" w:lineRule="auto"/>
        <w:rPr>
          <w:rFonts w:ascii="Arial" w:hAnsi="Arial" w:cs="Arial"/>
        </w:rPr>
      </w:pPr>
      <w:r>
        <w:rPr>
          <w:rFonts w:ascii="Arial" w:hAnsi="Arial" w:cs="Arial"/>
        </w:rPr>
        <w:t>The</w:t>
      </w:r>
      <w:r w:rsidR="00DE3052">
        <w:rPr>
          <w:rFonts w:ascii="Arial" w:hAnsi="Arial" w:cs="Arial"/>
        </w:rPr>
        <w:t xml:space="preserve"> panel</w:t>
      </w:r>
      <w:r w:rsidR="004135F1">
        <w:rPr>
          <w:rFonts w:ascii="Arial" w:hAnsi="Arial" w:cs="Arial"/>
        </w:rPr>
        <w:t xml:space="preserve"> will ensure the appointments are made in </w:t>
      </w:r>
      <w:r w:rsidR="00CE0DCC">
        <w:rPr>
          <w:rFonts w:ascii="Arial" w:hAnsi="Arial" w:cs="Arial"/>
        </w:rPr>
        <w:t>the spirit of</w:t>
      </w:r>
      <w:r w:rsidR="004135F1">
        <w:rPr>
          <w:rFonts w:ascii="Arial" w:hAnsi="Arial" w:cs="Arial"/>
        </w:rPr>
        <w:t xml:space="preserve"> the </w:t>
      </w:r>
      <w:r w:rsidR="0050198C">
        <w:rPr>
          <w:rFonts w:ascii="Arial" w:hAnsi="Arial" w:cs="Arial"/>
        </w:rPr>
        <w:t xml:space="preserve">Governance </w:t>
      </w:r>
      <w:r w:rsidR="004135F1">
        <w:rPr>
          <w:rFonts w:ascii="Arial" w:hAnsi="Arial" w:cs="Arial"/>
        </w:rPr>
        <w:t>Code.</w:t>
      </w:r>
      <w:r w:rsidR="001218C5">
        <w:rPr>
          <w:rFonts w:ascii="Arial" w:hAnsi="Arial" w:cs="Arial"/>
        </w:rPr>
        <w:t xml:space="preserve"> </w:t>
      </w:r>
      <w:r w:rsidR="004135F1" w:rsidRPr="001218C5">
        <w:rPr>
          <w:rFonts w:ascii="Arial" w:hAnsi="Arial" w:cs="Arial"/>
        </w:rPr>
        <w:t>The Home Office Public Appointments Team will acknowledge your application and keep you updated on the progress of the competition.</w:t>
      </w:r>
      <w:r w:rsidR="004135F1" w:rsidRPr="00787067">
        <w:t xml:space="preserve"> </w:t>
      </w:r>
      <w:r w:rsidR="004135F1" w:rsidRPr="0045021C">
        <w:rPr>
          <w:rFonts w:ascii="Arial" w:hAnsi="Arial" w:cs="Arial"/>
        </w:rPr>
        <w:t>At the short-listing meeting the selection panel will assess each application against the essential criteria and deci</w:t>
      </w:r>
      <w:r w:rsidR="001A18B7" w:rsidRPr="0045021C">
        <w:rPr>
          <w:rFonts w:ascii="Arial" w:hAnsi="Arial" w:cs="Arial"/>
        </w:rPr>
        <w:t>de who to invite for</w:t>
      </w:r>
      <w:r w:rsidR="004135F1" w:rsidRPr="0045021C">
        <w:rPr>
          <w:rFonts w:ascii="Arial" w:hAnsi="Arial" w:cs="Arial"/>
        </w:rPr>
        <w:t xml:space="preserve"> interview. </w:t>
      </w:r>
      <w:r w:rsidR="00854A5D" w:rsidRPr="0045021C">
        <w:rPr>
          <w:rFonts w:ascii="Arial" w:hAnsi="Arial" w:cs="Arial"/>
        </w:rPr>
        <w:t>Further details about the format will be provided to you in advance.</w:t>
      </w:r>
      <w:r w:rsidR="00854A5D">
        <w:t xml:space="preserve"> </w:t>
      </w:r>
    </w:p>
    <w:p w14:paraId="7BFF5E8C" w14:textId="77777777" w:rsidR="004135F1" w:rsidRDefault="004135F1" w:rsidP="00933802">
      <w:pPr>
        <w:pStyle w:val="Default"/>
        <w:tabs>
          <w:tab w:val="left" w:pos="0"/>
        </w:tabs>
        <w:spacing w:line="276" w:lineRule="auto"/>
      </w:pPr>
    </w:p>
    <w:p w14:paraId="0EDB232A" w14:textId="77777777" w:rsidR="004135F1" w:rsidRDefault="004135F1" w:rsidP="00933802">
      <w:pPr>
        <w:pStyle w:val="Default"/>
        <w:tabs>
          <w:tab w:val="left" w:pos="0"/>
        </w:tabs>
        <w:spacing w:line="276" w:lineRule="auto"/>
      </w:pPr>
      <w:r>
        <w:t xml:space="preserve">The </w:t>
      </w:r>
      <w:r w:rsidR="003B03D9">
        <w:t xml:space="preserve">final </w:t>
      </w:r>
      <w:r>
        <w:t>decision to appoint to th</w:t>
      </w:r>
      <w:r w:rsidR="00C74EF8">
        <w:t xml:space="preserve">is </w:t>
      </w:r>
      <w:r>
        <w:t>role rests with the Home</w:t>
      </w:r>
      <w:r w:rsidR="00D22D38">
        <w:t xml:space="preserve"> Secretary</w:t>
      </w:r>
      <w:r>
        <w:t xml:space="preserve">. Appointable candidates </w:t>
      </w:r>
      <w:r w:rsidRPr="00DC11AA">
        <w:rPr>
          <w:u w:val="single"/>
        </w:rPr>
        <w:t>may</w:t>
      </w:r>
      <w:r w:rsidRPr="00BF6F6E">
        <w:t xml:space="preserve"> be invited to meet with </w:t>
      </w:r>
      <w:r>
        <w:t xml:space="preserve">Ministers </w:t>
      </w:r>
      <w:r w:rsidRPr="00BF6F6E">
        <w:t xml:space="preserve">before </w:t>
      </w:r>
      <w:r>
        <w:t>a final decision is made.</w:t>
      </w:r>
      <w:r w:rsidRPr="00BF6F6E">
        <w:t xml:space="preserve"> </w:t>
      </w:r>
      <w:r>
        <w:t xml:space="preserve">As a </w:t>
      </w:r>
      <w:r w:rsidR="00767BED">
        <w:t>result,</w:t>
      </w:r>
      <w:r>
        <w:t xml:space="preserve"> there may be a delay in informing candidates of the outcome of the competition.</w:t>
      </w:r>
    </w:p>
    <w:p w14:paraId="51F0C73F" w14:textId="77777777" w:rsidR="002818E7" w:rsidRDefault="002818E7" w:rsidP="00933802">
      <w:pPr>
        <w:pStyle w:val="Default"/>
        <w:tabs>
          <w:tab w:val="left" w:pos="0"/>
        </w:tabs>
        <w:spacing w:line="276" w:lineRule="auto"/>
      </w:pPr>
    </w:p>
    <w:p w14:paraId="1D18907C" w14:textId="754696F5" w:rsidR="003723A6" w:rsidRPr="0050198C" w:rsidRDefault="003723A6" w:rsidP="00933802">
      <w:pPr>
        <w:pStyle w:val="Default"/>
        <w:tabs>
          <w:tab w:val="left" w:pos="0"/>
        </w:tabs>
        <w:spacing w:line="276" w:lineRule="auto"/>
        <w:rPr>
          <w:b/>
        </w:rPr>
      </w:pPr>
      <w:r w:rsidRPr="0050198C">
        <w:rPr>
          <w:b/>
          <w:i/>
        </w:rPr>
        <w:t xml:space="preserve">We encourage a diverse workforce and welcome applications from all suitably qualified </w:t>
      </w:r>
      <w:r w:rsidR="00E37C1C" w:rsidRPr="0050198C">
        <w:rPr>
          <w:b/>
          <w:i/>
        </w:rPr>
        <w:t xml:space="preserve">people. This appointment </w:t>
      </w:r>
      <w:r w:rsidR="00CE0DCC" w:rsidRPr="0050198C">
        <w:rPr>
          <w:b/>
          <w:i/>
        </w:rPr>
        <w:t xml:space="preserve">is </w:t>
      </w:r>
      <w:r w:rsidR="00CE0DCC">
        <w:rPr>
          <w:b/>
          <w:i/>
        </w:rPr>
        <w:t xml:space="preserve">not </w:t>
      </w:r>
      <w:r w:rsidRPr="0050198C">
        <w:rPr>
          <w:b/>
          <w:i/>
        </w:rPr>
        <w:t>regulated by the Office of the Commissioner for Public Appointments</w:t>
      </w:r>
      <w:r w:rsidRPr="0050198C">
        <w:rPr>
          <w:b/>
        </w:rPr>
        <w:t>.</w:t>
      </w:r>
    </w:p>
    <w:p w14:paraId="526B9B4B" w14:textId="77777777" w:rsidR="003723A6" w:rsidRDefault="003723A6" w:rsidP="00933802">
      <w:pPr>
        <w:pStyle w:val="Default"/>
        <w:tabs>
          <w:tab w:val="left" w:pos="0"/>
        </w:tabs>
        <w:spacing w:line="276" w:lineRule="auto"/>
      </w:pPr>
    </w:p>
    <w:p w14:paraId="79E97DB7" w14:textId="4E7D4978" w:rsidR="00100050" w:rsidRDefault="0050198C" w:rsidP="00933802">
      <w:pPr>
        <w:pStyle w:val="Default"/>
        <w:tabs>
          <w:tab w:val="left" w:pos="0"/>
        </w:tabs>
        <w:spacing w:line="276" w:lineRule="auto"/>
      </w:pPr>
      <w:r w:rsidRPr="003723A6">
        <w:rPr>
          <w:b/>
          <w:u w:val="single"/>
        </w:rPr>
        <w:t>Please note:</w:t>
      </w:r>
      <w:r w:rsidRPr="003723A6">
        <w:t xml:space="preserve"> Expenses incurred by candidates during the recruitment process will not be reimbursed</w:t>
      </w:r>
      <w:r>
        <w:t xml:space="preserve"> </w:t>
      </w:r>
      <w:r w:rsidRPr="003723A6">
        <w:t xml:space="preserve">except in exceptional circumstances and only when agreed in advance with the Home Office Public Appointments Team. </w:t>
      </w:r>
      <w:r>
        <w:t xml:space="preserve"> </w:t>
      </w:r>
      <w:r w:rsidRPr="003723A6">
        <w:t xml:space="preserve"> </w:t>
      </w:r>
      <w:r w:rsidR="00100050">
        <w:br w:type="page"/>
      </w:r>
    </w:p>
    <w:p w14:paraId="0D88DEC1" w14:textId="77777777" w:rsidR="00525994" w:rsidRPr="003B03D9" w:rsidRDefault="00525994" w:rsidP="00933802">
      <w:pPr>
        <w:spacing w:line="276" w:lineRule="auto"/>
        <w:rPr>
          <w:b/>
          <w:sz w:val="32"/>
          <w:szCs w:val="32"/>
        </w:rPr>
      </w:pPr>
      <w:r w:rsidRPr="003B03D9">
        <w:rPr>
          <w:rFonts w:ascii="Arial" w:hAnsi="Arial" w:cs="Arial"/>
          <w:b/>
          <w:color w:val="7030A0"/>
          <w:sz w:val="32"/>
          <w:szCs w:val="32"/>
        </w:rPr>
        <w:lastRenderedPageBreak/>
        <w:t>Terms of Appointment</w:t>
      </w:r>
    </w:p>
    <w:p w14:paraId="56D63C99" w14:textId="77777777" w:rsidR="00525994" w:rsidRDefault="00525994" w:rsidP="00933802">
      <w:pPr>
        <w:pStyle w:val="Heading1"/>
        <w:spacing w:before="0" w:after="0" w:line="276" w:lineRule="auto"/>
        <w:rPr>
          <w:color w:val="7030A0"/>
          <w:sz w:val="22"/>
          <w:szCs w:val="22"/>
        </w:rPr>
      </w:pPr>
    </w:p>
    <w:p w14:paraId="4D98517D" w14:textId="7944E156" w:rsidR="005B76F0" w:rsidRPr="00F42991" w:rsidRDefault="005C27BA" w:rsidP="00933802">
      <w:pPr>
        <w:spacing w:line="276" w:lineRule="auto"/>
        <w:ind w:right="281"/>
        <w:rPr>
          <w:rFonts w:ascii="Arial" w:hAnsi="Arial" w:cs="Arial"/>
        </w:rPr>
      </w:pPr>
      <w:r w:rsidRPr="00F42991">
        <w:rPr>
          <w:rFonts w:ascii="Arial" w:hAnsi="Arial" w:cs="Arial"/>
          <w:b/>
          <w:color w:val="7030A0"/>
        </w:rPr>
        <w:t>Nature of Appointment:</w:t>
      </w:r>
      <w:r w:rsidRPr="00F42991">
        <w:rPr>
          <w:rFonts w:ascii="Arial" w:hAnsi="Arial" w:cs="Arial"/>
          <w:color w:val="8F23B3"/>
        </w:rPr>
        <w:t xml:space="preserve"> </w:t>
      </w:r>
      <w:r w:rsidR="005B76F0" w:rsidRPr="00F42991">
        <w:rPr>
          <w:rFonts w:ascii="Arial" w:hAnsi="Arial" w:cs="Arial"/>
        </w:rPr>
        <w:t xml:space="preserve">You are not an employee of the Home Office or the </w:t>
      </w:r>
      <w:r w:rsidR="008C3E81">
        <w:rPr>
          <w:rFonts w:ascii="Arial" w:hAnsi="Arial" w:cs="Arial"/>
        </w:rPr>
        <w:t>TAB</w:t>
      </w:r>
      <w:r w:rsidR="005B76F0" w:rsidRPr="00F42991">
        <w:rPr>
          <w:rFonts w:ascii="Arial" w:hAnsi="Arial" w:cs="Arial"/>
        </w:rPr>
        <w:t xml:space="preserve">. Accordingly, nothing in this document shall be construed as, or taken to </w:t>
      </w:r>
      <w:proofErr w:type="gramStart"/>
      <w:r w:rsidR="005B76F0" w:rsidRPr="00F42991">
        <w:rPr>
          <w:rFonts w:ascii="Arial" w:hAnsi="Arial" w:cs="Arial"/>
        </w:rPr>
        <w:t>create,</w:t>
      </w:r>
      <w:proofErr w:type="gramEnd"/>
      <w:r w:rsidR="005B76F0" w:rsidRPr="00F42991">
        <w:rPr>
          <w:rFonts w:ascii="Arial" w:hAnsi="Arial" w:cs="Arial"/>
        </w:rPr>
        <w:t xml:space="preserve"> a contract of employment between you and the Department or H</w:t>
      </w:r>
      <w:r w:rsidR="00610486">
        <w:rPr>
          <w:rFonts w:ascii="Arial" w:hAnsi="Arial" w:cs="Arial"/>
        </w:rPr>
        <w:t>is</w:t>
      </w:r>
      <w:r w:rsidR="005B76F0" w:rsidRPr="00F42991">
        <w:rPr>
          <w:rFonts w:ascii="Arial" w:hAnsi="Arial" w:cs="Arial"/>
        </w:rPr>
        <w:t xml:space="preserve"> Majesty’s Government.</w:t>
      </w:r>
    </w:p>
    <w:p w14:paraId="6319088D" w14:textId="40A9CFDE" w:rsidR="005C27BA" w:rsidRPr="00F42991" w:rsidRDefault="005C27BA" w:rsidP="00933802">
      <w:pPr>
        <w:spacing w:line="276" w:lineRule="auto"/>
        <w:ind w:left="284" w:right="281"/>
        <w:rPr>
          <w:rFonts w:ascii="Arial" w:hAnsi="Arial" w:cs="Arial"/>
          <w:b/>
          <w:color w:val="7030A0"/>
        </w:rPr>
      </w:pPr>
    </w:p>
    <w:p w14:paraId="2DCF36BF" w14:textId="77777777" w:rsidR="00BD644F" w:rsidRPr="00F42991" w:rsidRDefault="005C27BA" w:rsidP="00933802">
      <w:pPr>
        <w:spacing w:line="276" w:lineRule="auto"/>
        <w:ind w:right="281"/>
        <w:rPr>
          <w:rFonts w:ascii="Arial" w:hAnsi="Arial" w:cs="Arial"/>
          <w:b/>
          <w:color w:val="7030A0"/>
        </w:rPr>
      </w:pPr>
      <w:r w:rsidRPr="00F42991">
        <w:rPr>
          <w:rFonts w:ascii="Arial" w:hAnsi="Arial" w:cs="Arial"/>
          <w:b/>
          <w:color w:val="7030A0"/>
        </w:rPr>
        <w:t xml:space="preserve">Appointment Term: </w:t>
      </w:r>
    </w:p>
    <w:p w14:paraId="094FA111" w14:textId="628D38FA" w:rsidR="005B76F0" w:rsidRDefault="00E6769D" w:rsidP="00933802">
      <w:pPr>
        <w:spacing w:line="276" w:lineRule="auto"/>
        <w:ind w:right="281"/>
        <w:rPr>
          <w:rFonts w:ascii="Arial" w:hAnsi="Arial" w:cs="Arial"/>
        </w:rPr>
      </w:pPr>
      <w:r w:rsidRPr="00E6769D">
        <w:rPr>
          <w:rFonts w:ascii="Arial" w:hAnsi="Arial" w:cs="Arial"/>
        </w:rPr>
        <w:t>Your appointment will be for a minimum period of three years. There is a possibility of re-appointment, subject to a satisfactory annual appraisal of performance and Ministerial agreement.</w:t>
      </w:r>
    </w:p>
    <w:p w14:paraId="5ECFBA57" w14:textId="77777777" w:rsidR="00E6769D" w:rsidRPr="00E6769D" w:rsidRDefault="00E6769D" w:rsidP="00933802">
      <w:pPr>
        <w:spacing w:line="276" w:lineRule="auto"/>
        <w:ind w:right="281"/>
        <w:rPr>
          <w:rFonts w:ascii="Arial" w:hAnsi="Arial" w:cs="Arial"/>
        </w:rPr>
      </w:pPr>
    </w:p>
    <w:p w14:paraId="3ECE52EA" w14:textId="73B1DBF1" w:rsidR="005C27BA" w:rsidRPr="00F42991" w:rsidRDefault="005C27BA" w:rsidP="00933802">
      <w:pPr>
        <w:spacing w:line="276" w:lineRule="auto"/>
        <w:rPr>
          <w:rFonts w:ascii="Arial" w:hAnsi="Arial" w:cs="Arial"/>
          <w:color w:val="7030A0"/>
        </w:rPr>
      </w:pPr>
      <w:r w:rsidRPr="00F42991">
        <w:rPr>
          <w:rFonts w:ascii="Arial" w:hAnsi="Arial" w:cs="Arial"/>
          <w:b/>
          <w:bCs/>
          <w:color w:val="7030A0"/>
        </w:rPr>
        <w:t>Remuneration:</w:t>
      </w:r>
    </w:p>
    <w:p w14:paraId="01D43D1B" w14:textId="515405BD" w:rsidR="00564D2B" w:rsidRDefault="00A55CC7" w:rsidP="00933802">
      <w:pPr>
        <w:pStyle w:val="ListParagraph"/>
        <w:numPr>
          <w:ilvl w:val="0"/>
          <w:numId w:val="19"/>
        </w:numPr>
        <w:spacing w:line="276" w:lineRule="auto"/>
        <w:rPr>
          <w:rFonts w:ascii="Arial" w:hAnsi="Arial" w:cs="Arial"/>
        </w:rPr>
      </w:pPr>
      <w:r w:rsidRPr="00F42991">
        <w:rPr>
          <w:rFonts w:ascii="Arial" w:hAnsi="Arial" w:cs="Arial"/>
        </w:rPr>
        <w:t xml:space="preserve">The </w:t>
      </w:r>
      <w:r w:rsidR="0045021C">
        <w:rPr>
          <w:rFonts w:ascii="Arial" w:hAnsi="Arial" w:cs="Arial"/>
        </w:rPr>
        <w:t xml:space="preserve">Chair </w:t>
      </w:r>
      <w:r w:rsidRPr="00F42991">
        <w:rPr>
          <w:rFonts w:ascii="Arial" w:hAnsi="Arial" w:cs="Arial"/>
        </w:rPr>
        <w:t>role is remunerated at £</w:t>
      </w:r>
      <w:r w:rsidR="00CC4E7E">
        <w:rPr>
          <w:rFonts w:ascii="Arial" w:hAnsi="Arial" w:cs="Arial"/>
        </w:rPr>
        <w:t>400</w:t>
      </w:r>
      <w:r w:rsidRPr="00F42991">
        <w:rPr>
          <w:rFonts w:ascii="Arial" w:hAnsi="Arial" w:cs="Arial"/>
        </w:rPr>
        <w:t xml:space="preserve"> per </w:t>
      </w:r>
      <w:r w:rsidR="00CC4E7E">
        <w:rPr>
          <w:rFonts w:ascii="Arial" w:hAnsi="Arial" w:cs="Arial"/>
        </w:rPr>
        <w:t xml:space="preserve">day (Chair) </w:t>
      </w:r>
    </w:p>
    <w:p w14:paraId="33DE4252" w14:textId="3AD2876B" w:rsidR="0045021C" w:rsidRPr="00E6769D" w:rsidRDefault="0045021C" w:rsidP="00933802">
      <w:pPr>
        <w:pStyle w:val="ListParagraph"/>
        <w:numPr>
          <w:ilvl w:val="0"/>
          <w:numId w:val="19"/>
        </w:numPr>
        <w:spacing w:line="276" w:lineRule="auto"/>
        <w:rPr>
          <w:rFonts w:ascii="Arial" w:hAnsi="Arial" w:cs="Arial"/>
        </w:rPr>
      </w:pPr>
      <w:r>
        <w:rPr>
          <w:rFonts w:ascii="Arial" w:hAnsi="Arial" w:cs="Arial"/>
        </w:rPr>
        <w:t xml:space="preserve">The Member role is unremunerated; </w:t>
      </w:r>
      <w:proofErr w:type="gramStart"/>
      <w:r>
        <w:rPr>
          <w:rFonts w:ascii="Arial" w:hAnsi="Arial" w:cs="Arial"/>
        </w:rPr>
        <w:t>however</w:t>
      </w:r>
      <w:proofErr w:type="gramEnd"/>
      <w:r>
        <w:rPr>
          <w:rFonts w:ascii="Arial" w:hAnsi="Arial" w:cs="Arial"/>
        </w:rPr>
        <w:t xml:space="preserve"> the</w:t>
      </w:r>
      <w:r w:rsidRPr="00E6769D">
        <w:rPr>
          <w:rFonts w:ascii="Arial" w:hAnsi="Arial" w:cs="Arial"/>
        </w:rPr>
        <w:t xml:space="preserve"> post holder can claim reimbursement for reasonable travel and subsistence costs necessarily incurred </w:t>
      </w:r>
      <w:proofErr w:type="gramStart"/>
      <w:r w:rsidRPr="00E6769D">
        <w:rPr>
          <w:rFonts w:ascii="Arial" w:hAnsi="Arial" w:cs="Arial"/>
        </w:rPr>
        <w:t>during the course of</w:t>
      </w:r>
      <w:proofErr w:type="gramEnd"/>
      <w:r w:rsidRPr="00E6769D">
        <w:rPr>
          <w:rFonts w:ascii="Arial" w:hAnsi="Arial" w:cs="Arial"/>
        </w:rPr>
        <w:t xml:space="preserve"> their duties </w:t>
      </w:r>
      <w:r>
        <w:rPr>
          <w:rFonts w:ascii="Arial" w:hAnsi="Arial" w:cs="Arial"/>
        </w:rPr>
        <w:t>in line with Home Office policy</w:t>
      </w:r>
      <w:r w:rsidRPr="00E6769D">
        <w:rPr>
          <w:rFonts w:ascii="Arial" w:hAnsi="Arial" w:cs="Arial"/>
        </w:rPr>
        <w:t>.</w:t>
      </w:r>
    </w:p>
    <w:p w14:paraId="4638E882" w14:textId="7257A2AE" w:rsidR="00564D2B" w:rsidRPr="00F42991" w:rsidRDefault="0045021C" w:rsidP="00933802">
      <w:pPr>
        <w:pStyle w:val="ListParagraph"/>
        <w:numPr>
          <w:ilvl w:val="0"/>
          <w:numId w:val="19"/>
        </w:numPr>
        <w:spacing w:line="276" w:lineRule="auto"/>
        <w:rPr>
          <w:rFonts w:ascii="Arial" w:hAnsi="Arial" w:cs="Arial"/>
        </w:rPr>
      </w:pPr>
      <w:r>
        <w:rPr>
          <w:rFonts w:ascii="Arial" w:hAnsi="Arial" w:cs="Arial"/>
        </w:rPr>
        <w:t>Chair a</w:t>
      </w:r>
      <w:r w:rsidR="00564D2B" w:rsidRPr="00F42991">
        <w:rPr>
          <w:rFonts w:ascii="Arial" w:hAnsi="Arial" w:cs="Arial"/>
        </w:rPr>
        <w:t xml:space="preserve">pplicants should note that the successful candidate cannot be remunerated for this role if they are being paid for an existing full-time role from the public purse. </w:t>
      </w:r>
    </w:p>
    <w:p w14:paraId="0BB0C166" w14:textId="77777777" w:rsidR="00564D2B" w:rsidRPr="00F160E1" w:rsidRDefault="00564D2B" w:rsidP="00933802">
      <w:pPr>
        <w:spacing w:after="5" w:line="276" w:lineRule="auto"/>
        <w:ind w:left="471"/>
        <w:rPr>
          <w:rFonts w:ascii="Arial" w:hAnsi="Arial" w:cs="Arial"/>
          <w:highlight w:val="lightGray"/>
        </w:rPr>
      </w:pPr>
    </w:p>
    <w:p w14:paraId="3A255BDA" w14:textId="227CDB2B" w:rsidR="005C27BA" w:rsidRPr="00CC4E7E" w:rsidRDefault="00350F94" w:rsidP="00933802">
      <w:pPr>
        <w:spacing w:line="276" w:lineRule="auto"/>
        <w:ind w:left="53"/>
        <w:rPr>
          <w:rFonts w:ascii="Arial" w:eastAsia="Calibri" w:hAnsi="Arial" w:cs="Arial"/>
          <w:color w:val="FF0000"/>
        </w:rPr>
      </w:pPr>
      <w:r w:rsidRPr="00F42991">
        <w:rPr>
          <w:rFonts w:ascii="Arial" w:hAnsi="Arial" w:cs="Arial"/>
          <w:b/>
          <w:bCs/>
          <w:color w:val="7030A0"/>
        </w:rPr>
        <w:t>Time Commitment:</w:t>
      </w:r>
      <w:r w:rsidRPr="00F42991">
        <w:rPr>
          <w:rFonts w:ascii="Arial" w:hAnsi="Arial" w:cs="Arial"/>
          <w:b/>
          <w:bCs/>
          <w:color w:val="8F23B3"/>
        </w:rPr>
        <w:t xml:space="preserve"> </w:t>
      </w:r>
      <w:r w:rsidR="00A679AB" w:rsidRPr="00A679AB">
        <w:rPr>
          <w:rFonts w:ascii="Arial" w:eastAsia="Calibri" w:hAnsi="Arial" w:cs="Arial"/>
        </w:rPr>
        <w:t>Your appointment will include attending board meetings. You will be expected to work such hours as may from time to time be reasonable and necessary for the sufficient performance of your duties.</w:t>
      </w:r>
    </w:p>
    <w:p w14:paraId="65DD58ED" w14:textId="77777777" w:rsidR="005C0BD3" w:rsidRPr="00F42991" w:rsidRDefault="005C0BD3" w:rsidP="00933802">
      <w:pPr>
        <w:spacing w:line="276" w:lineRule="auto"/>
        <w:ind w:left="53"/>
        <w:rPr>
          <w:rFonts w:ascii="Arial" w:hAnsi="Arial" w:cs="Arial"/>
          <w:color w:val="000000"/>
        </w:rPr>
      </w:pPr>
    </w:p>
    <w:p w14:paraId="23935A09" w14:textId="74A99809" w:rsidR="00025DB6" w:rsidRPr="00F42991" w:rsidRDefault="005C27BA" w:rsidP="00933802">
      <w:pPr>
        <w:spacing w:line="276" w:lineRule="auto"/>
        <w:ind w:left="53"/>
        <w:rPr>
          <w:rFonts w:ascii="Arial" w:hAnsi="Arial" w:cs="Arial"/>
        </w:rPr>
      </w:pPr>
      <w:r w:rsidRPr="00F42991">
        <w:rPr>
          <w:rFonts w:ascii="Arial" w:hAnsi="Arial" w:cs="Arial"/>
          <w:b/>
          <w:color w:val="7030A0"/>
        </w:rPr>
        <w:t>Location:</w:t>
      </w:r>
      <w:r w:rsidRPr="00F42991">
        <w:rPr>
          <w:rFonts w:ascii="Arial" w:hAnsi="Arial" w:cs="Arial"/>
          <w:b/>
        </w:rPr>
        <w:t xml:space="preserve"> </w:t>
      </w:r>
      <w:r w:rsidR="00CC4E7E">
        <w:rPr>
          <w:rFonts w:ascii="Arial" w:hAnsi="Arial" w:cs="Arial"/>
        </w:rPr>
        <w:t>Central London</w:t>
      </w:r>
      <w:r w:rsidR="003507E3" w:rsidRPr="00F42991">
        <w:rPr>
          <w:rFonts w:ascii="Arial" w:hAnsi="Arial" w:cs="Arial"/>
        </w:rPr>
        <w:t xml:space="preserve"> </w:t>
      </w:r>
    </w:p>
    <w:p w14:paraId="6600F699" w14:textId="77777777" w:rsidR="00025DB6" w:rsidRPr="00F42991" w:rsidRDefault="00025DB6" w:rsidP="00933802">
      <w:pPr>
        <w:spacing w:line="276" w:lineRule="auto"/>
        <w:ind w:left="53"/>
        <w:rPr>
          <w:rFonts w:ascii="Arial" w:hAnsi="Arial" w:cs="Arial"/>
        </w:rPr>
      </w:pPr>
    </w:p>
    <w:p w14:paraId="38517AFF" w14:textId="77777777" w:rsidR="0045021C" w:rsidRDefault="00350F94" w:rsidP="0045021C">
      <w:pPr>
        <w:spacing w:line="276" w:lineRule="auto"/>
        <w:ind w:left="53"/>
        <w:rPr>
          <w:rFonts w:ascii="Arial" w:hAnsi="Arial" w:cs="Arial"/>
        </w:rPr>
      </w:pPr>
      <w:r w:rsidRPr="00F42991">
        <w:rPr>
          <w:rFonts w:ascii="Arial" w:hAnsi="Arial" w:cs="Arial"/>
          <w:b/>
          <w:bCs/>
          <w:color w:val="7030A0"/>
        </w:rPr>
        <w:t>Availability:</w:t>
      </w:r>
      <w:r w:rsidRPr="00F42991">
        <w:rPr>
          <w:rFonts w:ascii="Arial" w:hAnsi="Arial" w:cs="Arial"/>
          <w:b/>
          <w:bCs/>
        </w:rPr>
        <w:t xml:space="preserve"> </w:t>
      </w:r>
      <w:r w:rsidRPr="00F42991">
        <w:rPr>
          <w:rFonts w:ascii="Arial" w:hAnsi="Arial" w:cs="Arial"/>
        </w:rPr>
        <w:t>The successful candidate</w:t>
      </w:r>
      <w:r w:rsidR="005B76F0" w:rsidRPr="00F42991">
        <w:rPr>
          <w:rFonts w:ascii="Arial" w:hAnsi="Arial" w:cs="Arial"/>
        </w:rPr>
        <w:t>s</w:t>
      </w:r>
      <w:r w:rsidRPr="00F42991">
        <w:rPr>
          <w:rFonts w:ascii="Arial" w:hAnsi="Arial" w:cs="Arial"/>
        </w:rPr>
        <w:t xml:space="preserve"> will be encouraged to take up their appointment as soon as possible, subject to the successful completion of pre-appointment checks and security clearance.</w:t>
      </w:r>
    </w:p>
    <w:p w14:paraId="779DA267" w14:textId="77777777" w:rsidR="0045021C" w:rsidRDefault="0045021C" w:rsidP="0045021C">
      <w:pPr>
        <w:spacing w:line="276" w:lineRule="auto"/>
        <w:ind w:left="53"/>
        <w:rPr>
          <w:rFonts w:ascii="Arial" w:hAnsi="Arial" w:cs="Arial"/>
          <w:b/>
          <w:bCs/>
          <w:color w:val="7030A0"/>
        </w:rPr>
      </w:pPr>
    </w:p>
    <w:p w14:paraId="6C605B6A" w14:textId="389F519E" w:rsidR="00025DB6" w:rsidRPr="00F42991" w:rsidRDefault="005C27BA" w:rsidP="0045021C">
      <w:pPr>
        <w:spacing w:line="276" w:lineRule="auto"/>
        <w:ind w:left="53"/>
        <w:rPr>
          <w:rFonts w:ascii="Arial" w:hAnsi="Arial" w:cs="Arial"/>
        </w:rPr>
      </w:pPr>
      <w:r w:rsidRPr="000232E2">
        <w:rPr>
          <w:rFonts w:ascii="Arial" w:hAnsi="Arial" w:cs="Arial"/>
          <w:b/>
          <w:bCs/>
          <w:color w:val="7030A0"/>
        </w:rPr>
        <w:t>Security clearance</w:t>
      </w:r>
      <w:r w:rsidRPr="00F42991">
        <w:rPr>
          <w:rFonts w:ascii="Arial" w:hAnsi="Arial" w:cs="Arial"/>
          <w:b/>
          <w:bCs/>
          <w:color w:val="7030A0"/>
        </w:rPr>
        <w:t>:</w:t>
      </w:r>
      <w:r w:rsidRPr="00F42991">
        <w:rPr>
          <w:rFonts w:ascii="Arial" w:hAnsi="Arial" w:cs="Arial"/>
          <w:b/>
          <w:bCs/>
        </w:rPr>
        <w:t xml:space="preserve"> </w:t>
      </w:r>
      <w:r w:rsidR="0045021C" w:rsidRPr="00462CF1">
        <w:rPr>
          <w:rFonts w:ascii="Arial" w:hAnsi="Arial" w:cs="Arial"/>
        </w:rPr>
        <w:t xml:space="preserve">Please note, given the nature of the role this post is </w:t>
      </w:r>
      <w:r w:rsidR="0045021C" w:rsidRPr="00462CF1">
        <w:rPr>
          <w:rFonts w:ascii="Arial" w:eastAsia="Calibri" w:hAnsi="Arial" w:cs="Arial"/>
        </w:rPr>
        <w:t>open only to UK nationals who must hold or be prepared to undertake Developed Vetting clearance</w:t>
      </w:r>
      <w:r w:rsidR="0045021C" w:rsidRPr="00462CF1">
        <w:rPr>
          <w:rFonts w:ascii="Arial" w:eastAsia="Calibri" w:hAnsi="Arial" w:cs="Arial"/>
          <w:color w:val="0B0C0C"/>
        </w:rPr>
        <w:t xml:space="preserve">, details of which can be found </w:t>
      </w:r>
      <w:hyperlink r:id="rId25" w:history="1">
        <w:r w:rsidR="0045021C" w:rsidRPr="00462CF1">
          <w:rPr>
            <w:rFonts w:ascii="Arial" w:eastAsia="Calibri" w:hAnsi="Arial" w:cs="Arial"/>
            <w:color w:val="0000FF"/>
            <w:u w:val="single"/>
          </w:rPr>
          <w:t>https://www.gov.uk/government/publications/hmg-personnel-security-controls</w:t>
        </w:r>
      </w:hyperlink>
      <w:r w:rsidR="0045021C">
        <w:rPr>
          <w:rFonts w:ascii="Arial" w:eastAsia="Calibri" w:hAnsi="Arial" w:cs="Arial"/>
          <w:color w:val="000000"/>
        </w:rPr>
        <w:t>.</w:t>
      </w:r>
      <w:r w:rsidR="001221D9" w:rsidRPr="00F42991">
        <w:rPr>
          <w:rFonts w:ascii="Arial" w:eastAsia="Calibri" w:hAnsi="Arial" w:cs="Arial"/>
          <w:color w:val="000000"/>
        </w:rPr>
        <w:t xml:space="preserve"> </w:t>
      </w:r>
      <w:r w:rsidR="0045021C">
        <w:rPr>
          <w:rFonts w:ascii="Arial" w:eastAsia="Calibri" w:hAnsi="Arial" w:cs="Arial"/>
          <w:color w:val="000000"/>
        </w:rPr>
        <w:t xml:space="preserve">The </w:t>
      </w:r>
      <w:r w:rsidR="001221D9" w:rsidRPr="00F42991">
        <w:rPr>
          <w:rFonts w:ascii="Arial" w:eastAsia="Calibri" w:hAnsi="Arial" w:cs="Arial"/>
          <w:color w:val="000000"/>
        </w:rPr>
        <w:t>role</w:t>
      </w:r>
      <w:r w:rsidR="0045021C">
        <w:rPr>
          <w:rFonts w:ascii="Arial" w:eastAsia="Calibri" w:hAnsi="Arial" w:cs="Arial"/>
          <w:color w:val="000000"/>
        </w:rPr>
        <w:t>s</w:t>
      </w:r>
      <w:r w:rsidR="001221D9" w:rsidRPr="00F42991">
        <w:rPr>
          <w:rFonts w:ascii="Arial" w:eastAsia="Calibri" w:hAnsi="Arial" w:cs="Arial"/>
          <w:color w:val="000000"/>
        </w:rPr>
        <w:t xml:space="preserve"> will be offered on a conditional basis until the successful candidate</w:t>
      </w:r>
      <w:r w:rsidR="0045021C">
        <w:rPr>
          <w:rFonts w:ascii="Arial" w:eastAsia="Calibri" w:hAnsi="Arial" w:cs="Arial"/>
          <w:color w:val="000000"/>
        </w:rPr>
        <w:t>s</w:t>
      </w:r>
      <w:r w:rsidR="001221D9" w:rsidRPr="00F42991">
        <w:rPr>
          <w:rFonts w:ascii="Arial" w:eastAsia="Calibri" w:hAnsi="Arial" w:cs="Arial"/>
          <w:color w:val="000000"/>
        </w:rPr>
        <w:t xml:space="preserve"> ha</w:t>
      </w:r>
      <w:r w:rsidR="0045021C">
        <w:rPr>
          <w:rFonts w:ascii="Arial" w:eastAsia="Calibri" w:hAnsi="Arial" w:cs="Arial"/>
          <w:color w:val="000000"/>
        </w:rPr>
        <w:t>ve</w:t>
      </w:r>
      <w:r w:rsidR="001221D9" w:rsidRPr="00F42991">
        <w:rPr>
          <w:rFonts w:ascii="Arial" w:eastAsia="Calibri" w:hAnsi="Arial" w:cs="Arial"/>
          <w:color w:val="000000"/>
        </w:rPr>
        <w:t xml:space="preserve"> passed all checks. </w:t>
      </w:r>
    </w:p>
    <w:p w14:paraId="5A42D051" w14:textId="77777777" w:rsidR="00025DB6" w:rsidRPr="00F160E1" w:rsidRDefault="00025DB6" w:rsidP="00933802">
      <w:pPr>
        <w:spacing w:line="276" w:lineRule="auto"/>
        <w:ind w:left="53"/>
        <w:rPr>
          <w:rFonts w:ascii="Arial" w:hAnsi="Arial" w:cs="Arial"/>
          <w:highlight w:val="lightGray"/>
        </w:rPr>
      </w:pPr>
    </w:p>
    <w:p w14:paraId="661A8281" w14:textId="77777777" w:rsidR="00025DB6" w:rsidRPr="00F42991" w:rsidRDefault="00140636" w:rsidP="00933802">
      <w:pPr>
        <w:spacing w:line="276" w:lineRule="auto"/>
        <w:ind w:left="53"/>
        <w:rPr>
          <w:rFonts w:ascii="Arial" w:hAnsi="Arial" w:cs="Arial"/>
        </w:rPr>
      </w:pPr>
      <w:r w:rsidRPr="00F42991">
        <w:rPr>
          <w:rFonts w:ascii="Arial" w:hAnsi="Arial" w:cs="Arial"/>
          <w:b/>
          <w:bCs/>
          <w:color w:val="7030A0"/>
        </w:rPr>
        <w:t>Confidentiality:</w:t>
      </w:r>
      <w:r w:rsidRPr="00F42991">
        <w:rPr>
          <w:rFonts w:ascii="Arial" w:hAnsi="Arial" w:cs="Arial"/>
          <w:b/>
          <w:bCs/>
        </w:rPr>
        <w:t xml:space="preserve"> </w:t>
      </w:r>
      <w:r w:rsidRPr="00F42991">
        <w:rPr>
          <w:rFonts w:ascii="Arial" w:hAnsi="Arial" w:cs="Arial"/>
        </w:rPr>
        <w:t>You will be subject to the provisions of the Official Secrets Act and required to exercise care in the use of official information acquired during official duties, and not to disclose information which is held in confidence.</w:t>
      </w:r>
    </w:p>
    <w:p w14:paraId="778D9206" w14:textId="77777777" w:rsidR="00025DB6" w:rsidRPr="00F42991" w:rsidRDefault="00025DB6" w:rsidP="00933802">
      <w:pPr>
        <w:spacing w:line="276" w:lineRule="auto"/>
        <w:ind w:left="53"/>
        <w:rPr>
          <w:rFonts w:ascii="Arial" w:hAnsi="Arial" w:cs="Arial"/>
        </w:rPr>
      </w:pPr>
    </w:p>
    <w:p w14:paraId="68C1EA6E" w14:textId="220D694E" w:rsidR="00525994" w:rsidRPr="00F42991" w:rsidRDefault="00525994" w:rsidP="00933802">
      <w:pPr>
        <w:spacing w:line="276" w:lineRule="auto"/>
        <w:ind w:left="53"/>
        <w:rPr>
          <w:rFonts w:ascii="Arial" w:hAnsi="Arial" w:cs="Arial"/>
        </w:rPr>
      </w:pPr>
      <w:r w:rsidRPr="00F42991">
        <w:rPr>
          <w:rFonts w:ascii="Arial" w:hAnsi="Arial" w:cs="Arial"/>
          <w:b/>
          <w:bCs/>
          <w:color w:val="7030A0"/>
        </w:rPr>
        <w:t xml:space="preserve">Disqualification for appointment: </w:t>
      </w:r>
      <w:r w:rsidRPr="00F42991">
        <w:rPr>
          <w:rFonts w:ascii="Arial" w:hAnsi="Arial" w:cs="Arial"/>
        </w:rPr>
        <w:t>There are circumstances in which an individual will not be considered for appointment.  They include:</w:t>
      </w:r>
    </w:p>
    <w:p w14:paraId="724B6762" w14:textId="77777777" w:rsidR="00525994" w:rsidRPr="00F42991" w:rsidRDefault="00525994" w:rsidP="00933802">
      <w:pPr>
        <w:tabs>
          <w:tab w:val="left" w:pos="900"/>
        </w:tabs>
        <w:spacing w:line="276" w:lineRule="auto"/>
        <w:rPr>
          <w:rFonts w:ascii="Arial" w:hAnsi="Arial" w:cs="Arial"/>
          <w:b/>
          <w:i/>
        </w:rPr>
      </w:pPr>
    </w:p>
    <w:p w14:paraId="51CA0A3E" w14:textId="77777777" w:rsidR="00525994" w:rsidRPr="00F42991" w:rsidRDefault="00525994" w:rsidP="00933802">
      <w:pPr>
        <w:pStyle w:val="ListParagraph"/>
        <w:numPr>
          <w:ilvl w:val="0"/>
          <w:numId w:val="20"/>
        </w:numPr>
        <w:spacing w:line="276" w:lineRule="auto"/>
        <w:ind w:right="113"/>
        <w:rPr>
          <w:rFonts w:ascii="Arial" w:hAnsi="Arial" w:cs="Arial"/>
        </w:rPr>
      </w:pPr>
      <w:r w:rsidRPr="00F42991">
        <w:rPr>
          <w:rFonts w:ascii="Arial" w:hAnsi="Arial" w:cs="Arial"/>
        </w:rPr>
        <w:t xml:space="preserve">people who have received a prison sentence or suspended sentence of 3 months or more in the last 5 </w:t>
      </w:r>
      <w:proofErr w:type="gramStart"/>
      <w:r w:rsidRPr="00F42991">
        <w:rPr>
          <w:rFonts w:ascii="Arial" w:hAnsi="Arial" w:cs="Arial"/>
        </w:rPr>
        <w:t>years;</w:t>
      </w:r>
      <w:proofErr w:type="gramEnd"/>
    </w:p>
    <w:p w14:paraId="4EF7DF3D" w14:textId="77777777" w:rsidR="00525994" w:rsidRPr="00F42991" w:rsidRDefault="00525994" w:rsidP="00933802">
      <w:pPr>
        <w:pStyle w:val="ListParagraph"/>
        <w:numPr>
          <w:ilvl w:val="0"/>
          <w:numId w:val="20"/>
        </w:numPr>
        <w:spacing w:line="276" w:lineRule="auto"/>
        <w:ind w:right="113"/>
        <w:rPr>
          <w:rFonts w:ascii="Arial" w:hAnsi="Arial" w:cs="Arial"/>
        </w:rPr>
      </w:pPr>
      <w:r w:rsidRPr="00F42991">
        <w:rPr>
          <w:rFonts w:ascii="Arial" w:hAnsi="Arial" w:cs="Arial"/>
        </w:rPr>
        <w:t xml:space="preserve">people who are the subject of a bankruptcy restrictions order or interim </w:t>
      </w:r>
      <w:proofErr w:type="gramStart"/>
      <w:r w:rsidRPr="00F42991">
        <w:rPr>
          <w:rFonts w:ascii="Arial" w:hAnsi="Arial" w:cs="Arial"/>
        </w:rPr>
        <w:t>order;</w:t>
      </w:r>
      <w:proofErr w:type="gramEnd"/>
    </w:p>
    <w:p w14:paraId="163C0486" w14:textId="77777777" w:rsidR="00525994" w:rsidRPr="00F42991" w:rsidRDefault="00525994" w:rsidP="00933802">
      <w:pPr>
        <w:pStyle w:val="ListParagraph"/>
        <w:numPr>
          <w:ilvl w:val="0"/>
          <w:numId w:val="20"/>
        </w:numPr>
        <w:spacing w:line="276" w:lineRule="auto"/>
        <w:ind w:right="113"/>
        <w:rPr>
          <w:rFonts w:ascii="Arial" w:hAnsi="Arial" w:cs="Arial"/>
        </w:rPr>
      </w:pPr>
      <w:r w:rsidRPr="00F42991">
        <w:rPr>
          <w:rFonts w:ascii="Arial" w:hAnsi="Arial" w:cs="Arial"/>
        </w:rPr>
        <w:t xml:space="preserve">in certain circumstances, those who have had an earlier term of appointment </w:t>
      </w:r>
      <w:proofErr w:type="gramStart"/>
      <w:r w:rsidRPr="00F42991">
        <w:rPr>
          <w:rFonts w:ascii="Arial" w:hAnsi="Arial" w:cs="Arial"/>
        </w:rPr>
        <w:t>terminated;</w:t>
      </w:r>
      <w:proofErr w:type="gramEnd"/>
    </w:p>
    <w:p w14:paraId="17864899" w14:textId="77777777" w:rsidR="00525994" w:rsidRPr="00F42991" w:rsidRDefault="00525994" w:rsidP="00933802">
      <w:pPr>
        <w:pStyle w:val="ListParagraph"/>
        <w:numPr>
          <w:ilvl w:val="0"/>
          <w:numId w:val="20"/>
        </w:numPr>
        <w:spacing w:line="276" w:lineRule="auto"/>
        <w:ind w:right="113"/>
        <w:rPr>
          <w:rFonts w:ascii="Arial" w:hAnsi="Arial" w:cs="Arial"/>
        </w:rPr>
      </w:pPr>
      <w:r w:rsidRPr="00F42991">
        <w:rPr>
          <w:rFonts w:ascii="Arial" w:hAnsi="Arial" w:cs="Arial"/>
        </w:rPr>
        <w:lastRenderedPageBreak/>
        <w:t>anyone who is under a disqualification order under the Company Directors Disqualification Act 1986; and</w:t>
      </w:r>
    </w:p>
    <w:p w14:paraId="159BC6BD" w14:textId="77777777" w:rsidR="00525994" w:rsidRPr="00F42991" w:rsidRDefault="00525994" w:rsidP="00933802">
      <w:pPr>
        <w:pStyle w:val="ListParagraph"/>
        <w:numPr>
          <w:ilvl w:val="0"/>
          <w:numId w:val="20"/>
        </w:numPr>
        <w:spacing w:line="276" w:lineRule="auto"/>
        <w:ind w:right="113"/>
        <w:rPr>
          <w:rFonts w:ascii="Arial" w:hAnsi="Arial" w:cs="Arial"/>
        </w:rPr>
      </w:pPr>
      <w:r w:rsidRPr="00F42991">
        <w:rPr>
          <w:rFonts w:ascii="Arial" w:hAnsi="Arial" w:cs="Arial"/>
        </w:rPr>
        <w:t>anyone who has been removed from trusteeship of a charity.</w:t>
      </w:r>
    </w:p>
    <w:p w14:paraId="1423FA22" w14:textId="77777777" w:rsidR="00525994" w:rsidRPr="00F160E1" w:rsidRDefault="00525994" w:rsidP="00933802">
      <w:pPr>
        <w:tabs>
          <w:tab w:val="right" w:pos="8820"/>
        </w:tabs>
        <w:spacing w:line="276" w:lineRule="auto"/>
        <w:rPr>
          <w:rFonts w:ascii="Arial" w:hAnsi="Arial" w:cs="Arial"/>
          <w:b/>
          <w:bCs/>
          <w:highlight w:val="lightGray"/>
        </w:rPr>
      </w:pPr>
    </w:p>
    <w:p w14:paraId="433FAA0A" w14:textId="604D2283" w:rsidR="00673F21" w:rsidRPr="00F42991" w:rsidRDefault="00673F21" w:rsidP="00933802">
      <w:pPr>
        <w:tabs>
          <w:tab w:val="right" w:pos="8820"/>
        </w:tabs>
        <w:spacing w:line="276" w:lineRule="auto"/>
        <w:rPr>
          <w:rFonts w:ascii="Arial" w:hAnsi="Arial" w:cs="Arial"/>
          <w:b/>
          <w:bCs/>
        </w:rPr>
      </w:pPr>
      <w:r w:rsidRPr="00F42991">
        <w:rPr>
          <w:rFonts w:ascii="Arial" w:hAnsi="Arial" w:cs="Arial"/>
          <w:b/>
          <w:bCs/>
        </w:rPr>
        <w:t xml:space="preserve">Further advice about disqualification for appointment can be given by contacting the Public Appointments Team on </w:t>
      </w:r>
      <w:bookmarkStart w:id="1" w:name="_Hlk40869589"/>
      <w:r w:rsidR="009B0A9B" w:rsidRPr="00F42991">
        <w:fldChar w:fldCharType="begin"/>
      </w:r>
      <w:r w:rsidR="009B0A9B" w:rsidRPr="00F42991">
        <w:instrText xml:space="preserve"> HYPERLINK "mailto:publicappointments@homeoffice.gov.uk" </w:instrText>
      </w:r>
      <w:r w:rsidR="009B0A9B" w:rsidRPr="00F42991">
        <w:fldChar w:fldCharType="separate"/>
      </w:r>
      <w:r w:rsidRPr="00F42991">
        <w:rPr>
          <w:rStyle w:val="Hyperlink"/>
          <w:rFonts w:ascii="Arial" w:hAnsi="Arial" w:cs="Arial"/>
          <w:bCs/>
        </w:rPr>
        <w:t>publicappointments@homeoffice.gov.uk</w:t>
      </w:r>
      <w:r w:rsidR="009B0A9B" w:rsidRPr="00F42991">
        <w:rPr>
          <w:rStyle w:val="Hyperlink"/>
          <w:rFonts w:ascii="Arial" w:hAnsi="Arial" w:cs="Arial"/>
          <w:bCs/>
        </w:rPr>
        <w:fldChar w:fldCharType="end"/>
      </w:r>
      <w:bookmarkEnd w:id="1"/>
    </w:p>
    <w:p w14:paraId="7C6B2A9B" w14:textId="77777777" w:rsidR="00673F21" w:rsidRPr="00F42991" w:rsidRDefault="00673F21" w:rsidP="00933802">
      <w:pPr>
        <w:tabs>
          <w:tab w:val="right" w:pos="8820"/>
        </w:tabs>
        <w:spacing w:line="276" w:lineRule="auto"/>
        <w:rPr>
          <w:rFonts w:ascii="Arial" w:hAnsi="Arial" w:cs="Arial"/>
          <w:b/>
          <w:bCs/>
        </w:rPr>
      </w:pPr>
    </w:p>
    <w:p w14:paraId="364E6882" w14:textId="1A3E67A4" w:rsidR="003723A6" w:rsidRPr="00F42991" w:rsidRDefault="003723A6" w:rsidP="00933802">
      <w:pPr>
        <w:spacing w:line="276" w:lineRule="auto"/>
        <w:ind w:left="53" w:right="71"/>
        <w:rPr>
          <w:rFonts w:ascii="Arial" w:hAnsi="Arial" w:cs="Arial"/>
        </w:rPr>
      </w:pPr>
      <w:r w:rsidRPr="00F42991">
        <w:rPr>
          <w:rFonts w:ascii="Arial" w:hAnsi="Arial" w:cs="Arial"/>
          <w:b/>
          <w:color w:val="7030A0"/>
        </w:rPr>
        <w:t>Standards in public life:</w:t>
      </w:r>
      <w:r w:rsidRPr="00F42991">
        <w:rPr>
          <w:rFonts w:ascii="Arial" w:hAnsi="Arial" w:cs="Arial"/>
          <w:b/>
          <w:color w:val="8F23B3"/>
        </w:rPr>
        <w:t xml:space="preserve"> </w:t>
      </w:r>
      <w:r w:rsidRPr="00F42991">
        <w:rPr>
          <w:rFonts w:ascii="Arial" w:hAnsi="Arial" w:cs="Arial"/>
        </w:rPr>
        <w:t>You will be expected to demonstrate high standards of corporate and personal conduct. Candidates will be expected to abide by the “Seven Principles of Public Life” set out by the Committee on Standards in Public Life (see below, page 1</w:t>
      </w:r>
      <w:r w:rsidR="0045021C">
        <w:rPr>
          <w:rFonts w:ascii="Arial" w:hAnsi="Arial" w:cs="Arial"/>
        </w:rPr>
        <w:t>5</w:t>
      </w:r>
      <w:r w:rsidRPr="00F42991">
        <w:rPr>
          <w:rFonts w:ascii="Arial" w:hAnsi="Arial" w:cs="Arial"/>
        </w:rPr>
        <w:t>).</w:t>
      </w:r>
      <w:r w:rsidRPr="00F42991">
        <w:rPr>
          <w:rFonts w:ascii="Arial" w:hAnsi="Arial" w:cs="Arial"/>
          <w:color w:val="FF0000"/>
        </w:rPr>
        <w:t xml:space="preserve"> </w:t>
      </w:r>
    </w:p>
    <w:p w14:paraId="790C01CA" w14:textId="77777777" w:rsidR="003723A6" w:rsidRPr="00F42991" w:rsidRDefault="003723A6" w:rsidP="00933802">
      <w:pPr>
        <w:spacing w:after="23" w:line="276" w:lineRule="auto"/>
        <w:ind w:left="58"/>
        <w:rPr>
          <w:rFonts w:ascii="Arial" w:hAnsi="Arial" w:cs="Arial"/>
        </w:rPr>
      </w:pPr>
      <w:r w:rsidRPr="00F160E1">
        <w:rPr>
          <w:rFonts w:ascii="Arial" w:hAnsi="Arial" w:cs="Arial"/>
          <w:highlight w:val="lightGray"/>
        </w:rPr>
        <w:t xml:space="preserve"> </w:t>
      </w:r>
    </w:p>
    <w:p w14:paraId="5CAD95EC" w14:textId="77777777" w:rsidR="003723A6" w:rsidRPr="00F42991" w:rsidRDefault="003723A6" w:rsidP="00933802">
      <w:pPr>
        <w:spacing w:line="276" w:lineRule="auto"/>
        <w:ind w:left="53" w:right="71"/>
        <w:rPr>
          <w:rFonts w:ascii="Arial" w:hAnsi="Arial" w:cs="Arial"/>
        </w:rPr>
      </w:pPr>
      <w:r w:rsidRPr="00F42991">
        <w:rPr>
          <w:rFonts w:ascii="Arial" w:hAnsi="Arial" w:cs="Arial"/>
          <w:b/>
          <w:color w:val="7030A0"/>
        </w:rPr>
        <w:t>Registration of interests:</w:t>
      </w:r>
      <w:r w:rsidRPr="00F42991">
        <w:rPr>
          <w:rFonts w:ascii="Arial" w:hAnsi="Arial" w:cs="Arial"/>
          <w:b/>
          <w:color w:val="8F23B3"/>
        </w:rPr>
        <w:t xml:space="preserve"> </w:t>
      </w:r>
      <w:r w:rsidRPr="00F42991">
        <w:rPr>
          <w:rFonts w:ascii="Arial" w:hAnsi="Arial" w:cs="Arial"/>
        </w:rPr>
        <w:t xml:space="preserve">The purpose of these provisions is to avoid any danger of </w:t>
      </w:r>
      <w:r w:rsidR="000F58BD" w:rsidRPr="00F42991">
        <w:rPr>
          <w:rFonts w:ascii="Arial" w:hAnsi="Arial" w:cs="Arial"/>
        </w:rPr>
        <w:t>a public appointee being</w:t>
      </w:r>
      <w:r w:rsidRPr="00F42991">
        <w:rPr>
          <w:rFonts w:ascii="Arial" w:hAnsi="Arial" w:cs="Arial"/>
        </w:rPr>
        <w:t xml:space="preserve"> influenced, or appearing to be influenced, by their private interests in the exercise of their public duties. </w:t>
      </w:r>
    </w:p>
    <w:p w14:paraId="0A5D5C2C" w14:textId="77777777" w:rsidR="003723A6" w:rsidRPr="00F42991" w:rsidRDefault="003723A6" w:rsidP="00933802">
      <w:pPr>
        <w:spacing w:after="23" w:line="276" w:lineRule="auto"/>
        <w:ind w:left="58"/>
        <w:rPr>
          <w:rFonts w:ascii="Arial" w:hAnsi="Arial" w:cs="Arial"/>
        </w:rPr>
      </w:pPr>
      <w:r w:rsidRPr="00F42991">
        <w:rPr>
          <w:rFonts w:ascii="Arial" w:hAnsi="Arial" w:cs="Arial"/>
        </w:rPr>
        <w:t xml:space="preserve"> </w:t>
      </w:r>
    </w:p>
    <w:p w14:paraId="3AA5CADE" w14:textId="77777777" w:rsidR="009A458F" w:rsidRPr="00F42991" w:rsidRDefault="003723A6" w:rsidP="00933802">
      <w:pPr>
        <w:spacing w:line="276" w:lineRule="auto"/>
        <w:ind w:left="53" w:right="71"/>
        <w:rPr>
          <w:rFonts w:ascii="Arial" w:hAnsi="Arial" w:cs="Arial"/>
        </w:rPr>
      </w:pPr>
      <w:r w:rsidRPr="00F42991">
        <w:rPr>
          <w:rFonts w:ascii="Arial" w:hAnsi="Arial" w:cs="Arial"/>
        </w:rPr>
        <w:t xml:space="preserve">Public appointments require the highest standards of propriety, involving impartiality, integrity and objectivity, in relation to the stewardship of public funds and the oversight and management of all related activities. This means that any private, voluntary, charitable, or political interest which might be material and relevant to the work of the body concerned should be declared. It is important, therefore, that you consider your circumstances when applying for a public appointment and identify any potential conflicts of interest, whether real or perceived. </w:t>
      </w:r>
    </w:p>
    <w:p w14:paraId="05647A0C" w14:textId="77777777" w:rsidR="009A458F" w:rsidRPr="00F42991" w:rsidRDefault="009A458F" w:rsidP="00933802">
      <w:pPr>
        <w:spacing w:line="276" w:lineRule="auto"/>
        <w:ind w:left="53" w:right="71"/>
        <w:rPr>
          <w:rFonts w:ascii="Arial" w:hAnsi="Arial" w:cs="Arial"/>
        </w:rPr>
      </w:pPr>
    </w:p>
    <w:p w14:paraId="7AAAD833" w14:textId="39F9B5E2" w:rsidR="003723A6" w:rsidRPr="00F42991" w:rsidRDefault="009A458F" w:rsidP="00933802">
      <w:pPr>
        <w:spacing w:line="276" w:lineRule="auto"/>
        <w:ind w:left="53" w:right="71"/>
        <w:rPr>
          <w:rFonts w:ascii="Arial" w:hAnsi="Arial" w:cs="Arial"/>
        </w:rPr>
      </w:pPr>
      <w:r w:rsidRPr="00F42991">
        <w:rPr>
          <w:rFonts w:ascii="Arial" w:hAnsi="Arial" w:cs="Arial"/>
        </w:rPr>
        <w:t xml:space="preserve">There is a requirement to declare any actual or potential conflict of interest you may have in being appointed </w:t>
      </w:r>
      <w:r w:rsidR="00273BAE">
        <w:rPr>
          <w:rFonts w:ascii="Arial" w:hAnsi="Arial" w:cs="Arial"/>
        </w:rPr>
        <w:t>as</w:t>
      </w:r>
      <w:r w:rsidRPr="00F42991">
        <w:rPr>
          <w:rFonts w:ascii="Arial" w:hAnsi="Arial" w:cs="Arial"/>
        </w:rPr>
        <w:t xml:space="preserve"> </w:t>
      </w:r>
      <w:r w:rsidR="00310E57">
        <w:rPr>
          <w:rFonts w:ascii="Arial" w:hAnsi="Arial" w:cs="Arial"/>
        </w:rPr>
        <w:t xml:space="preserve">a </w:t>
      </w:r>
      <w:r w:rsidR="00CC4E7E">
        <w:rPr>
          <w:rFonts w:ascii="Arial" w:hAnsi="Arial" w:cs="Arial"/>
        </w:rPr>
        <w:t>TAB Chair or Member</w:t>
      </w:r>
      <w:r w:rsidR="00310E57">
        <w:rPr>
          <w:rFonts w:ascii="Arial" w:hAnsi="Arial" w:cs="Arial"/>
        </w:rPr>
        <w:t xml:space="preserve"> </w:t>
      </w:r>
      <w:r w:rsidRPr="00F42991">
        <w:rPr>
          <w:rFonts w:ascii="Arial" w:hAnsi="Arial" w:cs="Arial"/>
        </w:rPr>
        <w:t xml:space="preserve">in a separate form. Any actual or perceived conflicts of interest will be fully explored by the Panel at interview stage. </w:t>
      </w:r>
    </w:p>
    <w:p w14:paraId="0735256D" w14:textId="77777777" w:rsidR="003723A6" w:rsidRPr="00F42991" w:rsidRDefault="003723A6" w:rsidP="00933802">
      <w:pPr>
        <w:spacing w:after="23" w:line="276" w:lineRule="auto"/>
        <w:ind w:left="58"/>
        <w:rPr>
          <w:rFonts w:ascii="Arial" w:hAnsi="Arial" w:cs="Arial"/>
        </w:rPr>
      </w:pPr>
      <w:r w:rsidRPr="00F160E1">
        <w:rPr>
          <w:rFonts w:ascii="Arial" w:hAnsi="Arial" w:cs="Arial"/>
          <w:highlight w:val="lightGray"/>
        </w:rPr>
        <w:t xml:space="preserve"> </w:t>
      </w:r>
    </w:p>
    <w:p w14:paraId="1CE974AE" w14:textId="63EEB575" w:rsidR="003723A6" w:rsidRPr="00F42991" w:rsidRDefault="003723A6" w:rsidP="00933802">
      <w:pPr>
        <w:spacing w:line="276" w:lineRule="auto"/>
        <w:ind w:left="53" w:right="71"/>
        <w:rPr>
          <w:rFonts w:ascii="Arial" w:hAnsi="Arial" w:cs="Arial"/>
        </w:rPr>
      </w:pPr>
      <w:r w:rsidRPr="00F42991">
        <w:rPr>
          <w:rFonts w:ascii="Arial" w:hAnsi="Arial" w:cs="Arial"/>
          <w:b/>
          <w:color w:val="7030A0"/>
        </w:rPr>
        <w:t>Political activity:</w:t>
      </w:r>
      <w:r w:rsidRPr="00F42991">
        <w:rPr>
          <w:rFonts w:ascii="Arial" w:hAnsi="Arial" w:cs="Arial"/>
          <w:b/>
        </w:rPr>
        <w:t xml:space="preserve"> </w:t>
      </w:r>
      <w:r w:rsidR="00CC4E7E">
        <w:rPr>
          <w:rFonts w:ascii="Arial" w:hAnsi="Arial" w:cs="Arial"/>
        </w:rPr>
        <w:t>The Chair and M</w:t>
      </w:r>
      <w:r w:rsidRPr="00F42991">
        <w:rPr>
          <w:rFonts w:ascii="Arial" w:hAnsi="Arial" w:cs="Arial"/>
        </w:rPr>
        <w:t xml:space="preserve">ember will need to show political impartiality during their time </w:t>
      </w:r>
      <w:r w:rsidR="000232E2">
        <w:rPr>
          <w:rFonts w:ascii="Arial" w:hAnsi="Arial" w:cs="Arial"/>
        </w:rPr>
        <w:t>on the Board</w:t>
      </w:r>
      <w:r w:rsidRPr="00F42991">
        <w:rPr>
          <w:rFonts w:ascii="Arial" w:hAnsi="Arial" w:cs="Arial"/>
        </w:rPr>
        <w:t xml:space="preserve"> and must declare</w:t>
      </w:r>
      <w:r w:rsidR="00AA1AC1" w:rsidRPr="00F42991">
        <w:rPr>
          <w:rFonts w:ascii="Arial" w:hAnsi="Arial" w:cs="Arial"/>
        </w:rPr>
        <w:t xml:space="preserve"> any</w:t>
      </w:r>
      <w:r w:rsidRPr="00F42991">
        <w:rPr>
          <w:rFonts w:ascii="Arial" w:hAnsi="Arial" w:cs="Arial"/>
        </w:rPr>
        <w:t xml:space="preserve"> </w:t>
      </w:r>
      <w:r w:rsidR="00151C80" w:rsidRPr="00F42991">
        <w:rPr>
          <w:rFonts w:ascii="Arial" w:hAnsi="Arial" w:cs="Arial"/>
        </w:rPr>
        <w:t>significant</w:t>
      </w:r>
      <w:r w:rsidRPr="00F42991">
        <w:rPr>
          <w:rFonts w:ascii="Arial" w:hAnsi="Arial" w:cs="Arial"/>
        </w:rPr>
        <w:t xml:space="preserve"> </w:t>
      </w:r>
      <w:r w:rsidR="007D146D" w:rsidRPr="00F42991">
        <w:rPr>
          <w:rFonts w:ascii="Arial" w:hAnsi="Arial" w:cs="Arial"/>
        </w:rPr>
        <w:t>party-political</w:t>
      </w:r>
      <w:r w:rsidRPr="00F42991">
        <w:rPr>
          <w:rFonts w:ascii="Arial" w:hAnsi="Arial" w:cs="Arial"/>
        </w:rPr>
        <w:t xml:space="preserve"> activity they undertake in the period of their appointment. Details of the successful candidate’s declared political activity must be published by appointing departments when the appointments are publicised.  </w:t>
      </w:r>
    </w:p>
    <w:p w14:paraId="432E05E3" w14:textId="77777777" w:rsidR="003723A6" w:rsidRPr="00F42991" w:rsidRDefault="003723A6" w:rsidP="00933802">
      <w:pPr>
        <w:spacing w:after="23" w:line="276" w:lineRule="auto"/>
        <w:ind w:left="58"/>
        <w:rPr>
          <w:rFonts w:ascii="Arial" w:hAnsi="Arial" w:cs="Arial"/>
        </w:rPr>
      </w:pPr>
      <w:r w:rsidRPr="00F160E1">
        <w:rPr>
          <w:rFonts w:ascii="Arial" w:hAnsi="Arial" w:cs="Arial"/>
          <w:highlight w:val="lightGray"/>
        </w:rPr>
        <w:t xml:space="preserve"> </w:t>
      </w:r>
    </w:p>
    <w:p w14:paraId="57A4A4AA" w14:textId="77777777" w:rsidR="003723A6" w:rsidRPr="00F42991" w:rsidRDefault="003723A6" w:rsidP="00933802">
      <w:pPr>
        <w:spacing w:line="276" w:lineRule="auto"/>
        <w:ind w:left="53" w:right="71"/>
        <w:rPr>
          <w:rFonts w:ascii="Arial" w:hAnsi="Arial" w:cs="Arial"/>
        </w:rPr>
      </w:pPr>
      <w:r w:rsidRPr="00F42991">
        <w:rPr>
          <w:rFonts w:ascii="Arial" w:hAnsi="Arial" w:cs="Arial"/>
        </w:rPr>
        <w:t xml:space="preserve">The Political Activity Declaration will be kept separate from your application and will only be seen by the Panel prior to interview – the Panel may at that stage explore with candidates any potential for conflict of interest. It is appreciated that political activities may have given you relevant skills, including experience gained from committee work, collective decision making, resolving conflict and public speaking. If, therefore, you have had such experience and you consider it relevant to your application for this post, you may if you choose include it separately in the main body of your application.  </w:t>
      </w:r>
    </w:p>
    <w:p w14:paraId="3DDA6B80" w14:textId="77777777" w:rsidR="001D7FAD" w:rsidRPr="00F42991" w:rsidRDefault="001D7FAD" w:rsidP="00933802">
      <w:pPr>
        <w:spacing w:line="276" w:lineRule="auto"/>
        <w:ind w:right="71"/>
        <w:rPr>
          <w:rFonts w:ascii="Arial" w:hAnsi="Arial" w:cs="Arial"/>
        </w:rPr>
      </w:pPr>
    </w:p>
    <w:p w14:paraId="7F5AF0ED" w14:textId="634985B2" w:rsidR="001D7FAD" w:rsidRPr="00F42991" w:rsidRDefault="001D7FAD" w:rsidP="00933802">
      <w:pPr>
        <w:spacing w:after="23" w:line="276" w:lineRule="auto"/>
        <w:ind w:left="58"/>
        <w:rPr>
          <w:rFonts w:ascii="Arial" w:hAnsi="Arial" w:cs="Arial"/>
          <w:sz w:val="22"/>
          <w:szCs w:val="22"/>
        </w:rPr>
      </w:pPr>
      <w:r w:rsidRPr="00F42991">
        <w:rPr>
          <w:rFonts w:ascii="Arial" w:hAnsi="Arial" w:cs="Arial"/>
          <w:b/>
          <w:bCs/>
          <w:color w:val="7030A0"/>
        </w:rPr>
        <w:t xml:space="preserve">Disability Confident: </w:t>
      </w:r>
      <w:r w:rsidRPr="00F42991">
        <w:rPr>
          <w:rFonts w:ascii="Arial" w:hAnsi="Arial" w:cs="Arial"/>
        </w:rPr>
        <w:t xml:space="preserve">The Home Office is an accredited user of the Government’s “Disability Confident” disability symbol, which denotes organisations which have a positive attitude towards disabled applicants. Applicants who meet the minimum criteria in the job specification are guaranteed an interview. Selection will be on </w:t>
      </w:r>
      <w:r w:rsidRPr="00812B80">
        <w:rPr>
          <w:rFonts w:ascii="Arial" w:hAnsi="Arial" w:cs="Arial"/>
        </w:rPr>
        <w:t>merit</w:t>
      </w:r>
      <w:r w:rsidR="00812B80" w:rsidRPr="00812B80">
        <w:rPr>
          <w:rFonts w:ascii="Arial" w:hAnsi="Arial" w:cs="Arial"/>
        </w:rPr>
        <w:t>.</w:t>
      </w:r>
      <w:r w:rsidRPr="00812B80">
        <w:rPr>
          <w:rFonts w:ascii="Arial" w:hAnsi="Arial" w:cs="Arial"/>
        </w:rPr>
        <w:t xml:space="preserve"> </w:t>
      </w:r>
      <w:r w:rsidR="00812B80" w:rsidRPr="00812B80">
        <w:rPr>
          <w:rFonts w:ascii="Arial" w:hAnsi="Arial" w:cs="Arial"/>
        </w:rPr>
        <w:t>If you wish to apply for consideration under this scheme, please complete the form on the Public Appointment website. It is not necessary to state the nature of your disability.</w:t>
      </w:r>
      <w:r w:rsidR="00812B80">
        <w:t xml:space="preserve">   </w:t>
      </w:r>
    </w:p>
    <w:p w14:paraId="5ED9B5B9" w14:textId="77777777" w:rsidR="001D7FAD" w:rsidRPr="00F42991" w:rsidRDefault="001D7FAD" w:rsidP="00933802">
      <w:pPr>
        <w:spacing w:after="24" w:line="276" w:lineRule="auto"/>
        <w:ind w:left="58"/>
        <w:rPr>
          <w:rFonts w:ascii="Arial" w:hAnsi="Arial" w:cs="Arial"/>
        </w:rPr>
      </w:pPr>
      <w:r w:rsidRPr="00F42991">
        <w:rPr>
          <w:rFonts w:ascii="Arial" w:hAnsi="Arial" w:cs="Arial"/>
        </w:rPr>
        <w:t> </w:t>
      </w:r>
    </w:p>
    <w:p w14:paraId="611D5D56" w14:textId="55C8CAC0" w:rsidR="001D7FAD" w:rsidRPr="00F42991" w:rsidRDefault="001D7FAD" w:rsidP="00933802">
      <w:pPr>
        <w:spacing w:line="276" w:lineRule="auto"/>
        <w:ind w:left="53" w:right="71"/>
        <w:rPr>
          <w:rFonts w:ascii="Arial" w:hAnsi="Arial" w:cs="Arial"/>
        </w:rPr>
      </w:pPr>
      <w:r w:rsidRPr="00F42991">
        <w:rPr>
          <w:rFonts w:ascii="Arial" w:hAnsi="Arial" w:cs="Arial"/>
        </w:rPr>
        <w:lastRenderedPageBreak/>
        <w:t xml:space="preserve">Whether you choose to apply under the Disability Confident scheme or not, you can still ask us to make </w:t>
      </w:r>
      <w:proofErr w:type="gramStart"/>
      <w:r w:rsidRPr="00F42991">
        <w:rPr>
          <w:rFonts w:ascii="Arial" w:hAnsi="Arial" w:cs="Arial"/>
        </w:rPr>
        <w:t>particular arrangements</w:t>
      </w:r>
      <w:proofErr w:type="gramEnd"/>
      <w:r w:rsidRPr="00F42991">
        <w:rPr>
          <w:rFonts w:ascii="Arial" w:hAnsi="Arial" w:cs="Arial"/>
        </w:rPr>
        <w:t xml:space="preserve"> for you when attending an interview. You can also contact us if you want to discuss the criteria for the role or have questions regarding your application. </w:t>
      </w:r>
    </w:p>
    <w:p w14:paraId="131706FD" w14:textId="7573C637" w:rsidR="00194B60" w:rsidRPr="00F42991" w:rsidRDefault="00194B60" w:rsidP="00933802">
      <w:pPr>
        <w:spacing w:line="276" w:lineRule="auto"/>
        <w:ind w:left="53" w:right="71"/>
        <w:rPr>
          <w:rFonts w:ascii="Arial" w:hAnsi="Arial" w:cs="Arial"/>
        </w:rPr>
      </w:pPr>
    </w:p>
    <w:p w14:paraId="7FC9CA38" w14:textId="3BA27BCA" w:rsidR="00194B60" w:rsidRPr="00F42991" w:rsidRDefault="00194B60" w:rsidP="00933802">
      <w:pPr>
        <w:spacing w:line="276" w:lineRule="auto"/>
        <w:ind w:left="53" w:right="71"/>
        <w:rPr>
          <w:rFonts w:ascii="Arial" w:hAnsi="Arial" w:cs="Arial"/>
        </w:rPr>
      </w:pPr>
      <w:r w:rsidRPr="00F42991">
        <w:rPr>
          <w:rFonts w:ascii="Arial" w:hAnsi="Arial" w:cs="Arial"/>
          <w:b/>
          <w:color w:val="7030A0"/>
        </w:rPr>
        <w:t xml:space="preserve">Equal Opportunities Monitoring: </w:t>
      </w:r>
      <w:r w:rsidRPr="00F42991">
        <w:rPr>
          <w:rFonts w:ascii="Arial" w:hAnsi="Arial" w:cs="Arial"/>
        </w:rPr>
        <w:t>The Home Office is committed to providing equal opportunities for all, irrespective of</w:t>
      </w:r>
      <w:r w:rsidR="00273BAE" w:rsidRPr="00F42991">
        <w:rPr>
          <w:rFonts w:ascii="Arial" w:hAnsi="Arial" w:cs="Arial"/>
        </w:rPr>
        <w:t xml:space="preserve">, disability, gender reassignment, marriage and civil partnership, pregnancy and maternity, race, religion or belief, sex and sexual orientation. </w:t>
      </w:r>
    </w:p>
    <w:p w14:paraId="1A9B6CB8" w14:textId="05B92423" w:rsidR="00025DB6" w:rsidRPr="00F42991" w:rsidRDefault="00194B60" w:rsidP="00933802">
      <w:pPr>
        <w:spacing w:after="21" w:line="276" w:lineRule="auto"/>
        <w:ind w:left="58"/>
        <w:rPr>
          <w:rFonts w:ascii="Arial" w:hAnsi="Arial" w:cs="Arial"/>
        </w:rPr>
      </w:pPr>
      <w:r w:rsidRPr="00F42991">
        <w:rPr>
          <w:rFonts w:ascii="Arial" w:hAnsi="Arial" w:cs="Arial"/>
        </w:rPr>
        <w:t xml:space="preserve">As part of the application </w:t>
      </w:r>
      <w:r w:rsidR="00812B80" w:rsidRPr="00F42991">
        <w:rPr>
          <w:rFonts w:ascii="Arial" w:hAnsi="Arial" w:cs="Arial"/>
        </w:rPr>
        <w:t>process,</w:t>
      </w:r>
      <w:r w:rsidRPr="00F42991">
        <w:rPr>
          <w:rFonts w:ascii="Arial" w:hAnsi="Arial" w:cs="Arial"/>
        </w:rPr>
        <w:t xml:space="preserve"> we ask candidates to complete equal opportunities monitoring information. This will help us to monitor selection decisions to assess whether equality of opportunity is being achieved. The information will be treated as confidential</w:t>
      </w:r>
      <w:r w:rsidR="00812B80">
        <w:rPr>
          <w:rFonts w:ascii="Arial" w:hAnsi="Arial" w:cs="Arial"/>
        </w:rPr>
        <w:t xml:space="preserve">, </w:t>
      </w:r>
      <w:r w:rsidRPr="00F42991">
        <w:rPr>
          <w:rFonts w:ascii="Arial" w:hAnsi="Arial" w:cs="Arial"/>
        </w:rPr>
        <w:t>for statistical purposes only</w:t>
      </w:r>
      <w:r w:rsidR="00812B80">
        <w:rPr>
          <w:rFonts w:ascii="Arial" w:hAnsi="Arial" w:cs="Arial"/>
        </w:rPr>
        <w:t>, and</w:t>
      </w:r>
      <w:r w:rsidRPr="00F42991">
        <w:rPr>
          <w:rFonts w:ascii="Arial" w:hAnsi="Arial" w:cs="Arial"/>
        </w:rPr>
        <w:t xml:space="preserve"> will not be treated as part of your application. </w:t>
      </w:r>
    </w:p>
    <w:p w14:paraId="2E93DF67" w14:textId="77777777" w:rsidR="00025DB6" w:rsidRPr="00F42991" w:rsidRDefault="00025DB6" w:rsidP="00933802">
      <w:pPr>
        <w:spacing w:line="276" w:lineRule="auto"/>
        <w:ind w:left="53" w:right="71"/>
        <w:rPr>
          <w:rFonts w:ascii="Arial" w:hAnsi="Arial" w:cs="Arial"/>
        </w:rPr>
      </w:pPr>
    </w:p>
    <w:p w14:paraId="16A77281" w14:textId="30A3F747" w:rsidR="00B34773" w:rsidRDefault="00F42D75" w:rsidP="00933802">
      <w:pPr>
        <w:spacing w:line="276" w:lineRule="auto"/>
        <w:ind w:left="53" w:right="71"/>
        <w:rPr>
          <w:rFonts w:ascii="Arial" w:hAnsi="Arial" w:cs="Arial"/>
          <w:b/>
          <w:color w:val="7030A0"/>
        </w:rPr>
      </w:pPr>
      <w:r w:rsidRPr="00F42991">
        <w:rPr>
          <w:rFonts w:ascii="Arial" w:hAnsi="Arial" w:cs="Arial"/>
          <w:b/>
          <w:color w:val="7030A0"/>
        </w:rPr>
        <w:t>Centre for Public Appointments Database:</w:t>
      </w:r>
      <w:r w:rsidRPr="00F42991">
        <w:rPr>
          <w:rFonts w:ascii="Arial" w:hAnsi="Arial" w:cs="Arial"/>
          <w:color w:val="7030A0"/>
        </w:rPr>
        <w:t xml:space="preserve"> </w:t>
      </w:r>
      <w:r w:rsidR="00812B80">
        <w:rPr>
          <w:rFonts w:ascii="Arial" w:hAnsi="Arial" w:cs="Arial"/>
        </w:rPr>
        <w:t>If</w:t>
      </w:r>
      <w:r w:rsidRPr="00F42991">
        <w:rPr>
          <w:rFonts w:ascii="Arial" w:hAnsi="Arial" w:cs="Arial"/>
        </w:rPr>
        <w:t xml:space="preserve"> you consent, we will retain your CV and contact details for the purposes of alerting you to any opportunities that may arise in future.  We will also share your CV and contact details with the Centre for Public Appointments in the Cabinet Office who may use it for this purpose. </w:t>
      </w:r>
      <w:r w:rsidRPr="00F42991">
        <w:rPr>
          <w:rFonts w:ascii="Arial" w:hAnsi="Arial" w:cs="Arial"/>
          <w:lang w:eastAsia="en-US"/>
        </w:rPr>
        <w:t xml:space="preserve">They may also share it with other Government Departments so that they can contact you about such opportunities. You may withdraw your consent to your information being processed for this purpose at any time by contacting </w:t>
      </w:r>
      <w:hyperlink r:id="rId26" w:history="1">
        <w:r w:rsidRPr="00F42991">
          <w:rPr>
            <w:rStyle w:val="Hyperlink"/>
            <w:rFonts w:ascii="Arial" w:hAnsi="Arial" w:cs="Arial"/>
            <w:lang w:eastAsia="en-US"/>
          </w:rPr>
          <w:t>dpo@homeoffice.gov.uk</w:t>
        </w:r>
      </w:hyperlink>
      <w:r w:rsidRPr="00F42991">
        <w:rPr>
          <w:rFonts w:ascii="Arial" w:hAnsi="Arial" w:cs="Arial"/>
          <w:lang w:eastAsia="en-US"/>
        </w:rPr>
        <w:t>.</w:t>
      </w:r>
      <w:r>
        <w:rPr>
          <w:rFonts w:ascii="Arial" w:hAnsi="Arial" w:cs="Arial"/>
          <w:lang w:eastAsia="en-US"/>
        </w:rPr>
        <w:t xml:space="preserve"> </w:t>
      </w:r>
    </w:p>
    <w:p w14:paraId="30CDFFE7" w14:textId="77777777" w:rsidR="00B34773" w:rsidRDefault="00B34773" w:rsidP="00933802">
      <w:pPr>
        <w:spacing w:line="276" w:lineRule="auto"/>
        <w:ind w:left="53" w:right="71"/>
        <w:rPr>
          <w:rFonts w:ascii="Arial" w:hAnsi="Arial" w:cs="Arial"/>
        </w:rPr>
      </w:pPr>
    </w:p>
    <w:p w14:paraId="6B3DB62F" w14:textId="50119E1E" w:rsidR="003723A6" w:rsidRDefault="003723A6" w:rsidP="00933802">
      <w:pPr>
        <w:spacing w:line="276" w:lineRule="auto"/>
        <w:ind w:left="53" w:right="71"/>
        <w:rPr>
          <w:rFonts w:ascii="Arial" w:hAnsi="Arial" w:cs="Arial"/>
        </w:rPr>
      </w:pPr>
      <w:r w:rsidRPr="00E83C77">
        <w:rPr>
          <w:rFonts w:ascii="Arial" w:hAnsi="Arial" w:cs="Arial"/>
          <w:b/>
          <w:bCs/>
          <w:color w:val="7030A0"/>
        </w:rPr>
        <w:t>Complaints</w:t>
      </w:r>
      <w:r w:rsidR="00B34773">
        <w:rPr>
          <w:rFonts w:ascii="Arial" w:hAnsi="Arial" w:cs="Arial"/>
          <w:b/>
          <w:bCs/>
          <w:color w:val="7030A0"/>
        </w:rPr>
        <w:t xml:space="preserve">: </w:t>
      </w:r>
      <w:r w:rsidRPr="00AC6FDD">
        <w:rPr>
          <w:rFonts w:ascii="Arial" w:hAnsi="Arial" w:cs="Arial"/>
        </w:rPr>
        <w:t>If you are not completely satisfied with the way your application is handled at any stage of the competition, please raise any complaint in the first instance with</w:t>
      </w:r>
      <w:r w:rsidR="005B28CD">
        <w:rPr>
          <w:rFonts w:ascii="Arial" w:hAnsi="Arial" w:cs="Arial"/>
        </w:rPr>
        <w:t xml:space="preserve"> the Public Appointments Team at</w:t>
      </w:r>
      <w:r w:rsidRPr="00AC6FDD">
        <w:rPr>
          <w:rFonts w:ascii="Arial" w:hAnsi="Arial" w:cs="Arial"/>
        </w:rPr>
        <w:t xml:space="preserve">: </w:t>
      </w:r>
      <w:hyperlink r:id="rId27" w:history="1">
        <w:r w:rsidR="00025DB6" w:rsidRPr="00025DB6">
          <w:rPr>
            <w:rStyle w:val="Hyperlink"/>
            <w:rFonts w:ascii="Arial" w:hAnsi="Arial" w:cs="Arial"/>
            <w:bCs/>
          </w:rPr>
          <w:t>publicappointments@homeoffice.gov.uk</w:t>
        </w:r>
      </w:hyperlink>
    </w:p>
    <w:p w14:paraId="3C4FE5A8" w14:textId="57F0D079" w:rsidR="003723A6" w:rsidRDefault="003723A6" w:rsidP="00933802">
      <w:pPr>
        <w:spacing w:line="276" w:lineRule="auto"/>
        <w:ind w:left="58"/>
        <w:rPr>
          <w:rFonts w:ascii="Arial" w:hAnsi="Arial" w:cs="Arial"/>
        </w:rPr>
      </w:pPr>
      <w:r w:rsidRPr="00AC6FDD">
        <w:rPr>
          <w:rFonts w:ascii="Arial" w:hAnsi="Arial" w:cs="Arial"/>
        </w:rPr>
        <w:t xml:space="preserve"> </w:t>
      </w:r>
    </w:p>
    <w:p w14:paraId="4C0718DC" w14:textId="4AE08C57" w:rsidR="006752A9" w:rsidRPr="00AC0D76" w:rsidRDefault="003723A6" w:rsidP="00933802">
      <w:pPr>
        <w:spacing w:line="276" w:lineRule="auto"/>
        <w:ind w:left="53" w:right="71"/>
        <w:rPr>
          <w:rFonts w:ascii="Arial" w:hAnsi="Arial" w:cs="Arial"/>
        </w:rPr>
      </w:pPr>
      <w:r w:rsidRPr="00AC6FDD">
        <w:rPr>
          <w:rFonts w:ascii="Arial" w:hAnsi="Arial" w:cs="Arial"/>
        </w:rPr>
        <w:t xml:space="preserve">We will reply to your complaint within 20 days. </w:t>
      </w:r>
      <w:r w:rsidR="006752A9" w:rsidRPr="00AC0D76">
        <w:rPr>
          <w:rFonts w:ascii="Arial" w:hAnsi="Arial" w:cs="Arial"/>
        </w:rPr>
        <w:t xml:space="preserve">If, after receiving our response you are still not </w:t>
      </w:r>
    </w:p>
    <w:p w14:paraId="47519453" w14:textId="77777777" w:rsidR="006752A9" w:rsidRDefault="006752A9" w:rsidP="00933802">
      <w:pPr>
        <w:spacing w:line="276" w:lineRule="auto"/>
        <w:ind w:left="53" w:right="71"/>
        <w:rPr>
          <w:rFonts w:ascii="Arial" w:hAnsi="Arial" w:cs="Arial"/>
        </w:rPr>
      </w:pPr>
      <w:r w:rsidRPr="00AC0D76">
        <w:rPr>
          <w:rFonts w:ascii="Arial" w:hAnsi="Arial" w:cs="Arial"/>
        </w:rPr>
        <w:t xml:space="preserve">satisfied, you may contact the Commissioner for Public Appointments: </w:t>
      </w:r>
    </w:p>
    <w:p w14:paraId="1FB41D47" w14:textId="77777777" w:rsidR="006752A9" w:rsidRDefault="006752A9" w:rsidP="00933802">
      <w:pPr>
        <w:spacing w:line="276" w:lineRule="auto"/>
        <w:ind w:left="53" w:right="71"/>
        <w:rPr>
          <w:rFonts w:ascii="Arial" w:hAnsi="Arial" w:cs="Arial"/>
        </w:rPr>
      </w:pPr>
      <w:hyperlink r:id="rId28" w:history="1">
        <w:r w:rsidRPr="000D4AF3">
          <w:rPr>
            <w:rStyle w:val="Hyperlink"/>
            <w:rFonts w:ascii="Arial" w:hAnsi="Arial" w:cs="Arial"/>
          </w:rPr>
          <w:t>https://publicappointmentscommissioner.independent.gov.uk</w:t>
        </w:r>
      </w:hyperlink>
      <w:r>
        <w:rPr>
          <w:rFonts w:ascii="Arial" w:hAnsi="Arial" w:cs="Arial"/>
        </w:rPr>
        <w:t xml:space="preserve">. </w:t>
      </w:r>
    </w:p>
    <w:p w14:paraId="2A8F3DF5" w14:textId="5BD40090" w:rsidR="005B28CD" w:rsidRDefault="005B28CD" w:rsidP="00933802">
      <w:pPr>
        <w:spacing w:line="276" w:lineRule="auto"/>
        <w:ind w:left="53" w:right="71"/>
        <w:rPr>
          <w:rFonts w:ascii="Arial" w:hAnsi="Arial" w:cs="Arial"/>
        </w:rPr>
      </w:pPr>
    </w:p>
    <w:p w14:paraId="01375160" w14:textId="77777777" w:rsidR="005B28CD" w:rsidRDefault="005B28CD" w:rsidP="00933802">
      <w:pPr>
        <w:spacing w:line="276" w:lineRule="auto"/>
        <w:ind w:left="53" w:right="71"/>
        <w:rPr>
          <w:rFonts w:ascii="Arial" w:hAnsi="Arial" w:cs="Arial"/>
        </w:rPr>
      </w:pPr>
    </w:p>
    <w:p w14:paraId="77F519EB" w14:textId="77777777" w:rsidR="003723A6" w:rsidRDefault="003723A6" w:rsidP="00933802">
      <w:pPr>
        <w:spacing w:line="276" w:lineRule="auto"/>
        <w:ind w:left="53" w:right="71"/>
      </w:pPr>
    </w:p>
    <w:p w14:paraId="10F03BCB" w14:textId="77777777" w:rsidR="00026F33" w:rsidRDefault="00026F33" w:rsidP="00933802">
      <w:pPr>
        <w:spacing w:line="276" w:lineRule="auto"/>
      </w:pPr>
      <w:r>
        <w:br w:type="page"/>
      </w:r>
    </w:p>
    <w:p w14:paraId="6B32921E" w14:textId="77777777" w:rsidR="00681D91" w:rsidRPr="00E60C56" w:rsidRDefault="00681D91" w:rsidP="00933802">
      <w:pPr>
        <w:tabs>
          <w:tab w:val="left" w:pos="0"/>
        </w:tabs>
        <w:spacing w:line="276" w:lineRule="auto"/>
        <w:rPr>
          <w:b/>
          <w:color w:val="7030A0"/>
          <w:sz w:val="32"/>
          <w:szCs w:val="32"/>
        </w:rPr>
      </w:pPr>
      <w:r w:rsidRPr="00E60C56">
        <w:rPr>
          <w:rFonts w:ascii="Arial" w:hAnsi="Arial" w:cs="Arial"/>
          <w:b/>
          <w:color w:val="7030A0"/>
          <w:sz w:val="32"/>
          <w:szCs w:val="32"/>
        </w:rPr>
        <w:lastRenderedPageBreak/>
        <w:t xml:space="preserve">ANNEX A – THE SEVEN PRINCIPLES OF PUBLIC </w:t>
      </w:r>
      <w:smartTag w:uri="urn:schemas-microsoft-com:office:smarttags" w:element="stockticker">
        <w:r w:rsidRPr="00E60C56">
          <w:rPr>
            <w:rFonts w:ascii="Arial" w:hAnsi="Arial" w:cs="Arial"/>
            <w:b/>
            <w:color w:val="7030A0"/>
            <w:sz w:val="32"/>
            <w:szCs w:val="32"/>
          </w:rPr>
          <w:t>LIFE</w:t>
        </w:r>
      </w:smartTag>
    </w:p>
    <w:p w14:paraId="0E1C6BA8" w14:textId="77777777" w:rsidR="00681D91" w:rsidRPr="00864DFD" w:rsidRDefault="00681D91" w:rsidP="00933802">
      <w:pPr>
        <w:spacing w:line="276" w:lineRule="auto"/>
        <w:rPr>
          <w:rFonts w:ascii="Arial" w:hAnsi="Arial" w:cs="Arial"/>
        </w:rPr>
      </w:pPr>
    </w:p>
    <w:p w14:paraId="735ACF17" w14:textId="77777777" w:rsidR="00681D91" w:rsidRDefault="00681D91" w:rsidP="00933802">
      <w:pPr>
        <w:pStyle w:val="NormalWeb"/>
        <w:shd w:val="clear" w:color="auto" w:fill="FFFFFF"/>
        <w:spacing w:line="276" w:lineRule="auto"/>
        <w:jc w:val="left"/>
        <w:rPr>
          <w:rFonts w:ascii="Arial" w:eastAsia="Calibri" w:hAnsi="Arial" w:cs="Arial"/>
          <w:color w:val="000000"/>
        </w:rPr>
      </w:pPr>
      <w:r w:rsidRPr="002C504C">
        <w:rPr>
          <w:rFonts w:ascii="Arial" w:eastAsia="Calibri" w:hAnsi="Arial" w:cs="Arial"/>
          <w:color w:val="000000"/>
        </w:rPr>
        <w:t xml:space="preserve">The principles of public life apply to anyone who works as a public </w:t>
      </w:r>
      <w:proofErr w:type="gramStart"/>
      <w:r w:rsidRPr="002C504C">
        <w:rPr>
          <w:rFonts w:ascii="Arial" w:eastAsia="Calibri" w:hAnsi="Arial" w:cs="Arial"/>
          <w:color w:val="000000"/>
        </w:rPr>
        <w:t>office-holder</w:t>
      </w:r>
      <w:proofErr w:type="gramEnd"/>
      <w:r w:rsidRPr="002C504C">
        <w:rPr>
          <w:rFonts w:ascii="Arial" w:eastAsia="Calibri" w:hAnsi="Arial" w:cs="Arial"/>
          <w:color w:val="000000"/>
        </w:rPr>
        <w:t xml:space="preserve">. This includes all those who are elected or appointed to public office, nationally and locally, and all people appointed to work in the civil service, local government, the police, courts and probation services, NDPBs, and in the health, education, social and care services. All public </w:t>
      </w:r>
      <w:proofErr w:type="gramStart"/>
      <w:r w:rsidRPr="002C504C">
        <w:rPr>
          <w:rFonts w:ascii="Arial" w:eastAsia="Calibri" w:hAnsi="Arial" w:cs="Arial"/>
          <w:color w:val="000000"/>
        </w:rPr>
        <w:t>office-holders</w:t>
      </w:r>
      <w:proofErr w:type="gramEnd"/>
      <w:r w:rsidRPr="002C504C">
        <w:rPr>
          <w:rFonts w:ascii="Arial" w:eastAsia="Calibri" w:hAnsi="Arial" w:cs="Arial"/>
          <w:color w:val="000000"/>
        </w:rPr>
        <w:t xml:space="preserve"> are both servants of the public and stewards of public resources. The principles also have application to all those in other sectors delivering public services.</w:t>
      </w:r>
    </w:p>
    <w:p w14:paraId="7DC794FF" w14:textId="77777777" w:rsidR="00681D91" w:rsidRPr="002C504C" w:rsidRDefault="00681D91" w:rsidP="00933802">
      <w:pPr>
        <w:pStyle w:val="NormalWeb"/>
        <w:shd w:val="clear" w:color="auto" w:fill="FFFFFF"/>
        <w:spacing w:line="276" w:lineRule="auto"/>
        <w:jc w:val="left"/>
        <w:rPr>
          <w:rFonts w:ascii="Arial" w:eastAsia="Calibri" w:hAnsi="Arial" w:cs="Arial"/>
          <w:color w:val="000000"/>
        </w:rPr>
      </w:pPr>
      <w:r w:rsidRPr="002C504C">
        <w:rPr>
          <w:rFonts w:ascii="Arial" w:eastAsia="Calibri" w:hAnsi="Arial"/>
          <w:b/>
          <w:bCs/>
          <w:color w:val="000000"/>
        </w:rPr>
        <w:t>Selflessness</w:t>
      </w:r>
      <w:r w:rsidRPr="002C504C">
        <w:rPr>
          <w:rFonts w:ascii="Arial" w:eastAsia="Calibri" w:hAnsi="Arial" w:cs="Arial"/>
          <w:color w:val="000000"/>
        </w:rPr>
        <w:br/>
        <w:t>Holders of public office should act solely in terms of the public interest.</w:t>
      </w:r>
      <w:r>
        <w:rPr>
          <w:rFonts w:ascii="Arial" w:eastAsia="Calibri" w:hAnsi="Arial" w:cs="Arial"/>
          <w:color w:val="000000"/>
        </w:rPr>
        <w:t xml:space="preserve"> They should not do so </w:t>
      </w:r>
      <w:proofErr w:type="gramStart"/>
      <w:r>
        <w:rPr>
          <w:rFonts w:ascii="Arial" w:eastAsia="Calibri" w:hAnsi="Arial" w:cs="Arial"/>
          <w:color w:val="000000"/>
        </w:rPr>
        <w:t>in order to</w:t>
      </w:r>
      <w:proofErr w:type="gramEnd"/>
      <w:r>
        <w:rPr>
          <w:rFonts w:ascii="Arial" w:eastAsia="Calibri" w:hAnsi="Arial" w:cs="Arial"/>
          <w:color w:val="000000"/>
        </w:rPr>
        <w:t xml:space="preserve"> gain financial or other material benefits for themselves, their family, or their friends.</w:t>
      </w:r>
    </w:p>
    <w:p w14:paraId="6CABED59" w14:textId="77777777" w:rsidR="00681D91" w:rsidRPr="002C504C" w:rsidRDefault="00681D91" w:rsidP="00933802">
      <w:pPr>
        <w:pStyle w:val="NormalWeb"/>
        <w:shd w:val="clear" w:color="auto" w:fill="FFFFFF"/>
        <w:tabs>
          <w:tab w:val="left" w:pos="284"/>
        </w:tabs>
        <w:spacing w:line="276" w:lineRule="auto"/>
        <w:jc w:val="left"/>
        <w:rPr>
          <w:rFonts w:ascii="Arial" w:eastAsia="Calibri" w:hAnsi="Arial" w:cs="Arial"/>
          <w:color w:val="000000"/>
        </w:rPr>
      </w:pPr>
      <w:r w:rsidRPr="002C504C">
        <w:rPr>
          <w:rFonts w:ascii="Arial" w:eastAsia="Calibri" w:hAnsi="Arial"/>
          <w:b/>
          <w:bCs/>
          <w:color w:val="000000"/>
        </w:rPr>
        <w:t>Integrity</w:t>
      </w:r>
      <w:r w:rsidRPr="002C504C">
        <w:rPr>
          <w:rFonts w:ascii="Arial" w:eastAsia="Calibri" w:hAnsi="Arial" w:cs="Arial"/>
          <w:color w:val="000000"/>
        </w:rPr>
        <w:br/>
        <w:t xml:space="preserve">Holders of public office </w:t>
      </w:r>
      <w:r>
        <w:rPr>
          <w:rFonts w:ascii="Arial" w:eastAsia="Calibri" w:hAnsi="Arial" w:cs="Arial"/>
          <w:color w:val="000000"/>
        </w:rPr>
        <w:t>should not place themselves under any financial or other obligation to outside individuals or organisations that might seek to influence them in the performance of their official duties.</w:t>
      </w:r>
    </w:p>
    <w:p w14:paraId="1ABD7322" w14:textId="77777777" w:rsidR="00681D91" w:rsidRPr="002C504C" w:rsidRDefault="00681D91" w:rsidP="00933802">
      <w:pPr>
        <w:pStyle w:val="NormalWeb"/>
        <w:shd w:val="clear" w:color="auto" w:fill="FFFFFF"/>
        <w:tabs>
          <w:tab w:val="left" w:pos="284"/>
        </w:tabs>
        <w:spacing w:line="276" w:lineRule="auto"/>
        <w:jc w:val="left"/>
        <w:rPr>
          <w:rFonts w:ascii="Arial" w:eastAsia="Calibri" w:hAnsi="Arial" w:cs="Arial"/>
          <w:color w:val="000000"/>
        </w:rPr>
      </w:pPr>
      <w:r w:rsidRPr="002C504C">
        <w:rPr>
          <w:rFonts w:ascii="Arial" w:eastAsia="Calibri" w:hAnsi="Arial"/>
          <w:b/>
          <w:bCs/>
          <w:color w:val="000000"/>
        </w:rPr>
        <w:t>Objectivity </w:t>
      </w:r>
      <w:r w:rsidRPr="002C504C">
        <w:rPr>
          <w:rFonts w:ascii="Arial" w:eastAsia="Calibri" w:hAnsi="Arial" w:cs="Arial"/>
          <w:color w:val="000000"/>
        </w:rPr>
        <w:br/>
      </w:r>
      <w:r>
        <w:rPr>
          <w:rFonts w:ascii="Arial" w:eastAsia="Calibri" w:hAnsi="Arial" w:cs="Arial"/>
          <w:color w:val="000000"/>
        </w:rPr>
        <w:t>In carrying out public business, including making public appointments, awarding contracts, or recommending individuals for rewards and benefits, holders of public office should make choices on merit.</w:t>
      </w:r>
    </w:p>
    <w:p w14:paraId="70F6A64E" w14:textId="77777777" w:rsidR="00681D91" w:rsidRPr="002C504C" w:rsidRDefault="00681D91" w:rsidP="00933802">
      <w:pPr>
        <w:pStyle w:val="NormalWeb"/>
        <w:shd w:val="clear" w:color="auto" w:fill="FFFFFF"/>
        <w:tabs>
          <w:tab w:val="left" w:pos="284"/>
        </w:tabs>
        <w:spacing w:line="276" w:lineRule="auto"/>
        <w:jc w:val="left"/>
        <w:rPr>
          <w:rFonts w:ascii="Arial" w:eastAsia="Calibri" w:hAnsi="Arial" w:cs="Arial"/>
          <w:color w:val="000000"/>
        </w:rPr>
      </w:pPr>
      <w:r w:rsidRPr="002C504C">
        <w:rPr>
          <w:rFonts w:ascii="Arial" w:eastAsia="Calibri" w:hAnsi="Arial"/>
          <w:b/>
          <w:bCs/>
          <w:color w:val="000000"/>
        </w:rPr>
        <w:t>Accountability </w:t>
      </w:r>
      <w:r w:rsidRPr="002C504C">
        <w:rPr>
          <w:rFonts w:ascii="Arial" w:eastAsia="Calibri" w:hAnsi="Arial" w:cs="Arial"/>
          <w:color w:val="000000"/>
        </w:rPr>
        <w:br/>
        <w:t xml:space="preserve">Holders of public office are accountable </w:t>
      </w:r>
      <w:r>
        <w:rPr>
          <w:rFonts w:ascii="Arial" w:eastAsia="Calibri" w:hAnsi="Arial" w:cs="Arial"/>
          <w:color w:val="000000"/>
        </w:rPr>
        <w:t>for their decisions and actions to the public and must submit themselves to whatever scrutiny is appropriate to their office.</w:t>
      </w:r>
    </w:p>
    <w:p w14:paraId="4156FF10" w14:textId="77777777" w:rsidR="00681D91" w:rsidRPr="002C504C" w:rsidRDefault="00681D91" w:rsidP="00933802">
      <w:pPr>
        <w:pStyle w:val="NormalWeb"/>
        <w:shd w:val="clear" w:color="auto" w:fill="FFFFFF"/>
        <w:tabs>
          <w:tab w:val="left" w:pos="284"/>
        </w:tabs>
        <w:spacing w:line="276" w:lineRule="auto"/>
        <w:jc w:val="left"/>
        <w:rPr>
          <w:rFonts w:ascii="Arial" w:eastAsia="Calibri" w:hAnsi="Arial" w:cs="Arial"/>
          <w:color w:val="000000"/>
        </w:rPr>
      </w:pPr>
      <w:r w:rsidRPr="002C504C">
        <w:rPr>
          <w:rFonts w:ascii="Arial" w:eastAsia="Calibri" w:hAnsi="Arial"/>
          <w:b/>
          <w:bCs/>
          <w:color w:val="000000"/>
        </w:rPr>
        <w:t>Openness </w:t>
      </w:r>
      <w:r w:rsidRPr="002C504C">
        <w:rPr>
          <w:rFonts w:ascii="Arial" w:eastAsia="Calibri" w:hAnsi="Arial" w:cs="Arial"/>
          <w:color w:val="000000"/>
        </w:rPr>
        <w:br/>
        <w:t xml:space="preserve">Holders of public office </w:t>
      </w:r>
      <w:r>
        <w:rPr>
          <w:rFonts w:ascii="Arial" w:eastAsia="Calibri" w:hAnsi="Arial" w:cs="Arial"/>
          <w:color w:val="000000"/>
        </w:rPr>
        <w:t>should be as open as possible about all the decisions and actions that they take. They should give reasons for their decisions and restrict information only when the public interest clearly demands.</w:t>
      </w:r>
    </w:p>
    <w:p w14:paraId="4183E50D" w14:textId="77777777" w:rsidR="00681D91" w:rsidRPr="002C504C" w:rsidRDefault="00681D91" w:rsidP="00933802">
      <w:pPr>
        <w:pStyle w:val="NormalWeb"/>
        <w:shd w:val="clear" w:color="auto" w:fill="FFFFFF"/>
        <w:tabs>
          <w:tab w:val="left" w:pos="284"/>
        </w:tabs>
        <w:spacing w:line="276" w:lineRule="auto"/>
        <w:jc w:val="left"/>
        <w:rPr>
          <w:rFonts w:ascii="Arial" w:eastAsia="Calibri" w:hAnsi="Arial" w:cs="Arial"/>
          <w:color w:val="000000"/>
        </w:rPr>
      </w:pPr>
      <w:r w:rsidRPr="002C504C">
        <w:rPr>
          <w:rFonts w:ascii="Arial" w:eastAsia="Calibri" w:hAnsi="Arial"/>
          <w:b/>
          <w:bCs/>
          <w:color w:val="000000"/>
        </w:rPr>
        <w:t>Honesty </w:t>
      </w:r>
      <w:r w:rsidRPr="002C504C">
        <w:rPr>
          <w:rFonts w:ascii="Arial" w:eastAsia="Calibri" w:hAnsi="Arial" w:cs="Arial"/>
          <w:color w:val="000000"/>
        </w:rPr>
        <w:br/>
        <w:t xml:space="preserve">Holders of public office </w:t>
      </w:r>
      <w:r>
        <w:rPr>
          <w:rFonts w:ascii="Arial" w:eastAsia="Calibri" w:hAnsi="Arial" w:cs="Arial"/>
          <w:color w:val="000000"/>
        </w:rPr>
        <w:t>have a duty to declare any private interests relating to their public duties and to take steps to resolve any conflicts arising in a way that protects the public interest.</w:t>
      </w:r>
    </w:p>
    <w:p w14:paraId="7BF6EE33" w14:textId="77777777" w:rsidR="00681D91" w:rsidRDefault="00681D91" w:rsidP="00933802">
      <w:pPr>
        <w:pStyle w:val="NormalWeb"/>
        <w:spacing w:line="276" w:lineRule="auto"/>
        <w:jc w:val="left"/>
        <w:rPr>
          <w:rFonts w:ascii="Arial" w:eastAsia="Calibri" w:hAnsi="Arial" w:cs="Arial"/>
          <w:color w:val="000000"/>
        </w:rPr>
      </w:pPr>
      <w:r w:rsidRPr="002C504C">
        <w:rPr>
          <w:rFonts w:ascii="Arial" w:eastAsia="Calibri" w:hAnsi="Arial"/>
          <w:b/>
          <w:bCs/>
          <w:color w:val="000000"/>
        </w:rPr>
        <w:t>Leadership </w:t>
      </w:r>
      <w:r w:rsidRPr="002C504C">
        <w:rPr>
          <w:rFonts w:ascii="Arial" w:eastAsia="Calibri" w:hAnsi="Arial" w:cs="Arial"/>
          <w:color w:val="000000"/>
        </w:rPr>
        <w:br/>
        <w:t xml:space="preserve">Holders of public office should </w:t>
      </w:r>
      <w:r>
        <w:rPr>
          <w:rFonts w:ascii="Arial" w:eastAsia="Calibri" w:hAnsi="Arial" w:cs="Arial"/>
          <w:color w:val="000000"/>
        </w:rPr>
        <w:t>promote and support these principles by leadership and example.</w:t>
      </w:r>
    </w:p>
    <w:p w14:paraId="4B1D097F" w14:textId="77777777" w:rsidR="00F61AFF" w:rsidRDefault="00F61AFF" w:rsidP="00933802">
      <w:pPr>
        <w:spacing w:line="276" w:lineRule="auto"/>
      </w:pPr>
    </w:p>
    <w:sectPr w:rsidR="00F61AFF" w:rsidSect="00CA4227">
      <w:headerReference w:type="even" r:id="rId29"/>
      <w:headerReference w:type="default" r:id="rId30"/>
      <w:footerReference w:type="even" r:id="rId31"/>
      <w:footerReference w:type="default" r:id="rId32"/>
      <w:headerReference w:type="first" r:id="rId33"/>
      <w:footerReference w:type="first" r:id="rId34"/>
      <w:pgSz w:w="11906" w:h="16838" w:code="9"/>
      <w:pgMar w:top="851" w:right="851" w:bottom="851" w:left="851" w:header="397"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01924E" w14:textId="77777777" w:rsidR="007D6AD3" w:rsidRDefault="007D6AD3" w:rsidP="004135F1">
      <w:r>
        <w:separator/>
      </w:r>
    </w:p>
  </w:endnote>
  <w:endnote w:type="continuationSeparator" w:id="0">
    <w:p w14:paraId="6F32BC92" w14:textId="77777777" w:rsidR="007D6AD3" w:rsidRDefault="007D6AD3" w:rsidP="004135F1">
      <w:r>
        <w:continuationSeparator/>
      </w:r>
    </w:p>
  </w:endnote>
  <w:endnote w:type="continuationNotice" w:id="1">
    <w:p w14:paraId="277C86BB" w14:textId="77777777" w:rsidR="007D6AD3" w:rsidRDefault="007D6A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26018" w14:textId="77777777" w:rsidR="00A86A78" w:rsidRDefault="00A86A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63346" w14:textId="77777777" w:rsidR="005C27BA" w:rsidRDefault="005C27BA">
    <w:pPr>
      <w:pStyle w:val="Footer"/>
      <w:tabs>
        <w:tab w:val="right" w:pos="10204"/>
      </w:tabs>
      <w:rPr>
        <w:rFonts w:ascii="Arial" w:hAnsi="Arial" w:cs="Arial"/>
        <w:sz w:val="18"/>
        <w:szCs w:val="18"/>
      </w:rPr>
    </w:pPr>
    <w:r>
      <w:rPr>
        <w:rFonts w:ascii="Arial" w:hAnsi="Arial" w:cs="Arial"/>
        <w:sz w:val="18"/>
        <w:szCs w:val="18"/>
      </w:rPr>
      <w:tab/>
    </w:r>
    <w:r>
      <w:rPr>
        <w:rFonts w:ascii="Arial" w:hAnsi="Arial" w:cs="Arial"/>
        <w:sz w:val="18"/>
        <w:szCs w:val="18"/>
      </w:rPr>
      <w:tab/>
    </w:r>
    <w:r>
      <w:rPr>
        <w:rFonts w:ascii="Arial" w:hAnsi="Arial" w:cs="Arial"/>
        <w:sz w:val="18"/>
        <w:szCs w:val="18"/>
      </w:rPr>
      <w:tab/>
      <w:t xml:space="preserve"> </w:t>
    </w:r>
    <w:r w:rsidRPr="004E0C8D">
      <w:rPr>
        <w:rFonts w:ascii="Arial" w:hAnsi="Arial" w:cs="Arial"/>
        <w:sz w:val="18"/>
        <w:szCs w:val="18"/>
      </w:rPr>
      <w:fldChar w:fldCharType="begin"/>
    </w:r>
    <w:r w:rsidRPr="004E0C8D">
      <w:rPr>
        <w:rFonts w:ascii="Arial" w:hAnsi="Arial" w:cs="Arial"/>
        <w:sz w:val="18"/>
        <w:szCs w:val="18"/>
      </w:rPr>
      <w:instrText xml:space="preserve"> PAGE   \* MERGEFORMAT </w:instrText>
    </w:r>
    <w:r w:rsidRPr="004E0C8D">
      <w:rPr>
        <w:rFonts w:ascii="Arial" w:hAnsi="Arial" w:cs="Arial"/>
        <w:sz w:val="18"/>
        <w:szCs w:val="18"/>
      </w:rPr>
      <w:fldChar w:fldCharType="separate"/>
    </w:r>
    <w:r w:rsidR="00651D01">
      <w:rPr>
        <w:rFonts w:ascii="Arial" w:hAnsi="Arial" w:cs="Arial"/>
        <w:noProof/>
        <w:sz w:val="18"/>
        <w:szCs w:val="18"/>
      </w:rPr>
      <w:t>2</w:t>
    </w:r>
    <w:r w:rsidRPr="004E0C8D">
      <w:rPr>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566CB" w14:textId="77777777" w:rsidR="00A86A78" w:rsidRDefault="00A86A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DB2554" w14:textId="77777777" w:rsidR="007D6AD3" w:rsidRDefault="007D6AD3" w:rsidP="004135F1">
      <w:r>
        <w:separator/>
      </w:r>
    </w:p>
  </w:footnote>
  <w:footnote w:type="continuationSeparator" w:id="0">
    <w:p w14:paraId="61A08C0A" w14:textId="77777777" w:rsidR="007D6AD3" w:rsidRDefault="007D6AD3" w:rsidP="004135F1">
      <w:r>
        <w:continuationSeparator/>
      </w:r>
    </w:p>
  </w:footnote>
  <w:footnote w:type="continuationNotice" w:id="1">
    <w:p w14:paraId="37929F7A" w14:textId="77777777" w:rsidR="007D6AD3" w:rsidRDefault="007D6AD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CCBA9" w14:textId="77777777" w:rsidR="00A86A78" w:rsidRDefault="00A86A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C0813" w14:textId="76A250B8" w:rsidR="005C27BA" w:rsidRPr="00354C99" w:rsidRDefault="003B044D" w:rsidP="00CA4227">
    <w:pPr>
      <w:pStyle w:val="Header"/>
      <w:jc w:val="center"/>
      <w:rPr>
        <w:rFonts w:ascii="Arial" w:hAnsi="Arial" w:cs="Arial"/>
      </w:rPr>
    </w:pPr>
    <w:r>
      <w:rPr>
        <w:rFonts w:ascii="Arial" w:hAnsi="Arial" w:cs="Arial"/>
        <w:noProof/>
      </w:rPr>
      <mc:AlternateContent>
        <mc:Choice Requires="wps">
          <w:drawing>
            <wp:anchor distT="0" distB="0" distL="114300" distR="114300" simplePos="0" relativeHeight="251657216" behindDoc="0" locked="0" layoutInCell="1" allowOverlap="1" wp14:anchorId="6BE0938F" wp14:editId="5196AD48">
              <wp:simplePos x="0" y="0"/>
              <wp:positionH relativeFrom="column">
                <wp:posOffset>-539115</wp:posOffset>
              </wp:positionH>
              <wp:positionV relativeFrom="paragraph">
                <wp:posOffset>-316865</wp:posOffset>
              </wp:positionV>
              <wp:extent cx="288290" cy="10816590"/>
              <wp:effectExtent l="0" t="0" r="0" b="0"/>
              <wp:wrapNone/>
              <wp:docPr id="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10816590"/>
                      </a:xfrm>
                      <a:prstGeom prst="rect">
                        <a:avLst/>
                      </a:prstGeom>
                      <a:solidFill>
                        <a:srgbClr val="8F23B3"/>
                      </a:solidFill>
                      <a:ln>
                        <a:noFill/>
                      </a:ln>
                      <a:extLst>
                        <a:ext uri="{91240B29-F687-4F45-9708-019B960494DF}">
                          <a14:hiddenLine xmlns:a14="http://schemas.microsoft.com/office/drawing/2010/main" w="9525">
                            <a:solidFill>
                              <a:srgbClr val="8F23B3"/>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2D2FB8" id="Rectangle 2" o:spid="_x0000_s1026" style="position:absolute;margin-left:-42.45pt;margin-top:-24.95pt;width:22.7pt;height:851.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" fillcolor="#8f23b3" stroked="f" strokecolor="#8f23b3"/>
          </w:pict>
        </mc:Fallback>
      </mc:AlternateContent>
    </w:r>
    <w:r w:rsidR="005C27BA">
      <w:rPr>
        <w:noProof/>
      </w:rPr>
      <w:t xml:space="preserve"> </w:t>
    </w:r>
    <w:r>
      <w:rPr>
        <w:noProof/>
      </w:rPr>
      <mc:AlternateContent>
        <mc:Choice Requires="wps">
          <w:drawing>
            <wp:anchor distT="0" distB="0" distL="114300" distR="114300" simplePos="0" relativeHeight="251656192" behindDoc="0" locked="0" layoutInCell="1" allowOverlap="1" wp14:anchorId="2189C964" wp14:editId="629C9C30">
              <wp:simplePos x="0" y="0"/>
              <wp:positionH relativeFrom="column">
                <wp:posOffset>-551815</wp:posOffset>
              </wp:positionH>
              <wp:positionV relativeFrom="paragraph">
                <wp:posOffset>-269875</wp:posOffset>
              </wp:positionV>
              <wp:extent cx="288290" cy="10816590"/>
              <wp:effectExtent l="0" t="0" r="0" b="0"/>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10816590"/>
                      </a:xfrm>
                      <a:prstGeom prst="rect">
                        <a:avLst/>
                      </a:prstGeom>
                      <a:solidFill>
                        <a:srgbClr val="8F23B3"/>
                      </a:solidFill>
                      <a:ln>
                        <a:noFill/>
                      </a:ln>
                      <a:extLst>
                        <a:ext uri="{91240B29-F687-4F45-9708-019B960494DF}">
                          <a14:hiddenLine xmlns:a14="http://schemas.microsoft.com/office/drawing/2010/main" w="9525">
                            <a:solidFill>
                              <a:srgbClr val="8F23B3"/>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E0B41B" id="Rectangle 1" o:spid="_x0000_s1026" style="position:absolute;margin-left:-43.45pt;margin-top:-21.25pt;width:22.7pt;height:851.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" fillcolor="#8f23b3" stroked="f" strokecolor="#8f23b3"/>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87BBF" w14:textId="4144181D" w:rsidR="005C27BA" w:rsidRDefault="005C27BA" w:rsidP="00CA4227">
    <w:pPr>
      <w:pStyle w:val="Header"/>
      <w:jc w:val="center"/>
      <w:rPr>
        <w:rFonts w:ascii="Arial" w:hAnsi="Arial" w:cs="Arial"/>
      </w:rPr>
    </w:pPr>
    <w:r>
      <w:rPr>
        <w:noProof/>
      </w:rPr>
      <w:drawing>
        <wp:anchor distT="0" distB="0" distL="114300" distR="114300" simplePos="0" relativeHeight="251658240" behindDoc="1" locked="0" layoutInCell="1" allowOverlap="1" wp14:anchorId="3DFFBF4B" wp14:editId="175A8268">
          <wp:simplePos x="0" y="0"/>
          <wp:positionH relativeFrom="column">
            <wp:posOffset>306070</wp:posOffset>
          </wp:positionH>
          <wp:positionV relativeFrom="paragraph">
            <wp:posOffset>109855</wp:posOffset>
          </wp:positionV>
          <wp:extent cx="2438400" cy="1053465"/>
          <wp:effectExtent l="19050" t="0" r="0" b="0"/>
          <wp:wrapNone/>
          <wp:docPr id="3" name="Picture 3" descr="Home-Office_RGB_A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me-Office_RGB_AW"/>
                  <pic:cNvPicPr>
                    <a:picLocks noChangeAspect="1" noChangeArrowheads="1"/>
                  </pic:cNvPicPr>
                </pic:nvPicPr>
                <pic:blipFill>
                  <a:blip r:embed="rId1"/>
                  <a:srcRect/>
                  <a:stretch>
                    <a:fillRect/>
                  </a:stretch>
                </pic:blipFill>
                <pic:spPr bwMode="auto">
                  <a:xfrm>
                    <a:off x="0" y="0"/>
                    <a:ext cx="2438400" cy="1053465"/>
                  </a:xfrm>
                  <a:prstGeom prst="rect">
                    <a:avLst/>
                  </a:prstGeom>
                  <a:noFill/>
                  <a:ln w="9525">
                    <a:noFill/>
                    <a:miter lim="800000"/>
                    <a:headEnd/>
                    <a:tailEnd/>
                  </a:ln>
                </pic:spPr>
              </pic:pic>
            </a:graphicData>
          </a:graphic>
        </wp:anchor>
      </w:drawing>
    </w:r>
  </w:p>
  <w:p w14:paraId="55B01019" w14:textId="77777777" w:rsidR="005C27BA" w:rsidRDefault="005C27BA" w:rsidP="00CA4227">
    <w:pPr>
      <w:pStyle w:val="Header"/>
      <w:jc w:val="center"/>
      <w:rPr>
        <w:rFonts w:ascii="Arial" w:hAnsi="Arial" w:cs="Arial"/>
      </w:rPr>
    </w:pPr>
  </w:p>
  <w:p w14:paraId="5E667462" w14:textId="77777777" w:rsidR="005C27BA" w:rsidRDefault="005C27BA" w:rsidP="00CA4227">
    <w:pPr>
      <w:pStyle w:val="Header"/>
      <w:jc w:val="center"/>
      <w:rPr>
        <w:rFonts w:ascii="Arial" w:hAnsi="Arial" w:cs="Arial"/>
      </w:rPr>
    </w:pPr>
  </w:p>
  <w:p w14:paraId="1B8BC39F" w14:textId="77777777" w:rsidR="005C27BA" w:rsidRDefault="005C27BA" w:rsidP="00CA4227">
    <w:pPr>
      <w:pStyle w:val="Header"/>
      <w:rPr>
        <w:rFonts w:ascii="Arial" w:hAnsi="Arial" w:cs="Arial"/>
      </w:rPr>
    </w:pPr>
  </w:p>
  <w:p w14:paraId="5BDC7371" w14:textId="77777777" w:rsidR="005C27BA" w:rsidRDefault="005C27BA" w:rsidP="00CA4227">
    <w:pPr>
      <w:pStyle w:val="Header"/>
      <w:rPr>
        <w:rFonts w:ascii="Arial" w:hAnsi="Arial" w:cs="Arial"/>
      </w:rPr>
    </w:pPr>
  </w:p>
  <w:p w14:paraId="3345973C" w14:textId="77777777" w:rsidR="005C27BA" w:rsidRDefault="005C27BA" w:rsidP="00CA4227">
    <w:pPr>
      <w:pStyle w:val="Header"/>
      <w:jc w:val="center"/>
      <w:rPr>
        <w:rFonts w:ascii="Arial" w:hAnsi="Arial" w:cs="Arial"/>
      </w:rPr>
    </w:pPr>
  </w:p>
  <w:p w14:paraId="0FC7A2D4" w14:textId="77777777" w:rsidR="005C27BA" w:rsidRDefault="005C27BA" w:rsidP="00CA4227">
    <w:pPr>
      <w:pStyle w:val="Header"/>
      <w:jc w:val="center"/>
      <w:rPr>
        <w:rFonts w:ascii="Arial" w:hAnsi="Arial" w:cs="Arial"/>
      </w:rPr>
    </w:pPr>
  </w:p>
  <w:p w14:paraId="78BE642C" w14:textId="77777777" w:rsidR="005C27BA" w:rsidRDefault="005C27BA" w:rsidP="00CA4227">
    <w:pPr>
      <w:pStyle w:val="Header"/>
      <w:jc w:val="center"/>
      <w:rPr>
        <w:rFonts w:ascii="Arial" w:hAnsi="Arial" w:cs="Arial"/>
      </w:rPr>
    </w:pPr>
  </w:p>
  <w:p w14:paraId="3B15DEED" w14:textId="77777777" w:rsidR="005C27BA" w:rsidRDefault="005C27BA" w:rsidP="00CA4227">
    <w:pPr>
      <w:pStyle w:val="Header"/>
      <w:jc w:val="center"/>
      <w:rPr>
        <w:rFonts w:ascii="Arial" w:hAnsi="Arial" w:cs="Arial"/>
      </w:rPr>
    </w:pPr>
  </w:p>
  <w:p w14:paraId="5115F626" w14:textId="77777777" w:rsidR="005C27BA" w:rsidRPr="00185E9C" w:rsidRDefault="005C27BA" w:rsidP="00CA4227">
    <w:pPr>
      <w:pStyle w:val="Header"/>
      <w:jc w:val="center"/>
      <w:rPr>
        <w:rFonts w:ascii="Arial" w:hAnsi="Arial" w:cs="Arial"/>
      </w:rPr>
    </w:pPr>
  </w:p>
  <w:p w14:paraId="5290F7A8" w14:textId="77777777" w:rsidR="005C27BA" w:rsidRPr="00185E9C" w:rsidRDefault="005C27BA" w:rsidP="00CA4227">
    <w:pPr>
      <w:pStyle w:val="Header"/>
      <w:jc w:val="center"/>
      <w:rPr>
        <w:rFonts w:ascii="Arial" w:hAnsi="Arial" w:cs="Arial"/>
      </w:rPr>
    </w:pPr>
  </w:p>
  <w:p w14:paraId="1E79B86F" w14:textId="77777777" w:rsidR="005C27BA" w:rsidRPr="00185E9C" w:rsidRDefault="005C27BA" w:rsidP="00CA4227">
    <w:pPr>
      <w:pStyle w:val="Header"/>
      <w:jc w:val="center"/>
      <w:rPr>
        <w:rFonts w:ascii="Arial" w:hAnsi="Arial" w:cs="Arial"/>
      </w:rPr>
    </w:pPr>
  </w:p>
  <w:p w14:paraId="3EA529FB" w14:textId="77777777" w:rsidR="005C27BA" w:rsidRPr="00185E9C" w:rsidRDefault="005C27BA" w:rsidP="00CA4227">
    <w:pPr>
      <w:pStyle w:val="Header"/>
      <w:jc w:val="center"/>
      <w:rPr>
        <w:rFonts w:ascii="Arial" w:hAnsi="Arial" w:cs="Arial"/>
      </w:rPr>
    </w:pPr>
  </w:p>
  <w:p w14:paraId="614849BD" w14:textId="77777777" w:rsidR="005C27BA" w:rsidRPr="00185E9C" w:rsidRDefault="005C27BA" w:rsidP="00CA4227">
    <w:pPr>
      <w:pStyle w:val="Header"/>
      <w:jc w:val="center"/>
      <w:rPr>
        <w:rFonts w:ascii="Arial" w:hAnsi="Arial" w:cs="Arial"/>
      </w:rPr>
    </w:pPr>
  </w:p>
  <w:p w14:paraId="2D41C369" w14:textId="77777777" w:rsidR="005C27BA" w:rsidRPr="00185E9C" w:rsidRDefault="005C27BA" w:rsidP="00CA4227">
    <w:pPr>
      <w:pStyle w:val="Header"/>
      <w:jc w:val="center"/>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97E47"/>
    <w:multiLevelType w:val="hybridMultilevel"/>
    <w:tmpl w:val="89642B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513A8B"/>
    <w:multiLevelType w:val="hybridMultilevel"/>
    <w:tmpl w:val="65FAC3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AD662FE"/>
    <w:multiLevelType w:val="hybridMultilevel"/>
    <w:tmpl w:val="E0D6F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424538"/>
    <w:multiLevelType w:val="hybridMultilevel"/>
    <w:tmpl w:val="70E46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D379A7"/>
    <w:multiLevelType w:val="hybridMultilevel"/>
    <w:tmpl w:val="7E2CEA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5A91E68"/>
    <w:multiLevelType w:val="hybridMultilevel"/>
    <w:tmpl w:val="C8D4E4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A834691"/>
    <w:multiLevelType w:val="hybridMultilevel"/>
    <w:tmpl w:val="1930C8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1B454B3D"/>
    <w:multiLevelType w:val="hybridMultilevel"/>
    <w:tmpl w:val="2FEA8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F9730F"/>
    <w:multiLevelType w:val="hybridMultilevel"/>
    <w:tmpl w:val="BB44B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1D0979"/>
    <w:multiLevelType w:val="hybridMultilevel"/>
    <w:tmpl w:val="52FE60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E982FE0"/>
    <w:multiLevelType w:val="hybridMultilevel"/>
    <w:tmpl w:val="AFF49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09093E"/>
    <w:multiLevelType w:val="hybridMultilevel"/>
    <w:tmpl w:val="81E49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2F0094"/>
    <w:multiLevelType w:val="hybridMultilevel"/>
    <w:tmpl w:val="C55048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B70DF7"/>
    <w:multiLevelType w:val="hybridMultilevel"/>
    <w:tmpl w:val="DA02289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4" w15:restartNumberingAfterBreak="0">
    <w:nsid w:val="35D55979"/>
    <w:multiLevelType w:val="hybridMultilevel"/>
    <w:tmpl w:val="6E8AFBE8"/>
    <w:lvl w:ilvl="0" w:tplc="A30CA98C">
      <w:start w:val="1"/>
      <w:numFmt w:val="bullet"/>
      <w:lvlText w:val="•"/>
      <w:lvlJc w:val="left"/>
      <w:pPr>
        <w:ind w:left="7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C460CF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800CDC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126771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B38569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76C40E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B409B3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47A58E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836B71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3A3A0951"/>
    <w:multiLevelType w:val="hybridMultilevel"/>
    <w:tmpl w:val="5D306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5437AC"/>
    <w:multiLevelType w:val="hybridMultilevel"/>
    <w:tmpl w:val="0AFA62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3FB537C8"/>
    <w:multiLevelType w:val="hybridMultilevel"/>
    <w:tmpl w:val="47A2980E"/>
    <w:lvl w:ilvl="0" w:tplc="8A0EC4B0">
      <w:start w:val="1"/>
      <w:numFmt w:val="bullet"/>
      <w:lvlRestart w:val="0"/>
      <w:pStyle w:val="DfESBullets"/>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07F069A"/>
    <w:multiLevelType w:val="hybridMultilevel"/>
    <w:tmpl w:val="FA6241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41232C29"/>
    <w:multiLevelType w:val="hybridMultilevel"/>
    <w:tmpl w:val="C5F4B5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3C3456E"/>
    <w:multiLevelType w:val="hybridMultilevel"/>
    <w:tmpl w:val="AD366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381D6E"/>
    <w:multiLevelType w:val="hybridMultilevel"/>
    <w:tmpl w:val="9A1EF560"/>
    <w:lvl w:ilvl="0" w:tplc="FD72C95A">
      <w:start w:val="1"/>
      <w:numFmt w:val="bullet"/>
      <w:lvlText w:val="•"/>
      <w:lvlJc w:val="left"/>
      <w:pPr>
        <w:ind w:left="20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9043074">
      <w:start w:val="1"/>
      <w:numFmt w:val="bullet"/>
      <w:lvlText w:val="o"/>
      <w:lvlJc w:val="left"/>
      <w:pPr>
        <w:ind w:left="26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7C87FFA">
      <w:start w:val="1"/>
      <w:numFmt w:val="bullet"/>
      <w:lvlText w:val="▪"/>
      <w:lvlJc w:val="left"/>
      <w:pPr>
        <w:ind w:left="337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8D412F0">
      <w:start w:val="1"/>
      <w:numFmt w:val="bullet"/>
      <w:lvlText w:val="•"/>
      <w:lvlJc w:val="left"/>
      <w:pPr>
        <w:ind w:left="409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B58FFAA">
      <w:start w:val="1"/>
      <w:numFmt w:val="bullet"/>
      <w:lvlText w:val="o"/>
      <w:lvlJc w:val="left"/>
      <w:pPr>
        <w:ind w:left="481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81A2B92">
      <w:start w:val="1"/>
      <w:numFmt w:val="bullet"/>
      <w:lvlText w:val="▪"/>
      <w:lvlJc w:val="left"/>
      <w:pPr>
        <w:ind w:left="553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3E85316">
      <w:start w:val="1"/>
      <w:numFmt w:val="bullet"/>
      <w:lvlText w:val="•"/>
      <w:lvlJc w:val="left"/>
      <w:pPr>
        <w:ind w:left="625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85E5044">
      <w:start w:val="1"/>
      <w:numFmt w:val="bullet"/>
      <w:lvlText w:val="o"/>
      <w:lvlJc w:val="left"/>
      <w:pPr>
        <w:ind w:left="697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0EC1C6A">
      <w:start w:val="1"/>
      <w:numFmt w:val="bullet"/>
      <w:lvlText w:val="▪"/>
      <w:lvlJc w:val="left"/>
      <w:pPr>
        <w:ind w:left="769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464E6335"/>
    <w:multiLevelType w:val="hybridMultilevel"/>
    <w:tmpl w:val="45228B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8483D6B"/>
    <w:multiLevelType w:val="hybridMultilevel"/>
    <w:tmpl w:val="97DC65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4AA25E51"/>
    <w:multiLevelType w:val="hybridMultilevel"/>
    <w:tmpl w:val="0C36C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B232FE"/>
    <w:multiLevelType w:val="hybridMultilevel"/>
    <w:tmpl w:val="A81262F6"/>
    <w:lvl w:ilvl="0" w:tplc="0818F6DA">
      <w:start w:val="1"/>
      <w:numFmt w:val="decimal"/>
      <w:lvlText w:val="%1."/>
      <w:lvlJc w:val="left"/>
      <w:pPr>
        <w:ind w:left="360" w:hanging="360"/>
      </w:pPr>
      <w:rPr>
        <w:b w:val="0"/>
      </w:rPr>
    </w:lvl>
    <w:lvl w:ilvl="1" w:tplc="08090019" w:tentative="1">
      <w:start w:val="1"/>
      <w:numFmt w:val="lowerLetter"/>
      <w:lvlText w:val="%2."/>
      <w:lvlJc w:val="left"/>
      <w:pPr>
        <w:ind w:left="1091" w:hanging="360"/>
      </w:pPr>
    </w:lvl>
    <w:lvl w:ilvl="2" w:tplc="0809001B" w:tentative="1">
      <w:start w:val="1"/>
      <w:numFmt w:val="lowerRoman"/>
      <w:lvlText w:val="%3."/>
      <w:lvlJc w:val="right"/>
      <w:pPr>
        <w:ind w:left="1811" w:hanging="180"/>
      </w:pPr>
    </w:lvl>
    <w:lvl w:ilvl="3" w:tplc="0809000F" w:tentative="1">
      <w:start w:val="1"/>
      <w:numFmt w:val="decimal"/>
      <w:lvlText w:val="%4."/>
      <w:lvlJc w:val="left"/>
      <w:pPr>
        <w:ind w:left="2531" w:hanging="360"/>
      </w:pPr>
    </w:lvl>
    <w:lvl w:ilvl="4" w:tplc="08090019" w:tentative="1">
      <w:start w:val="1"/>
      <w:numFmt w:val="lowerLetter"/>
      <w:lvlText w:val="%5."/>
      <w:lvlJc w:val="left"/>
      <w:pPr>
        <w:ind w:left="3251" w:hanging="360"/>
      </w:pPr>
    </w:lvl>
    <w:lvl w:ilvl="5" w:tplc="0809001B" w:tentative="1">
      <w:start w:val="1"/>
      <w:numFmt w:val="lowerRoman"/>
      <w:lvlText w:val="%6."/>
      <w:lvlJc w:val="right"/>
      <w:pPr>
        <w:ind w:left="3971" w:hanging="180"/>
      </w:pPr>
    </w:lvl>
    <w:lvl w:ilvl="6" w:tplc="0809000F" w:tentative="1">
      <w:start w:val="1"/>
      <w:numFmt w:val="decimal"/>
      <w:lvlText w:val="%7."/>
      <w:lvlJc w:val="left"/>
      <w:pPr>
        <w:ind w:left="4691" w:hanging="360"/>
      </w:pPr>
    </w:lvl>
    <w:lvl w:ilvl="7" w:tplc="08090019" w:tentative="1">
      <w:start w:val="1"/>
      <w:numFmt w:val="lowerLetter"/>
      <w:lvlText w:val="%8."/>
      <w:lvlJc w:val="left"/>
      <w:pPr>
        <w:ind w:left="5411" w:hanging="360"/>
      </w:pPr>
    </w:lvl>
    <w:lvl w:ilvl="8" w:tplc="0809001B" w:tentative="1">
      <w:start w:val="1"/>
      <w:numFmt w:val="lowerRoman"/>
      <w:lvlText w:val="%9."/>
      <w:lvlJc w:val="right"/>
      <w:pPr>
        <w:ind w:left="6131" w:hanging="180"/>
      </w:pPr>
    </w:lvl>
  </w:abstractNum>
  <w:abstractNum w:abstractNumId="26" w15:restartNumberingAfterBreak="0">
    <w:nsid w:val="51CB2A7B"/>
    <w:multiLevelType w:val="multilevel"/>
    <w:tmpl w:val="CD34D412"/>
    <w:lvl w:ilvl="0">
      <w:start w:val="1"/>
      <w:numFmt w:val="decimal"/>
      <w:pStyle w:val="MACChapterHeading1"/>
      <w:lvlText w:val="Chapter %1"/>
      <w:lvlJc w:val="left"/>
      <w:pPr>
        <w:tabs>
          <w:tab w:val="num" w:pos="357"/>
        </w:tabs>
        <w:ind w:left="737" w:hanging="737"/>
      </w:pPr>
      <w:rPr>
        <w:rFonts w:ascii="Arial" w:hAnsi="Arial" w:hint="default"/>
        <w:b/>
        <w:i w:val="0"/>
        <w:color w:val="6C1700"/>
        <w:sz w:val="32"/>
      </w:rPr>
    </w:lvl>
    <w:lvl w:ilvl="1">
      <w:numFmt w:val="decimal"/>
      <w:pStyle w:val="MACChapterHeading2"/>
      <w:lvlText w:val="%1.%2"/>
      <w:lvlJc w:val="left"/>
      <w:pPr>
        <w:tabs>
          <w:tab w:val="num" w:pos="357"/>
        </w:tabs>
        <w:ind w:left="737" w:hanging="737"/>
      </w:pPr>
      <w:rPr>
        <w:rFonts w:hint="default"/>
        <w:b w:val="0"/>
        <w:bCs w:val="0"/>
        <w:i w:val="0"/>
        <w:iCs w:val="0"/>
        <w:caps w:val="0"/>
        <w:smallCaps w:val="0"/>
        <w:strike w:val="0"/>
        <w:dstrike w:val="0"/>
        <w:noProof w:val="0"/>
        <w:vanish w:val="0"/>
        <w:spacing w:val="0"/>
        <w:kern w:val="0"/>
        <w:position w:val="0"/>
        <w:u w:val="none"/>
        <w:vertAlign w:val="baseline"/>
        <w:em w:val="none"/>
      </w:rPr>
    </w:lvl>
    <w:lvl w:ilvl="2">
      <w:start w:val="1"/>
      <w:numFmt w:val="decimal"/>
      <w:lvlRestart w:val="1"/>
      <w:pStyle w:val="MACBodytext"/>
      <w:lvlText w:val="%1.%3"/>
      <w:lvlJc w:val="left"/>
      <w:pPr>
        <w:ind w:left="878" w:hanging="737"/>
      </w:pPr>
      <w:rPr>
        <w:rFonts w:hint="default"/>
        <w:b w:val="0"/>
        <w:bCs w:val="0"/>
        <w:i w:val="0"/>
        <w:iCs w:val="0"/>
        <w:caps w:val="0"/>
        <w:smallCaps w:val="0"/>
        <w:strike w:val="0"/>
        <w:dstrike w:val="0"/>
        <w:noProof w:val="0"/>
        <w:vanish w:val="0"/>
        <w:spacing w:val="0"/>
        <w:kern w:val="0"/>
        <w:position w:val="0"/>
        <w:u w:val="none"/>
        <w:vertAlign w:val="baseline"/>
        <w:em w:val="none"/>
      </w:rPr>
    </w:lvl>
    <w:lvl w:ilvl="3">
      <w:start w:val="1"/>
      <w:numFmt w:val="upperLetter"/>
      <w:lvlRestart w:val="1"/>
      <w:pStyle w:val="MACAnnexHeading1"/>
      <w:lvlText w:val="Annex %4"/>
      <w:lvlJc w:val="left"/>
      <w:pPr>
        <w:tabs>
          <w:tab w:val="num" w:pos="357"/>
        </w:tabs>
        <w:ind w:left="737" w:hanging="737"/>
      </w:pPr>
      <w:rPr>
        <w:rFonts w:hint="default"/>
        <w:b/>
        <w:i w:val="0"/>
        <w:sz w:val="32"/>
      </w:rPr>
    </w:lvl>
    <w:lvl w:ilvl="4">
      <w:start w:val="1"/>
      <w:numFmt w:val="decimal"/>
      <w:pStyle w:val="MACAnnexHeading2"/>
      <w:lvlText w:val="%4.%5"/>
      <w:lvlJc w:val="left"/>
      <w:pPr>
        <w:tabs>
          <w:tab w:val="num" w:pos="357"/>
        </w:tabs>
        <w:ind w:left="737" w:hanging="737"/>
      </w:pPr>
      <w:rPr>
        <w:rFonts w:ascii="Arial" w:hAnsi="Arial" w:hint="default"/>
        <w:b/>
        <w:i w:val="0"/>
        <w:sz w:val="26"/>
      </w:rPr>
    </w:lvl>
    <w:lvl w:ilvl="5">
      <w:start w:val="1"/>
      <w:numFmt w:val="decimal"/>
      <w:lvlRestart w:val="4"/>
      <w:pStyle w:val="MACAnnexbodytext"/>
      <w:lvlText w:val="%4.%6"/>
      <w:lvlJc w:val="left"/>
      <w:pPr>
        <w:tabs>
          <w:tab w:val="num" w:pos="714"/>
        </w:tabs>
        <w:ind w:left="737" w:hanging="737"/>
      </w:pPr>
      <w:rPr>
        <w:rFonts w:ascii="Arial" w:hAnsi="Arial" w:hint="default"/>
        <w:sz w:val="24"/>
      </w:rPr>
    </w:lvl>
    <w:lvl w:ilvl="6">
      <w:start w:val="1"/>
      <w:numFmt w:val="none"/>
      <w:lvlRestart w:val="4"/>
      <w:pStyle w:val="MACAnnexbodytextunnumbered"/>
      <w:suff w:val="nothing"/>
      <w:lvlText w:val=""/>
      <w:lvlJc w:val="left"/>
      <w:pPr>
        <w:ind w:left="907" w:hanging="340"/>
      </w:pPr>
      <w:rPr>
        <w:rFonts w:hint="default"/>
      </w:rPr>
    </w:lvl>
    <w:lvl w:ilvl="7">
      <w:start w:val="1"/>
      <w:numFmt w:val="decimal"/>
      <w:lvlRestart w:val="0"/>
      <w:pStyle w:val="MACSummary"/>
      <w:lvlText w:val="%8."/>
      <w:lvlJc w:val="left"/>
      <w:pPr>
        <w:tabs>
          <w:tab w:val="num" w:pos="737"/>
        </w:tabs>
        <w:ind w:left="0" w:firstLine="0"/>
      </w:pPr>
      <w:rPr>
        <w:rFonts w:hint="default"/>
      </w:rPr>
    </w:lvl>
    <w:lvl w:ilvl="8">
      <w:start w:val="1"/>
      <w:numFmt w:val="none"/>
      <w:lvlText w:val=""/>
      <w:lvlJc w:val="left"/>
      <w:pPr>
        <w:tabs>
          <w:tab w:val="num" w:pos="624"/>
        </w:tabs>
        <w:ind w:left="907" w:hanging="283"/>
      </w:pPr>
      <w:rPr>
        <w:rFonts w:hint="default"/>
      </w:rPr>
    </w:lvl>
  </w:abstractNum>
  <w:abstractNum w:abstractNumId="27" w15:restartNumberingAfterBreak="0">
    <w:nsid w:val="55B55266"/>
    <w:multiLevelType w:val="hybridMultilevel"/>
    <w:tmpl w:val="B6BAB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9E201E9"/>
    <w:multiLevelType w:val="hybridMultilevel"/>
    <w:tmpl w:val="D062F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A5B1572"/>
    <w:multiLevelType w:val="hybridMultilevel"/>
    <w:tmpl w:val="E6AE69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D7638B0"/>
    <w:multiLevelType w:val="hybridMultilevel"/>
    <w:tmpl w:val="4DDEBF8C"/>
    <w:lvl w:ilvl="0" w:tplc="FFFFFFFF">
      <w:start w:val="1"/>
      <w:numFmt w:val="bullet"/>
      <w:lvlText w:val=""/>
      <w:lvlJc w:val="left"/>
      <w:pPr>
        <w:tabs>
          <w:tab w:val="num" w:pos="1077"/>
        </w:tabs>
        <w:ind w:left="1077" w:hanging="360"/>
      </w:pPr>
      <w:rPr>
        <w:rFonts w:ascii="Symbol" w:hAnsi="Symbol" w:hint="default"/>
      </w:rPr>
    </w:lvl>
    <w:lvl w:ilvl="1" w:tplc="FFFFFFFF">
      <w:start w:val="1"/>
      <w:numFmt w:val="bullet"/>
      <w:lvlText w:val="o"/>
      <w:lvlJc w:val="left"/>
      <w:pPr>
        <w:tabs>
          <w:tab w:val="num" w:pos="1797"/>
        </w:tabs>
        <w:ind w:left="1797" w:hanging="360"/>
      </w:pPr>
      <w:rPr>
        <w:rFonts w:ascii="Courier New" w:hAnsi="Courier New" w:hint="default"/>
      </w:rPr>
    </w:lvl>
    <w:lvl w:ilvl="2" w:tplc="FFFFFFFF" w:tentative="1">
      <w:start w:val="1"/>
      <w:numFmt w:val="bullet"/>
      <w:lvlText w:val=""/>
      <w:lvlJc w:val="left"/>
      <w:pPr>
        <w:tabs>
          <w:tab w:val="num" w:pos="2517"/>
        </w:tabs>
        <w:ind w:left="2517" w:hanging="360"/>
      </w:pPr>
      <w:rPr>
        <w:rFonts w:ascii="Wingdings" w:hAnsi="Wingdings" w:hint="default"/>
      </w:rPr>
    </w:lvl>
    <w:lvl w:ilvl="3" w:tplc="FFFFFFFF" w:tentative="1">
      <w:start w:val="1"/>
      <w:numFmt w:val="bullet"/>
      <w:lvlText w:val=""/>
      <w:lvlJc w:val="left"/>
      <w:pPr>
        <w:tabs>
          <w:tab w:val="num" w:pos="3237"/>
        </w:tabs>
        <w:ind w:left="3237" w:hanging="360"/>
      </w:pPr>
      <w:rPr>
        <w:rFonts w:ascii="Symbol" w:hAnsi="Symbol" w:hint="default"/>
      </w:rPr>
    </w:lvl>
    <w:lvl w:ilvl="4" w:tplc="FFFFFFFF" w:tentative="1">
      <w:start w:val="1"/>
      <w:numFmt w:val="bullet"/>
      <w:lvlText w:val="o"/>
      <w:lvlJc w:val="left"/>
      <w:pPr>
        <w:tabs>
          <w:tab w:val="num" w:pos="3957"/>
        </w:tabs>
        <w:ind w:left="3957" w:hanging="360"/>
      </w:pPr>
      <w:rPr>
        <w:rFonts w:ascii="Courier New" w:hAnsi="Courier New" w:hint="default"/>
      </w:rPr>
    </w:lvl>
    <w:lvl w:ilvl="5" w:tplc="FFFFFFFF" w:tentative="1">
      <w:start w:val="1"/>
      <w:numFmt w:val="bullet"/>
      <w:lvlText w:val=""/>
      <w:lvlJc w:val="left"/>
      <w:pPr>
        <w:tabs>
          <w:tab w:val="num" w:pos="4677"/>
        </w:tabs>
        <w:ind w:left="4677" w:hanging="360"/>
      </w:pPr>
      <w:rPr>
        <w:rFonts w:ascii="Wingdings" w:hAnsi="Wingdings" w:hint="default"/>
      </w:rPr>
    </w:lvl>
    <w:lvl w:ilvl="6" w:tplc="FFFFFFFF" w:tentative="1">
      <w:start w:val="1"/>
      <w:numFmt w:val="bullet"/>
      <w:lvlText w:val=""/>
      <w:lvlJc w:val="left"/>
      <w:pPr>
        <w:tabs>
          <w:tab w:val="num" w:pos="5397"/>
        </w:tabs>
        <w:ind w:left="5397" w:hanging="360"/>
      </w:pPr>
      <w:rPr>
        <w:rFonts w:ascii="Symbol" w:hAnsi="Symbol" w:hint="default"/>
      </w:rPr>
    </w:lvl>
    <w:lvl w:ilvl="7" w:tplc="FFFFFFFF" w:tentative="1">
      <w:start w:val="1"/>
      <w:numFmt w:val="bullet"/>
      <w:lvlText w:val="o"/>
      <w:lvlJc w:val="left"/>
      <w:pPr>
        <w:tabs>
          <w:tab w:val="num" w:pos="6117"/>
        </w:tabs>
        <w:ind w:left="6117" w:hanging="360"/>
      </w:pPr>
      <w:rPr>
        <w:rFonts w:ascii="Courier New" w:hAnsi="Courier New" w:hint="default"/>
      </w:rPr>
    </w:lvl>
    <w:lvl w:ilvl="8" w:tplc="FFFFFFFF" w:tentative="1">
      <w:start w:val="1"/>
      <w:numFmt w:val="bullet"/>
      <w:lvlText w:val=""/>
      <w:lvlJc w:val="left"/>
      <w:pPr>
        <w:tabs>
          <w:tab w:val="num" w:pos="6837"/>
        </w:tabs>
        <w:ind w:left="6837" w:hanging="360"/>
      </w:pPr>
      <w:rPr>
        <w:rFonts w:ascii="Wingdings" w:hAnsi="Wingdings" w:hint="default"/>
      </w:rPr>
    </w:lvl>
  </w:abstractNum>
  <w:abstractNum w:abstractNumId="31" w15:restartNumberingAfterBreak="0">
    <w:nsid w:val="6BB72964"/>
    <w:multiLevelType w:val="hybridMultilevel"/>
    <w:tmpl w:val="3F786B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CA00EA9"/>
    <w:multiLevelType w:val="hybridMultilevel"/>
    <w:tmpl w:val="A13851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6EA153B4"/>
    <w:multiLevelType w:val="hybridMultilevel"/>
    <w:tmpl w:val="C3F89326"/>
    <w:lvl w:ilvl="0" w:tplc="08090001">
      <w:start w:val="1"/>
      <w:numFmt w:val="bullet"/>
      <w:lvlText w:val=""/>
      <w:lvlJc w:val="left"/>
      <w:pPr>
        <w:ind w:left="763" w:hanging="360"/>
      </w:pPr>
      <w:rPr>
        <w:rFonts w:ascii="Symbol" w:hAnsi="Symbol" w:hint="default"/>
      </w:rPr>
    </w:lvl>
    <w:lvl w:ilvl="1" w:tplc="08090003" w:tentative="1">
      <w:start w:val="1"/>
      <w:numFmt w:val="bullet"/>
      <w:lvlText w:val="o"/>
      <w:lvlJc w:val="left"/>
      <w:pPr>
        <w:ind w:left="1483" w:hanging="360"/>
      </w:pPr>
      <w:rPr>
        <w:rFonts w:ascii="Courier New" w:hAnsi="Courier New" w:cs="Courier New" w:hint="default"/>
      </w:rPr>
    </w:lvl>
    <w:lvl w:ilvl="2" w:tplc="08090005" w:tentative="1">
      <w:start w:val="1"/>
      <w:numFmt w:val="bullet"/>
      <w:lvlText w:val=""/>
      <w:lvlJc w:val="left"/>
      <w:pPr>
        <w:ind w:left="2203" w:hanging="360"/>
      </w:pPr>
      <w:rPr>
        <w:rFonts w:ascii="Wingdings" w:hAnsi="Wingdings" w:hint="default"/>
      </w:rPr>
    </w:lvl>
    <w:lvl w:ilvl="3" w:tplc="08090001" w:tentative="1">
      <w:start w:val="1"/>
      <w:numFmt w:val="bullet"/>
      <w:lvlText w:val=""/>
      <w:lvlJc w:val="left"/>
      <w:pPr>
        <w:ind w:left="2923" w:hanging="360"/>
      </w:pPr>
      <w:rPr>
        <w:rFonts w:ascii="Symbol" w:hAnsi="Symbol" w:hint="default"/>
      </w:rPr>
    </w:lvl>
    <w:lvl w:ilvl="4" w:tplc="08090003" w:tentative="1">
      <w:start w:val="1"/>
      <w:numFmt w:val="bullet"/>
      <w:lvlText w:val="o"/>
      <w:lvlJc w:val="left"/>
      <w:pPr>
        <w:ind w:left="3643" w:hanging="360"/>
      </w:pPr>
      <w:rPr>
        <w:rFonts w:ascii="Courier New" w:hAnsi="Courier New" w:cs="Courier New" w:hint="default"/>
      </w:rPr>
    </w:lvl>
    <w:lvl w:ilvl="5" w:tplc="08090005" w:tentative="1">
      <w:start w:val="1"/>
      <w:numFmt w:val="bullet"/>
      <w:lvlText w:val=""/>
      <w:lvlJc w:val="left"/>
      <w:pPr>
        <w:ind w:left="4363" w:hanging="360"/>
      </w:pPr>
      <w:rPr>
        <w:rFonts w:ascii="Wingdings" w:hAnsi="Wingdings" w:hint="default"/>
      </w:rPr>
    </w:lvl>
    <w:lvl w:ilvl="6" w:tplc="08090001" w:tentative="1">
      <w:start w:val="1"/>
      <w:numFmt w:val="bullet"/>
      <w:lvlText w:val=""/>
      <w:lvlJc w:val="left"/>
      <w:pPr>
        <w:ind w:left="5083" w:hanging="360"/>
      </w:pPr>
      <w:rPr>
        <w:rFonts w:ascii="Symbol" w:hAnsi="Symbol" w:hint="default"/>
      </w:rPr>
    </w:lvl>
    <w:lvl w:ilvl="7" w:tplc="08090003" w:tentative="1">
      <w:start w:val="1"/>
      <w:numFmt w:val="bullet"/>
      <w:lvlText w:val="o"/>
      <w:lvlJc w:val="left"/>
      <w:pPr>
        <w:ind w:left="5803" w:hanging="360"/>
      </w:pPr>
      <w:rPr>
        <w:rFonts w:ascii="Courier New" w:hAnsi="Courier New" w:cs="Courier New" w:hint="default"/>
      </w:rPr>
    </w:lvl>
    <w:lvl w:ilvl="8" w:tplc="08090005" w:tentative="1">
      <w:start w:val="1"/>
      <w:numFmt w:val="bullet"/>
      <w:lvlText w:val=""/>
      <w:lvlJc w:val="left"/>
      <w:pPr>
        <w:ind w:left="6523" w:hanging="360"/>
      </w:pPr>
      <w:rPr>
        <w:rFonts w:ascii="Wingdings" w:hAnsi="Wingdings" w:hint="default"/>
      </w:rPr>
    </w:lvl>
  </w:abstractNum>
  <w:abstractNum w:abstractNumId="34" w15:restartNumberingAfterBreak="0">
    <w:nsid w:val="70677364"/>
    <w:multiLevelType w:val="hybridMultilevel"/>
    <w:tmpl w:val="1890D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19078C4"/>
    <w:multiLevelType w:val="hybridMultilevel"/>
    <w:tmpl w:val="B5003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2A3272A"/>
    <w:multiLevelType w:val="hybridMultilevel"/>
    <w:tmpl w:val="86169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4384D6C"/>
    <w:multiLevelType w:val="hybridMultilevel"/>
    <w:tmpl w:val="013800B0"/>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8" w15:restartNumberingAfterBreak="0">
    <w:nsid w:val="768C1E3B"/>
    <w:multiLevelType w:val="hybridMultilevel"/>
    <w:tmpl w:val="CC242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DCB2FEB"/>
    <w:multiLevelType w:val="hybridMultilevel"/>
    <w:tmpl w:val="4B9C34FE"/>
    <w:lvl w:ilvl="0" w:tplc="4B52DDB6">
      <w:start w:val="1"/>
      <w:numFmt w:val="decimal"/>
      <w:lvlText w:val="%1."/>
      <w:lvlJc w:val="left"/>
      <w:pPr>
        <w:ind w:left="360" w:hanging="360"/>
      </w:pPr>
      <w:rPr>
        <w:rFonts w:ascii="Arial" w:hAnsi="Arial" w:cs="Arial" w:hint="default"/>
        <w:b w:val="0"/>
        <w:i w:val="0"/>
        <w:color w:val="auto"/>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962685393">
    <w:abstractNumId w:val="30"/>
  </w:num>
  <w:num w:numId="2" w16cid:durableId="23409653">
    <w:abstractNumId w:val="7"/>
  </w:num>
  <w:num w:numId="3" w16cid:durableId="1860504144">
    <w:abstractNumId w:val="17"/>
  </w:num>
  <w:num w:numId="4" w16cid:durableId="143393983">
    <w:abstractNumId w:val="26"/>
  </w:num>
  <w:num w:numId="5" w16cid:durableId="2129621138">
    <w:abstractNumId w:val="31"/>
  </w:num>
  <w:num w:numId="6" w16cid:durableId="56712547">
    <w:abstractNumId w:val="14"/>
  </w:num>
  <w:num w:numId="7" w16cid:durableId="1348484139">
    <w:abstractNumId w:val="21"/>
  </w:num>
  <w:num w:numId="8" w16cid:durableId="973682132">
    <w:abstractNumId w:val="2"/>
  </w:num>
  <w:num w:numId="9" w16cid:durableId="588078210">
    <w:abstractNumId w:val="23"/>
  </w:num>
  <w:num w:numId="10" w16cid:durableId="1215314573">
    <w:abstractNumId w:val="6"/>
  </w:num>
  <w:num w:numId="11" w16cid:durableId="187649728">
    <w:abstractNumId w:val="1"/>
  </w:num>
  <w:num w:numId="12" w16cid:durableId="2137750713">
    <w:abstractNumId w:val="5"/>
  </w:num>
  <w:num w:numId="13" w16cid:durableId="1047266181">
    <w:abstractNumId w:val="3"/>
  </w:num>
  <w:num w:numId="14" w16cid:durableId="413432874">
    <w:abstractNumId w:val="8"/>
  </w:num>
  <w:num w:numId="15" w16cid:durableId="1097797913">
    <w:abstractNumId w:val="15"/>
  </w:num>
  <w:num w:numId="16" w16cid:durableId="1284119750">
    <w:abstractNumId w:val="0"/>
  </w:num>
  <w:num w:numId="17" w16cid:durableId="166025785">
    <w:abstractNumId w:val="33"/>
  </w:num>
  <w:num w:numId="18" w16cid:durableId="1843081075">
    <w:abstractNumId w:val="29"/>
  </w:num>
  <w:num w:numId="19" w16cid:durableId="377432221">
    <w:abstractNumId w:val="24"/>
  </w:num>
  <w:num w:numId="20" w16cid:durableId="112480084">
    <w:abstractNumId w:val="38"/>
  </w:num>
  <w:num w:numId="21" w16cid:durableId="1808276202">
    <w:abstractNumId w:val="39"/>
  </w:num>
  <w:num w:numId="22" w16cid:durableId="937715260">
    <w:abstractNumId w:val="22"/>
  </w:num>
  <w:num w:numId="23" w16cid:durableId="150561596">
    <w:abstractNumId w:val="36"/>
  </w:num>
  <w:num w:numId="24" w16cid:durableId="1389763587">
    <w:abstractNumId w:val="10"/>
  </w:num>
  <w:num w:numId="25" w16cid:durableId="843210174">
    <w:abstractNumId w:val="34"/>
  </w:num>
  <w:num w:numId="26" w16cid:durableId="1174958127">
    <w:abstractNumId w:val="27"/>
  </w:num>
  <w:num w:numId="27" w16cid:durableId="1251087956">
    <w:abstractNumId w:val="32"/>
  </w:num>
  <w:num w:numId="28" w16cid:durableId="1455059127">
    <w:abstractNumId w:val="9"/>
  </w:num>
  <w:num w:numId="29" w16cid:durableId="929579260">
    <w:abstractNumId w:val="18"/>
  </w:num>
  <w:num w:numId="30" w16cid:durableId="1250651208">
    <w:abstractNumId w:val="25"/>
  </w:num>
  <w:num w:numId="31" w16cid:durableId="2063090753">
    <w:abstractNumId w:val="12"/>
  </w:num>
  <w:num w:numId="32" w16cid:durableId="542837998">
    <w:abstractNumId w:val="19"/>
  </w:num>
  <w:num w:numId="33" w16cid:durableId="1907304659">
    <w:abstractNumId w:val="28"/>
  </w:num>
  <w:num w:numId="34" w16cid:durableId="573900150">
    <w:abstractNumId w:val="13"/>
  </w:num>
  <w:num w:numId="35" w16cid:durableId="498885536">
    <w:abstractNumId w:val="11"/>
  </w:num>
  <w:num w:numId="36" w16cid:durableId="824853100">
    <w:abstractNumId w:val="35"/>
  </w:num>
  <w:num w:numId="37" w16cid:durableId="1538733905">
    <w:abstractNumId w:val="37"/>
  </w:num>
  <w:num w:numId="38" w16cid:durableId="309989523">
    <w:abstractNumId w:val="16"/>
  </w:num>
  <w:num w:numId="39" w16cid:durableId="833107352">
    <w:abstractNumId w:val="20"/>
  </w:num>
  <w:num w:numId="40" w16cid:durableId="617417133">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5F1"/>
    <w:rsid w:val="00006A7E"/>
    <w:rsid w:val="00011ADE"/>
    <w:rsid w:val="00013B0A"/>
    <w:rsid w:val="00020294"/>
    <w:rsid w:val="000232E2"/>
    <w:rsid w:val="00023378"/>
    <w:rsid w:val="00023D86"/>
    <w:rsid w:val="00024287"/>
    <w:rsid w:val="00025DB6"/>
    <w:rsid w:val="00026F33"/>
    <w:rsid w:val="000270AD"/>
    <w:rsid w:val="00030019"/>
    <w:rsid w:val="00035A0F"/>
    <w:rsid w:val="00036881"/>
    <w:rsid w:val="000458F8"/>
    <w:rsid w:val="00050000"/>
    <w:rsid w:val="00051C35"/>
    <w:rsid w:val="00065077"/>
    <w:rsid w:val="0007109A"/>
    <w:rsid w:val="00075BF8"/>
    <w:rsid w:val="00076275"/>
    <w:rsid w:val="0007670F"/>
    <w:rsid w:val="0008100D"/>
    <w:rsid w:val="00081D01"/>
    <w:rsid w:val="000906E1"/>
    <w:rsid w:val="000A0992"/>
    <w:rsid w:val="000A46E2"/>
    <w:rsid w:val="000B2C0F"/>
    <w:rsid w:val="000B38EB"/>
    <w:rsid w:val="000B66F2"/>
    <w:rsid w:val="000B6D44"/>
    <w:rsid w:val="000C3598"/>
    <w:rsid w:val="000C5A61"/>
    <w:rsid w:val="000C69BC"/>
    <w:rsid w:val="000D297E"/>
    <w:rsid w:val="000D4549"/>
    <w:rsid w:val="000D5BC5"/>
    <w:rsid w:val="000D7847"/>
    <w:rsid w:val="000E188B"/>
    <w:rsid w:val="000E2CCD"/>
    <w:rsid w:val="000E5473"/>
    <w:rsid w:val="000F0876"/>
    <w:rsid w:val="000F0AE1"/>
    <w:rsid w:val="000F1F4D"/>
    <w:rsid w:val="000F58BD"/>
    <w:rsid w:val="00100050"/>
    <w:rsid w:val="0010183C"/>
    <w:rsid w:val="00102EAF"/>
    <w:rsid w:val="00103D8D"/>
    <w:rsid w:val="001112E2"/>
    <w:rsid w:val="001119E3"/>
    <w:rsid w:val="00114FF7"/>
    <w:rsid w:val="00116CA8"/>
    <w:rsid w:val="001171F8"/>
    <w:rsid w:val="001218C5"/>
    <w:rsid w:val="001221D9"/>
    <w:rsid w:val="00123746"/>
    <w:rsid w:val="00123A11"/>
    <w:rsid w:val="00124F07"/>
    <w:rsid w:val="00130E95"/>
    <w:rsid w:val="001338A9"/>
    <w:rsid w:val="00136D51"/>
    <w:rsid w:val="00140636"/>
    <w:rsid w:val="001415BC"/>
    <w:rsid w:val="00144D65"/>
    <w:rsid w:val="001471F6"/>
    <w:rsid w:val="00151530"/>
    <w:rsid w:val="00151C80"/>
    <w:rsid w:val="00152BD7"/>
    <w:rsid w:val="00153BBC"/>
    <w:rsid w:val="00157FC8"/>
    <w:rsid w:val="00167412"/>
    <w:rsid w:val="00170EB1"/>
    <w:rsid w:val="00174316"/>
    <w:rsid w:val="00174BA0"/>
    <w:rsid w:val="00176F03"/>
    <w:rsid w:val="00177F5E"/>
    <w:rsid w:val="00181590"/>
    <w:rsid w:val="00182687"/>
    <w:rsid w:val="00183685"/>
    <w:rsid w:val="00190BA7"/>
    <w:rsid w:val="0019109D"/>
    <w:rsid w:val="00193884"/>
    <w:rsid w:val="00194B60"/>
    <w:rsid w:val="00197157"/>
    <w:rsid w:val="00197A2A"/>
    <w:rsid w:val="001A18B7"/>
    <w:rsid w:val="001A58E8"/>
    <w:rsid w:val="001B347E"/>
    <w:rsid w:val="001B3E59"/>
    <w:rsid w:val="001B7965"/>
    <w:rsid w:val="001B79C2"/>
    <w:rsid w:val="001C471E"/>
    <w:rsid w:val="001D2BC0"/>
    <w:rsid w:val="001D355E"/>
    <w:rsid w:val="001D511A"/>
    <w:rsid w:val="001D55F6"/>
    <w:rsid w:val="001D7FAD"/>
    <w:rsid w:val="001E27D9"/>
    <w:rsid w:val="001E79A7"/>
    <w:rsid w:val="001F0942"/>
    <w:rsid w:val="001F7067"/>
    <w:rsid w:val="00205CC4"/>
    <w:rsid w:val="00210374"/>
    <w:rsid w:val="00213805"/>
    <w:rsid w:val="002150A9"/>
    <w:rsid w:val="00220825"/>
    <w:rsid w:val="00221C78"/>
    <w:rsid w:val="00223F88"/>
    <w:rsid w:val="0022710A"/>
    <w:rsid w:val="00231834"/>
    <w:rsid w:val="00232D0D"/>
    <w:rsid w:val="00234693"/>
    <w:rsid w:val="00236054"/>
    <w:rsid w:val="00237E3E"/>
    <w:rsid w:val="00243358"/>
    <w:rsid w:val="00243B90"/>
    <w:rsid w:val="00246DE1"/>
    <w:rsid w:val="0025064B"/>
    <w:rsid w:val="00272A53"/>
    <w:rsid w:val="00273BAE"/>
    <w:rsid w:val="00275AB3"/>
    <w:rsid w:val="002771D9"/>
    <w:rsid w:val="002800A3"/>
    <w:rsid w:val="002818E7"/>
    <w:rsid w:val="00282FA6"/>
    <w:rsid w:val="00285BDC"/>
    <w:rsid w:val="00294D67"/>
    <w:rsid w:val="00297B33"/>
    <w:rsid w:val="002A11D8"/>
    <w:rsid w:val="002A1594"/>
    <w:rsid w:val="002A44DC"/>
    <w:rsid w:val="002B0DFF"/>
    <w:rsid w:val="002B76A8"/>
    <w:rsid w:val="002C77E7"/>
    <w:rsid w:val="002D4BA2"/>
    <w:rsid w:val="002E5EDE"/>
    <w:rsid w:val="002E7F9F"/>
    <w:rsid w:val="002F1008"/>
    <w:rsid w:val="002F3E8A"/>
    <w:rsid w:val="002F51CE"/>
    <w:rsid w:val="002F5BF9"/>
    <w:rsid w:val="00300C6F"/>
    <w:rsid w:val="00302BA7"/>
    <w:rsid w:val="00303A41"/>
    <w:rsid w:val="003103A3"/>
    <w:rsid w:val="00310E57"/>
    <w:rsid w:val="00317295"/>
    <w:rsid w:val="0032675B"/>
    <w:rsid w:val="00343A15"/>
    <w:rsid w:val="00345875"/>
    <w:rsid w:val="003507E3"/>
    <w:rsid w:val="00350F94"/>
    <w:rsid w:val="00360EC4"/>
    <w:rsid w:val="0036436F"/>
    <w:rsid w:val="00370C0B"/>
    <w:rsid w:val="003723A6"/>
    <w:rsid w:val="00373810"/>
    <w:rsid w:val="0038188B"/>
    <w:rsid w:val="00384D44"/>
    <w:rsid w:val="0038658A"/>
    <w:rsid w:val="00391886"/>
    <w:rsid w:val="00393C09"/>
    <w:rsid w:val="00395D54"/>
    <w:rsid w:val="00396114"/>
    <w:rsid w:val="00396226"/>
    <w:rsid w:val="003974EA"/>
    <w:rsid w:val="003A0D5C"/>
    <w:rsid w:val="003A477B"/>
    <w:rsid w:val="003B03D9"/>
    <w:rsid w:val="003B044D"/>
    <w:rsid w:val="003B24C5"/>
    <w:rsid w:val="003B3BFD"/>
    <w:rsid w:val="003B59E2"/>
    <w:rsid w:val="003B6FE4"/>
    <w:rsid w:val="003C02B4"/>
    <w:rsid w:val="003C0A87"/>
    <w:rsid w:val="003C10BD"/>
    <w:rsid w:val="003D200D"/>
    <w:rsid w:val="003D3509"/>
    <w:rsid w:val="003D3F64"/>
    <w:rsid w:val="003E1C86"/>
    <w:rsid w:val="003E64DB"/>
    <w:rsid w:val="003E66BA"/>
    <w:rsid w:val="003F09A2"/>
    <w:rsid w:val="003F0D86"/>
    <w:rsid w:val="003F3320"/>
    <w:rsid w:val="003F5ADD"/>
    <w:rsid w:val="00400138"/>
    <w:rsid w:val="004016FA"/>
    <w:rsid w:val="00404C97"/>
    <w:rsid w:val="00405DAD"/>
    <w:rsid w:val="00405F07"/>
    <w:rsid w:val="00410688"/>
    <w:rsid w:val="00411C9F"/>
    <w:rsid w:val="004135F1"/>
    <w:rsid w:val="00414D94"/>
    <w:rsid w:val="00421F71"/>
    <w:rsid w:val="004275C7"/>
    <w:rsid w:val="00427ED4"/>
    <w:rsid w:val="00447107"/>
    <w:rsid w:val="0045021C"/>
    <w:rsid w:val="00451F8A"/>
    <w:rsid w:val="004543B9"/>
    <w:rsid w:val="00460914"/>
    <w:rsid w:val="00463FD9"/>
    <w:rsid w:val="00471AE4"/>
    <w:rsid w:val="0047403D"/>
    <w:rsid w:val="004831BE"/>
    <w:rsid w:val="00486489"/>
    <w:rsid w:val="00487F48"/>
    <w:rsid w:val="00494D41"/>
    <w:rsid w:val="0049794B"/>
    <w:rsid w:val="004A0AB7"/>
    <w:rsid w:val="004A185E"/>
    <w:rsid w:val="004A270B"/>
    <w:rsid w:val="004A5150"/>
    <w:rsid w:val="004B02A2"/>
    <w:rsid w:val="004B3F71"/>
    <w:rsid w:val="004B4FCA"/>
    <w:rsid w:val="004B767E"/>
    <w:rsid w:val="004C0966"/>
    <w:rsid w:val="004D096A"/>
    <w:rsid w:val="004D1744"/>
    <w:rsid w:val="004E13CF"/>
    <w:rsid w:val="004E3467"/>
    <w:rsid w:val="004E4168"/>
    <w:rsid w:val="004F1A2B"/>
    <w:rsid w:val="004F2AEF"/>
    <w:rsid w:val="0050198C"/>
    <w:rsid w:val="005040D5"/>
    <w:rsid w:val="0050481D"/>
    <w:rsid w:val="00511304"/>
    <w:rsid w:val="005119B7"/>
    <w:rsid w:val="00515D70"/>
    <w:rsid w:val="00521A94"/>
    <w:rsid w:val="00525994"/>
    <w:rsid w:val="00526B69"/>
    <w:rsid w:val="00532DBC"/>
    <w:rsid w:val="0053675D"/>
    <w:rsid w:val="005429E8"/>
    <w:rsid w:val="005530C4"/>
    <w:rsid w:val="00553ACE"/>
    <w:rsid w:val="00563D5B"/>
    <w:rsid w:val="00564D2B"/>
    <w:rsid w:val="005650A2"/>
    <w:rsid w:val="00566C60"/>
    <w:rsid w:val="00567E3E"/>
    <w:rsid w:val="00572270"/>
    <w:rsid w:val="00572EC9"/>
    <w:rsid w:val="00583C84"/>
    <w:rsid w:val="00583F33"/>
    <w:rsid w:val="00594328"/>
    <w:rsid w:val="00594EF9"/>
    <w:rsid w:val="00596162"/>
    <w:rsid w:val="005A0439"/>
    <w:rsid w:val="005A0D56"/>
    <w:rsid w:val="005A1A79"/>
    <w:rsid w:val="005A6F9C"/>
    <w:rsid w:val="005A7D77"/>
    <w:rsid w:val="005B28CD"/>
    <w:rsid w:val="005B2E76"/>
    <w:rsid w:val="005B76F0"/>
    <w:rsid w:val="005C0BD3"/>
    <w:rsid w:val="005C1C3B"/>
    <w:rsid w:val="005C27BA"/>
    <w:rsid w:val="005C617D"/>
    <w:rsid w:val="005C61AB"/>
    <w:rsid w:val="005D011A"/>
    <w:rsid w:val="005D0FD3"/>
    <w:rsid w:val="005D0FEC"/>
    <w:rsid w:val="005E3AFC"/>
    <w:rsid w:val="005E4CCC"/>
    <w:rsid w:val="005E6090"/>
    <w:rsid w:val="005E7684"/>
    <w:rsid w:val="005E7FD2"/>
    <w:rsid w:val="005F2225"/>
    <w:rsid w:val="005F3FDB"/>
    <w:rsid w:val="005F6E48"/>
    <w:rsid w:val="00600A01"/>
    <w:rsid w:val="006062FD"/>
    <w:rsid w:val="00610486"/>
    <w:rsid w:val="00611475"/>
    <w:rsid w:val="00620304"/>
    <w:rsid w:val="00622310"/>
    <w:rsid w:val="00623499"/>
    <w:rsid w:val="00623E94"/>
    <w:rsid w:val="006361AC"/>
    <w:rsid w:val="00642212"/>
    <w:rsid w:val="0064319F"/>
    <w:rsid w:val="0064376D"/>
    <w:rsid w:val="006440F5"/>
    <w:rsid w:val="00647071"/>
    <w:rsid w:val="00647C4E"/>
    <w:rsid w:val="00650896"/>
    <w:rsid w:val="00651D01"/>
    <w:rsid w:val="00663568"/>
    <w:rsid w:val="00665444"/>
    <w:rsid w:val="00666854"/>
    <w:rsid w:val="00667C32"/>
    <w:rsid w:val="00672B8A"/>
    <w:rsid w:val="00673F21"/>
    <w:rsid w:val="006752A9"/>
    <w:rsid w:val="0067575D"/>
    <w:rsid w:val="0067768C"/>
    <w:rsid w:val="00681D91"/>
    <w:rsid w:val="006900AE"/>
    <w:rsid w:val="00690EAD"/>
    <w:rsid w:val="006927D9"/>
    <w:rsid w:val="00696600"/>
    <w:rsid w:val="00697B84"/>
    <w:rsid w:val="006A121A"/>
    <w:rsid w:val="006B21EB"/>
    <w:rsid w:val="006B2D5A"/>
    <w:rsid w:val="006B54F9"/>
    <w:rsid w:val="006C07D1"/>
    <w:rsid w:val="006C3419"/>
    <w:rsid w:val="006C3D2E"/>
    <w:rsid w:val="006C433B"/>
    <w:rsid w:val="006D0B99"/>
    <w:rsid w:val="006D3BA9"/>
    <w:rsid w:val="006E0D18"/>
    <w:rsid w:val="006E42EC"/>
    <w:rsid w:val="006E4437"/>
    <w:rsid w:val="006E6775"/>
    <w:rsid w:val="006E7946"/>
    <w:rsid w:val="006F4FE6"/>
    <w:rsid w:val="006F6517"/>
    <w:rsid w:val="00702259"/>
    <w:rsid w:val="00707437"/>
    <w:rsid w:val="00707F42"/>
    <w:rsid w:val="007103D5"/>
    <w:rsid w:val="00710A66"/>
    <w:rsid w:val="007246AC"/>
    <w:rsid w:val="00725E47"/>
    <w:rsid w:val="00731341"/>
    <w:rsid w:val="00762578"/>
    <w:rsid w:val="00762964"/>
    <w:rsid w:val="00765403"/>
    <w:rsid w:val="00767BED"/>
    <w:rsid w:val="007701D0"/>
    <w:rsid w:val="00772EC6"/>
    <w:rsid w:val="00775445"/>
    <w:rsid w:val="00776B33"/>
    <w:rsid w:val="0077731E"/>
    <w:rsid w:val="007832F8"/>
    <w:rsid w:val="00783547"/>
    <w:rsid w:val="00791DC1"/>
    <w:rsid w:val="0079359E"/>
    <w:rsid w:val="00793859"/>
    <w:rsid w:val="007A6CD7"/>
    <w:rsid w:val="007C0F27"/>
    <w:rsid w:val="007C6E66"/>
    <w:rsid w:val="007D146D"/>
    <w:rsid w:val="007D4088"/>
    <w:rsid w:val="007D6AD3"/>
    <w:rsid w:val="007E3C55"/>
    <w:rsid w:val="007E3D95"/>
    <w:rsid w:val="007F11BC"/>
    <w:rsid w:val="007F41A4"/>
    <w:rsid w:val="007F4AE7"/>
    <w:rsid w:val="0080495F"/>
    <w:rsid w:val="00805E15"/>
    <w:rsid w:val="00807050"/>
    <w:rsid w:val="00812B80"/>
    <w:rsid w:val="008143A4"/>
    <w:rsid w:val="00817047"/>
    <w:rsid w:val="00821959"/>
    <w:rsid w:val="00823F95"/>
    <w:rsid w:val="00827ADF"/>
    <w:rsid w:val="00827CF4"/>
    <w:rsid w:val="008366BD"/>
    <w:rsid w:val="00841E38"/>
    <w:rsid w:val="00844213"/>
    <w:rsid w:val="00854A5D"/>
    <w:rsid w:val="00855DB7"/>
    <w:rsid w:val="00857102"/>
    <w:rsid w:val="0085724D"/>
    <w:rsid w:val="00863896"/>
    <w:rsid w:val="00865427"/>
    <w:rsid w:val="00866386"/>
    <w:rsid w:val="00875B43"/>
    <w:rsid w:val="00875D28"/>
    <w:rsid w:val="00880EE0"/>
    <w:rsid w:val="00886A35"/>
    <w:rsid w:val="00891CB8"/>
    <w:rsid w:val="008925CA"/>
    <w:rsid w:val="00896B93"/>
    <w:rsid w:val="008A386D"/>
    <w:rsid w:val="008A75CC"/>
    <w:rsid w:val="008B007D"/>
    <w:rsid w:val="008B0206"/>
    <w:rsid w:val="008B03C6"/>
    <w:rsid w:val="008B0495"/>
    <w:rsid w:val="008B6F3F"/>
    <w:rsid w:val="008C3E81"/>
    <w:rsid w:val="008C530E"/>
    <w:rsid w:val="008D14A7"/>
    <w:rsid w:val="008D7BFC"/>
    <w:rsid w:val="008E0AFB"/>
    <w:rsid w:val="008E3E49"/>
    <w:rsid w:val="008E4B96"/>
    <w:rsid w:val="008F0C1D"/>
    <w:rsid w:val="008F443C"/>
    <w:rsid w:val="00900B29"/>
    <w:rsid w:val="0090308D"/>
    <w:rsid w:val="00903B10"/>
    <w:rsid w:val="00904BA0"/>
    <w:rsid w:val="009053CB"/>
    <w:rsid w:val="009105B2"/>
    <w:rsid w:val="009113A5"/>
    <w:rsid w:val="009167A4"/>
    <w:rsid w:val="00917A6F"/>
    <w:rsid w:val="0092238F"/>
    <w:rsid w:val="00923662"/>
    <w:rsid w:val="00931760"/>
    <w:rsid w:val="0093267F"/>
    <w:rsid w:val="00933802"/>
    <w:rsid w:val="00934888"/>
    <w:rsid w:val="00941DA7"/>
    <w:rsid w:val="00942FA6"/>
    <w:rsid w:val="00943F05"/>
    <w:rsid w:val="009467AA"/>
    <w:rsid w:val="00950449"/>
    <w:rsid w:val="009553AB"/>
    <w:rsid w:val="0095690B"/>
    <w:rsid w:val="009659D1"/>
    <w:rsid w:val="00967F96"/>
    <w:rsid w:val="00970608"/>
    <w:rsid w:val="00972907"/>
    <w:rsid w:val="00973524"/>
    <w:rsid w:val="00975188"/>
    <w:rsid w:val="00975393"/>
    <w:rsid w:val="00976FEB"/>
    <w:rsid w:val="0098105C"/>
    <w:rsid w:val="00983014"/>
    <w:rsid w:val="0098751F"/>
    <w:rsid w:val="00990E5E"/>
    <w:rsid w:val="009912A8"/>
    <w:rsid w:val="00993844"/>
    <w:rsid w:val="0099628E"/>
    <w:rsid w:val="009A458F"/>
    <w:rsid w:val="009A7875"/>
    <w:rsid w:val="009B0A9B"/>
    <w:rsid w:val="009B61F0"/>
    <w:rsid w:val="009C5811"/>
    <w:rsid w:val="009D3268"/>
    <w:rsid w:val="009D38F0"/>
    <w:rsid w:val="009D6B1F"/>
    <w:rsid w:val="009E7C7E"/>
    <w:rsid w:val="009E7FD0"/>
    <w:rsid w:val="009F2273"/>
    <w:rsid w:val="009F6844"/>
    <w:rsid w:val="009F74CC"/>
    <w:rsid w:val="00A1678B"/>
    <w:rsid w:val="00A16BBB"/>
    <w:rsid w:val="00A2168D"/>
    <w:rsid w:val="00A218F1"/>
    <w:rsid w:val="00A231AA"/>
    <w:rsid w:val="00A27E3C"/>
    <w:rsid w:val="00A3016E"/>
    <w:rsid w:val="00A36C46"/>
    <w:rsid w:val="00A52469"/>
    <w:rsid w:val="00A53B14"/>
    <w:rsid w:val="00A54E7F"/>
    <w:rsid w:val="00A55CC7"/>
    <w:rsid w:val="00A641BE"/>
    <w:rsid w:val="00A66119"/>
    <w:rsid w:val="00A66BC3"/>
    <w:rsid w:val="00A679AB"/>
    <w:rsid w:val="00A67BEB"/>
    <w:rsid w:val="00A740A3"/>
    <w:rsid w:val="00A764BB"/>
    <w:rsid w:val="00A81F91"/>
    <w:rsid w:val="00A8462B"/>
    <w:rsid w:val="00A84DCB"/>
    <w:rsid w:val="00A86A78"/>
    <w:rsid w:val="00A95C34"/>
    <w:rsid w:val="00A96866"/>
    <w:rsid w:val="00A96906"/>
    <w:rsid w:val="00AA0384"/>
    <w:rsid w:val="00AA1AC1"/>
    <w:rsid w:val="00AA6928"/>
    <w:rsid w:val="00AA77BC"/>
    <w:rsid w:val="00AB227B"/>
    <w:rsid w:val="00AB3402"/>
    <w:rsid w:val="00AB52DB"/>
    <w:rsid w:val="00AB763D"/>
    <w:rsid w:val="00AC6A0D"/>
    <w:rsid w:val="00AD0CFC"/>
    <w:rsid w:val="00AD36A6"/>
    <w:rsid w:val="00AD4EDB"/>
    <w:rsid w:val="00AD557B"/>
    <w:rsid w:val="00AD6334"/>
    <w:rsid w:val="00AE569E"/>
    <w:rsid w:val="00AF1FFB"/>
    <w:rsid w:val="00B007BB"/>
    <w:rsid w:val="00B050B2"/>
    <w:rsid w:val="00B100E9"/>
    <w:rsid w:val="00B102BE"/>
    <w:rsid w:val="00B11574"/>
    <w:rsid w:val="00B127ED"/>
    <w:rsid w:val="00B14301"/>
    <w:rsid w:val="00B16FB9"/>
    <w:rsid w:val="00B232A0"/>
    <w:rsid w:val="00B23949"/>
    <w:rsid w:val="00B30E56"/>
    <w:rsid w:val="00B32B13"/>
    <w:rsid w:val="00B33E2E"/>
    <w:rsid w:val="00B34773"/>
    <w:rsid w:val="00B359A7"/>
    <w:rsid w:val="00B3784B"/>
    <w:rsid w:val="00B4547B"/>
    <w:rsid w:val="00B54FFF"/>
    <w:rsid w:val="00B674D7"/>
    <w:rsid w:val="00B70FAC"/>
    <w:rsid w:val="00B71B25"/>
    <w:rsid w:val="00B760BA"/>
    <w:rsid w:val="00B76E34"/>
    <w:rsid w:val="00B82BD0"/>
    <w:rsid w:val="00B84D06"/>
    <w:rsid w:val="00B86DCE"/>
    <w:rsid w:val="00B93A5B"/>
    <w:rsid w:val="00BA1724"/>
    <w:rsid w:val="00BA1726"/>
    <w:rsid w:val="00BA58D9"/>
    <w:rsid w:val="00BB0318"/>
    <w:rsid w:val="00BB3C1D"/>
    <w:rsid w:val="00BC01FE"/>
    <w:rsid w:val="00BC5418"/>
    <w:rsid w:val="00BD022E"/>
    <w:rsid w:val="00BD3164"/>
    <w:rsid w:val="00BD5961"/>
    <w:rsid w:val="00BD644F"/>
    <w:rsid w:val="00BD6FBD"/>
    <w:rsid w:val="00BE30DC"/>
    <w:rsid w:val="00BE3466"/>
    <w:rsid w:val="00BF24AA"/>
    <w:rsid w:val="00BF32BB"/>
    <w:rsid w:val="00BF69EC"/>
    <w:rsid w:val="00C07755"/>
    <w:rsid w:val="00C1053A"/>
    <w:rsid w:val="00C10C87"/>
    <w:rsid w:val="00C13098"/>
    <w:rsid w:val="00C14441"/>
    <w:rsid w:val="00C16465"/>
    <w:rsid w:val="00C20498"/>
    <w:rsid w:val="00C26CCC"/>
    <w:rsid w:val="00C37594"/>
    <w:rsid w:val="00C37DC5"/>
    <w:rsid w:val="00C57B08"/>
    <w:rsid w:val="00C74EF8"/>
    <w:rsid w:val="00C74F45"/>
    <w:rsid w:val="00C75331"/>
    <w:rsid w:val="00C84C6F"/>
    <w:rsid w:val="00C942BF"/>
    <w:rsid w:val="00C96642"/>
    <w:rsid w:val="00CA1620"/>
    <w:rsid w:val="00CA4227"/>
    <w:rsid w:val="00CA6B69"/>
    <w:rsid w:val="00CB3879"/>
    <w:rsid w:val="00CB4D39"/>
    <w:rsid w:val="00CB56C5"/>
    <w:rsid w:val="00CB6630"/>
    <w:rsid w:val="00CC229B"/>
    <w:rsid w:val="00CC4059"/>
    <w:rsid w:val="00CC4E7E"/>
    <w:rsid w:val="00CC7DD7"/>
    <w:rsid w:val="00CD1D37"/>
    <w:rsid w:val="00CD35B6"/>
    <w:rsid w:val="00CD46D7"/>
    <w:rsid w:val="00CD6557"/>
    <w:rsid w:val="00CD687C"/>
    <w:rsid w:val="00CE0DCC"/>
    <w:rsid w:val="00CE17DA"/>
    <w:rsid w:val="00CF4B1E"/>
    <w:rsid w:val="00CF7599"/>
    <w:rsid w:val="00D007EE"/>
    <w:rsid w:val="00D04801"/>
    <w:rsid w:val="00D04BA8"/>
    <w:rsid w:val="00D14451"/>
    <w:rsid w:val="00D155C7"/>
    <w:rsid w:val="00D156C5"/>
    <w:rsid w:val="00D218C0"/>
    <w:rsid w:val="00D22D38"/>
    <w:rsid w:val="00D3159E"/>
    <w:rsid w:val="00D31D5D"/>
    <w:rsid w:val="00D33BF0"/>
    <w:rsid w:val="00D35832"/>
    <w:rsid w:val="00D41485"/>
    <w:rsid w:val="00D5464E"/>
    <w:rsid w:val="00D56472"/>
    <w:rsid w:val="00D56F8F"/>
    <w:rsid w:val="00D61A8E"/>
    <w:rsid w:val="00D62E3D"/>
    <w:rsid w:val="00D76C11"/>
    <w:rsid w:val="00D80885"/>
    <w:rsid w:val="00D84FAB"/>
    <w:rsid w:val="00D900CC"/>
    <w:rsid w:val="00D92789"/>
    <w:rsid w:val="00DA14AA"/>
    <w:rsid w:val="00DA354A"/>
    <w:rsid w:val="00DB6E95"/>
    <w:rsid w:val="00DC375F"/>
    <w:rsid w:val="00DC3769"/>
    <w:rsid w:val="00DC62A7"/>
    <w:rsid w:val="00DC745C"/>
    <w:rsid w:val="00DD776A"/>
    <w:rsid w:val="00DE162A"/>
    <w:rsid w:val="00DE2ED0"/>
    <w:rsid w:val="00DE3052"/>
    <w:rsid w:val="00DE5E3C"/>
    <w:rsid w:val="00DF720B"/>
    <w:rsid w:val="00E0169B"/>
    <w:rsid w:val="00E01CA6"/>
    <w:rsid w:val="00E04220"/>
    <w:rsid w:val="00E055EE"/>
    <w:rsid w:val="00E115C4"/>
    <w:rsid w:val="00E12F62"/>
    <w:rsid w:val="00E2007A"/>
    <w:rsid w:val="00E2641A"/>
    <w:rsid w:val="00E271DB"/>
    <w:rsid w:val="00E31384"/>
    <w:rsid w:val="00E35BCD"/>
    <w:rsid w:val="00E36048"/>
    <w:rsid w:val="00E37C1C"/>
    <w:rsid w:val="00E41F20"/>
    <w:rsid w:val="00E528D1"/>
    <w:rsid w:val="00E56F6C"/>
    <w:rsid w:val="00E60C56"/>
    <w:rsid w:val="00E64F45"/>
    <w:rsid w:val="00E6769D"/>
    <w:rsid w:val="00E7083C"/>
    <w:rsid w:val="00E72052"/>
    <w:rsid w:val="00E75D7D"/>
    <w:rsid w:val="00E76CAE"/>
    <w:rsid w:val="00E8045B"/>
    <w:rsid w:val="00E8071A"/>
    <w:rsid w:val="00E8290D"/>
    <w:rsid w:val="00E83C77"/>
    <w:rsid w:val="00E871F6"/>
    <w:rsid w:val="00E915EA"/>
    <w:rsid w:val="00E94EF8"/>
    <w:rsid w:val="00EA45CE"/>
    <w:rsid w:val="00EA4643"/>
    <w:rsid w:val="00EA47EB"/>
    <w:rsid w:val="00EA6C73"/>
    <w:rsid w:val="00EB1971"/>
    <w:rsid w:val="00EB3870"/>
    <w:rsid w:val="00EB5A6E"/>
    <w:rsid w:val="00EB6375"/>
    <w:rsid w:val="00EB7EC3"/>
    <w:rsid w:val="00EC019F"/>
    <w:rsid w:val="00EC049B"/>
    <w:rsid w:val="00EC3DAA"/>
    <w:rsid w:val="00EC5012"/>
    <w:rsid w:val="00EE310A"/>
    <w:rsid w:val="00EE465C"/>
    <w:rsid w:val="00EE6F34"/>
    <w:rsid w:val="00EF58BA"/>
    <w:rsid w:val="00F05AD4"/>
    <w:rsid w:val="00F05AF3"/>
    <w:rsid w:val="00F104CD"/>
    <w:rsid w:val="00F14A3A"/>
    <w:rsid w:val="00F160E1"/>
    <w:rsid w:val="00F23507"/>
    <w:rsid w:val="00F2532B"/>
    <w:rsid w:val="00F2556B"/>
    <w:rsid w:val="00F261E6"/>
    <w:rsid w:val="00F31C60"/>
    <w:rsid w:val="00F37E48"/>
    <w:rsid w:val="00F41454"/>
    <w:rsid w:val="00F426D4"/>
    <w:rsid w:val="00F42991"/>
    <w:rsid w:val="00F42D75"/>
    <w:rsid w:val="00F43AFA"/>
    <w:rsid w:val="00F4430C"/>
    <w:rsid w:val="00F4580F"/>
    <w:rsid w:val="00F476F4"/>
    <w:rsid w:val="00F50E0C"/>
    <w:rsid w:val="00F60060"/>
    <w:rsid w:val="00F61AFF"/>
    <w:rsid w:val="00F61DBC"/>
    <w:rsid w:val="00F638F2"/>
    <w:rsid w:val="00F66BD6"/>
    <w:rsid w:val="00F70151"/>
    <w:rsid w:val="00F70188"/>
    <w:rsid w:val="00F71D8D"/>
    <w:rsid w:val="00F72834"/>
    <w:rsid w:val="00F740F6"/>
    <w:rsid w:val="00F74A4D"/>
    <w:rsid w:val="00F763D1"/>
    <w:rsid w:val="00F77392"/>
    <w:rsid w:val="00F9044B"/>
    <w:rsid w:val="00FA2A37"/>
    <w:rsid w:val="00FA60DF"/>
    <w:rsid w:val="00FB06B3"/>
    <w:rsid w:val="00FB14C9"/>
    <w:rsid w:val="00FB14F0"/>
    <w:rsid w:val="00FB515E"/>
    <w:rsid w:val="00FC35B3"/>
    <w:rsid w:val="00FC3AFA"/>
    <w:rsid w:val="00FC579E"/>
    <w:rsid w:val="00FD0801"/>
    <w:rsid w:val="00FD0C76"/>
    <w:rsid w:val="00FD54C8"/>
    <w:rsid w:val="00FD5601"/>
    <w:rsid w:val="00FD7569"/>
    <w:rsid w:val="00FE07DA"/>
    <w:rsid w:val="00FE3E37"/>
    <w:rsid w:val="00FF1712"/>
    <w:rsid w:val="00FF21CE"/>
    <w:rsid w:val="00FF5048"/>
    <w:rsid w:val="00FF63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50"/>
    <o:shapelayout v:ext="edit">
      <o:idmap v:ext="edit" data="2"/>
    </o:shapelayout>
  </w:shapeDefaults>
  <w:decimalSymbol w:val="."/>
  <w:listSeparator w:val=","/>
  <w14:docId w14:val="55CE369E"/>
  <w15:docId w15:val="{6A25F586-C4BE-40A3-8E61-5383A175C2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rsid w:val="004135F1"/>
    <w:rPr>
      <w:sz w:val="24"/>
      <w:szCs w:val="24"/>
    </w:rPr>
  </w:style>
  <w:style w:type="paragraph" w:styleId="Heading1">
    <w:name w:val="heading 1"/>
    <w:aliases w:val="Outline1"/>
    <w:next w:val="Normal"/>
    <w:link w:val="Heading1Char"/>
    <w:uiPriority w:val="9"/>
    <w:qFormat/>
    <w:rsid w:val="004135F1"/>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unhideWhenUsed/>
    <w:qFormat/>
    <w:rsid w:val="004135F1"/>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unhideWhenUsed/>
    <w:qFormat/>
    <w:rsid w:val="004135F1"/>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uiPriority w:val="9"/>
    <w:rsid w:val="004135F1"/>
    <w:rPr>
      <w:rFonts w:ascii="Cambria" w:hAnsi="Cambria"/>
      <w:b/>
      <w:bCs/>
      <w:kern w:val="32"/>
      <w:sz w:val="32"/>
      <w:szCs w:val="32"/>
      <w:lang w:val="en-GB" w:eastAsia="en-GB" w:bidi="ar-SA"/>
    </w:rPr>
  </w:style>
  <w:style w:type="character" w:customStyle="1" w:styleId="Heading2Char">
    <w:name w:val="Heading 2 Char"/>
    <w:basedOn w:val="DefaultParagraphFont"/>
    <w:link w:val="Heading2"/>
    <w:uiPriority w:val="9"/>
    <w:rsid w:val="004135F1"/>
    <w:rPr>
      <w:rFonts w:ascii="Cambria" w:hAnsi="Cambria"/>
      <w:b/>
      <w:bCs/>
      <w:i/>
      <w:iCs/>
      <w:sz w:val="28"/>
      <w:szCs w:val="28"/>
    </w:rPr>
  </w:style>
  <w:style w:type="character" w:customStyle="1" w:styleId="Heading3Char">
    <w:name w:val="Heading 3 Char"/>
    <w:basedOn w:val="DefaultParagraphFont"/>
    <w:link w:val="Heading3"/>
    <w:uiPriority w:val="9"/>
    <w:rsid w:val="004135F1"/>
    <w:rPr>
      <w:rFonts w:ascii="Cambria" w:hAnsi="Cambria"/>
      <w:b/>
      <w:bCs/>
      <w:sz w:val="26"/>
      <w:szCs w:val="26"/>
    </w:rPr>
  </w:style>
  <w:style w:type="paragraph" w:styleId="Header">
    <w:name w:val="header"/>
    <w:basedOn w:val="Normal"/>
    <w:link w:val="HeaderChar"/>
    <w:uiPriority w:val="99"/>
    <w:unhideWhenUsed/>
    <w:rsid w:val="004135F1"/>
    <w:pPr>
      <w:tabs>
        <w:tab w:val="center" w:pos="4513"/>
        <w:tab w:val="right" w:pos="9026"/>
      </w:tabs>
    </w:pPr>
  </w:style>
  <w:style w:type="character" w:customStyle="1" w:styleId="HeaderChar">
    <w:name w:val="Header Char"/>
    <w:basedOn w:val="DefaultParagraphFont"/>
    <w:link w:val="Header"/>
    <w:uiPriority w:val="99"/>
    <w:rsid w:val="004135F1"/>
    <w:rPr>
      <w:sz w:val="24"/>
      <w:szCs w:val="24"/>
    </w:rPr>
  </w:style>
  <w:style w:type="paragraph" w:styleId="Footer">
    <w:name w:val="footer"/>
    <w:basedOn w:val="Normal"/>
    <w:link w:val="FooterChar"/>
    <w:uiPriority w:val="99"/>
    <w:unhideWhenUsed/>
    <w:rsid w:val="004135F1"/>
    <w:pPr>
      <w:tabs>
        <w:tab w:val="center" w:pos="4513"/>
        <w:tab w:val="right" w:pos="9026"/>
      </w:tabs>
    </w:pPr>
  </w:style>
  <w:style w:type="character" w:customStyle="1" w:styleId="FooterChar">
    <w:name w:val="Footer Char"/>
    <w:basedOn w:val="DefaultParagraphFont"/>
    <w:link w:val="Footer"/>
    <w:uiPriority w:val="99"/>
    <w:rsid w:val="004135F1"/>
    <w:rPr>
      <w:sz w:val="24"/>
      <w:szCs w:val="24"/>
    </w:rPr>
  </w:style>
  <w:style w:type="paragraph" w:styleId="NormalWeb">
    <w:name w:val="Normal (Web)"/>
    <w:basedOn w:val="Normal"/>
    <w:uiPriority w:val="99"/>
    <w:unhideWhenUsed/>
    <w:rsid w:val="004135F1"/>
    <w:pPr>
      <w:spacing w:after="301" w:line="301" w:lineRule="atLeast"/>
      <w:jc w:val="both"/>
    </w:pPr>
  </w:style>
  <w:style w:type="character" w:styleId="Hyperlink">
    <w:name w:val="Hyperlink"/>
    <w:basedOn w:val="DefaultParagraphFont"/>
    <w:uiPriority w:val="99"/>
    <w:unhideWhenUsed/>
    <w:rsid w:val="004135F1"/>
    <w:rPr>
      <w:color w:val="0000FF"/>
      <w:u w:val="single"/>
    </w:rPr>
  </w:style>
  <w:style w:type="paragraph" w:styleId="FootnoteText">
    <w:name w:val="footnote text"/>
    <w:basedOn w:val="Normal"/>
    <w:link w:val="FootnoteTextChar"/>
    <w:semiHidden/>
    <w:rsid w:val="004135F1"/>
    <w:rPr>
      <w:sz w:val="20"/>
      <w:szCs w:val="20"/>
      <w:lang w:val="en-US" w:eastAsia="en-US"/>
    </w:rPr>
  </w:style>
  <w:style w:type="character" w:customStyle="1" w:styleId="FootnoteTextChar">
    <w:name w:val="Footnote Text Char"/>
    <w:basedOn w:val="DefaultParagraphFont"/>
    <w:link w:val="FootnoteText"/>
    <w:semiHidden/>
    <w:rsid w:val="004135F1"/>
    <w:rPr>
      <w:lang w:val="en-US" w:eastAsia="en-US"/>
    </w:rPr>
  </w:style>
  <w:style w:type="character" w:styleId="FootnoteReference">
    <w:name w:val="footnote reference"/>
    <w:basedOn w:val="DefaultParagraphFont"/>
    <w:semiHidden/>
    <w:rsid w:val="004135F1"/>
    <w:rPr>
      <w:vertAlign w:val="superscript"/>
    </w:rPr>
  </w:style>
  <w:style w:type="paragraph" w:styleId="ListParagraph">
    <w:name w:val="List Paragraph"/>
    <w:aliases w:val="F5 List Paragraph,List Paragraph1,Dot pt,List Paragraph2,Normal numbered,List Paragraph11,OBC Bullet,List Paragraph12,Bullet Style,Numbered Para 1,No Spacing1,List Paragraph Char Char Char,Indicator Text,Bullet Points,MAIN CONTENT,Bullet"/>
    <w:basedOn w:val="Normal"/>
    <w:link w:val="ListParagraphChar"/>
    <w:uiPriority w:val="34"/>
    <w:qFormat/>
    <w:rsid w:val="004135F1"/>
    <w:pPr>
      <w:ind w:left="720"/>
    </w:pPr>
    <w:rPr>
      <w:lang w:eastAsia="en-US"/>
    </w:rPr>
  </w:style>
  <w:style w:type="character" w:customStyle="1" w:styleId="ListParagraphChar">
    <w:name w:val="List Paragraph Char"/>
    <w:aliases w:val="F5 List Paragraph Char,List Paragraph1 Char,Dot pt Char,List Paragraph2 Char,Normal numbered Char,List Paragraph11 Char,OBC Bullet Char,List Paragraph12 Char,Bullet Style Char,Numbered Para 1 Char,No Spacing1 Char,Indicator Text Char"/>
    <w:basedOn w:val="DefaultParagraphFont"/>
    <w:link w:val="ListParagraph"/>
    <w:uiPriority w:val="34"/>
    <w:qFormat/>
    <w:rsid w:val="004135F1"/>
    <w:rPr>
      <w:sz w:val="24"/>
      <w:szCs w:val="24"/>
      <w:lang w:eastAsia="en-US"/>
    </w:rPr>
  </w:style>
  <w:style w:type="paragraph" w:styleId="NoSpacing">
    <w:name w:val="No Spacing"/>
    <w:qFormat/>
    <w:rsid w:val="004135F1"/>
    <w:rPr>
      <w:rFonts w:ascii="Arial" w:hAnsi="Arial" w:cs="Arial"/>
      <w:sz w:val="24"/>
      <w:szCs w:val="24"/>
      <w:lang w:eastAsia="en-US"/>
    </w:rPr>
  </w:style>
  <w:style w:type="paragraph" w:customStyle="1" w:styleId="Default">
    <w:name w:val="Default"/>
    <w:basedOn w:val="Normal"/>
    <w:rsid w:val="004135F1"/>
    <w:pPr>
      <w:autoSpaceDE w:val="0"/>
      <w:autoSpaceDN w:val="0"/>
    </w:pPr>
    <w:rPr>
      <w:rFonts w:ascii="Arial" w:eastAsia="Calibri" w:hAnsi="Arial" w:cs="Arial"/>
      <w:color w:val="000000"/>
    </w:rPr>
  </w:style>
  <w:style w:type="paragraph" w:styleId="CommentText">
    <w:name w:val="annotation text"/>
    <w:basedOn w:val="Normal"/>
    <w:link w:val="CommentTextChar"/>
    <w:uiPriority w:val="99"/>
    <w:unhideWhenUsed/>
    <w:rsid w:val="004135F1"/>
    <w:rPr>
      <w:sz w:val="20"/>
      <w:szCs w:val="20"/>
    </w:rPr>
  </w:style>
  <w:style w:type="character" w:customStyle="1" w:styleId="CommentTextChar">
    <w:name w:val="Comment Text Char"/>
    <w:basedOn w:val="DefaultParagraphFont"/>
    <w:link w:val="CommentText"/>
    <w:uiPriority w:val="99"/>
    <w:rsid w:val="004135F1"/>
  </w:style>
  <w:style w:type="paragraph" w:styleId="BodyText3">
    <w:name w:val="Body Text 3"/>
    <w:basedOn w:val="Normal"/>
    <w:link w:val="BodyText3Char"/>
    <w:uiPriority w:val="99"/>
    <w:unhideWhenUsed/>
    <w:rsid w:val="004135F1"/>
    <w:pPr>
      <w:spacing w:after="120"/>
    </w:pPr>
    <w:rPr>
      <w:sz w:val="16"/>
      <w:szCs w:val="16"/>
    </w:rPr>
  </w:style>
  <w:style w:type="character" w:customStyle="1" w:styleId="BodyText3Char">
    <w:name w:val="Body Text 3 Char"/>
    <w:basedOn w:val="DefaultParagraphFont"/>
    <w:link w:val="BodyText3"/>
    <w:uiPriority w:val="99"/>
    <w:rsid w:val="004135F1"/>
    <w:rPr>
      <w:sz w:val="16"/>
      <w:szCs w:val="16"/>
    </w:rPr>
  </w:style>
  <w:style w:type="character" w:styleId="CommentReference">
    <w:name w:val="annotation reference"/>
    <w:basedOn w:val="DefaultParagraphFont"/>
    <w:uiPriority w:val="99"/>
    <w:unhideWhenUsed/>
    <w:rsid w:val="004135F1"/>
    <w:rPr>
      <w:sz w:val="16"/>
      <w:szCs w:val="16"/>
    </w:rPr>
  </w:style>
  <w:style w:type="paragraph" w:customStyle="1" w:styleId="DfESBullets">
    <w:name w:val="DfESBullets"/>
    <w:basedOn w:val="Normal"/>
    <w:uiPriority w:val="99"/>
    <w:rsid w:val="004135F1"/>
    <w:pPr>
      <w:widowControl w:val="0"/>
      <w:numPr>
        <w:numId w:val="3"/>
      </w:numPr>
      <w:spacing w:after="240"/>
    </w:pPr>
    <w:rPr>
      <w:rFonts w:ascii="Arial" w:hAnsi="Arial" w:cs="Arial"/>
      <w:sz w:val="22"/>
    </w:rPr>
  </w:style>
  <w:style w:type="character" w:styleId="Emphasis">
    <w:name w:val="Emphasis"/>
    <w:uiPriority w:val="20"/>
    <w:qFormat/>
    <w:rsid w:val="004135F1"/>
    <w:rPr>
      <w:i/>
      <w:iCs/>
    </w:rPr>
  </w:style>
  <w:style w:type="paragraph" w:styleId="BalloonText">
    <w:name w:val="Balloon Text"/>
    <w:basedOn w:val="Normal"/>
    <w:link w:val="BalloonTextChar"/>
    <w:uiPriority w:val="99"/>
    <w:semiHidden/>
    <w:unhideWhenUsed/>
    <w:rsid w:val="004135F1"/>
    <w:rPr>
      <w:rFonts w:ascii="Tahoma" w:hAnsi="Tahoma" w:cs="Tahoma"/>
      <w:sz w:val="16"/>
      <w:szCs w:val="16"/>
    </w:rPr>
  </w:style>
  <w:style w:type="character" w:customStyle="1" w:styleId="BalloonTextChar">
    <w:name w:val="Balloon Text Char"/>
    <w:basedOn w:val="DefaultParagraphFont"/>
    <w:link w:val="BalloonText"/>
    <w:uiPriority w:val="99"/>
    <w:semiHidden/>
    <w:rsid w:val="004135F1"/>
    <w:rPr>
      <w:rFonts w:ascii="Tahoma" w:hAnsi="Tahoma" w:cs="Tahoma"/>
      <w:sz w:val="16"/>
      <w:szCs w:val="16"/>
    </w:rPr>
  </w:style>
  <w:style w:type="character" w:styleId="FollowedHyperlink">
    <w:name w:val="FollowedHyperlink"/>
    <w:basedOn w:val="DefaultParagraphFont"/>
    <w:uiPriority w:val="99"/>
    <w:semiHidden/>
    <w:unhideWhenUsed/>
    <w:rsid w:val="00681D91"/>
    <w:rPr>
      <w:color w:val="800080" w:themeColor="followedHyperlink"/>
      <w:u w:val="single"/>
    </w:rPr>
  </w:style>
  <w:style w:type="paragraph" w:styleId="CommentSubject">
    <w:name w:val="annotation subject"/>
    <w:basedOn w:val="CommentText"/>
    <w:next w:val="CommentText"/>
    <w:link w:val="CommentSubjectChar"/>
    <w:uiPriority w:val="99"/>
    <w:semiHidden/>
    <w:unhideWhenUsed/>
    <w:rsid w:val="00681D91"/>
    <w:rPr>
      <w:b/>
      <w:bCs/>
    </w:rPr>
  </w:style>
  <w:style w:type="character" w:customStyle="1" w:styleId="CommentSubjectChar">
    <w:name w:val="Comment Subject Char"/>
    <w:basedOn w:val="CommentTextChar"/>
    <w:link w:val="CommentSubject"/>
    <w:uiPriority w:val="99"/>
    <w:semiHidden/>
    <w:rsid w:val="00681D91"/>
    <w:rPr>
      <w:b/>
      <w:bCs/>
    </w:rPr>
  </w:style>
  <w:style w:type="character" w:customStyle="1" w:styleId="UnresolvedMention1">
    <w:name w:val="Unresolved Mention1"/>
    <w:basedOn w:val="DefaultParagraphFont"/>
    <w:uiPriority w:val="99"/>
    <w:semiHidden/>
    <w:unhideWhenUsed/>
    <w:rsid w:val="00CC229B"/>
    <w:rPr>
      <w:color w:val="808080"/>
      <w:shd w:val="clear" w:color="auto" w:fill="E6E6E6"/>
    </w:rPr>
  </w:style>
  <w:style w:type="character" w:customStyle="1" w:styleId="UnresolvedMention2">
    <w:name w:val="Unresolved Mention2"/>
    <w:basedOn w:val="DefaultParagraphFont"/>
    <w:uiPriority w:val="99"/>
    <w:semiHidden/>
    <w:unhideWhenUsed/>
    <w:rsid w:val="00673F21"/>
    <w:rPr>
      <w:color w:val="808080"/>
      <w:shd w:val="clear" w:color="auto" w:fill="E6E6E6"/>
    </w:rPr>
  </w:style>
  <w:style w:type="character" w:customStyle="1" w:styleId="UnresolvedMention3">
    <w:name w:val="Unresolved Mention3"/>
    <w:basedOn w:val="DefaultParagraphFont"/>
    <w:uiPriority w:val="99"/>
    <w:semiHidden/>
    <w:unhideWhenUsed/>
    <w:rsid w:val="00100050"/>
    <w:rPr>
      <w:color w:val="808080"/>
      <w:shd w:val="clear" w:color="auto" w:fill="E6E6E6"/>
    </w:rPr>
  </w:style>
  <w:style w:type="paragraph" w:customStyle="1" w:styleId="MACSummary">
    <w:name w:val="MAC Summary"/>
    <w:basedOn w:val="Normal"/>
    <w:uiPriority w:val="6"/>
    <w:qFormat/>
    <w:rsid w:val="00373810"/>
    <w:pPr>
      <w:numPr>
        <w:ilvl w:val="7"/>
        <w:numId w:val="4"/>
      </w:numPr>
      <w:spacing w:before="240" w:after="240"/>
    </w:pPr>
    <w:rPr>
      <w:rFonts w:ascii="Arial" w:hAnsi="Arial" w:cs="Arial"/>
    </w:rPr>
  </w:style>
  <w:style w:type="paragraph" w:customStyle="1" w:styleId="MACAnnexHeading1">
    <w:name w:val="MAC Annex Heading 1"/>
    <w:basedOn w:val="Heading1"/>
    <w:uiPriority w:val="1"/>
    <w:rsid w:val="00373810"/>
    <w:pPr>
      <w:numPr>
        <w:ilvl w:val="3"/>
        <w:numId w:val="4"/>
      </w:numPr>
      <w:spacing w:before="0" w:after="240"/>
    </w:pPr>
    <w:rPr>
      <w:rFonts w:ascii="Arial" w:hAnsi="Arial" w:cs="Arial"/>
      <w:color w:val="6C1700"/>
    </w:rPr>
  </w:style>
  <w:style w:type="paragraph" w:customStyle="1" w:styleId="MACAnnexHeading2">
    <w:name w:val="MAC Annex Heading 2"/>
    <w:basedOn w:val="Heading2"/>
    <w:next w:val="MACAnnexbodytext"/>
    <w:uiPriority w:val="3"/>
    <w:rsid w:val="00373810"/>
    <w:pPr>
      <w:keepLines/>
      <w:numPr>
        <w:ilvl w:val="4"/>
        <w:numId w:val="4"/>
      </w:numPr>
      <w:spacing w:before="0" w:after="240"/>
    </w:pPr>
    <w:rPr>
      <w:rFonts w:ascii="Arial" w:hAnsi="Arial" w:cs="Arial"/>
      <w:i w:val="0"/>
      <w:iCs w:val="0"/>
      <w:color w:val="6C1700"/>
      <w:sz w:val="26"/>
      <w:szCs w:val="26"/>
    </w:rPr>
  </w:style>
  <w:style w:type="paragraph" w:customStyle="1" w:styleId="MACAnnexbodytext">
    <w:name w:val="MAC Annex body text"/>
    <w:uiPriority w:val="7"/>
    <w:rsid w:val="00373810"/>
    <w:pPr>
      <w:numPr>
        <w:ilvl w:val="5"/>
        <w:numId w:val="4"/>
      </w:numPr>
      <w:spacing w:after="240"/>
      <w:outlineLvl w:val="5"/>
    </w:pPr>
    <w:rPr>
      <w:rFonts w:ascii="Arial" w:hAnsi="Arial" w:cs="Arial"/>
      <w:sz w:val="24"/>
      <w:szCs w:val="24"/>
    </w:rPr>
  </w:style>
  <w:style w:type="paragraph" w:customStyle="1" w:styleId="MACAnnexbodytextunnumbered">
    <w:name w:val="MAC Annex body text (unnumbered)"/>
    <w:uiPriority w:val="7"/>
    <w:rsid w:val="00373810"/>
    <w:pPr>
      <w:numPr>
        <w:ilvl w:val="6"/>
        <w:numId w:val="4"/>
      </w:numPr>
      <w:spacing w:after="240"/>
    </w:pPr>
    <w:rPr>
      <w:rFonts w:ascii="Arial" w:hAnsi="Arial" w:cs="Arial"/>
      <w:sz w:val="24"/>
      <w:szCs w:val="24"/>
    </w:rPr>
  </w:style>
  <w:style w:type="paragraph" w:customStyle="1" w:styleId="MACBodytext">
    <w:name w:val="MAC Body text"/>
    <w:basedOn w:val="Normal"/>
    <w:link w:val="MACBodytextChar"/>
    <w:uiPriority w:val="6"/>
    <w:rsid w:val="00373810"/>
    <w:pPr>
      <w:numPr>
        <w:ilvl w:val="2"/>
        <w:numId w:val="4"/>
      </w:numPr>
      <w:spacing w:before="240" w:after="240"/>
    </w:pPr>
    <w:rPr>
      <w:rFonts w:ascii="Arial" w:hAnsi="Arial" w:cs="Arial"/>
    </w:rPr>
  </w:style>
  <w:style w:type="character" w:customStyle="1" w:styleId="MACBodytextChar">
    <w:name w:val="MAC Body text Char"/>
    <w:basedOn w:val="DefaultParagraphFont"/>
    <w:link w:val="MACBodytext"/>
    <w:uiPriority w:val="6"/>
    <w:rsid w:val="00373810"/>
    <w:rPr>
      <w:rFonts w:ascii="Arial" w:hAnsi="Arial" w:cs="Arial"/>
      <w:sz w:val="24"/>
      <w:szCs w:val="24"/>
    </w:rPr>
  </w:style>
  <w:style w:type="paragraph" w:customStyle="1" w:styleId="MACChapterHeading2">
    <w:name w:val="MAC Chapter Heading 2"/>
    <w:basedOn w:val="Heading2"/>
    <w:next w:val="Normal"/>
    <w:uiPriority w:val="2"/>
    <w:qFormat/>
    <w:rsid w:val="00373810"/>
    <w:pPr>
      <w:keepLines/>
      <w:numPr>
        <w:ilvl w:val="1"/>
        <w:numId w:val="4"/>
      </w:numPr>
      <w:spacing w:before="0" w:after="240"/>
    </w:pPr>
    <w:rPr>
      <w:rFonts w:ascii="Arial" w:hAnsi="Arial" w:cs="Arial"/>
      <w:i w:val="0"/>
      <w:iCs w:val="0"/>
      <w:color w:val="6C1700"/>
      <w:sz w:val="26"/>
      <w:szCs w:val="26"/>
    </w:rPr>
  </w:style>
  <w:style w:type="paragraph" w:customStyle="1" w:styleId="MACChapterHeading1">
    <w:name w:val="MAC Chapter Heading 1"/>
    <w:basedOn w:val="Heading1"/>
    <w:next w:val="MACChapterHeading2"/>
    <w:qFormat/>
    <w:rsid w:val="00373810"/>
    <w:pPr>
      <w:numPr>
        <w:numId w:val="4"/>
      </w:numPr>
      <w:spacing w:before="0" w:after="240"/>
    </w:pPr>
    <w:rPr>
      <w:rFonts w:ascii="Arial" w:hAnsi="Arial" w:cs="Arial"/>
      <w:color w:val="6C1700"/>
    </w:rPr>
  </w:style>
  <w:style w:type="character" w:styleId="UnresolvedMention">
    <w:name w:val="Unresolved Mention"/>
    <w:basedOn w:val="DefaultParagraphFont"/>
    <w:uiPriority w:val="99"/>
    <w:semiHidden/>
    <w:unhideWhenUsed/>
    <w:rsid w:val="00821959"/>
    <w:rPr>
      <w:color w:val="605E5C"/>
      <w:shd w:val="clear" w:color="auto" w:fill="E1DFDD"/>
    </w:rPr>
  </w:style>
  <w:style w:type="character" w:customStyle="1" w:styleId="normaltextrun">
    <w:name w:val="normaltextrun"/>
    <w:basedOn w:val="DefaultParagraphFont"/>
    <w:rsid w:val="00CB56C5"/>
  </w:style>
  <w:style w:type="paragraph" w:styleId="Revision">
    <w:name w:val="Revision"/>
    <w:hidden/>
    <w:uiPriority w:val="99"/>
    <w:semiHidden/>
    <w:rsid w:val="001B79C2"/>
    <w:rPr>
      <w:sz w:val="24"/>
      <w:szCs w:val="24"/>
    </w:rPr>
  </w:style>
  <w:style w:type="paragraph" w:customStyle="1" w:styleId="submissionheading">
    <w:name w:val="submission heading"/>
    <w:rsid w:val="00CC4E7E"/>
    <w:pPr>
      <w:keepNext/>
      <w:spacing w:line="280" w:lineRule="exact"/>
    </w:pPr>
    <w:rPr>
      <w:rFonts w:ascii="Arial" w:hAnsi="Arial"/>
      <w:b/>
      <w:bC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579008">
      <w:bodyDiv w:val="1"/>
      <w:marLeft w:val="0"/>
      <w:marRight w:val="0"/>
      <w:marTop w:val="0"/>
      <w:marBottom w:val="0"/>
      <w:divBdr>
        <w:top w:val="none" w:sz="0" w:space="0" w:color="auto"/>
        <w:left w:val="none" w:sz="0" w:space="0" w:color="auto"/>
        <w:bottom w:val="none" w:sz="0" w:space="0" w:color="auto"/>
        <w:right w:val="none" w:sz="0" w:space="0" w:color="auto"/>
      </w:divBdr>
    </w:div>
    <w:div w:id="433549742">
      <w:bodyDiv w:val="1"/>
      <w:marLeft w:val="0"/>
      <w:marRight w:val="0"/>
      <w:marTop w:val="0"/>
      <w:marBottom w:val="0"/>
      <w:divBdr>
        <w:top w:val="none" w:sz="0" w:space="0" w:color="auto"/>
        <w:left w:val="none" w:sz="0" w:space="0" w:color="auto"/>
        <w:bottom w:val="none" w:sz="0" w:space="0" w:color="auto"/>
        <w:right w:val="none" w:sz="0" w:space="0" w:color="auto"/>
      </w:divBdr>
    </w:div>
    <w:div w:id="552425763">
      <w:bodyDiv w:val="1"/>
      <w:marLeft w:val="0"/>
      <w:marRight w:val="0"/>
      <w:marTop w:val="0"/>
      <w:marBottom w:val="0"/>
      <w:divBdr>
        <w:top w:val="none" w:sz="0" w:space="0" w:color="auto"/>
        <w:left w:val="none" w:sz="0" w:space="0" w:color="auto"/>
        <w:bottom w:val="none" w:sz="0" w:space="0" w:color="auto"/>
        <w:right w:val="none" w:sz="0" w:space="0" w:color="auto"/>
      </w:divBdr>
    </w:div>
    <w:div w:id="960380163">
      <w:bodyDiv w:val="1"/>
      <w:marLeft w:val="0"/>
      <w:marRight w:val="0"/>
      <w:marTop w:val="0"/>
      <w:marBottom w:val="0"/>
      <w:divBdr>
        <w:top w:val="none" w:sz="0" w:space="0" w:color="auto"/>
        <w:left w:val="none" w:sz="0" w:space="0" w:color="auto"/>
        <w:bottom w:val="none" w:sz="0" w:space="0" w:color="auto"/>
        <w:right w:val="none" w:sz="0" w:space="0" w:color="auto"/>
      </w:divBdr>
    </w:div>
    <w:div w:id="979766085">
      <w:bodyDiv w:val="1"/>
      <w:marLeft w:val="0"/>
      <w:marRight w:val="0"/>
      <w:marTop w:val="0"/>
      <w:marBottom w:val="0"/>
      <w:divBdr>
        <w:top w:val="none" w:sz="0" w:space="0" w:color="auto"/>
        <w:left w:val="none" w:sz="0" w:space="0" w:color="auto"/>
        <w:bottom w:val="none" w:sz="0" w:space="0" w:color="auto"/>
        <w:right w:val="none" w:sz="0" w:space="0" w:color="auto"/>
      </w:divBdr>
    </w:div>
    <w:div w:id="1003899179">
      <w:bodyDiv w:val="1"/>
      <w:marLeft w:val="0"/>
      <w:marRight w:val="0"/>
      <w:marTop w:val="0"/>
      <w:marBottom w:val="0"/>
      <w:divBdr>
        <w:top w:val="none" w:sz="0" w:space="0" w:color="auto"/>
        <w:left w:val="none" w:sz="0" w:space="0" w:color="auto"/>
        <w:bottom w:val="none" w:sz="0" w:space="0" w:color="auto"/>
        <w:right w:val="none" w:sz="0" w:space="0" w:color="auto"/>
      </w:divBdr>
    </w:div>
    <w:div w:id="1365445658">
      <w:bodyDiv w:val="1"/>
      <w:marLeft w:val="0"/>
      <w:marRight w:val="0"/>
      <w:marTop w:val="0"/>
      <w:marBottom w:val="0"/>
      <w:divBdr>
        <w:top w:val="none" w:sz="0" w:space="0" w:color="auto"/>
        <w:left w:val="none" w:sz="0" w:space="0" w:color="auto"/>
        <w:bottom w:val="none" w:sz="0" w:space="0" w:color="auto"/>
        <w:right w:val="none" w:sz="0" w:space="0" w:color="auto"/>
      </w:divBdr>
    </w:div>
    <w:div w:id="1479417032">
      <w:bodyDiv w:val="1"/>
      <w:marLeft w:val="0"/>
      <w:marRight w:val="0"/>
      <w:marTop w:val="0"/>
      <w:marBottom w:val="0"/>
      <w:divBdr>
        <w:top w:val="none" w:sz="0" w:space="0" w:color="auto"/>
        <w:left w:val="none" w:sz="0" w:space="0" w:color="auto"/>
        <w:bottom w:val="none" w:sz="0" w:space="0" w:color="auto"/>
        <w:right w:val="none" w:sz="0" w:space="0" w:color="auto"/>
      </w:divBdr>
    </w:div>
    <w:div w:id="2117823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3.emf"/><Relationship Id="rId18" Type="http://schemas.openxmlformats.org/officeDocument/2006/relationships/hyperlink" Target="https://www.gov.uk/government/publications/hmg-personnel-security-controls" TargetMode="External"/><Relationship Id="rId26" Type="http://schemas.openxmlformats.org/officeDocument/2006/relationships/hyperlink" Target="mailto:dpo@homeoffice.gov.uk" TargetMode="External"/><Relationship Id="rId3" Type="http://schemas.openxmlformats.org/officeDocument/2006/relationships/customXml" Target="../customXml/item3.xml"/><Relationship Id="rId21" Type="http://schemas.openxmlformats.org/officeDocument/2006/relationships/hyperlink" Target="mailto:TAB@homeoffice.gov.uk" TargetMode="External"/><Relationship Id="rId34"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gov.uk/government/publications/the-7-principles-of-public-life" TargetMode="External"/><Relationship Id="rId25" Type="http://schemas.openxmlformats.org/officeDocument/2006/relationships/hyperlink" Target="https://www.gov.uk/government/publications/hmg-personnel-security-controls" TargetMode="External"/><Relationship Id="rId33"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gov.uk/government/publications/hmg-personnel-security-controls" TargetMode="External"/><Relationship Id="rId20" Type="http://schemas.openxmlformats.org/officeDocument/2006/relationships/hyperlink" Target="https://apply-for-public-appointment.service.gov.uk/auth/sign-in"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gov.uk/government/publications/governance-code-for-public-appointments" TargetMode="External"/><Relationship Id="rId32"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gov.uk/government/publications/the-7-principles-of-public-life" TargetMode="External"/><Relationship Id="rId23" Type="http://schemas.openxmlformats.org/officeDocument/2006/relationships/hyperlink" Target="https://gbr01.safelinks.protection.outlook.com/?url=https%3A%2F%2Fwww.gov.uk%2Fguidance%2Fpublic-appointments&amp;data=05%7C02%7CWill.Nixon%40homeoffice.gov.uk%7C16316e71abf64dfc610c08dc7653880c%7Cf24d93ecb2914192a08af182245945c2%7C0%7C0%7C638515348332344766%7CUnknown%7CTWFpbGZsb3d8eyJWIjoiMC4wLjAwMDAiLCJQIjoiV2luMzIiLCJBTiI6Ik1haWwiLCJXVCI6Mn0%3D%7C0%7C%7C%7C&amp;sdata=D5J%2BcqV1TTRgeikigNDZb9E3F97IXdHH8J5k6nH44S0%3D&amp;reserved=0" TargetMode="External"/><Relationship Id="rId28" Type="http://schemas.openxmlformats.org/officeDocument/2006/relationships/hyperlink" Target="https://publicappointmentscommissioner.independent.gov.uk"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apply-for-public-appointment.service.gov.uk/create-account"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hmg-personnel-security-controls" TargetMode="External"/><Relationship Id="rId22" Type="http://schemas.openxmlformats.org/officeDocument/2006/relationships/hyperlink" Target="mailto:publicappointments@homeoffice.gov.uk" TargetMode="External"/><Relationship Id="rId27" Type="http://schemas.openxmlformats.org/officeDocument/2006/relationships/hyperlink" Target="mailto:publicappointments@homeoffice.gov.uk" TargetMode="External"/><Relationship Id="rId30" Type="http://schemas.openxmlformats.org/officeDocument/2006/relationships/header" Target="header2.xml"/><Relationship Id="rId35" Type="http://schemas.openxmlformats.org/officeDocument/2006/relationships/fontTable" Target="fontTable.xml"/><Relationship Id="rId8" Type="http://schemas.openxmlformats.org/officeDocument/2006/relationships/webSettings" Target="webSettings.xml"/></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287e324-2132-4727-88e5-d11c9ba13a0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72E2143D40FEA147A7918D17CEC73772" ma:contentTypeVersion="18" ma:contentTypeDescription="Create a new document." ma:contentTypeScope="" ma:versionID="f0dfa19e3d5140b070cc681b73da3eaa">
  <xsd:schema xmlns:xsd="http://www.w3.org/2001/XMLSchema" xmlns:xs="http://www.w3.org/2001/XMLSchema" xmlns:p="http://schemas.microsoft.com/office/2006/metadata/properties" xmlns:ns3="0287e324-2132-4727-88e5-d11c9ba13a05" xmlns:ns4="b2bd5ca4-0c94-40ae-973d-a69c89db3db7" targetNamespace="http://schemas.microsoft.com/office/2006/metadata/properties" ma:root="true" ma:fieldsID="737056dbcc9253d997ef48c9d33fb132" ns3:_="" ns4:_="">
    <xsd:import namespace="0287e324-2132-4727-88e5-d11c9ba13a05"/>
    <xsd:import namespace="b2bd5ca4-0c94-40ae-973d-a69c89db3db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_activity" minOccurs="0"/>
                <xsd:element ref="ns3:MediaServiceObjectDetectorVersions" minOccurs="0"/>
                <xsd:element ref="ns3:MediaServiceSystemTag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87e324-2132-4727-88e5-d11c9ba13a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2bd5ca4-0c94-40ae-973d-a69c89db3db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69609C2-14F3-4F97-B904-FA14B3F50197}">
  <ds:schemaRefs>
    <ds:schemaRef ds:uri="http://schemas.microsoft.com/office/2006/metadata/properties"/>
    <ds:schemaRef ds:uri="http://schemas.microsoft.com/office/infopath/2007/PartnerControls"/>
    <ds:schemaRef ds:uri="0287e324-2132-4727-88e5-d11c9ba13a05"/>
  </ds:schemaRefs>
</ds:datastoreItem>
</file>

<file path=customXml/itemProps2.xml><?xml version="1.0" encoding="utf-8"?>
<ds:datastoreItem xmlns:ds="http://schemas.openxmlformats.org/officeDocument/2006/customXml" ds:itemID="{293D9B2E-CEFF-420D-B3AF-0289C377BBFA}">
  <ds:schemaRefs>
    <ds:schemaRef ds:uri="http://schemas.microsoft.com/sharepoint/v3/contenttype/forms"/>
  </ds:schemaRefs>
</ds:datastoreItem>
</file>

<file path=customXml/itemProps3.xml><?xml version="1.0" encoding="utf-8"?>
<ds:datastoreItem xmlns:ds="http://schemas.openxmlformats.org/officeDocument/2006/customXml" ds:itemID="{EC0787B4-0AE2-4417-8446-EE7B3CC461CF}">
  <ds:schemaRefs>
    <ds:schemaRef ds:uri="http://schemas.openxmlformats.org/officeDocument/2006/bibliography"/>
  </ds:schemaRefs>
</ds:datastoreItem>
</file>

<file path=customXml/itemProps4.xml><?xml version="1.0" encoding="utf-8"?>
<ds:datastoreItem xmlns:ds="http://schemas.openxmlformats.org/officeDocument/2006/customXml" ds:itemID="{1FBE8EC7-70B8-40AC-84A1-B3D8F31307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87e324-2132-4727-88e5-d11c9ba13a05"/>
    <ds:schemaRef ds:uri="b2bd5ca4-0c94-40ae-973d-a69c89db3d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16</Pages>
  <Words>4948</Words>
  <Characters>29882</Characters>
  <Application>Microsoft Office Word</Application>
  <DocSecurity>0</DocSecurity>
  <Lines>249</Lines>
  <Paragraphs>69</Paragraphs>
  <ScaleCrop>false</ScaleCrop>
  <HeadingPairs>
    <vt:vector size="2" baseType="variant">
      <vt:variant>
        <vt:lpstr>Title</vt:lpstr>
      </vt:variant>
      <vt:variant>
        <vt:i4>1</vt:i4>
      </vt:variant>
    </vt:vector>
  </HeadingPairs>
  <TitlesOfParts>
    <vt:vector size="1" baseType="lpstr">
      <vt:lpstr>180820 - PNCARRB Candidate Pack - Draft v3</vt:lpstr>
    </vt:vector>
  </TitlesOfParts>
  <Company>Home Office</Company>
  <LinksUpToDate>false</LinksUpToDate>
  <CharactersWithSpaces>34761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180820 - PNCARRB Candidate Pack - Draft v3</dc:title>
  <dc:creator>George Thrower</dc:creator>
  <cp:lastModifiedBy>Sheraine Gregory</cp:lastModifiedBy>
  <cp:revision>7</cp:revision>
  <cp:lastPrinted>2024-05-17T09:31:00Z</cp:lastPrinted>
  <dcterms:created xsi:type="dcterms:W3CDTF">2026-03-26T12:21:00Z</dcterms:created>
  <dcterms:modified xsi:type="dcterms:W3CDTF">2026-03-31T11:37:00Z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0x01010072E2143D40FEA147A7918D17CEC73772</vt:lpwstr>
  </property>
  <property fmtid="{D5CDD505-2E9C-101B-9397-08002B2CF9AE}" pid="3" name="_dlc_policyId">
    <vt:lpwstr>0x01010013C1D610CEDDE9499BC03C1C1CDDDA2307|-1567044647</vt:lpwstr>
  </property>
  <property fmtid="{D5CDD505-2E9C-101B-9397-08002B2CF9AE}" pid="4" name="ItemRetentionFormula">
    <vt:lpwstr>&lt;formula id="Microsoft.Office.RecordsManagement.PolicyFeatures.Expiration.Formula.BuiltIn"&gt;&lt;number&gt;1&lt;/number&gt;&lt;property&gt;Modified&lt;/property&gt;&lt;propertyId&gt;28cf69c5-fa48-462a-b5cd-27b6f9d2bd5f&lt;/propertyId&gt;&lt;period&gt;years&lt;/period&gt;&lt;/formula&gt;</vt:lpwstr>
  </property>
  <property fmtid="{D5CDD505-2E9C-101B-9397-08002B2CF9AE}" pid="5" name="_dlc_DocIdItemGuid">
    <vt:lpwstr>3a369102-88d6-464a-b971-7c3a022a09f7</vt:lpwstr>
  </property>
  <property fmtid="{D5CDD505-2E9C-101B-9397-08002B2CF9AE}" pid="6" name="Directorate/Group Level">
    <vt:lpwstr>16;#Human Resources|06c9a114-d6b5-4f9c-b1a7-a1b5c864ad16</vt:lpwstr>
  </property>
  <property fmtid="{D5CDD505-2E9C-101B-9397-08002B2CF9AE}" pid="7" name="Sec Site ID">
    <vt:lpwstr>15;#HOSECB-11-1|6c2481fd-dddb-47fd-95e6-10cf01685769</vt:lpwstr>
  </property>
  <property fmtid="{D5CDD505-2E9C-101B-9397-08002B2CF9AE}" pid="8" name="Content Classification">
    <vt:lpwstr>1;#Non Specific|6e3be155-6747-46d3-ae25-d84508c9cef7</vt:lpwstr>
  </property>
  <property fmtid="{D5CDD505-2E9C-101B-9397-08002B2CF9AE}" pid="9" name="Business Function Level 1">
    <vt:lpwstr>18;#Corporate Management|93ef41ef-4682-4fab-bd2c-afa4579842cf</vt:lpwstr>
  </property>
  <property fmtid="{D5CDD505-2E9C-101B-9397-08002B2CF9AE}" pid="10" name="Business Unit Level">
    <vt:lpwstr>17;#HR Secretariat|ca70cf59-94a9-4040-b807-ad40e29c51f0</vt:lpwstr>
  </property>
  <property fmtid="{D5CDD505-2E9C-101B-9397-08002B2CF9AE}" pid="11" name="Business Function Level 2">
    <vt:lpwstr>19;#Human Resources|582c2e10-ec03-4e80-93ce-e5e74b67ed2c</vt:lpwstr>
  </property>
  <property fmtid="{D5CDD505-2E9C-101B-9397-08002B2CF9AE}" pid="12" name="Business Function Level 3">
    <vt:lpwstr/>
  </property>
  <property fmtid="{D5CDD505-2E9C-101B-9397-08002B2CF9AE}" pid="13" name="Business Unit">
    <vt:lpwstr>5;#Secretariat to Pay Review Bodies, NHS, Doctors, Dentists, NCA, Police|78995ac9-1611-4932-9944-cebb9e0e77e4</vt:lpwstr>
  </property>
  <property fmtid="{D5CDD505-2E9C-101B-9397-08002B2CF9AE}" pid="14" name="Order">
    <vt:r8>558700</vt:r8>
  </property>
</Properties>
</file>