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551F" w14:textId="5098CBCD" w:rsidR="0090306C" w:rsidRDefault="00721D79" w:rsidP="0090306C">
      <w:pPr>
        <w:spacing w:after="0" w:line="256" w:lineRule="auto"/>
        <w:ind w:left="0" w:firstLine="0"/>
        <w:rPr>
          <w:b/>
          <w:color w:val="1877C0"/>
          <w:sz w:val="48"/>
        </w:rPr>
      </w:pPr>
      <w:r w:rsidRPr="00CB2C96">
        <w:rPr>
          <w:noProof/>
        </w:rPr>
        <w:drawing>
          <wp:anchor distT="0" distB="0" distL="114300" distR="114300" simplePos="0" relativeHeight="251658244" behindDoc="0" locked="0" layoutInCell="1" allowOverlap="1" wp14:anchorId="798BC7CD" wp14:editId="7F6E844E">
            <wp:simplePos x="0" y="0"/>
            <wp:positionH relativeFrom="margin">
              <wp:posOffset>133350</wp:posOffset>
            </wp:positionH>
            <wp:positionV relativeFrom="paragraph">
              <wp:posOffset>190500</wp:posOffset>
            </wp:positionV>
            <wp:extent cx="1085850" cy="984885"/>
            <wp:effectExtent l="0" t="0" r="0" b="5715"/>
            <wp:wrapNone/>
            <wp:docPr id="1" name="Picture 1" descr="A logo with re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red letter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306C">
        <w:rPr>
          <w:noProof/>
        </w:rPr>
        <w:drawing>
          <wp:anchor distT="0" distB="0" distL="114300" distR="114300" simplePos="0" relativeHeight="251658242" behindDoc="1" locked="0" layoutInCell="1" allowOverlap="1" wp14:anchorId="1B4D89DC" wp14:editId="258E5121">
            <wp:simplePos x="0" y="0"/>
            <wp:positionH relativeFrom="margin">
              <wp:align>right</wp:align>
            </wp:positionH>
            <wp:positionV relativeFrom="paragraph">
              <wp:posOffset>250825</wp:posOffset>
            </wp:positionV>
            <wp:extent cx="1885950" cy="1009650"/>
            <wp:effectExtent l="0" t="0" r="0" b="0"/>
            <wp:wrapNone/>
            <wp:docPr id="849368623" name="Picture 20" descr="Disability confident employ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ility confident employer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5950" cy="1009650"/>
                    </a:xfrm>
                    <a:prstGeom prst="rect">
                      <a:avLst/>
                    </a:prstGeom>
                    <a:noFill/>
                  </pic:spPr>
                </pic:pic>
              </a:graphicData>
            </a:graphic>
            <wp14:sizeRelH relativeFrom="page">
              <wp14:pctWidth>0</wp14:pctWidth>
            </wp14:sizeRelH>
            <wp14:sizeRelV relativeFrom="page">
              <wp14:pctHeight>0</wp14:pctHeight>
            </wp14:sizeRelV>
          </wp:anchor>
        </w:drawing>
      </w:r>
      <w:r w:rsidR="0090306C">
        <w:rPr>
          <w:noProof/>
        </w:rPr>
        <w:drawing>
          <wp:anchor distT="0" distB="0" distL="114300" distR="114300" simplePos="0" relativeHeight="251658243" behindDoc="1" locked="0" layoutInCell="1" allowOverlap="1" wp14:anchorId="266B729E" wp14:editId="5D6E75AB">
            <wp:simplePos x="0" y="0"/>
            <wp:positionH relativeFrom="column">
              <wp:posOffset>2095500</wp:posOffset>
            </wp:positionH>
            <wp:positionV relativeFrom="paragraph">
              <wp:posOffset>93345</wp:posOffset>
            </wp:positionV>
            <wp:extent cx="1213485" cy="1080135"/>
            <wp:effectExtent l="0" t="0" r="5715" b="5715"/>
            <wp:wrapNone/>
            <wp:docPr id="158179704" name="Picture 18" descr="Department for Work and Pens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Work and Pensions Logo"/>
                    <pic:cNvPicPr>
                      <a:picLocks noChangeAspect="1" noChangeArrowheads="1"/>
                    </pic:cNvPicPr>
                  </pic:nvPicPr>
                  <pic:blipFill>
                    <a:blip r:embed="rId13">
                      <a:extLst>
                        <a:ext uri="{28A0092B-C50C-407E-A947-70E740481C1C}">
                          <a14:useLocalDpi xmlns:a14="http://schemas.microsoft.com/office/drawing/2010/main" val="0"/>
                        </a:ext>
                      </a:extLst>
                    </a:blip>
                    <a:srcRect l="4210" b="-2162"/>
                    <a:stretch>
                      <a:fillRect/>
                    </a:stretch>
                  </pic:blipFill>
                  <pic:spPr bwMode="auto">
                    <a:xfrm>
                      <a:off x="0" y="0"/>
                      <a:ext cx="1213485" cy="1080135"/>
                    </a:xfrm>
                    <a:prstGeom prst="rect">
                      <a:avLst/>
                    </a:prstGeom>
                    <a:noFill/>
                  </pic:spPr>
                </pic:pic>
              </a:graphicData>
            </a:graphic>
            <wp14:sizeRelH relativeFrom="page">
              <wp14:pctWidth>0</wp14:pctWidth>
            </wp14:sizeRelH>
            <wp14:sizeRelV relativeFrom="page">
              <wp14:pctHeight>0</wp14:pctHeight>
            </wp14:sizeRelV>
          </wp:anchor>
        </w:drawing>
      </w:r>
      <w:r w:rsidR="0090306C">
        <w:rPr>
          <w:b/>
          <w:color w:val="1877C0"/>
          <w:sz w:val="48"/>
        </w:rPr>
        <w:t xml:space="preserve">                                           </w:t>
      </w:r>
    </w:p>
    <w:p w14:paraId="70607E98" w14:textId="30B5FC32" w:rsidR="0090306C" w:rsidRDefault="0090306C" w:rsidP="0090306C">
      <w:pPr>
        <w:spacing w:after="0" w:line="256" w:lineRule="auto"/>
        <w:ind w:left="0" w:firstLine="0"/>
        <w:rPr>
          <w:b/>
          <w:color w:val="1877C0"/>
          <w:sz w:val="48"/>
        </w:rPr>
      </w:pPr>
    </w:p>
    <w:p w14:paraId="40E582A2" w14:textId="77777777" w:rsidR="0090306C" w:rsidRDefault="0090306C" w:rsidP="0090306C">
      <w:pPr>
        <w:spacing w:after="0" w:line="256" w:lineRule="auto"/>
        <w:ind w:left="0" w:firstLine="0"/>
      </w:pPr>
    </w:p>
    <w:p w14:paraId="3FD14C9B" w14:textId="77777777" w:rsidR="0090306C" w:rsidRDefault="0090306C" w:rsidP="0090306C">
      <w:pPr>
        <w:spacing w:after="51" w:line="256" w:lineRule="auto"/>
        <w:ind w:left="17" w:right="-99" w:firstLine="0"/>
      </w:pPr>
      <w:r>
        <w:tab/>
      </w:r>
      <w:r>
        <w:tab/>
      </w:r>
      <w:r>
        <w:tab/>
      </w:r>
      <w:r>
        <w:tab/>
      </w:r>
      <w:r>
        <w:tab/>
      </w:r>
      <w:r>
        <w:tab/>
      </w:r>
      <w:r>
        <w:tab/>
      </w:r>
      <w:r>
        <w:tab/>
      </w:r>
      <w:r>
        <w:tab/>
      </w:r>
    </w:p>
    <w:p w14:paraId="5B74A249" w14:textId="77777777" w:rsidR="0090306C" w:rsidRDefault="0090306C" w:rsidP="0090306C">
      <w:pPr>
        <w:spacing w:after="220" w:line="256" w:lineRule="auto"/>
        <w:ind w:left="0" w:firstLine="0"/>
      </w:pPr>
      <w:r>
        <w:t xml:space="preserve"> </w:t>
      </w:r>
    </w:p>
    <w:p w14:paraId="2482AB67" w14:textId="77777777" w:rsidR="0090306C" w:rsidRDefault="0090306C" w:rsidP="0090306C">
      <w:pPr>
        <w:spacing w:after="218" w:line="256" w:lineRule="auto"/>
        <w:ind w:left="0" w:firstLine="0"/>
      </w:pPr>
      <w:r>
        <w:t xml:space="preserve"> </w:t>
      </w:r>
    </w:p>
    <w:p w14:paraId="43F662F0" w14:textId="77777777" w:rsidR="0090306C" w:rsidRDefault="0090306C" w:rsidP="0090306C">
      <w:pPr>
        <w:spacing w:after="220" w:line="256" w:lineRule="auto"/>
        <w:ind w:left="0" w:firstLine="0"/>
      </w:pPr>
      <w:r>
        <w:t xml:space="preserve"> </w:t>
      </w:r>
    </w:p>
    <w:p w14:paraId="5E3E66D4" w14:textId="77777777" w:rsidR="0090306C" w:rsidRDefault="0090306C" w:rsidP="0090306C">
      <w:pPr>
        <w:spacing w:after="307" w:line="256" w:lineRule="auto"/>
        <w:ind w:left="0" w:firstLine="0"/>
      </w:pPr>
      <w:r>
        <w:t xml:space="preserve"> </w:t>
      </w:r>
    </w:p>
    <w:p w14:paraId="1AFBC476" w14:textId="767D743A" w:rsidR="0090306C" w:rsidRDefault="00472B47" w:rsidP="0090306C">
      <w:pPr>
        <w:spacing w:after="0" w:line="256" w:lineRule="auto"/>
        <w:ind w:left="-5"/>
        <w:jc w:val="center"/>
      </w:pPr>
      <w:r>
        <w:rPr>
          <w:b/>
          <w:color w:val="0070C0"/>
          <w:sz w:val="56"/>
        </w:rPr>
        <w:t>Health and Safety Executive (HSE)</w:t>
      </w:r>
    </w:p>
    <w:p w14:paraId="47AC967E" w14:textId="77777777" w:rsidR="0090306C" w:rsidRDefault="0090306C" w:rsidP="0090306C">
      <w:pPr>
        <w:spacing w:after="218" w:line="256" w:lineRule="auto"/>
        <w:ind w:left="0" w:firstLine="0"/>
      </w:pPr>
      <w:r>
        <w:t xml:space="preserve"> </w:t>
      </w:r>
    </w:p>
    <w:p w14:paraId="43163F62" w14:textId="6BDF344C" w:rsidR="0090306C" w:rsidRDefault="00472B47" w:rsidP="0090306C">
      <w:pPr>
        <w:tabs>
          <w:tab w:val="center" w:pos="5197"/>
        </w:tabs>
        <w:spacing w:after="0" w:line="256" w:lineRule="auto"/>
        <w:ind w:left="-15" w:firstLine="0"/>
        <w:jc w:val="center"/>
      </w:pPr>
      <w:r>
        <w:rPr>
          <w:b/>
          <w:color w:val="0070C0"/>
          <w:sz w:val="56"/>
        </w:rPr>
        <w:t>Non-Executive Director</w:t>
      </w:r>
    </w:p>
    <w:p w14:paraId="478A63C0" w14:textId="77777777" w:rsidR="0090306C" w:rsidRDefault="0090306C" w:rsidP="0090306C">
      <w:pPr>
        <w:spacing w:after="127" w:line="256" w:lineRule="auto"/>
        <w:ind w:left="2818" w:firstLine="0"/>
        <w:jc w:val="center"/>
      </w:pPr>
      <w:r>
        <w:rPr>
          <w:sz w:val="22"/>
        </w:rPr>
        <w:t xml:space="preserve"> </w:t>
      </w:r>
    </w:p>
    <w:p w14:paraId="23218BBA" w14:textId="77777777" w:rsidR="0090306C" w:rsidRDefault="0090306C" w:rsidP="0090306C">
      <w:pPr>
        <w:spacing w:after="0" w:line="256" w:lineRule="auto"/>
        <w:ind w:left="0" w:firstLine="0"/>
      </w:pPr>
      <w:r>
        <w:t xml:space="preserve"> </w:t>
      </w:r>
    </w:p>
    <w:p w14:paraId="58FA2347" w14:textId="62F19195" w:rsidR="0090306C" w:rsidRDefault="0090306C" w:rsidP="0090306C">
      <w:pPr>
        <w:spacing w:after="187" w:line="256" w:lineRule="auto"/>
        <w:ind w:left="40" w:right="-408" w:firstLine="0"/>
      </w:pPr>
      <w:r>
        <w:rPr>
          <w:noProof/>
        </w:rPr>
        <mc:AlternateContent>
          <mc:Choice Requires="wpg">
            <w:drawing>
              <wp:anchor distT="0" distB="0" distL="114300" distR="114300" simplePos="0" relativeHeight="251658240" behindDoc="1" locked="0" layoutInCell="1" allowOverlap="1" wp14:anchorId="0318DFA2" wp14:editId="0AD9DCA0">
                <wp:simplePos x="0" y="0"/>
                <wp:positionH relativeFrom="margin">
                  <wp:align>right</wp:align>
                </wp:positionH>
                <wp:positionV relativeFrom="paragraph">
                  <wp:posOffset>113030</wp:posOffset>
                </wp:positionV>
                <wp:extent cx="5727700" cy="69850"/>
                <wp:effectExtent l="0" t="0" r="6350" b="6350"/>
                <wp:wrapNone/>
                <wp:docPr id="10929" name="Group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27700" cy="69850"/>
                          <a:chOff x="0" y="0"/>
                          <a:chExt cx="6645275" cy="55245"/>
                        </a:xfrm>
                      </wpg:grpSpPr>
                      <wps:wsp>
                        <wps:cNvPr id="1518787351" name="Shape 15335"/>
                        <wps:cNvSpPr/>
                        <wps:spPr>
                          <a:xfrm>
                            <a:off x="0" y="0"/>
                            <a:ext cx="6645275" cy="55245"/>
                          </a:xfrm>
                          <a:custGeom>
                            <a:avLst/>
                            <a:gdLst/>
                            <a:ahLst/>
                            <a:cxnLst/>
                            <a:rect l="0" t="0" r="0" b="0"/>
                            <a:pathLst>
                              <a:path w="6645275" h="55245">
                                <a:moveTo>
                                  <a:pt x="0" y="0"/>
                                </a:moveTo>
                                <a:lnTo>
                                  <a:pt x="6645275" y="0"/>
                                </a:lnTo>
                                <a:lnTo>
                                  <a:pt x="6645275" y="55245"/>
                                </a:lnTo>
                                <a:lnTo>
                                  <a:pt x="0" y="55245"/>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D44BA61" id="Group 17" o:spid="_x0000_s1026" alt="&quot;&quot;" style="position:absolute;margin-left:399.8pt;margin-top:8.9pt;width:451pt;height:5.5pt;z-index:-251658240;mso-position-horizontal:right;mso-position-horizontal-relative:margin" coordsize="66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wyhAIAADoGAAAOAAAAZHJzL2Uyb0RvYy54bWykVNtu2zAMfR+wfxD8vvqSOs6MJH1ot7wM&#10;W9F2H6DI8gWQJUFS4uTvR9GXuCmwFZ0fbFoij8jDI67vTq0gR25so+QmiG+igHDJVNHIahP8fvn+&#10;ZRUQ66gsqFCSb4Izt8Hd9vOndadznqhaiYIbAiDS5p3eBLVzOg9Dy2reUnujNJewWSrTUge/pgoL&#10;QztAb0WYRNEy7JQptFGMWwurD/1msEX8suTM/SpLyx0RmwByc/g2+N77d7hd07wyVNcNG9KgH8ii&#10;pY2EQyeoB+ooOZjmDVTbMKOsKt0NU22oyrJhHGuAauLoqpqdUQeNtVR5V+mJJqD2iqcPw7Kfx53R&#10;z/rRABOdroAL/PO1nErT+i9kSU5I2XmijJ8cYbCYZkmWRcAsg73l11U6UMpq4P1NFKu/DXHL5W2a&#10;ZGkfl6bJbepbEY6Hhq9S6TSIw17qt/9X/3NNNUdabQ71PxrSFKDdNF5lq2yRxgGRtAWtoh+J08UC&#10;k/NZgPvElc0t0PZeov5RMM3ZwbodV8g4Pf6wrpdmMVq0Hi12kqNpQOB/lbamzsf5LL1JOujSSH0N&#10;7UPm/W6rjvxFoZ+76ht05bIr5NxrwhqVAb6jx/jViDf3nPd79Bq/vTcIChDf64eam04Gw5eKaprK&#10;h8U5wUJ6JrxsKQydUlCHt7dtHEwj0bQghwRkfQEGNN//vuNoubPgni4hn3gJCsIb4hesqfb3wpAj&#10;9TMHHwSnQtd0WB3EPrhiqojj48tGiAkyxtBXkCDT7H7MbHD2cRzH3RQZ9ZFsyKafeTA5oOhx8gEp&#10;UxCerKSb4iXMa0xzVq0396o447RAQuBaIjU4oLCOYZj6CTj/R6/LyN/+AQAA//8DAFBLAwQUAAYA&#10;CAAAACEAdwNxp9wAAAAGAQAADwAAAGRycy9kb3ducmV2LnhtbEyPQU+DQBCF7yb+h82YeLMLGBWR&#10;pWka9dSYtDUx3qYwBVJ2lrBboP/e8aTH997kvW/y5Ww7NdLgW8cG4kUEirh0Vcu1gc/9210Kygfk&#10;CjvHZOBCHpbF9VWOWeUm3tK4C7WSEvYZGmhC6DOtfdmQRb9wPbFkRzdYDCKHWlcDTlJuO51E0aO2&#10;2LIsNNjTuqHytDtbA+8TTqv7+HXcnI7ry/f+4eNrE5Mxtzfz6gVUoDn8HcMvvqBDIUwHd+bKq86A&#10;PBLEfRJ+SZ+jRIyDgSRNQRe5/o9f/AAAAP//AwBQSwECLQAUAAYACAAAACEAtoM4kv4AAADhAQAA&#10;EwAAAAAAAAAAAAAAAAAAAAAAW0NvbnRlbnRfVHlwZXNdLnhtbFBLAQItABQABgAIAAAAIQA4/SH/&#10;1gAAAJQBAAALAAAAAAAAAAAAAAAAAC8BAABfcmVscy8ucmVsc1BLAQItABQABgAIAAAAIQBayfwy&#10;hAIAADoGAAAOAAAAAAAAAAAAAAAAAC4CAABkcnMvZTJvRG9jLnhtbFBLAQItABQABgAIAAAAIQB3&#10;A3Gn3AAAAAYBAAAPAAAAAAAAAAAAAAAAAN4EAABkcnMvZG93bnJldi54bWxQSwUGAAAAAAQABADz&#10;AAAA5wUAAAAA&#10;">
                <v:shape id="Shape 15335" o:spid="_x0000_s1027" style="position:absolute;width:66452;height:552;visibility:visible;mso-wrap-style:square;v-text-anchor:top" coordsize="664527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p4xgAAAOMAAAAPAAAAZHJzL2Rvd25yZXYueG1sRE9fa8Iw&#10;EH8X9h3CDXzTtIpaOqPIQPBBhFXBPd6aW1PWXEoTtX57MxB8vN//W65724grdb52rCAdJyCIS6dr&#10;rhScjttRBsIHZI2NY1JwJw/r1dtgibl2N/6iaxEqEUPY56jAhNDmUvrSkEU/di1x5H5dZzHEs6uk&#10;7vAWw20jJ0kylxZrjg0GW/o0VP4VF6ug2RfG/eyO2/nmoMtD9n3mfctKDd/7zQeIQH14iZ/unY7z&#10;Z2m2yBbTWQr/P0UA5OoBAAD//wMAUEsBAi0AFAAGAAgAAAAhANvh9svuAAAAhQEAABMAAAAAAAAA&#10;AAAAAAAAAAAAAFtDb250ZW50X1R5cGVzXS54bWxQSwECLQAUAAYACAAAACEAWvQsW78AAAAVAQAA&#10;CwAAAAAAAAAAAAAAAAAfAQAAX3JlbHMvLnJlbHNQSwECLQAUAAYACAAAACEApQnaeMYAAADjAAAA&#10;DwAAAAAAAAAAAAAAAAAHAgAAZHJzL2Rvd25yZXYueG1sUEsFBgAAAAADAAMAtwAAAPoCAAAAAA==&#10;" path="m,l6645275,r,55245l,55245,,e" fillcolor="#1877c0" stroked="f" strokeweight="0">
                  <v:stroke miterlimit="83231f" joinstyle="miter"/>
                  <v:path arrowok="t" textboxrect="0,0,6645275,55245"/>
                </v:shape>
                <w10:wrap anchorx="margin"/>
              </v:group>
            </w:pict>
          </mc:Fallback>
        </mc:AlternateContent>
      </w:r>
    </w:p>
    <w:p w14:paraId="0F284A4A" w14:textId="77777777" w:rsidR="0090306C" w:rsidRDefault="0090306C" w:rsidP="0090306C">
      <w:pPr>
        <w:spacing w:after="232" w:line="256" w:lineRule="auto"/>
        <w:ind w:left="0" w:firstLine="0"/>
        <w:rPr>
          <w:b/>
          <w:sz w:val="36"/>
        </w:rPr>
      </w:pPr>
    </w:p>
    <w:p w14:paraId="17B6B727" w14:textId="77777777" w:rsidR="0090306C" w:rsidRDefault="0090306C" w:rsidP="0090306C">
      <w:pPr>
        <w:spacing w:after="232" w:line="256" w:lineRule="auto"/>
        <w:ind w:left="0" w:firstLine="0"/>
      </w:pPr>
      <w:r>
        <w:rPr>
          <w:b/>
          <w:sz w:val="36"/>
        </w:rPr>
        <w:t xml:space="preserve">Candidate pack </w:t>
      </w:r>
    </w:p>
    <w:p w14:paraId="579D0478" w14:textId="7766E033" w:rsidR="0090306C" w:rsidRDefault="0090306C" w:rsidP="0090306C">
      <w:pPr>
        <w:spacing w:after="0" w:line="256" w:lineRule="auto"/>
        <w:ind w:left="0" w:firstLine="0"/>
        <w:rPr>
          <w:sz w:val="36"/>
        </w:rPr>
      </w:pPr>
      <w:r>
        <w:rPr>
          <w:b/>
          <w:sz w:val="36"/>
        </w:rPr>
        <w:t>Closing Date:</w:t>
      </w:r>
      <w:r>
        <w:rPr>
          <w:sz w:val="36"/>
        </w:rPr>
        <w:t xml:space="preserve"> </w:t>
      </w:r>
      <w:r w:rsidR="00EE59C6">
        <w:rPr>
          <w:sz w:val="36"/>
        </w:rPr>
        <w:t>2</w:t>
      </w:r>
      <w:r w:rsidR="00DD77DA">
        <w:rPr>
          <w:sz w:val="36"/>
        </w:rPr>
        <w:t>6</w:t>
      </w:r>
      <w:r w:rsidR="00EE59C6">
        <w:rPr>
          <w:sz w:val="36"/>
        </w:rPr>
        <w:t xml:space="preserve"> February 2026</w:t>
      </w:r>
    </w:p>
    <w:p w14:paraId="3DC15D5D" w14:textId="4C7536A8" w:rsidR="0090306C" w:rsidRDefault="0090306C" w:rsidP="76B6F32C">
      <w:pPr>
        <w:spacing w:after="5002" w:line="256" w:lineRule="auto"/>
        <w:ind w:left="0" w:firstLine="0"/>
        <w:rPr>
          <w:sz w:val="36"/>
          <w:szCs w:val="36"/>
        </w:rPr>
      </w:pPr>
      <w:r>
        <w:rPr>
          <w:noProof/>
        </w:rPr>
        <w:drawing>
          <wp:anchor distT="0" distB="0" distL="114300" distR="114300" simplePos="0" relativeHeight="251658241" behindDoc="0" locked="0" layoutInCell="1" allowOverlap="1" wp14:anchorId="6C480139" wp14:editId="79C66DF5">
            <wp:simplePos x="0" y="0"/>
            <wp:positionH relativeFrom="column">
              <wp:posOffset>3479800</wp:posOffset>
            </wp:positionH>
            <wp:positionV relativeFrom="paragraph">
              <wp:posOffset>1136650</wp:posOffset>
            </wp:positionV>
            <wp:extent cx="2370455" cy="764540"/>
            <wp:effectExtent l="0" t="0" r="0" b="0"/>
            <wp:wrapNone/>
            <wp:docPr id="51711648" name="Picture 16" descr="Regulated by The Commissioner for Public Appointmen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gulated by The Commissioner for Public Appointments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455" cy="764540"/>
                    </a:xfrm>
                    <a:prstGeom prst="rect">
                      <a:avLst/>
                    </a:prstGeom>
                    <a:noFill/>
                  </pic:spPr>
                </pic:pic>
              </a:graphicData>
            </a:graphic>
            <wp14:sizeRelH relativeFrom="page">
              <wp14:pctWidth>0</wp14:pctWidth>
            </wp14:sizeRelH>
            <wp14:sizeRelV relativeFrom="page">
              <wp14:pctHeight>0</wp14:pctHeight>
            </wp14:sizeRelV>
          </wp:anchor>
        </w:drawing>
      </w:r>
    </w:p>
    <w:p w14:paraId="341AB8B4" w14:textId="6ADE4DE5" w:rsidR="0090306C" w:rsidRDefault="0090306C" w:rsidP="003766AC">
      <w:pPr>
        <w:pStyle w:val="Heading1"/>
        <w:spacing w:after="5002" w:line="256" w:lineRule="auto"/>
        <w:ind w:left="0" w:firstLine="0"/>
      </w:pPr>
      <w:r w:rsidRPr="76B6F32C">
        <w:rPr>
          <w:rFonts w:ascii="Arial" w:hAnsi="Arial" w:cs="Arial"/>
        </w:rPr>
        <w:lastRenderedPageBreak/>
        <w:t>Contents</w:t>
      </w:r>
      <w:r w:rsidR="00944DAE">
        <w:rPr>
          <w:rFonts w:ascii="Arial" w:hAnsi="Arial" w:cs="Arial"/>
        </w:rPr>
        <w:t xml:space="preserve"> </w:t>
      </w:r>
      <w:r w:rsidRPr="76B6F32C">
        <w:rPr>
          <w:rFonts w:ascii="Arial" w:hAnsi="Arial" w:cs="Arial"/>
        </w:rPr>
        <w:t xml:space="preserve"> </w:t>
      </w:r>
      <w:r w:rsidR="00944DAE">
        <w:rPr>
          <w:noProof/>
        </w:rPr>
        <mc:AlternateContent>
          <mc:Choice Requires="wpg">
            <w:drawing>
              <wp:inline distT="0" distB="0" distL="0" distR="0" wp14:anchorId="6D5F2F6B" wp14:editId="77AB04FE">
                <wp:extent cx="737870" cy="90170"/>
                <wp:effectExtent l="0" t="0" r="0" b="0"/>
                <wp:docPr id="1088421451" name="Group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377280046" name="Shape 1533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575E68C" id="Group 1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qZf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cdRNJoGweTCIzWtQIHFkfB8PJ4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GqmXz0DAABbCQAADgAAAAAAAAAAAAAAAAAuAgAAZHJzL2Uyb0RvYy54bWxQSwEC&#10;LQAUAAYACAAAACEAKat/ZNsAAAAEAQAADwAAAAAAAAAAAAAAAACXBQAAZHJzL2Rvd25yZXYueG1s&#10;UEsFBgAAAAAEAAQA8wAAAJ8GAAAAAA==&#10;">
                <v:shape id="Shape 1533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E0tygAAAOMAAAAPAAAAZHJzL2Rvd25yZXYueG1sRE9La8JA&#10;EL4X+h+WKXiruz4SbXSVUlpoRaRqL96G7DQJzc6G7Kqxv74rCD3O9575srO1OFHrK8caBn0Fgjh3&#10;puJCw9f+7XEKwgdkg7Vj0nAhD8vF/d0cM+POvKXTLhQihrDPUEMZQpNJ6fOSLPq+a4gj9+1aiyGe&#10;bSFNi+cYbms5VCqVFiuODSU29FJS/rM7Wg1yvfkcJOkmaY4rek2fxslvcvjQuvfQPc9ABOrCv/jm&#10;fjdx/mgyGU6VGqdw/SkCIBd/AAAA//8DAFBLAQItABQABgAIAAAAIQDb4fbL7gAAAIUBAAATAAAA&#10;AAAAAAAAAAAAAAAAAABbQ29udGVudF9UeXBlc10ueG1sUEsBAi0AFAAGAAgAAAAhAFr0LFu/AAAA&#10;FQEAAAsAAAAAAAAAAAAAAAAAHwEAAF9yZWxzLy5yZWxzUEsBAi0AFAAGAAgAAAAhAO3kTS3KAAAA&#10;4w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02CB37A" w14:textId="77777777" w:rsidR="0090306C" w:rsidRDefault="0090306C" w:rsidP="0090306C">
      <w:pPr>
        <w:spacing w:after="0"/>
        <w:ind w:left="0" w:firstLine="0"/>
        <w:contextualSpacing/>
      </w:pPr>
    </w:p>
    <w:tbl>
      <w:tblPr>
        <w:tblStyle w:val="TableGrid"/>
        <w:tblW w:w="948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9"/>
        <w:gridCol w:w="1134"/>
      </w:tblGrid>
      <w:tr w:rsidR="0090306C" w14:paraId="0D3E3072" w14:textId="77777777" w:rsidTr="0090306C">
        <w:tc>
          <w:tcPr>
            <w:tcW w:w="8349" w:type="dxa"/>
            <w:hideMark/>
          </w:tcPr>
          <w:p w14:paraId="4DEDF9E1" w14:textId="77777777" w:rsidR="0090306C" w:rsidRDefault="0090306C">
            <w:pPr>
              <w:ind w:left="0" w:firstLine="0"/>
              <w:rPr>
                <w:lang w:eastAsia="en-US"/>
              </w:rPr>
            </w:pPr>
            <w:r>
              <w:rPr>
                <w:b/>
                <w:lang w:eastAsia="en-US"/>
              </w:rPr>
              <w:t>A Message from the DWP Permanent Secretary</w:t>
            </w:r>
          </w:p>
        </w:tc>
        <w:tc>
          <w:tcPr>
            <w:tcW w:w="1134" w:type="dxa"/>
            <w:hideMark/>
          </w:tcPr>
          <w:p w14:paraId="3D980D2C" w14:textId="77777777" w:rsidR="0090306C" w:rsidRDefault="0090306C">
            <w:pPr>
              <w:ind w:left="0" w:firstLine="0"/>
              <w:rPr>
                <w:b/>
                <w:bCs/>
                <w:lang w:eastAsia="en-US"/>
              </w:rPr>
            </w:pPr>
            <w:r>
              <w:rPr>
                <w:b/>
                <w:bCs/>
                <w:lang w:eastAsia="en-US"/>
              </w:rPr>
              <w:t>1</w:t>
            </w:r>
          </w:p>
        </w:tc>
      </w:tr>
      <w:tr w:rsidR="0090306C" w14:paraId="511D68EE" w14:textId="77777777" w:rsidTr="0090306C">
        <w:tc>
          <w:tcPr>
            <w:tcW w:w="8349" w:type="dxa"/>
            <w:hideMark/>
          </w:tcPr>
          <w:p w14:paraId="223D859C" w14:textId="77777777" w:rsidR="0090306C" w:rsidRDefault="0090306C">
            <w:pPr>
              <w:ind w:left="0" w:firstLine="0"/>
              <w:rPr>
                <w:b/>
                <w:lang w:eastAsia="en-US"/>
              </w:rPr>
            </w:pPr>
            <w:r>
              <w:rPr>
                <w:b/>
                <w:lang w:eastAsia="en-US"/>
              </w:rPr>
              <w:t>Diversity and Equality of Opportunity</w:t>
            </w:r>
          </w:p>
          <w:p w14:paraId="25D548A0" w14:textId="33EC64AF" w:rsidR="000A122D" w:rsidRDefault="000A122D">
            <w:pPr>
              <w:ind w:left="0" w:firstLine="0"/>
              <w:rPr>
                <w:lang w:eastAsia="en-US"/>
              </w:rPr>
            </w:pPr>
            <w:r>
              <w:rPr>
                <w:b/>
                <w:lang w:eastAsia="en-US"/>
              </w:rPr>
              <w:t>A message</w:t>
            </w:r>
            <w:r w:rsidR="00922EC3">
              <w:rPr>
                <w:b/>
                <w:lang w:eastAsia="en-US"/>
              </w:rPr>
              <w:t xml:space="preserve"> from HSE Chair</w:t>
            </w:r>
          </w:p>
        </w:tc>
        <w:tc>
          <w:tcPr>
            <w:tcW w:w="1134" w:type="dxa"/>
            <w:hideMark/>
          </w:tcPr>
          <w:p w14:paraId="29FCB149" w14:textId="77777777" w:rsidR="0090306C" w:rsidRDefault="0090306C">
            <w:pPr>
              <w:ind w:left="0" w:firstLine="0"/>
              <w:rPr>
                <w:b/>
                <w:bCs/>
                <w:lang w:eastAsia="en-US"/>
              </w:rPr>
            </w:pPr>
            <w:r>
              <w:rPr>
                <w:b/>
                <w:bCs/>
                <w:lang w:eastAsia="en-US"/>
              </w:rPr>
              <w:t>2-3</w:t>
            </w:r>
          </w:p>
          <w:p w14:paraId="024FF958" w14:textId="5E2A1868" w:rsidR="00922EC3" w:rsidRDefault="00922EC3">
            <w:pPr>
              <w:ind w:left="0" w:firstLine="0"/>
              <w:rPr>
                <w:b/>
                <w:bCs/>
                <w:lang w:eastAsia="en-US"/>
              </w:rPr>
            </w:pPr>
            <w:r>
              <w:rPr>
                <w:b/>
                <w:bCs/>
                <w:lang w:eastAsia="en-US"/>
              </w:rPr>
              <w:t>4</w:t>
            </w:r>
          </w:p>
        </w:tc>
      </w:tr>
      <w:tr w:rsidR="0090306C" w14:paraId="6FD66ABB" w14:textId="77777777" w:rsidTr="0090306C">
        <w:tc>
          <w:tcPr>
            <w:tcW w:w="8349" w:type="dxa"/>
            <w:hideMark/>
          </w:tcPr>
          <w:p w14:paraId="704F42A2" w14:textId="77777777" w:rsidR="0090306C" w:rsidRDefault="0090306C">
            <w:pPr>
              <w:ind w:left="0" w:firstLine="0"/>
              <w:rPr>
                <w:lang w:eastAsia="en-US"/>
              </w:rPr>
            </w:pPr>
            <w:r>
              <w:rPr>
                <w:b/>
                <w:lang w:eastAsia="en-US"/>
              </w:rPr>
              <w:t>Background to the Organisation</w:t>
            </w:r>
          </w:p>
        </w:tc>
        <w:tc>
          <w:tcPr>
            <w:tcW w:w="1134" w:type="dxa"/>
            <w:hideMark/>
          </w:tcPr>
          <w:p w14:paraId="2BBC3F55" w14:textId="199D9A95" w:rsidR="0090306C" w:rsidRDefault="00922EC3">
            <w:pPr>
              <w:ind w:left="0" w:firstLine="0"/>
              <w:rPr>
                <w:b/>
                <w:bCs/>
                <w:lang w:eastAsia="en-US"/>
              </w:rPr>
            </w:pPr>
            <w:r>
              <w:rPr>
                <w:b/>
                <w:bCs/>
                <w:lang w:eastAsia="en-US"/>
              </w:rPr>
              <w:t>5</w:t>
            </w:r>
            <w:r w:rsidR="0090306C">
              <w:rPr>
                <w:b/>
                <w:bCs/>
                <w:lang w:eastAsia="en-US"/>
              </w:rPr>
              <w:t>-6</w:t>
            </w:r>
          </w:p>
        </w:tc>
      </w:tr>
      <w:tr w:rsidR="0090306C" w14:paraId="73847361" w14:textId="77777777" w:rsidTr="0090306C">
        <w:tc>
          <w:tcPr>
            <w:tcW w:w="8349" w:type="dxa"/>
            <w:hideMark/>
          </w:tcPr>
          <w:p w14:paraId="0FC97362" w14:textId="70490113" w:rsidR="00A34A6C" w:rsidRPr="008766E5" w:rsidRDefault="0090306C">
            <w:pPr>
              <w:ind w:left="0" w:firstLine="0"/>
              <w:rPr>
                <w:b/>
                <w:lang w:eastAsia="en-US"/>
              </w:rPr>
            </w:pPr>
            <w:r>
              <w:rPr>
                <w:b/>
                <w:lang w:eastAsia="en-US"/>
              </w:rPr>
              <w:t>The Role</w:t>
            </w:r>
          </w:p>
        </w:tc>
        <w:tc>
          <w:tcPr>
            <w:tcW w:w="1134" w:type="dxa"/>
            <w:hideMark/>
          </w:tcPr>
          <w:p w14:paraId="3E5C3C5C" w14:textId="152DBE16" w:rsidR="008C24DF" w:rsidRDefault="0090306C">
            <w:pPr>
              <w:ind w:left="0" w:firstLine="0"/>
              <w:rPr>
                <w:b/>
                <w:bCs/>
                <w:lang w:eastAsia="en-US"/>
              </w:rPr>
            </w:pPr>
            <w:r>
              <w:rPr>
                <w:b/>
                <w:bCs/>
                <w:lang w:eastAsia="en-US"/>
              </w:rPr>
              <w:t xml:space="preserve">7 </w:t>
            </w:r>
          </w:p>
        </w:tc>
      </w:tr>
      <w:tr w:rsidR="0090306C" w14:paraId="1C50DAEF" w14:textId="77777777" w:rsidTr="0090306C">
        <w:tc>
          <w:tcPr>
            <w:tcW w:w="8349" w:type="dxa"/>
            <w:hideMark/>
          </w:tcPr>
          <w:p w14:paraId="3B4B47E6" w14:textId="77777777" w:rsidR="0090306C" w:rsidRDefault="0090306C">
            <w:pPr>
              <w:ind w:left="0" w:firstLine="0"/>
              <w:rPr>
                <w:lang w:eastAsia="en-US"/>
              </w:rPr>
            </w:pPr>
            <w:r>
              <w:rPr>
                <w:b/>
                <w:lang w:eastAsia="en-US"/>
              </w:rPr>
              <w:t>Person specification and eligibility criteria</w:t>
            </w:r>
          </w:p>
        </w:tc>
        <w:tc>
          <w:tcPr>
            <w:tcW w:w="1134" w:type="dxa"/>
            <w:hideMark/>
          </w:tcPr>
          <w:p w14:paraId="52121F8A" w14:textId="6A62F6C5" w:rsidR="0090306C" w:rsidRDefault="005448F5">
            <w:pPr>
              <w:ind w:left="0" w:firstLine="0"/>
              <w:rPr>
                <w:b/>
                <w:bCs/>
                <w:lang w:eastAsia="en-US"/>
              </w:rPr>
            </w:pPr>
            <w:r>
              <w:rPr>
                <w:b/>
                <w:bCs/>
                <w:lang w:eastAsia="en-US"/>
              </w:rPr>
              <w:t>8</w:t>
            </w:r>
            <w:r w:rsidR="0090306C">
              <w:rPr>
                <w:b/>
                <w:bCs/>
                <w:lang w:eastAsia="en-US"/>
              </w:rPr>
              <w:t>-9</w:t>
            </w:r>
          </w:p>
        </w:tc>
      </w:tr>
      <w:tr w:rsidR="0090306C" w14:paraId="380D75A7" w14:textId="77777777" w:rsidTr="0090306C">
        <w:tc>
          <w:tcPr>
            <w:tcW w:w="8349" w:type="dxa"/>
            <w:hideMark/>
          </w:tcPr>
          <w:p w14:paraId="64EBC895" w14:textId="77777777" w:rsidR="0090306C" w:rsidRDefault="0090306C">
            <w:pPr>
              <w:tabs>
                <w:tab w:val="left" w:pos="1510"/>
              </w:tabs>
              <w:ind w:left="0" w:firstLine="0"/>
              <w:rPr>
                <w:lang w:eastAsia="en-US"/>
              </w:rPr>
            </w:pPr>
            <w:r>
              <w:rPr>
                <w:b/>
                <w:lang w:eastAsia="en-US"/>
              </w:rPr>
              <w:t>Time commitment and term of office</w:t>
            </w:r>
          </w:p>
        </w:tc>
        <w:tc>
          <w:tcPr>
            <w:tcW w:w="1134" w:type="dxa"/>
            <w:hideMark/>
          </w:tcPr>
          <w:p w14:paraId="447ADA17" w14:textId="77777777" w:rsidR="0090306C" w:rsidRDefault="0090306C">
            <w:pPr>
              <w:ind w:left="0" w:firstLine="0"/>
              <w:rPr>
                <w:b/>
                <w:bCs/>
                <w:lang w:eastAsia="en-US"/>
              </w:rPr>
            </w:pPr>
            <w:r>
              <w:rPr>
                <w:b/>
                <w:bCs/>
                <w:lang w:eastAsia="en-US"/>
              </w:rPr>
              <w:t>9-10</w:t>
            </w:r>
          </w:p>
        </w:tc>
      </w:tr>
      <w:tr w:rsidR="0090306C" w14:paraId="5C420B89" w14:textId="77777777" w:rsidTr="0090306C">
        <w:tc>
          <w:tcPr>
            <w:tcW w:w="8349" w:type="dxa"/>
            <w:hideMark/>
          </w:tcPr>
          <w:p w14:paraId="77676493" w14:textId="77777777" w:rsidR="0090306C" w:rsidRDefault="0090306C">
            <w:pPr>
              <w:ind w:left="0" w:firstLine="0"/>
              <w:rPr>
                <w:lang w:eastAsia="en-US"/>
              </w:rPr>
            </w:pPr>
            <w:r>
              <w:rPr>
                <w:b/>
                <w:lang w:eastAsia="en-US"/>
              </w:rPr>
              <w:t>Recruitment process</w:t>
            </w:r>
          </w:p>
        </w:tc>
        <w:tc>
          <w:tcPr>
            <w:tcW w:w="1134" w:type="dxa"/>
            <w:hideMark/>
          </w:tcPr>
          <w:p w14:paraId="548A6498" w14:textId="77777777" w:rsidR="0090306C" w:rsidRDefault="0090306C">
            <w:pPr>
              <w:ind w:left="0" w:firstLine="0"/>
              <w:rPr>
                <w:b/>
                <w:bCs/>
                <w:lang w:eastAsia="en-US"/>
              </w:rPr>
            </w:pPr>
            <w:r>
              <w:rPr>
                <w:b/>
                <w:bCs/>
                <w:lang w:eastAsia="en-US"/>
              </w:rPr>
              <w:t>10-11</w:t>
            </w:r>
          </w:p>
        </w:tc>
      </w:tr>
      <w:tr w:rsidR="0090306C" w14:paraId="37B5B9CC" w14:textId="77777777" w:rsidTr="0090306C">
        <w:tc>
          <w:tcPr>
            <w:tcW w:w="8349" w:type="dxa"/>
            <w:hideMark/>
          </w:tcPr>
          <w:p w14:paraId="6CC16B52" w14:textId="77777777" w:rsidR="0090306C" w:rsidRDefault="0090306C">
            <w:pPr>
              <w:ind w:left="0" w:firstLine="0"/>
              <w:rPr>
                <w:lang w:eastAsia="en-US"/>
              </w:rPr>
            </w:pPr>
            <w:r>
              <w:rPr>
                <w:b/>
                <w:lang w:eastAsia="en-US"/>
              </w:rPr>
              <w:t>How to apply and submit your application</w:t>
            </w:r>
          </w:p>
        </w:tc>
        <w:tc>
          <w:tcPr>
            <w:tcW w:w="1134" w:type="dxa"/>
            <w:hideMark/>
          </w:tcPr>
          <w:p w14:paraId="533F1FD9" w14:textId="77777777" w:rsidR="0090306C" w:rsidRDefault="0090306C">
            <w:pPr>
              <w:ind w:left="0" w:firstLine="0"/>
              <w:rPr>
                <w:b/>
                <w:bCs/>
                <w:lang w:eastAsia="en-US"/>
              </w:rPr>
            </w:pPr>
            <w:r>
              <w:rPr>
                <w:b/>
                <w:bCs/>
                <w:lang w:eastAsia="en-US"/>
              </w:rPr>
              <w:t>12-13</w:t>
            </w:r>
          </w:p>
        </w:tc>
      </w:tr>
      <w:tr w:rsidR="0090306C" w14:paraId="49C8A540" w14:textId="77777777" w:rsidTr="0090306C">
        <w:tc>
          <w:tcPr>
            <w:tcW w:w="8349" w:type="dxa"/>
            <w:hideMark/>
          </w:tcPr>
          <w:p w14:paraId="51A5AB83" w14:textId="77777777" w:rsidR="0090306C" w:rsidRDefault="0090306C">
            <w:pPr>
              <w:ind w:left="0" w:firstLine="0"/>
              <w:rPr>
                <w:lang w:eastAsia="en-US"/>
              </w:rPr>
            </w:pPr>
            <w:r>
              <w:rPr>
                <w:b/>
                <w:lang w:eastAsia="en-US"/>
              </w:rPr>
              <w:t>How we will handle your application</w:t>
            </w:r>
          </w:p>
        </w:tc>
        <w:tc>
          <w:tcPr>
            <w:tcW w:w="1134" w:type="dxa"/>
            <w:hideMark/>
          </w:tcPr>
          <w:p w14:paraId="5BB1A9B6" w14:textId="77777777" w:rsidR="0090306C" w:rsidRDefault="0090306C">
            <w:pPr>
              <w:ind w:left="0" w:firstLine="0"/>
              <w:rPr>
                <w:b/>
                <w:bCs/>
                <w:lang w:eastAsia="en-US"/>
              </w:rPr>
            </w:pPr>
            <w:r>
              <w:rPr>
                <w:b/>
                <w:bCs/>
                <w:lang w:eastAsia="en-US"/>
              </w:rPr>
              <w:t>13-14</w:t>
            </w:r>
          </w:p>
        </w:tc>
      </w:tr>
      <w:tr w:rsidR="0090306C" w14:paraId="0E6143C8" w14:textId="77777777" w:rsidTr="0090306C">
        <w:tc>
          <w:tcPr>
            <w:tcW w:w="8349" w:type="dxa"/>
            <w:hideMark/>
          </w:tcPr>
          <w:p w14:paraId="317864F0" w14:textId="77777777" w:rsidR="0090306C" w:rsidRDefault="0090306C">
            <w:pPr>
              <w:ind w:left="0" w:firstLine="0"/>
              <w:rPr>
                <w:lang w:eastAsia="en-US"/>
              </w:rPr>
            </w:pPr>
            <w:r>
              <w:rPr>
                <w:b/>
                <w:lang w:eastAsia="en-US"/>
              </w:rPr>
              <w:t>Conflicts of interest and due diligence</w:t>
            </w:r>
          </w:p>
        </w:tc>
        <w:tc>
          <w:tcPr>
            <w:tcW w:w="1134" w:type="dxa"/>
            <w:hideMark/>
          </w:tcPr>
          <w:p w14:paraId="72C5191C" w14:textId="77777777" w:rsidR="0090306C" w:rsidRDefault="0090306C">
            <w:pPr>
              <w:ind w:left="0" w:firstLine="0"/>
              <w:rPr>
                <w:b/>
                <w:bCs/>
                <w:lang w:eastAsia="en-US"/>
              </w:rPr>
            </w:pPr>
            <w:r>
              <w:rPr>
                <w:b/>
                <w:bCs/>
                <w:lang w:eastAsia="en-US"/>
              </w:rPr>
              <w:t>14-15</w:t>
            </w:r>
          </w:p>
        </w:tc>
      </w:tr>
      <w:tr w:rsidR="0090306C" w14:paraId="41EE00A2" w14:textId="77777777" w:rsidTr="0090306C">
        <w:tc>
          <w:tcPr>
            <w:tcW w:w="8349" w:type="dxa"/>
            <w:hideMark/>
          </w:tcPr>
          <w:p w14:paraId="447205D4" w14:textId="77777777" w:rsidR="0090306C" w:rsidRDefault="0090306C">
            <w:pPr>
              <w:ind w:left="0" w:firstLine="0"/>
              <w:rPr>
                <w:lang w:eastAsia="en-US"/>
              </w:rPr>
            </w:pPr>
            <w:r>
              <w:rPr>
                <w:b/>
                <w:lang w:eastAsia="en-US"/>
              </w:rPr>
              <w:t>The Commissioner for Public Appointments</w:t>
            </w:r>
          </w:p>
        </w:tc>
        <w:tc>
          <w:tcPr>
            <w:tcW w:w="1134" w:type="dxa"/>
            <w:hideMark/>
          </w:tcPr>
          <w:p w14:paraId="65567C5E" w14:textId="77777777" w:rsidR="0090306C" w:rsidRDefault="0090306C">
            <w:pPr>
              <w:ind w:left="0" w:firstLine="0"/>
              <w:rPr>
                <w:b/>
                <w:bCs/>
                <w:lang w:eastAsia="en-US"/>
              </w:rPr>
            </w:pPr>
            <w:r>
              <w:rPr>
                <w:b/>
                <w:bCs/>
                <w:lang w:eastAsia="en-US"/>
              </w:rPr>
              <w:t>16</w:t>
            </w:r>
          </w:p>
        </w:tc>
      </w:tr>
      <w:tr w:rsidR="0090306C" w14:paraId="66B33C1C" w14:textId="77777777" w:rsidTr="0090306C">
        <w:tc>
          <w:tcPr>
            <w:tcW w:w="8349" w:type="dxa"/>
            <w:hideMark/>
          </w:tcPr>
          <w:p w14:paraId="629B2290" w14:textId="77777777" w:rsidR="0090306C" w:rsidRDefault="0090306C">
            <w:pPr>
              <w:ind w:left="0" w:firstLine="0"/>
              <w:rPr>
                <w:lang w:eastAsia="en-US"/>
              </w:rPr>
            </w:pPr>
            <w:r>
              <w:rPr>
                <w:b/>
                <w:lang w:eastAsia="en-US"/>
              </w:rPr>
              <w:t>Complaints</w:t>
            </w:r>
          </w:p>
        </w:tc>
        <w:tc>
          <w:tcPr>
            <w:tcW w:w="1134" w:type="dxa"/>
            <w:hideMark/>
          </w:tcPr>
          <w:p w14:paraId="7489D4BD" w14:textId="2CD1E1A8" w:rsidR="0090306C" w:rsidRDefault="0090306C">
            <w:pPr>
              <w:ind w:left="0" w:firstLine="0"/>
              <w:rPr>
                <w:b/>
                <w:bCs/>
                <w:lang w:eastAsia="en-US"/>
              </w:rPr>
            </w:pPr>
            <w:r>
              <w:rPr>
                <w:b/>
                <w:bCs/>
                <w:lang w:eastAsia="en-US"/>
              </w:rPr>
              <w:t>16</w:t>
            </w:r>
          </w:p>
        </w:tc>
      </w:tr>
      <w:tr w:rsidR="0090306C" w14:paraId="2AD29150" w14:textId="77777777" w:rsidTr="0090306C">
        <w:tc>
          <w:tcPr>
            <w:tcW w:w="8349" w:type="dxa"/>
            <w:hideMark/>
          </w:tcPr>
          <w:p w14:paraId="0515FC48" w14:textId="77777777" w:rsidR="0090306C" w:rsidRDefault="0090306C">
            <w:pPr>
              <w:ind w:left="0" w:firstLine="0"/>
              <w:rPr>
                <w:lang w:eastAsia="en-US"/>
              </w:rPr>
            </w:pPr>
            <w:r>
              <w:rPr>
                <w:b/>
                <w:lang w:eastAsia="en-US"/>
              </w:rPr>
              <w:t>Use of your personal information</w:t>
            </w:r>
          </w:p>
        </w:tc>
        <w:tc>
          <w:tcPr>
            <w:tcW w:w="1134" w:type="dxa"/>
            <w:hideMark/>
          </w:tcPr>
          <w:p w14:paraId="377BFE2B" w14:textId="180ECDCD" w:rsidR="0090306C" w:rsidRDefault="0090306C">
            <w:pPr>
              <w:ind w:left="0" w:firstLine="0"/>
              <w:rPr>
                <w:b/>
                <w:bCs/>
                <w:lang w:eastAsia="en-US"/>
              </w:rPr>
            </w:pPr>
            <w:r>
              <w:rPr>
                <w:b/>
                <w:bCs/>
                <w:lang w:eastAsia="en-US"/>
              </w:rPr>
              <w:t>17</w:t>
            </w:r>
          </w:p>
        </w:tc>
      </w:tr>
      <w:tr w:rsidR="0090306C" w14:paraId="1397A294" w14:textId="77777777" w:rsidTr="0090306C">
        <w:tc>
          <w:tcPr>
            <w:tcW w:w="8349" w:type="dxa"/>
            <w:hideMark/>
          </w:tcPr>
          <w:p w14:paraId="6B1D6DCC" w14:textId="77777777" w:rsidR="0090306C" w:rsidRDefault="0090306C">
            <w:pPr>
              <w:tabs>
                <w:tab w:val="left" w:pos="2900"/>
              </w:tabs>
              <w:ind w:left="0" w:firstLine="0"/>
              <w:rPr>
                <w:lang w:eastAsia="en-US"/>
              </w:rPr>
            </w:pPr>
            <w:r>
              <w:rPr>
                <w:b/>
                <w:lang w:eastAsia="en-US"/>
              </w:rPr>
              <w:t>Annex A – The seven principles of public life</w:t>
            </w:r>
          </w:p>
        </w:tc>
        <w:tc>
          <w:tcPr>
            <w:tcW w:w="1134" w:type="dxa"/>
            <w:hideMark/>
          </w:tcPr>
          <w:p w14:paraId="630A0CBD" w14:textId="33158A51" w:rsidR="0090306C" w:rsidRDefault="0090306C">
            <w:pPr>
              <w:ind w:left="0" w:firstLine="0"/>
              <w:rPr>
                <w:b/>
                <w:bCs/>
                <w:lang w:eastAsia="en-US"/>
              </w:rPr>
            </w:pPr>
            <w:r>
              <w:rPr>
                <w:b/>
                <w:bCs/>
                <w:lang w:eastAsia="en-US"/>
              </w:rPr>
              <w:t>1</w:t>
            </w:r>
            <w:r w:rsidR="00D660A1">
              <w:rPr>
                <w:b/>
                <w:bCs/>
                <w:lang w:eastAsia="en-US"/>
              </w:rPr>
              <w:t>8</w:t>
            </w:r>
          </w:p>
        </w:tc>
      </w:tr>
      <w:tr w:rsidR="0090306C" w14:paraId="1803ECAA" w14:textId="77777777" w:rsidTr="0090306C">
        <w:tc>
          <w:tcPr>
            <w:tcW w:w="8349" w:type="dxa"/>
            <w:hideMark/>
          </w:tcPr>
          <w:p w14:paraId="3B44BB2B" w14:textId="77777777" w:rsidR="0090306C" w:rsidRDefault="0090306C">
            <w:pPr>
              <w:ind w:left="0" w:firstLine="0"/>
              <w:rPr>
                <w:lang w:eastAsia="en-US"/>
              </w:rPr>
            </w:pPr>
            <w:r>
              <w:rPr>
                <w:b/>
                <w:lang w:eastAsia="en-US"/>
              </w:rPr>
              <w:t>Annex B – Privacy Notice</w:t>
            </w:r>
          </w:p>
        </w:tc>
        <w:tc>
          <w:tcPr>
            <w:tcW w:w="1134" w:type="dxa"/>
            <w:hideMark/>
          </w:tcPr>
          <w:p w14:paraId="56CD2B53" w14:textId="1619F2CD" w:rsidR="0090306C" w:rsidRDefault="00D660A1">
            <w:pPr>
              <w:ind w:left="0" w:firstLine="0"/>
              <w:rPr>
                <w:b/>
                <w:bCs/>
                <w:lang w:eastAsia="en-US"/>
              </w:rPr>
            </w:pPr>
            <w:r>
              <w:rPr>
                <w:b/>
                <w:bCs/>
                <w:lang w:eastAsia="en-US"/>
              </w:rPr>
              <w:t>19-22</w:t>
            </w:r>
          </w:p>
        </w:tc>
      </w:tr>
    </w:tbl>
    <w:p w14:paraId="699B039B" w14:textId="77777777" w:rsidR="0090306C" w:rsidRDefault="0090306C" w:rsidP="0090306C">
      <w:pPr>
        <w:spacing w:after="0"/>
        <w:ind w:left="0" w:firstLine="0"/>
        <w:rPr>
          <w:kern w:val="0"/>
          <w14:ligatures w14:val="none"/>
        </w:rPr>
        <w:sectPr w:rsidR="0090306C" w:rsidSect="006E3EB4">
          <w:headerReference w:type="default" r:id="rId15"/>
          <w:footerReference w:type="default" r:id="rId16"/>
          <w:pgSz w:w="11906" w:h="16838"/>
          <w:pgMar w:top="1440" w:right="991" w:bottom="1440" w:left="1440" w:header="708" w:footer="708" w:gutter="0"/>
          <w:pgNumType w:start="0"/>
          <w:cols w:space="720"/>
        </w:sectPr>
      </w:pPr>
    </w:p>
    <w:p w14:paraId="7892595E" w14:textId="412B1707" w:rsidR="007B58A1" w:rsidRDefault="007B58A1" w:rsidP="007B58A1">
      <w:pPr>
        <w:pStyle w:val="Heading1"/>
        <w:ind w:left="0" w:firstLine="0"/>
        <w:rPr>
          <w:rFonts w:ascii="Arial" w:hAnsi="Arial" w:cs="Arial"/>
        </w:rPr>
      </w:pPr>
      <w:r>
        <w:rPr>
          <w:rFonts w:ascii="Arial" w:hAnsi="Arial" w:cs="Arial"/>
        </w:rPr>
        <w:lastRenderedPageBreak/>
        <w:t>A Message from DWP Permanent Secretary, Peter Schofield</w:t>
      </w:r>
    </w:p>
    <w:p w14:paraId="217B50E7" w14:textId="77777777" w:rsidR="007B58A1" w:rsidRDefault="007B58A1" w:rsidP="007B58A1">
      <w:pPr>
        <w:spacing w:after="120" w:line="256" w:lineRule="auto"/>
        <w:ind w:left="-39" w:firstLine="0"/>
      </w:pPr>
      <w:r>
        <w:rPr>
          <w:noProof/>
        </w:rPr>
        <mc:AlternateContent>
          <mc:Choice Requires="wpg">
            <w:drawing>
              <wp:inline distT="0" distB="0" distL="0" distR="0" wp14:anchorId="0F0B3354" wp14:editId="3BBCD03E">
                <wp:extent cx="737870" cy="90170"/>
                <wp:effectExtent l="0" t="0" r="0" b="0"/>
                <wp:docPr id="1409537355"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51221325"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5AC5123"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4kQAMAAFkJAAAOAAAAZHJzL2Uyb0RvYy54bWykVttu1DAQfUfiHyw/ItEkeyHdqNkKtbRC&#10;KlCp4QO8jnMRSWxs72bL1zN2LuttSVnKS2LHx8czZ8Yzubjc1xXaMalK3sQ4OPMxYg3ladnkMf6e&#10;3Lw/x0hp0qSk4g2L8SNT+HL99s1FKyI24wWvUiYRkDQqakWMC61F5HmKFqwm6owL1sBixmVNNExl&#10;7qWStMBeV97M9z94LZepkJwypeDrdbeI15Y/yxjV37JMMY2qGINt2j6lfW7M01tfkCiXRBQl7c0g&#10;r7CiJmUDh45U10QTtJXlM6q6pJIrnukzymuPZ1lJmfUBvAn8J97cSr4V1pc8anMxygTSPtHp1bT0&#10;6+5WigdxLzvrYXjH6Q8FunityCN33czzDow27ReeQjzJVnPr+D6TtaEAl9De6vs46sv2GlH4GM7D&#10;8xCiQGFp5QcwtPLTAmL0bBMtPjnbxk1mi0ei7jhrYm+SCTnkkDrIpP5PpoeCCGbVV0aGe4nKNMbL&#10;YDYL5rMlRg2pQQCLQsFyvpgb04wNAB4EVa6azoqBKRD99Tr+WRAS0a3St4zbWJDdndJW4jyFkY1w&#10;2tudQByyuoJkf+chH7WoD04PH1DBEapATtjykWrmgDqaSb65A/XRBN/CAf2FD+IwemFtm+L84ACn&#10;3Q0d1It0UNbGc6fpVkeoCW+DEyNxUiiCf4hF4AbjmbdwycasIcWQSHTf9JkEI0RMlfft/RdcmSts&#10;0gpudxL09xRQJu0mwGCsAdubA+e9DIasMODlScwQbgMOTwJDMA145YI7c3pfJfQR00ESEyvoIUkA&#10;wYAukhi5oY8kIKW9OIJoI5Vx2QxReyh6xVDzzGLNdyzhFqafVD44+LBaNS5qqJ9grC2dAB0Aw1tY&#10;Ogc4XthJcBexU3HHBwOp8dOW5NF3+OhWIcWrMr0pq8q4q2S+uaok2hGQMzgPw6uB8AhW2axpuNkG&#10;wlrbbUfqymZXZzc8fYQSKnnX1eEvBAYFl78waqGjx1j93BLJMKo+N9ALVsFiYcJnJ4tlOIOJdFc2&#10;7gppKFDFWGPIcjO80jCDLVshy7yAkwKb9w3/CC0wK02dhXakos6qfgLtyI5s/4bR0Q+CO7eowx/R&#10;+jcA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UqJOJEADAABZ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6fxygAAAOEAAAAPAAAAZHJzL2Rvd25yZXYueG1sRI9PS8NA&#10;FMTvgt9heYI3u0naDW3stohUqFJK/128PbLPJJh9G7LbNvrpXUHwOMzMb5j5crCtuFDvG8ca0lEC&#10;grh0puFKw+n48jAF4QOywdYxafgiD8vF7c0cC+OuvKfLIVQiQtgXqKEOoSuk9GVNFv3IdcTR+3C9&#10;xRBlX0nT4zXCbSuzJMmlxYbjQo0dPddUfh7OVoPcbHepyreqO7/RKp9N1Ld6f9X6/m54egQRaAj/&#10;4b/22mhQaZal40zB76P4BuTiBwAA//8DAFBLAQItABQABgAIAAAAIQDb4fbL7gAAAIUBAAATAAAA&#10;AAAAAAAAAAAAAAAAAABbQ29udGVudF9UeXBlc10ueG1sUEsBAi0AFAAGAAgAAAAhAFr0LFu/AAAA&#10;FQEAAAsAAAAAAAAAAAAAAAAAHwEAAF9yZWxzLy5yZWxzUEsBAi0AFAAGAAgAAAAhAGmrp/H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2DB7B2C" w14:textId="77777777" w:rsidR="007B58A1" w:rsidRDefault="007B58A1" w:rsidP="007B58A1">
      <w:pPr>
        <w:spacing w:after="220" w:line="256" w:lineRule="auto"/>
        <w:ind w:left="0" w:firstLine="0"/>
      </w:pPr>
    </w:p>
    <w:p w14:paraId="6CF4E08F" w14:textId="77777777" w:rsidR="007B58A1" w:rsidRDefault="007B58A1" w:rsidP="007B58A1">
      <w:r>
        <w:t>I want Department for Work and Pensions</w:t>
      </w:r>
      <w:r>
        <w:rPr>
          <w:rFonts w:eastAsia="Calibri"/>
          <w:i/>
          <w:iCs/>
        </w:rPr>
        <w:t xml:space="preserve"> </w:t>
      </w:r>
      <w:r>
        <w:rPr>
          <w:rFonts w:eastAsia="Calibri"/>
        </w:rPr>
        <w:t>(</w:t>
      </w:r>
      <w:r>
        <w:t xml:space="preserve">DWP) and our arm’s-length bodies to be places where everyone, whatever their background, feels encouraged to achieve their potential. I believe attracting talented individuals from diverse backgrounds, including regional diversity and the full range of socio- economic groups, will allow us to be better able to provide the best possible support to those we serve. </w:t>
      </w:r>
      <w:r>
        <w:br/>
        <w:t xml:space="preserve"> </w:t>
      </w:r>
      <w:r>
        <w:br/>
        <w:t>DWP continues to support Cabinet Office in working towards 50% of all public appointees to be female and 14% of all public</w:t>
      </w:r>
      <w:r>
        <w:rPr>
          <w:rFonts w:eastAsia="Calibri"/>
        </w:rPr>
        <w:t xml:space="preserve"> </w:t>
      </w:r>
      <w:r>
        <w:t>appointments to come from ethnic minority backgrounds.</w:t>
      </w:r>
      <w:r>
        <w:rPr>
          <w:rFonts w:eastAsia="Calibri"/>
        </w:rPr>
        <w:t xml:space="preserve"> </w:t>
      </w:r>
      <w:r>
        <w:t xml:space="preserve">We value diversity and inclusion and actively encourage and welcome applications from everyone. </w:t>
      </w:r>
      <w:r>
        <w:br/>
        <w:t xml:space="preserve"> </w:t>
      </w:r>
    </w:p>
    <w:p w14:paraId="0957D054" w14:textId="77777777" w:rsidR="007B58A1" w:rsidRDefault="007B58A1" w:rsidP="007B58A1">
      <w:r>
        <w:t>If you are looking for an opportunity to use your talents to make a difference to the lives of millions of your fellow citizens, we look forward to hearing from you.</w:t>
      </w:r>
    </w:p>
    <w:p w14:paraId="08DFDC18" w14:textId="77777777" w:rsidR="007B58A1" w:rsidRDefault="007B58A1" w:rsidP="007B58A1"/>
    <w:p w14:paraId="73EF412F" w14:textId="77777777" w:rsidR="004824D4" w:rsidRDefault="004824D4" w:rsidP="004824D4">
      <w:pPr>
        <w:pStyle w:val="paragraph"/>
        <w:spacing w:before="0" w:beforeAutospacing="0" w:after="0" w:afterAutospacing="0"/>
        <w:textAlignment w:val="baseline"/>
        <w:rPr>
          <w:rFonts w:ascii="Arial" w:hAnsi="Arial" w:cs="Arial"/>
        </w:rPr>
      </w:pPr>
    </w:p>
    <w:p w14:paraId="22CB84F9" w14:textId="43D540C7" w:rsidR="009D5569" w:rsidRDefault="009D5569" w:rsidP="0090306C">
      <w:pPr>
        <w:pStyle w:val="Heading1"/>
        <w:ind w:left="0" w:firstLine="0"/>
        <w:rPr>
          <w:rFonts w:ascii="Arial" w:hAnsi="Arial" w:cs="Arial"/>
        </w:rPr>
      </w:pPr>
    </w:p>
    <w:p w14:paraId="7D9D4294" w14:textId="77777777" w:rsidR="00BD6C42" w:rsidRDefault="00BD6C42">
      <w:pPr>
        <w:spacing w:after="160" w:line="278" w:lineRule="auto"/>
        <w:ind w:left="0" w:firstLine="0"/>
        <w:rPr>
          <w:rFonts w:eastAsiaTheme="majorEastAsia"/>
          <w:color w:val="0F4761" w:themeColor="accent1" w:themeShade="BF"/>
          <w:sz w:val="40"/>
          <w:szCs w:val="40"/>
        </w:rPr>
      </w:pPr>
      <w:r>
        <w:br w:type="page"/>
      </w:r>
    </w:p>
    <w:p w14:paraId="0DCA6510" w14:textId="78D0C4AC" w:rsidR="0090306C" w:rsidRDefault="0090306C" w:rsidP="0090306C">
      <w:pPr>
        <w:pStyle w:val="Heading1"/>
        <w:ind w:left="0" w:firstLine="0"/>
        <w:rPr>
          <w:rFonts w:ascii="Arial" w:hAnsi="Arial" w:cs="Arial"/>
        </w:rPr>
      </w:pPr>
      <w:r>
        <w:rPr>
          <w:rFonts w:ascii="Arial" w:hAnsi="Arial" w:cs="Arial"/>
        </w:rPr>
        <w:lastRenderedPageBreak/>
        <w:t xml:space="preserve">Diversity </w:t>
      </w:r>
      <w:r>
        <w:rPr>
          <w:rFonts w:ascii="Arial" w:hAnsi="Arial" w:cs="Arial"/>
          <w:sz w:val="44"/>
        </w:rPr>
        <w:t>and</w:t>
      </w:r>
      <w:r>
        <w:rPr>
          <w:rFonts w:ascii="Arial" w:hAnsi="Arial" w:cs="Arial"/>
        </w:rPr>
        <w:t xml:space="preserve"> Equality of Opportunity</w:t>
      </w:r>
    </w:p>
    <w:p w14:paraId="2893C75E" w14:textId="6C813D5A" w:rsidR="0090306C" w:rsidRDefault="0090306C" w:rsidP="0090306C">
      <w:pPr>
        <w:spacing w:after="638" w:line="256" w:lineRule="auto"/>
        <w:ind w:left="-39" w:firstLine="0"/>
      </w:pPr>
      <w:r>
        <w:rPr>
          <w:noProof/>
        </w:rPr>
        <mc:AlternateContent>
          <mc:Choice Requires="wpg">
            <w:drawing>
              <wp:inline distT="0" distB="0" distL="0" distR="0" wp14:anchorId="1CB070F4" wp14:editId="09FDE685">
                <wp:extent cx="737870" cy="90170"/>
                <wp:effectExtent l="0" t="0" r="0" b="0"/>
                <wp:docPr id="726818065" name="Group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269621079" name="Shape 1534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3E019B" id="Group 1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COPw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dH57HwUBtHMIzWtIIHFkXA6nkyNccYKwHeSKldPZ8XAFGR/vZJ/loTGbK30HRc2GnTzWWkrcpZg&#10;ZGOc9HYvEYm0KpHu73wSkJb04enhO1R4gMqJE7hsoBo5oI7mKN/YgQbkCN/EAf2Fb+pArW3HOM8d&#10;4HF3Iwf1Ih0K2wnqIUsc1BFvwxMjcVIown+IRegG45m3uGZD1tB8l0hsW/eZhBGhps4HtgI0QplL&#10;bNIK93sZ9jcVKJN2R8Aw1oDHJ4GRFQZsrxmMe5kZ4Tbg6CRmBNOAZy64O6H3VaKTmB6yNLFCF1mG&#10;CAb6yNLIjU6yhJT24jRUG6mMy2ZI2n3Zy3dVzyxWYsOXwsL0k9qHg/erZe2idhUUxtriCegOsHs3&#10;ls4BDhf2KLiL2Km4w4NBavy0RXnwHR/dKqREWSS3RVkad5XMVtelJBsKOcOLKLreER7ASps1tTDb&#10;IKy13fakrmx2dXYlkkeUUCm6vo7/EAxyIX95pEVPn3vq55pK7pHyU41uMAsnExM+O5lMoxEm0l1Z&#10;uSu0ZqCae9pDlpvhtcYMW9aNLLIcJ4U272vxAU0wLUydRUNScWdVP0FDsiPbwTE6+EVw5xa1/yda&#10;/AY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CafwCOPwMAAFsJAAAOAAAAAAAAAAAAAAAAAC4CAABkcnMvZTJvRG9jLnhtbFBL&#10;AQItABQABgAIAAAAIQApq39k2wAAAAQBAAAPAAAAAAAAAAAAAAAAAJkFAABkcnMvZG93bnJldi54&#10;bWxQSwUGAAAAAAQABADzAAAAoQYAAAAA&#10;">
                <v:shape id="Shape 1534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3yQAAAOMAAAAPAAAAZHJzL2Rvd25yZXYueG1sRE9LS8NA&#10;EL4X/A/LCN7aTYJZm9htEVGwIsU+Lt6G7JgEs7Mhu21jf70rCB7ne89iNdpOnGjwrWMN6SwBQVw5&#10;03Kt4bB/ns5B+IBssHNMGr7Jw2p5NVlgadyZt3TahVrEEPYlamhC6EspfdWQRT9zPXHkPt1gMcRz&#10;qKUZ8BzDbSezJFHSYsuxocGeHhuqvnZHq0G+bd7TXG3y/vhKT6q4zS/5x1rrm+vx4R5EoDH8i//c&#10;LybOz1ShsjS5K+D3pwiAXP4AAAD//wMAUEsBAi0AFAAGAAgAAAAhANvh9svuAAAAhQEAABMAAAAA&#10;AAAAAAAAAAAAAAAAAFtDb250ZW50X1R5cGVzXS54bWxQSwECLQAUAAYACAAAACEAWvQsW78AAAAV&#10;AQAACwAAAAAAAAAAAAAAAAAfAQAAX3JlbHMvLnJlbHNQSwECLQAUAAYACAAAACEAzvj7d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8542F99" w14:textId="77777777" w:rsidR="0090306C" w:rsidRDefault="0090306C" w:rsidP="0090306C">
      <w:pPr>
        <w:ind w:left="-5" w:right="14"/>
      </w:pPr>
      <w:r>
        <w:t xml:space="preserve">Public Appointees play an important role in public life on the board of public bodies and in statutory offices. For this reason, it is of great importance that these boards reflect the diversity of the </w:t>
      </w:r>
      <w:proofErr w:type="gramStart"/>
      <w:r>
        <w:t>UK as a whole</w:t>
      </w:r>
      <w:proofErr w:type="gramEnd"/>
      <w:r>
        <w:t xml:space="preserve">. We welcome applications from all candidates regardless of ethnicity, religion or belief, gender, sexual orientation, age, disability, gender identity. </w:t>
      </w:r>
    </w:p>
    <w:p w14:paraId="60B2E13D" w14:textId="77777777" w:rsidR="0090306C" w:rsidRDefault="0090306C" w:rsidP="0090306C">
      <w:pPr>
        <w:ind w:left="-5" w:right="14"/>
      </w:pPr>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 </w:t>
      </w:r>
    </w:p>
    <w:p w14:paraId="4977C723" w14:textId="77777777" w:rsidR="0090306C" w:rsidRDefault="0090306C" w:rsidP="0090306C">
      <w:pPr>
        <w:pStyle w:val="Heading2"/>
        <w:ind w:left="-5"/>
        <w:rPr>
          <w:rFonts w:ascii="Arial" w:hAnsi="Arial" w:cs="Arial"/>
        </w:rPr>
      </w:pPr>
      <w:r>
        <w:rPr>
          <w:rFonts w:ascii="Arial" w:hAnsi="Arial" w:cs="Arial"/>
        </w:rPr>
        <w:t xml:space="preserve">Disability Confident </w:t>
      </w:r>
    </w:p>
    <w:p w14:paraId="131F6BB9" w14:textId="77777777" w:rsidR="0090306C" w:rsidRDefault="0090306C" w:rsidP="0090306C">
      <w:pPr>
        <w:ind w:left="-5" w:right="14"/>
      </w:pPr>
      <w:r>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37746229" w14:textId="77777777" w:rsidR="0090306C" w:rsidRDefault="0090306C" w:rsidP="0090306C">
      <w:pPr>
        <w:ind w:left="-5" w:right="14"/>
      </w:pPr>
      <w:r>
        <w:t xml:space="preserve">As a Disability Confident employer, we are committed to ensuring that candidates with disabilities are provided with the adjustments that they require as part of the recruitment process. If you require any reasonable adjustments, please contact the </w:t>
      </w:r>
      <w:r>
        <w:rPr>
          <w:b/>
          <w:color w:val="1877C0"/>
          <w:u w:val="single" w:color="1877C0"/>
        </w:rPr>
        <w:t>Department for Work &amp; Pensions Public Appointments</w:t>
      </w:r>
      <w:r>
        <w:rPr>
          <w:b/>
          <w:color w:val="1877C0"/>
        </w:rPr>
        <w:t xml:space="preserve"> </w:t>
      </w:r>
      <w:r>
        <w:rPr>
          <w:b/>
          <w:color w:val="1877C0"/>
          <w:u w:val="single" w:color="1877C0"/>
        </w:rPr>
        <w:t>Team</w:t>
      </w:r>
      <w:r>
        <w:t xml:space="preserve"> to discuss your requirements. </w:t>
      </w:r>
    </w:p>
    <w:p w14:paraId="06E6A374" w14:textId="77777777" w:rsidR="0090306C" w:rsidRDefault="0090306C" w:rsidP="0090306C">
      <w:pPr>
        <w:ind w:left="-5" w:right="14"/>
      </w:pPr>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r>
        <w:rPr>
          <w:b/>
          <w:color w:val="1877C0"/>
          <w:u w:val="single" w:color="1877C0"/>
        </w:rPr>
        <w:t>Person Specification</w:t>
      </w:r>
      <w:r>
        <w:t xml:space="preserve"> section. This does not mean that all candidates who have a disability are entitled to an interview. </w:t>
      </w:r>
    </w:p>
    <w:p w14:paraId="59194379" w14:textId="77777777" w:rsidR="0090306C" w:rsidRDefault="0090306C" w:rsidP="0090306C">
      <w:pPr>
        <w:ind w:left="-5" w:right="14"/>
      </w:pPr>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2A95E445" w14:textId="77777777" w:rsidR="0090306C" w:rsidRDefault="0090306C" w:rsidP="0090306C">
      <w:pPr>
        <w:ind w:left="0" w:firstLine="0"/>
      </w:pPr>
    </w:p>
    <w:p w14:paraId="4F2FCFBF" w14:textId="436B2273" w:rsidR="0090306C" w:rsidRDefault="0090306C" w:rsidP="00331118">
      <w:pPr>
        <w:spacing w:after="695" w:line="256" w:lineRule="auto"/>
        <w:ind w:left="-39" w:firstLine="0"/>
      </w:pPr>
    </w:p>
    <w:p w14:paraId="7BBA1F77" w14:textId="77777777" w:rsidR="005E6D87" w:rsidRDefault="005E6D87">
      <w:pPr>
        <w:spacing w:after="160" w:line="278" w:lineRule="auto"/>
        <w:ind w:left="0" w:firstLine="0"/>
        <w:rPr>
          <w:rFonts w:eastAsiaTheme="majorEastAsia"/>
          <w:color w:val="0F4761" w:themeColor="accent1" w:themeShade="BF"/>
          <w:sz w:val="40"/>
          <w:szCs w:val="40"/>
        </w:rPr>
      </w:pPr>
      <w:r>
        <w:br w:type="page"/>
      </w:r>
    </w:p>
    <w:p w14:paraId="7AD37755" w14:textId="1B328236" w:rsidR="00331118" w:rsidRDefault="00331118" w:rsidP="00331118">
      <w:pPr>
        <w:pStyle w:val="Heading1"/>
        <w:ind w:left="0" w:firstLine="0"/>
        <w:rPr>
          <w:rFonts w:ascii="Arial" w:hAnsi="Arial" w:cs="Arial"/>
        </w:rPr>
      </w:pPr>
      <w:r>
        <w:rPr>
          <w:rFonts w:ascii="Arial" w:hAnsi="Arial" w:cs="Arial"/>
        </w:rPr>
        <w:lastRenderedPageBreak/>
        <w:t>A Message from HSE Chair, Sarah Newton</w:t>
      </w:r>
    </w:p>
    <w:p w14:paraId="482FFDCE" w14:textId="74289E4D" w:rsidR="00331118" w:rsidRPr="00331118" w:rsidRDefault="00331118" w:rsidP="00331118">
      <w:r>
        <w:rPr>
          <w:noProof/>
        </w:rPr>
        <mc:AlternateContent>
          <mc:Choice Requires="wpg">
            <w:drawing>
              <wp:inline distT="0" distB="0" distL="0" distR="0" wp14:anchorId="554DE157" wp14:editId="27CA99B4">
                <wp:extent cx="737870" cy="90170"/>
                <wp:effectExtent l="0" t="0" r="0" b="0"/>
                <wp:docPr id="105877095"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86466534"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2AC8E3"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fOPwMAAFoJAAAOAAAAZHJzL2Uyb0RvYy54bWykVtlu2zAQfC/QfyD0WKCR5Uu2EDsokiYo&#10;0CNA3A+gKepAJVElacvp13dIyTKd1KmbvkikOBzuzi53dXm1Kwuy5VLlolp4wcXAI7xiIs6rdOF9&#10;X92+n3lEaVrFtBAVX3iPXHlXy7dvLps64kORiSLmkoCkUlFTL7xM6zryfcUyXlJ1IWpeYTERsqQa&#10;U5n6saQN2MvCHw4GU78RMq6lYFwpfL1pF72l5U8SzvS3JFFck2LhwTZtn9I+1+bpLy9plEpaZznr&#10;zKCvsKKkeYVDe6obqinZyPwZVZkzKZRI9AUTpS+SJGfc+gBvgsETb+6k2NTWlzRq0rqXCdI+0enV&#10;tOzr9k7WD/W9bK3H8LNgPxR08Zs6jdx1M09bMFk3X0SMeNKNFtbxXSJLQwGXyM7q+9jry3eaMHwM&#10;R+EsRBQYluaDAEMrP8sQo2ebWPbR2dZvMlt8GrXHWRM7k0zIkUPqIJP6P5keMlpzq74yMtxLksdI&#10;8dl0PJ1ORmOPVLSEAhZGAnwZGduMEUDvFVWunM6KgSmo/noh/6wIjdhG6TsubDDo9rPSVuM0xsiG&#10;OO7sXiEQSVkg29/5ZEAa0kWng+9RwREqI07c0p5q6IBampN8Iwc6ICf4IG5v2l/4Jg7U2naKc+oA&#10;T7sbOqgX6VDXehNP082PUCe8Dc6MxFmhCP4hFoEbjGfe4pb1WUOzfSKxXdVlEkaEmjI/sAWgFsrc&#10;YZNWuN6roLuoQJm0OwGGsQZsbw7OexmMrDDgyVnMCLcBh2eBEUwDnrvg1pzOV4lGYlrIysQKTWQV&#10;IBhoIysjNxrJClLai1NTbaQyLpshaQ5VL9sXPbNYii1fCQvTT0ofDj6sFpWL2hdQGGtrJ6B7wP5d&#10;WzoH2F/Yk+A2Yufijg8GqfHT1uTed3x0q5ASRR7f5kVh3FUyXV8Xkmwp5AxmYXi9JzyCFTZrKmG2&#10;QVhru21Jbdls6+xaxI8ooVK0bR2/IRhkQv7ySIOWvvDUzw2V3CPFpwrNYB6MxyZ8djKehENMpLuy&#10;dldoxUC18LSHLDfDa40ZtmxqmacZTgps3lfiA3pgkps6i36kotaqboJ+ZEe2gWN09Ifgzi3q8Eu0&#10;/A0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DZAUfOPwMAAFoJAAAOAAAAAAAAAAAAAAAAAC4CAABkcnMvZTJvRG9jLnhtbFBL&#10;AQItABQABgAIAAAAIQApq39k2wAAAAQBAAAPAAAAAAAAAAAAAAAAAJkFAABkcnMvZG93bnJldi54&#10;bWxQSwUGAAAAAAQABADzAAAAoQY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aCyAAAAOIAAAAPAAAAZHJzL2Rvd25yZXYueG1sRE9dS8Mw&#10;FH0X/A/hDnxz6WYTZl02hiiojKHTF98uzV1bbG5Kk211v94MBj4ezvd8ObhWHKgPjWcDk3EGgrj0&#10;tuHKwNfn8+0MRIjIFlvPZOCXAiwX11dzLKw/8gcdtrESKYRDgQbqGLtCylDW5DCMfUecuJ3vHcYE&#10;+0raHo8p3LVymmVaOmw4NdTY0WNN5c927wzI9eZ9ovRGdfs3etL3uTqp71djbkbD6gFEpCH+iy/u&#10;F5vmz3SutbrL4XwpYZCLPwAAAP//AwBQSwECLQAUAAYACAAAACEA2+H2y+4AAACFAQAAEwAAAAAA&#10;AAAAAAAAAAAAAAAAW0NvbnRlbnRfVHlwZXNdLnhtbFBLAQItABQABgAIAAAAIQBa9CxbvwAAABUB&#10;AAALAAAAAAAAAAAAAAAAAB8BAABfcmVscy8ucmVsc1BLAQItABQABgAIAAAAIQDy+MaC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2BE6A86" w14:textId="77777777" w:rsidR="00331118" w:rsidRPr="00BF469D" w:rsidRDefault="00331118" w:rsidP="00331118"/>
    <w:p w14:paraId="2E094FDA"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joined the HSE Board as its Chair in 2020, following a career in the business and voluntary sector, as well as serving for nine years as a Member of Parliament and a Non-Executive Director on an NHS Trust. I am passionate about building relationships to ensure that we work together to improve work related ill health and protect workers in their place of work.  </w:t>
      </w:r>
      <w:r>
        <w:rPr>
          <w:rStyle w:val="eop"/>
          <w:rFonts w:ascii="Arial" w:hAnsi="Arial" w:cs="Arial"/>
        </w:rPr>
        <w:t> </w:t>
      </w:r>
    </w:p>
    <w:p w14:paraId="36492860" w14:textId="77777777" w:rsidR="00331118" w:rsidRDefault="00331118" w:rsidP="00331118">
      <w:pPr>
        <w:pStyle w:val="paragraph"/>
        <w:spacing w:before="0" w:beforeAutospacing="0" w:after="0" w:afterAutospacing="0"/>
        <w:textAlignment w:val="baseline"/>
        <w:rPr>
          <w:rStyle w:val="normaltextrun"/>
          <w:rFonts w:ascii="Arial" w:hAnsi="Arial" w:cs="Arial"/>
        </w:rPr>
      </w:pPr>
    </w:p>
    <w:p w14:paraId="2F9EBDF9"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HSE has a world class reputation as an effective regulator working with a wide range of stakeholders to prevent death, serious injury and ill health to those in the workplace and those affected by work activities.   </w:t>
      </w:r>
      <w:r>
        <w:rPr>
          <w:rStyle w:val="eop"/>
          <w:rFonts w:ascii="Arial" w:hAnsi="Arial" w:cs="Arial"/>
        </w:rPr>
        <w:t> </w:t>
      </w:r>
    </w:p>
    <w:p w14:paraId="77EABDCA" w14:textId="77777777" w:rsidR="00331118" w:rsidRDefault="00331118" w:rsidP="00331118">
      <w:pPr>
        <w:pStyle w:val="paragraph"/>
        <w:spacing w:before="0" w:beforeAutospacing="0" w:after="0" w:afterAutospacing="0"/>
        <w:textAlignment w:val="baseline"/>
        <w:rPr>
          <w:rStyle w:val="normaltextrun"/>
          <w:rFonts w:ascii="Arial" w:hAnsi="Arial" w:cs="Arial"/>
        </w:rPr>
      </w:pPr>
    </w:p>
    <w:p w14:paraId="037FE167"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Great Britain continues to be one of the safest places to work but there is still much more to do. In the current climate, it has shown the scale of challenge that HSE still faces in making Britain an even healthier and safer place to work – this is why we have a new strategy </w:t>
      </w:r>
      <w:r>
        <w:rPr>
          <w:rStyle w:val="normaltextrun"/>
          <w:rFonts w:ascii="Arial" w:hAnsi="Arial" w:cs="Arial"/>
          <w:i/>
          <w:iCs/>
        </w:rPr>
        <w:t>‘Protecting People and Places’</w:t>
      </w:r>
      <w:r>
        <w:rPr>
          <w:rStyle w:val="normaltextrun"/>
          <w:rFonts w:ascii="Arial" w:hAnsi="Arial" w:cs="Arial"/>
        </w:rPr>
        <w:t>. The new strategy is designed to keep HSE focused on tackling both new and traditional risk, at the right time and in the right way. It has clear objectives and themes, to guide our future interventions and regulatory activities, such as HSE’s role as the Building Safety Regulator and in the chemical’s regime, post EU Exit. </w:t>
      </w:r>
      <w:r>
        <w:rPr>
          <w:rStyle w:val="eop"/>
          <w:rFonts w:ascii="Arial" w:hAnsi="Arial" w:cs="Arial"/>
        </w:rPr>
        <w:t> </w:t>
      </w:r>
    </w:p>
    <w:p w14:paraId="5BF6D900" w14:textId="77777777" w:rsidR="00331118" w:rsidRDefault="00331118" w:rsidP="00331118">
      <w:pPr>
        <w:pStyle w:val="paragraph"/>
        <w:spacing w:before="0" w:beforeAutospacing="0" w:after="0" w:afterAutospacing="0"/>
        <w:textAlignment w:val="baseline"/>
        <w:rPr>
          <w:rStyle w:val="normaltextrun"/>
          <w:rFonts w:ascii="Arial" w:hAnsi="Arial" w:cs="Arial"/>
        </w:rPr>
      </w:pPr>
    </w:p>
    <w:p w14:paraId="27EFB1C3" w14:textId="77777777" w:rsidR="00331118" w:rsidRDefault="00331118" w:rsidP="00331118">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We must continually adapt our approach to work effectively and seek out new. </w:t>
      </w:r>
    </w:p>
    <w:p w14:paraId="31835ABC"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opportunities. We must continue to drive home the importance of managing risk as good proportionate risk management is essential for sustainable economic growth.  </w:t>
      </w:r>
      <w:r>
        <w:rPr>
          <w:rStyle w:val="eop"/>
          <w:rFonts w:ascii="Arial" w:hAnsi="Arial" w:cs="Arial"/>
        </w:rPr>
        <w:t> </w:t>
      </w:r>
    </w:p>
    <w:p w14:paraId="173CB06C" w14:textId="77777777" w:rsidR="00331118" w:rsidRDefault="00331118" w:rsidP="00331118">
      <w:pPr>
        <w:pStyle w:val="paragraph"/>
        <w:spacing w:before="0" w:beforeAutospacing="0" w:after="0" w:afterAutospacing="0"/>
        <w:textAlignment w:val="baseline"/>
        <w:rPr>
          <w:rStyle w:val="normaltextrun"/>
          <w:rFonts w:ascii="Arial" w:hAnsi="Arial" w:cs="Arial"/>
        </w:rPr>
      </w:pPr>
    </w:p>
    <w:p w14:paraId="0E48D5B6"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Working with our broad range of stakeholders, both in the public and private sector, we are looking for a Board member who is committed, engaged and enthusiastic in working with others to protect people and places. We need someone who will share our vision and future direction for HSE and is willing to help us face our challenges. There will be exciting prospects to help steer HSE through the next few years, which will be a great opportunity.  </w:t>
      </w:r>
      <w:r>
        <w:rPr>
          <w:rStyle w:val="eop"/>
          <w:rFonts w:ascii="Arial" w:hAnsi="Arial" w:cs="Arial"/>
        </w:rPr>
        <w:t> </w:t>
      </w:r>
    </w:p>
    <w:p w14:paraId="1B3B5C9E" w14:textId="77777777" w:rsidR="00331118" w:rsidRDefault="00331118" w:rsidP="00331118">
      <w:pPr>
        <w:pStyle w:val="paragraph"/>
        <w:spacing w:before="0" w:beforeAutospacing="0" w:after="0" w:afterAutospacing="0"/>
        <w:textAlignment w:val="baseline"/>
        <w:rPr>
          <w:rStyle w:val="normaltextrun"/>
          <w:rFonts w:ascii="Arial" w:hAnsi="Arial" w:cs="Arial"/>
        </w:rPr>
      </w:pPr>
    </w:p>
    <w:p w14:paraId="4F5CE766" w14:textId="77777777" w:rsidR="00331118" w:rsidRDefault="00331118" w:rsidP="0033111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 am personally committed to promoting greater diversity in HSE, which includes on the HSE Board, and I would warmly welcome applications from the widest possible field of candidates.  </w:t>
      </w:r>
      <w:r>
        <w:rPr>
          <w:rStyle w:val="eop"/>
          <w:rFonts w:ascii="Arial" w:hAnsi="Arial" w:cs="Arial"/>
        </w:rPr>
        <w:t> </w:t>
      </w:r>
    </w:p>
    <w:p w14:paraId="15C659E5" w14:textId="77777777" w:rsidR="0090306C" w:rsidRDefault="0090306C" w:rsidP="0090306C">
      <w:pPr>
        <w:pStyle w:val="NormalWeb"/>
        <w:spacing w:line="276" w:lineRule="auto"/>
        <w:rPr>
          <w:rFonts w:ascii="Arial" w:hAnsi="Arial" w:cs="Arial"/>
          <w:b/>
          <w:bCs/>
          <w:color w:val="000000"/>
        </w:rPr>
      </w:pPr>
    </w:p>
    <w:p w14:paraId="365EDE62" w14:textId="77777777" w:rsidR="005E6D87" w:rsidRDefault="005E6D87">
      <w:pPr>
        <w:spacing w:after="160" w:line="278" w:lineRule="auto"/>
        <w:ind w:left="0" w:firstLine="0"/>
        <w:rPr>
          <w:rFonts w:eastAsiaTheme="majorEastAsia"/>
          <w:color w:val="1877C0"/>
          <w:sz w:val="40"/>
          <w:szCs w:val="40"/>
        </w:rPr>
      </w:pPr>
      <w:r>
        <w:rPr>
          <w:color w:val="1877C0"/>
          <w:sz w:val="40"/>
          <w:szCs w:val="40"/>
        </w:rPr>
        <w:br w:type="page"/>
      </w:r>
    </w:p>
    <w:p w14:paraId="04DEB831" w14:textId="2E560DDF" w:rsidR="00C53216" w:rsidRDefault="00C53216" w:rsidP="00C53216">
      <w:pPr>
        <w:pStyle w:val="Heading2"/>
        <w:spacing w:after="0" w:line="276" w:lineRule="auto"/>
        <w:ind w:left="0" w:firstLine="0"/>
        <w:rPr>
          <w:rFonts w:ascii="Arial" w:hAnsi="Arial" w:cs="Arial"/>
          <w:color w:val="1877C0"/>
          <w:sz w:val="40"/>
          <w:szCs w:val="40"/>
        </w:rPr>
      </w:pPr>
      <w:r w:rsidRPr="00C47564">
        <w:rPr>
          <w:rFonts w:ascii="Arial" w:hAnsi="Arial" w:cs="Arial"/>
          <w:color w:val="1877C0"/>
          <w:sz w:val="40"/>
          <w:szCs w:val="40"/>
        </w:rPr>
        <w:lastRenderedPageBreak/>
        <w:t xml:space="preserve">Information about the </w:t>
      </w:r>
      <w:r>
        <w:rPr>
          <w:rFonts w:ascii="Arial" w:hAnsi="Arial" w:cs="Arial"/>
          <w:color w:val="1877C0"/>
          <w:sz w:val="40"/>
          <w:szCs w:val="40"/>
        </w:rPr>
        <w:t>Health and Safety Executive (HSE)</w:t>
      </w:r>
    </w:p>
    <w:p w14:paraId="5383DDBF" w14:textId="38ECB281" w:rsidR="00C53216" w:rsidRDefault="00C53216" w:rsidP="00C53216">
      <w:r>
        <w:rPr>
          <w:noProof/>
        </w:rPr>
        <mc:AlternateContent>
          <mc:Choice Requires="wpg">
            <w:drawing>
              <wp:inline distT="0" distB="0" distL="0" distR="0" wp14:anchorId="65F5C2DF" wp14:editId="2041DB2D">
                <wp:extent cx="737870" cy="90170"/>
                <wp:effectExtent l="0" t="0" r="0" b="0"/>
                <wp:docPr id="391489440" name="Group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301121487" name="Shape 1534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ED95A33" id="Group 1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jGQQMAAFoJAAAOAAAAZHJzL2Uyb0RvYy54bWykVm1v0zAQ/o7Ef7D8EYklaTvSRksntLEJ&#10;acCkhR/gOs6LSGJju03Hr+fsvNTdyCjjS2LHjx/fPXe+y8Xlvq7QjklV8ibGwZmPEWsoT8smj/H3&#10;5Ob9EiOlSZOSijcsxo9M4cv12zcXrYjYjBe8SplEQNKoqBUxLrQWkecpWrCaqDMuWAOLGZc10TCV&#10;uZdK0gJ7XXkz3//gtVymQnLKlIKv190iXlv+LGNUf8syxTSqYgy2afuU9rkxT299QaJcElGUtDeD&#10;vMKKmpQNHDpSXRNN0FaWz6jqkkqueKbPKK89nmUlZdYH8Cbwn3hzK/lWWF/yqM3FKBNI+0SnV9PS&#10;r7tbKR7Eveysh+Edpz8U6OK1Io/cdTPPOzDatF94CvEkW82t4/tM1oYCXEJ7q+/jqC/ba0ThYzgP&#10;lyFEgcLSyg9gaOWnBcTo2SZafHK2jZvMFo9E3XHWxN4kE3LIIXWQSf2fTA8FEcyqr4wM9xKVaYzn&#10;fhDMgsUyxKghNShgYSg4ny9CY5sxAtCDosqV01kxMAWqv17IPytCIrpV+pZxGwyyu1PaapynMLIh&#10;Tnu7EwhEVleQ7e885KMW9dHp4QMqOEIVyIlbPlLNHFBHM8k3d6A+muBbOKC/8J07UGvbFOcHBzjt&#10;LoR1FOVFOqhrI3CabnWEmvA2ODESJ4Ui+IdYBG4wnnkLt2zMGlIMiUT3TZ9JMELElHnfFgDBlbnD&#10;Jq3geidBf1EBZdJuAgzGGvD8JDBkhQGfnwSGcBuwvZPgyctmQDANeOUyd5t6XyU0EtNCEhMraCJJ&#10;AMGANpIYuaGRJCClvTiCaCOVcdkMUXuoesVQ9MxizXcs4Ramn5Q+OPiwWjUuaiigYKytnQAdAMNb&#10;WDoHOF7YSXAXsVNxxwcDqfHT1uTRd/joViHFqzK9KavKuKtkvrmqJNoRkDNYhuHVQHgEq2zWNNxs&#10;A2Gt7bYldWWzq7Mbnj5CCZW8a+vwGwKDgstfGLXQ0mOsfm6JZBhVnxtoBqtgsTDhs5PFeTiDiXRX&#10;Nu4KaShQxVhjyHIzvNIwgy1bIcu8gJMCm/cN/wg9MCtNnYV+pKLOqn4C/ciObAOH0dEfgju3qMMv&#10;0fo3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OmVyMZBAwAAWgkAAA4AAAAAAAAAAAAAAAAALgIAAGRycy9lMm9Eb2MueG1s&#10;UEsBAi0AFAAGAAgAAAAhACmrf2TbAAAABAEAAA8AAAAAAAAAAAAAAAAAmwUAAGRycy9kb3ducmV2&#10;LnhtbFBLBQYAAAAABAAEAPMAAACjBgAAAAA=&#10;">
                <v:shape id="Shape 1534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EWzAAAAOIAAAAPAAAAZHJzL2Rvd25yZXYueG1sRI9Ba8JA&#10;FITvBf/D8gq91c1ak9roKqW00BaRqr14e2Rfk2D2bciuGvvru0LB4zAz3zCzRW8bcaTO1441qGEC&#10;grhwpuZSw/f27X4Cwgdkg41j0nAmD4v54GaGuXEnXtNxE0oRIexz1FCF0OZS+qIii37oWuLo/bjO&#10;YoiyK6Xp8BThtpGjJMmkxZrjQoUtvVRU7DcHq0EuV18qzVZpe/ik1+xpnP6muw+t72775ymIQH24&#10;hv/b70bDQ6LUSI0nj3C5FO+AnP8BAAD//wMAUEsBAi0AFAAGAAgAAAAhANvh9svuAAAAhQEAABMA&#10;AAAAAAAAAAAAAAAAAAAAAFtDb250ZW50X1R5cGVzXS54bWxQSwECLQAUAAYACAAAACEAWvQsW78A&#10;AAAVAQAACwAAAAAAAAAAAAAAAAAfAQAAX3JlbHMvLnJlbHNQSwECLQAUAAYACAAAACEAq7pBFswA&#10;AADi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6025736C" w14:textId="30B4B275" w:rsidR="0048541E" w:rsidRDefault="0048541E" w:rsidP="005E6D87">
      <w:pPr>
        <w:pStyle w:val="Heading1"/>
        <w:ind w:left="0" w:firstLine="0"/>
        <w:rPr>
          <w:rFonts w:ascii="Arial" w:hAnsi="Arial" w:cs="Arial"/>
          <w:b/>
          <w:bCs/>
          <w:color w:val="auto"/>
          <w:sz w:val="24"/>
          <w:szCs w:val="24"/>
        </w:rPr>
      </w:pPr>
      <w:r w:rsidRPr="005E6D87">
        <w:rPr>
          <w:rFonts w:ascii="Arial" w:hAnsi="Arial" w:cs="Arial"/>
          <w:b/>
          <w:bCs/>
          <w:color w:val="auto"/>
          <w:sz w:val="24"/>
          <w:szCs w:val="24"/>
        </w:rPr>
        <w:t>Overview</w:t>
      </w:r>
    </w:p>
    <w:p w14:paraId="66B525C9" w14:textId="77777777" w:rsidR="005E6D87" w:rsidRPr="005E6D87" w:rsidRDefault="005E6D87" w:rsidP="005E6D87"/>
    <w:p w14:paraId="17C9E668" w14:textId="77777777" w:rsidR="0048541E" w:rsidRPr="00ED1652" w:rsidRDefault="0048541E" w:rsidP="0048541E">
      <w:pPr>
        <w:spacing w:after="200" w:line="276" w:lineRule="auto"/>
        <w:textAlignment w:val="baseline"/>
        <w:rPr>
          <w:rFonts w:ascii="Segoe UI" w:hAnsi="Segoe UI" w:cs="Segoe UI"/>
          <w:sz w:val="18"/>
          <w:szCs w:val="18"/>
        </w:rPr>
      </w:pPr>
      <w:r w:rsidRPr="00ED1652">
        <w:t>The Health and Safety Executive (HSE) is a Crown Executive Non-Departmental Public Body sponsored by the Department for Work and Pensions (DWP).  </w:t>
      </w:r>
    </w:p>
    <w:p w14:paraId="3798D409" w14:textId="77777777" w:rsidR="0048541E" w:rsidRPr="0040263D" w:rsidRDefault="0048541E" w:rsidP="0048541E">
      <w:pPr>
        <w:spacing w:after="200" w:line="276" w:lineRule="auto"/>
        <w:textAlignment w:val="baseline"/>
      </w:pPr>
      <w:r w:rsidRPr="00ED1652">
        <w:t>HSE is the national independent regulator for health and safety for those at work and those affected by work activities. Its wide range of activities includes overseeing major hazard safety regimes (including offshore oil and gas and onshore chemical processing), workplace inspections, accident investigations, policy development and publishing guidance and research. </w:t>
      </w:r>
    </w:p>
    <w:p w14:paraId="7D0B3635" w14:textId="77777777" w:rsidR="0048541E" w:rsidRPr="00ED1652" w:rsidRDefault="0048541E" w:rsidP="0048541E">
      <w:pPr>
        <w:spacing w:after="200" w:line="276" w:lineRule="auto"/>
        <w:textAlignment w:val="baseline"/>
        <w:rPr>
          <w:rFonts w:ascii="Segoe UI" w:hAnsi="Segoe UI" w:cs="Segoe UI"/>
          <w:sz w:val="18"/>
          <w:szCs w:val="18"/>
        </w:rPr>
      </w:pPr>
      <w:r w:rsidRPr="00ED1652">
        <w:t>The HSE Board oversees all these activities and is responsible for delivering Government policy and advising Government on health and safety issues.  </w:t>
      </w:r>
    </w:p>
    <w:p w14:paraId="322B8066" w14:textId="77777777" w:rsidR="0048541E" w:rsidRPr="0040263D" w:rsidRDefault="0048541E" w:rsidP="0048541E">
      <w:pPr>
        <w:spacing w:before="240" w:after="200" w:line="276" w:lineRule="auto"/>
        <w:textAlignment w:val="baseline"/>
      </w:pPr>
      <w:r w:rsidRPr="00ED1652">
        <w:t>HSE is a well-respected, world-class regulator but needs to tackle the future by developing innovative, modern strategic approaches to influence further improvements. HSE has published a new strategy that recognises and accommodates the impacts of the changing world of work, industrial and technological advance, the green economy, the role of HSE in post EU Exit chemicals regulation and the Building Safety Regulator. </w:t>
      </w:r>
    </w:p>
    <w:p w14:paraId="49E98752" w14:textId="77777777" w:rsidR="0048541E" w:rsidRPr="00ED1652" w:rsidRDefault="0048541E" w:rsidP="0048541E">
      <w:pPr>
        <w:spacing w:after="200" w:line="276" w:lineRule="auto"/>
        <w:textAlignment w:val="baseline"/>
        <w:rPr>
          <w:rFonts w:ascii="Segoe UI" w:hAnsi="Segoe UI" w:cs="Segoe UI"/>
          <w:sz w:val="18"/>
          <w:szCs w:val="18"/>
        </w:rPr>
      </w:pPr>
      <w:r w:rsidRPr="00ED1652">
        <w:t>The new strategy provides HSE with an enabling tool, direction, and principles through which HSE has the flexibility to innovate, reform and trial new ways of working to establish those with the greatest effect, whilst maintaining those that have been proven to have a positive effect and have stood the test of time. </w:t>
      </w:r>
    </w:p>
    <w:p w14:paraId="1EF92C75" w14:textId="77777777" w:rsidR="0048541E" w:rsidRPr="00CB2C96" w:rsidRDefault="0048541E" w:rsidP="0048541E">
      <w:pPr>
        <w:spacing w:after="200" w:line="276" w:lineRule="auto"/>
        <w:textAlignment w:val="baseline"/>
        <w:rPr>
          <w:rFonts w:ascii="Segoe UI" w:hAnsi="Segoe UI" w:cs="Segoe UI"/>
          <w:sz w:val="18"/>
          <w:szCs w:val="18"/>
        </w:rPr>
      </w:pPr>
      <w:r w:rsidRPr="00ED1652">
        <w:t>Further information about</w:t>
      </w:r>
      <w:r>
        <w:t xml:space="preserve"> </w:t>
      </w:r>
      <w:r w:rsidRPr="00ED1652">
        <w:t xml:space="preserve">HSE can be found at: </w:t>
      </w:r>
      <w:hyperlink r:id="rId17" w:tgtFrame="_blank" w:history="1">
        <w:r w:rsidRPr="00ED1652">
          <w:rPr>
            <w:color w:val="0563C1"/>
            <w:u w:val="single"/>
          </w:rPr>
          <w:t>http://www.hse.gov.uk/index.htm</w:t>
        </w:r>
      </w:hyperlink>
      <w:r w:rsidRPr="00ED1652">
        <w:t> </w:t>
      </w:r>
    </w:p>
    <w:p w14:paraId="2854E49F" w14:textId="61680DE0" w:rsidR="0048541E" w:rsidRPr="00FD279F" w:rsidRDefault="0048541E" w:rsidP="00FD279F">
      <w:pPr>
        <w:spacing w:after="200" w:line="276" w:lineRule="auto"/>
        <w:ind w:right="465"/>
        <w:textAlignment w:val="baseline"/>
        <w:rPr>
          <w:rFonts w:ascii="Segoe UI" w:hAnsi="Segoe UI" w:cs="Segoe UI"/>
          <w:sz w:val="18"/>
          <w:szCs w:val="18"/>
        </w:rPr>
      </w:pPr>
      <w:r w:rsidRPr="00CB2C96">
        <w:t xml:space="preserve">DWP is seeking </w:t>
      </w:r>
      <w:r>
        <w:t>one</w:t>
      </w:r>
      <w:r w:rsidRPr="00CB2C96">
        <w:t xml:space="preserve"> Non-Executive Director (NED) with a range of established skills/competence to join HSE’s Board. We are looking for candidates who can provide experience from other organisations with challenges on a similar scale to HSE.   </w:t>
      </w:r>
    </w:p>
    <w:p w14:paraId="5C378FBA" w14:textId="17C916C3" w:rsidR="0090306C" w:rsidRDefault="00A574FA" w:rsidP="0090306C">
      <w:pPr>
        <w:pStyle w:val="NormalWeb"/>
        <w:spacing w:line="276" w:lineRule="auto"/>
        <w:rPr>
          <w:rFonts w:ascii="Arial" w:hAnsi="Arial" w:cs="Arial"/>
          <w:b/>
          <w:bCs/>
          <w:color w:val="000000"/>
        </w:rPr>
      </w:pPr>
      <w:r>
        <w:rPr>
          <w:rFonts w:ascii="Arial" w:hAnsi="Arial" w:cs="Arial"/>
          <w:b/>
          <w:bCs/>
          <w:color w:val="000000"/>
        </w:rPr>
        <w:t>HSE’S Governance Framework</w:t>
      </w:r>
    </w:p>
    <w:p w14:paraId="533686D1" w14:textId="77777777" w:rsidR="00FD279F" w:rsidRDefault="00FD279F" w:rsidP="00FD279F">
      <w:pPr>
        <w:rPr>
          <w:shd w:val="clear" w:color="auto" w:fill="FFFFFF"/>
        </w:rPr>
      </w:pPr>
      <w:r w:rsidRPr="00F42F78">
        <w:rPr>
          <w:shd w:val="clear" w:color="auto" w:fill="FFFFFF"/>
        </w:rPr>
        <w:t>HSE</w:t>
      </w:r>
      <w:r>
        <w:rPr>
          <w:shd w:val="clear" w:color="auto" w:fill="FFFFFF"/>
        </w:rPr>
        <w:t>’s</w:t>
      </w:r>
      <w:r w:rsidRPr="00F42F78">
        <w:rPr>
          <w:shd w:val="clear" w:color="auto" w:fill="FFFFFF"/>
        </w:rPr>
        <w:t xml:space="preserve"> Code of Governance details the principles, policies, procedures, and guidelines by which HSE directs and controls its functions and manages its business. In support of a cohesive best practice corporate governance infrastructure, it is intended to guide the Directorate and Leadership Team and all those working </w:t>
      </w:r>
      <w:r w:rsidRPr="00F42F78">
        <w:rPr>
          <w:shd w:val="clear" w:color="auto" w:fill="FFFFFF"/>
        </w:rPr>
        <w:lastRenderedPageBreak/>
        <w:t>within HSE, and the agencies funded by HSE, in performing their duties to the highest standards of accountability, integrity and propriety.</w:t>
      </w:r>
    </w:p>
    <w:p w14:paraId="6DDEE287" w14:textId="77777777" w:rsidR="00FD279F" w:rsidRDefault="00FD279F" w:rsidP="00FD279F">
      <w:pPr>
        <w:rPr>
          <w:shd w:val="clear" w:color="auto" w:fill="FFFFFF"/>
        </w:rPr>
      </w:pPr>
    </w:p>
    <w:p w14:paraId="1AA556BF" w14:textId="77777777" w:rsidR="00FD279F" w:rsidRPr="00624F83" w:rsidRDefault="00FD279F" w:rsidP="00FD279F">
      <w:pPr>
        <w:rPr>
          <w:shd w:val="clear" w:color="auto" w:fill="FFFFFF"/>
        </w:rPr>
      </w:pPr>
      <w:hyperlink r:id="rId18" w:history="1">
        <w:r w:rsidRPr="00624F83">
          <w:rPr>
            <w:rStyle w:val="Hyperlink"/>
            <w:shd w:val="clear" w:color="auto" w:fill="FFFFFF"/>
          </w:rPr>
          <w:t>Corporate governance: Leading health and safety at work (hse.gov.uk)</w:t>
        </w:r>
      </w:hyperlink>
    </w:p>
    <w:p w14:paraId="11623626" w14:textId="77777777" w:rsidR="00F32502" w:rsidRDefault="00F32502" w:rsidP="0090306C">
      <w:pPr>
        <w:pStyle w:val="NormalWeb"/>
        <w:spacing w:line="276" w:lineRule="auto"/>
        <w:rPr>
          <w:rFonts w:ascii="Arial" w:hAnsi="Arial" w:cs="Arial"/>
          <w:b/>
          <w:bCs/>
          <w:color w:val="000000"/>
        </w:rPr>
      </w:pPr>
    </w:p>
    <w:p w14:paraId="5A91BC98" w14:textId="40590AAB" w:rsidR="0090306C" w:rsidRDefault="0090306C" w:rsidP="0090306C">
      <w:pPr>
        <w:pStyle w:val="NormalWeb"/>
        <w:spacing w:line="276" w:lineRule="auto"/>
        <w:rPr>
          <w:rFonts w:ascii="Arial" w:hAnsi="Arial" w:cs="Arial"/>
          <w:color w:val="000000"/>
        </w:rPr>
      </w:pPr>
      <w:r>
        <w:rPr>
          <w:rFonts w:ascii="Arial" w:hAnsi="Arial" w:cs="Arial"/>
          <w:color w:val="000000"/>
        </w:rPr>
        <w:t xml:space="preserve">The </w:t>
      </w:r>
      <w:r w:rsidR="004B6B25">
        <w:rPr>
          <w:rFonts w:ascii="Arial" w:hAnsi="Arial" w:cs="Arial"/>
          <w:color w:val="000000"/>
        </w:rPr>
        <w:t>HSE</w:t>
      </w:r>
      <w:r>
        <w:rPr>
          <w:rFonts w:ascii="Arial" w:hAnsi="Arial" w:cs="Arial"/>
          <w:color w:val="000000"/>
        </w:rPr>
        <w:t xml:space="preserve"> Board </w:t>
      </w:r>
      <w:r w:rsidR="00FF38CF">
        <w:rPr>
          <w:rFonts w:ascii="Arial" w:hAnsi="Arial" w:cs="Arial"/>
          <w:color w:val="000000"/>
        </w:rPr>
        <w:t>meetings</w:t>
      </w:r>
      <w:r>
        <w:rPr>
          <w:rFonts w:ascii="Arial" w:hAnsi="Arial" w:cs="Arial"/>
          <w:color w:val="000000"/>
        </w:rPr>
        <w:t>:</w:t>
      </w:r>
    </w:p>
    <w:p w14:paraId="6DC2A6F3" w14:textId="7E949DA2" w:rsidR="005A6DAC" w:rsidRPr="00D74974" w:rsidRDefault="005A6DAC" w:rsidP="005A6DAC">
      <w:pPr>
        <w:rPr>
          <w:color w:val="auto"/>
        </w:rPr>
      </w:pPr>
      <w:r w:rsidRPr="00D74974">
        <w:rPr>
          <w:color w:val="auto"/>
        </w:rPr>
        <w:t>The Board currently meets approximately eight</w:t>
      </w:r>
      <w:r w:rsidRPr="00D74974">
        <w:rPr>
          <w:rStyle w:val="FootnoteReference"/>
          <w:color w:val="auto"/>
        </w:rPr>
        <w:footnoteReference w:id="1"/>
      </w:r>
      <w:r w:rsidRPr="00D74974">
        <w:rPr>
          <w:color w:val="auto"/>
        </w:rPr>
        <w:t xml:space="preserve"> times a year and NEDs are expected to attend in person and take part in the meetings. The meetings take place at HSE’s headquarters in Bootle, Merseyside or in the regions and will involve an overnight stay. One meeting per year takes the form of a two-day strategic planning event. </w:t>
      </w:r>
    </w:p>
    <w:p w14:paraId="5F8BA78B" w14:textId="267040FF" w:rsidR="005A6DAC" w:rsidRPr="00D74974" w:rsidRDefault="005A6DAC" w:rsidP="005A6DAC">
      <w:pPr>
        <w:rPr>
          <w:color w:val="auto"/>
        </w:rPr>
      </w:pPr>
      <w:r w:rsidRPr="00D74974">
        <w:rPr>
          <w:color w:val="auto"/>
        </w:rPr>
        <w:t>Board meeting dates for 2026 – 27 January, 23-24 February (strategic), 24 March, 19 May, 30 June, 28 July (AGM), 29 September, 26-27 October (strategic), 24 November.</w:t>
      </w:r>
    </w:p>
    <w:p w14:paraId="09F69664" w14:textId="77777777" w:rsidR="000047B7" w:rsidRDefault="000047B7" w:rsidP="000047B7">
      <w:r>
        <w:rPr>
          <w:rStyle w:val="normaltextrun"/>
          <w:shd w:val="clear" w:color="auto" w:fill="FFFFFF"/>
        </w:rPr>
        <w:t>Reasonable travel expenses and subsistence will be reimbursed in accordance with HSE’s business travel policy.</w:t>
      </w:r>
      <w:r>
        <w:rPr>
          <w:rStyle w:val="eop"/>
          <w:shd w:val="clear" w:color="auto" w:fill="FFFFFF"/>
        </w:rPr>
        <w:t> </w:t>
      </w:r>
    </w:p>
    <w:p w14:paraId="628B02C8" w14:textId="77777777" w:rsidR="000047B7" w:rsidRPr="001025DC" w:rsidRDefault="000047B7" w:rsidP="005A6DAC">
      <w:pPr>
        <w:rPr>
          <w:color w:val="FF0000"/>
        </w:rPr>
      </w:pPr>
    </w:p>
    <w:p w14:paraId="3158FD77" w14:textId="77777777" w:rsidR="005A6DAC" w:rsidRDefault="005A6DAC" w:rsidP="0090306C">
      <w:pPr>
        <w:pStyle w:val="NormalWeb"/>
        <w:spacing w:line="276" w:lineRule="auto"/>
        <w:rPr>
          <w:rFonts w:ascii="Arial" w:hAnsi="Arial" w:cs="Arial"/>
          <w:color w:val="000000"/>
        </w:rPr>
      </w:pPr>
    </w:p>
    <w:p w14:paraId="656B2C9C" w14:textId="77777777" w:rsidR="0090306C" w:rsidRDefault="0090306C" w:rsidP="0090306C">
      <w:pPr>
        <w:ind w:left="0" w:firstLine="0"/>
      </w:pPr>
    </w:p>
    <w:p w14:paraId="5B9B517C" w14:textId="77777777" w:rsidR="0090306C" w:rsidRDefault="0090306C" w:rsidP="0090306C"/>
    <w:p w14:paraId="7091E2B4" w14:textId="77777777" w:rsidR="0090306C" w:rsidRDefault="0090306C" w:rsidP="0090306C"/>
    <w:p w14:paraId="64A68547" w14:textId="77777777" w:rsidR="0090306C" w:rsidRDefault="0090306C">
      <w:pPr>
        <w:spacing w:after="160" w:line="278" w:lineRule="auto"/>
        <w:ind w:left="0" w:firstLine="0"/>
        <w:rPr>
          <w:rFonts w:eastAsiaTheme="majorEastAsia"/>
          <w:color w:val="0F4761" w:themeColor="accent1" w:themeShade="BF"/>
          <w:sz w:val="40"/>
          <w:szCs w:val="40"/>
        </w:rPr>
      </w:pPr>
      <w:r>
        <w:br w:type="page"/>
      </w:r>
    </w:p>
    <w:p w14:paraId="27B2F95F" w14:textId="6FFD54AE" w:rsidR="0090306C" w:rsidRDefault="0090306C" w:rsidP="0090306C">
      <w:pPr>
        <w:pStyle w:val="Heading1"/>
        <w:ind w:left="-5"/>
        <w:jc w:val="both"/>
        <w:rPr>
          <w:rFonts w:ascii="Arial" w:hAnsi="Arial" w:cs="Arial"/>
        </w:rPr>
      </w:pPr>
      <w:r>
        <w:rPr>
          <w:rFonts w:ascii="Arial" w:hAnsi="Arial" w:cs="Arial"/>
        </w:rPr>
        <w:lastRenderedPageBreak/>
        <w:t xml:space="preserve">The Role </w:t>
      </w:r>
    </w:p>
    <w:p w14:paraId="18156D3B" w14:textId="74B10696" w:rsidR="0090306C" w:rsidRDefault="0090306C" w:rsidP="0090306C">
      <w:pPr>
        <w:spacing w:after="40" w:line="256" w:lineRule="auto"/>
        <w:ind w:left="-39" w:firstLine="0"/>
        <w:jc w:val="both"/>
      </w:pPr>
      <w:r>
        <w:rPr>
          <w:noProof/>
        </w:rPr>
        <mc:AlternateContent>
          <mc:Choice Requires="wpg">
            <w:drawing>
              <wp:inline distT="0" distB="0" distL="0" distR="0" wp14:anchorId="29B9415C" wp14:editId="0E4B2AAE">
                <wp:extent cx="737870" cy="90170"/>
                <wp:effectExtent l="0" t="0" r="0" b="0"/>
                <wp:docPr id="722636307" name="Group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841968096" name="Shape 1534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3207262" id="Group 1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0hPQMAAFoJAAAOAAAAZHJzL2Uyb0RvYy54bWykVm1v0zAQ/o7Ef7D8EYklabuljZZOaGMT&#10;0oBJCz/AdZwXkcTGdpuOX8/Zeam7UQjjS2LHj893z3O+y+XVvq7QjklV8ibGwZmPEWsoT8smj/G3&#10;5Pb9EiOlSZOSijcsxk9M4av12zeXrYjYjBe8SplEYKRRUStiXGgtIs9TtGA1UWdcsAYWMy5romEq&#10;cy+VpAXrdeXNfP/Ca7lMheSUKQVfb7pFvLb2s4xR/TXLFNOoijH4pu1T2ufGPL31JYlySURR0t4N&#10;8govalI2cOho6oZograyfGGqLqnkimf6jPLa41lWUmZjgGgC/1k0d5JvhY0lj9pcjDQBtc94erVZ&#10;+mV3J8WjeJCd9zC85/S7Al68VuSRu27meQdGm/YzT0FPstXcBr7PZG1MQEhob/l9Gvlle40ofAzn&#10;4TIEFSgsrfwAhpZ+WoBGLzbR4qOzbdxktngk6o6zLvYuGckhh9SBJvV/ND0WRDDLvjI0PEhUpjFe&#10;LoLVxdJfXWDUkBoYsDAUnM8XK+ObcQLQA6PKpdNZMTAFrL+eyN8zQiK6VfqOcSsG2d0rbTnOUxhZ&#10;idPe7wSEyOoKsv2dh3zUol6dHj6ggiNUgRzd8tHUzAF1Zk7amztQH52wt3BAf7F37kCtb6dsgmAT&#10;wg0d1B/NQV2bYG51hDoRbTBRiUlSBP+gReCK8SJauGVj1pBiSCS6b/pMghEipsz7tgAIrswdNmkF&#10;1zsJ+osKKJN2J8DgrAHPJ4EhKwz4fBIY5DbgcBIYxDRge4EhbOtz9+5jldBITAtJjFbQRJIAxIA2&#10;khi6oZEkQKW9OIJoQ5UJ2QxRe6h6xVD0zGLNdyzhFqaflT44+LBaNS5qKKDgrK2dAB0Aw1tYcw5w&#10;vLAnwZ1iU3HHB4NRE6etyWPs8NGtQopXZXpbVpUJV8l8c11JtCNAZ7AMw+vB4BGsslnTcLMNiLW+&#10;25bUlc2uzm54+gQlVPKurcNvCAwKLn9i1EJLj7H6sSWSYVR9aqAZrILFwshnJ4vzcAYT6a5s3BXS&#10;UDAVY40hy83wWsMMtmyFLPMCTgps3jf8A/TArDR1FvqRijqv+gn0IzuyDRxGR38I7tyiDr9E61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MSpdIT0DAABaCQAADgAAAAAAAAAAAAAAAAAuAgAAZHJzL2Uyb0RvYy54bWxQSwEC&#10;LQAUAAYACAAAACEAKat/ZNsAAAAEAQAADwAAAAAAAAAAAAAAAACXBQAAZHJzL2Rvd25yZXYueG1s&#10;UEsFBgAAAAAEAAQA8wAAAJ8GAAAAAA==&#10;">
                <v:shape id="Shape 1534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pfWywAAAOIAAAAPAAAAZHJzL2Rvd25yZXYueG1sRI9BS8NA&#10;FITvgv9heUJvdhNpliTttpRiQUWKtr309sg+k2D2bchu2+ivdwXB4zAz3zCL1Wg7caHBt441pNME&#10;BHHlTMu1huNhe5+D8AHZYOeYNHyRh9Xy9maBpXFXfqfLPtQiQtiXqKEJoS+l9FVDFv3U9cTR+3CD&#10;xRDlUEsz4DXCbScfkkRJiy3HhQZ72jRUfe7PVoN83b2lmdpl/fmFHlUxy76z07PWk7txPQcRaAz/&#10;4b/2k9GQz9JC5Umh4PdSvANy+QMAAP//AwBQSwECLQAUAAYACAAAACEA2+H2y+4AAACFAQAAEwAA&#10;AAAAAAAAAAAAAAAAAAAAW0NvbnRlbnRfVHlwZXNdLnhtbFBLAQItABQABgAIAAAAIQBa9CxbvwAA&#10;ABUBAAALAAAAAAAAAAAAAAAAAB8BAABfcmVscy8ucmVsc1BLAQItABQABgAIAAAAIQC2IpfWywAA&#10;AOIAAAAPAAAAAAAAAAAAAAAAAAcCAABkcnMvZG93bnJldi54bWxQSwUGAAAAAAMAAwC3AAAA/wIA&#10;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90C415C" w14:textId="77777777" w:rsidR="0090306C" w:rsidRDefault="0090306C" w:rsidP="0090306C">
      <w:pPr>
        <w:spacing w:after="220" w:line="256" w:lineRule="auto"/>
        <w:ind w:left="0" w:firstLine="0"/>
        <w:jc w:val="both"/>
      </w:pPr>
      <w:r>
        <w:t xml:space="preserve"> </w:t>
      </w:r>
    </w:p>
    <w:p w14:paraId="3634207E" w14:textId="77777777" w:rsidR="0090306C" w:rsidRDefault="0090306C" w:rsidP="0090306C">
      <w:pPr>
        <w:pStyle w:val="NormalWeb"/>
        <w:spacing w:line="276" w:lineRule="auto"/>
        <w:jc w:val="both"/>
        <w:rPr>
          <w:rFonts w:ascii="Arial" w:hAnsi="Arial" w:cs="Arial"/>
          <w:b/>
          <w:bCs/>
          <w:color w:val="000000"/>
        </w:rPr>
      </w:pPr>
      <w:r>
        <w:rPr>
          <w:rFonts w:ascii="Arial" w:hAnsi="Arial" w:cs="Arial"/>
          <w:b/>
          <w:bCs/>
          <w:color w:val="000000"/>
        </w:rPr>
        <w:t>The Non- Executive Director (NED) role</w:t>
      </w:r>
    </w:p>
    <w:p w14:paraId="25D70398" w14:textId="77777777" w:rsidR="00D763AA" w:rsidRDefault="00D763AA" w:rsidP="00D763AA">
      <w:pPr>
        <w:pStyle w:val="NormalWeb"/>
        <w:spacing w:before="120" w:beforeAutospacing="0" w:after="120" w:afterAutospacing="0"/>
        <w:ind w:right="425"/>
        <w:rPr>
          <w:rFonts w:ascii="Arial" w:hAnsi="Arial" w:cs="Arial"/>
          <w:color w:val="000000" w:themeColor="text1"/>
        </w:rPr>
      </w:pPr>
      <w:bookmarkStart w:id="0" w:name="_Hlk176180018"/>
      <w:r w:rsidRPr="00C07E21">
        <w:rPr>
          <w:rFonts w:ascii="Arial" w:hAnsi="Arial" w:cs="Arial"/>
          <w:color w:val="000000" w:themeColor="text1"/>
        </w:rPr>
        <w:t>The successful candidate will contribute to the Board’s role in leading HSE, with the opportunity to influence the future direction of health and safety in Great Britain.  </w:t>
      </w:r>
    </w:p>
    <w:p w14:paraId="44B1A699" w14:textId="77777777" w:rsidR="00D763AA" w:rsidRPr="005471D9" w:rsidRDefault="00D763AA" w:rsidP="00D763AA">
      <w:pPr>
        <w:rPr>
          <w:color w:val="000000" w:themeColor="text1"/>
        </w:rPr>
      </w:pPr>
      <w:r w:rsidRPr="005471D9">
        <w:rPr>
          <w:color w:val="000000" w:themeColor="text1"/>
        </w:rPr>
        <w:t>In particular, the Board is seeking a Non-Executive Director who can provide strategic insight and challenge on the prevention of work-related ill health across sectors, helping HSE deliver its ambition to protect people and reduce harm at work.</w:t>
      </w:r>
    </w:p>
    <w:p w14:paraId="6E512740" w14:textId="77777777" w:rsidR="00D763AA" w:rsidRPr="00C07E21" w:rsidRDefault="00D763AA" w:rsidP="00D763AA">
      <w:pPr>
        <w:pStyle w:val="NormalWeb"/>
        <w:spacing w:line="276" w:lineRule="auto"/>
        <w:rPr>
          <w:rFonts w:ascii="Arial" w:hAnsi="Arial" w:cs="Arial"/>
          <w:color w:val="000000" w:themeColor="text1"/>
        </w:rPr>
      </w:pPr>
      <w:r w:rsidRPr="00C07E21">
        <w:rPr>
          <w:rFonts w:ascii="Arial" w:hAnsi="Arial" w:cs="Arial"/>
          <w:color w:val="000000" w:themeColor="text1"/>
        </w:rPr>
        <w:t>Key responsibilities include:</w:t>
      </w:r>
    </w:p>
    <w:p w14:paraId="3A5BC321" w14:textId="77777777" w:rsidR="00D763AA" w:rsidRDefault="00D763AA" w:rsidP="00D763AA">
      <w:pPr>
        <w:pStyle w:val="NormalWeb"/>
        <w:numPr>
          <w:ilvl w:val="0"/>
          <w:numId w:val="22"/>
        </w:numPr>
        <w:spacing w:before="0" w:beforeAutospacing="0" w:after="200" w:afterAutospacing="0" w:line="276" w:lineRule="auto"/>
        <w:ind w:left="714" w:hanging="357"/>
        <w:rPr>
          <w:rFonts w:ascii="Arial" w:hAnsi="Arial" w:cs="Arial"/>
          <w:color w:val="000000" w:themeColor="text1"/>
        </w:rPr>
      </w:pPr>
      <w:r w:rsidRPr="00C07E21">
        <w:rPr>
          <w:rFonts w:ascii="Arial" w:hAnsi="Arial" w:cs="Arial"/>
          <w:color w:val="000000" w:themeColor="text1"/>
        </w:rPr>
        <w:t xml:space="preserve">Helping lead the work of HSE by operating effectively as a Board Member and contributing to Board meetings and </w:t>
      </w:r>
      <w:proofErr w:type="gramStart"/>
      <w:r w:rsidRPr="00C07E21">
        <w:rPr>
          <w:rFonts w:ascii="Arial" w:hAnsi="Arial" w:cs="Arial"/>
          <w:color w:val="000000" w:themeColor="text1"/>
        </w:rPr>
        <w:t>discussions;</w:t>
      </w:r>
      <w:proofErr w:type="gramEnd"/>
    </w:p>
    <w:p w14:paraId="6D598CA5" w14:textId="77777777" w:rsidR="00D763AA" w:rsidRDefault="00D763AA" w:rsidP="00D763AA">
      <w:pPr>
        <w:pStyle w:val="NormalWeb"/>
        <w:numPr>
          <w:ilvl w:val="0"/>
          <w:numId w:val="22"/>
        </w:numPr>
        <w:spacing w:before="0" w:beforeAutospacing="0" w:after="200" w:afterAutospacing="0" w:line="276" w:lineRule="auto"/>
        <w:ind w:left="714" w:hanging="357"/>
        <w:rPr>
          <w:rFonts w:ascii="Arial" w:hAnsi="Arial" w:cs="Arial"/>
          <w:color w:val="000000" w:themeColor="text1"/>
        </w:rPr>
      </w:pPr>
      <w:r w:rsidRPr="005471D9">
        <w:rPr>
          <w:rFonts w:ascii="Arial" w:hAnsi="Arial" w:cs="Arial"/>
          <w:color w:val="000000" w:themeColor="text1"/>
        </w:rPr>
        <w:t xml:space="preserve">Providing strategic challenge and assurance on HSE’s approach to improving workplace health and preventing work- related ill </w:t>
      </w:r>
      <w:proofErr w:type="gramStart"/>
      <w:r w:rsidRPr="005471D9">
        <w:rPr>
          <w:rFonts w:ascii="Arial" w:hAnsi="Arial" w:cs="Arial"/>
          <w:color w:val="000000" w:themeColor="text1"/>
        </w:rPr>
        <w:t>health;</w:t>
      </w:r>
      <w:proofErr w:type="gramEnd"/>
    </w:p>
    <w:p w14:paraId="1F7596F8" w14:textId="77777777" w:rsidR="00D763AA" w:rsidRPr="00DC22D5" w:rsidRDefault="00D763AA" w:rsidP="00D763AA">
      <w:pPr>
        <w:pStyle w:val="NormalWeb"/>
        <w:numPr>
          <w:ilvl w:val="0"/>
          <w:numId w:val="22"/>
        </w:numPr>
        <w:spacing w:before="0" w:beforeAutospacing="0" w:after="200" w:afterAutospacing="0" w:line="276" w:lineRule="auto"/>
        <w:ind w:left="714" w:hanging="357"/>
        <w:rPr>
          <w:rFonts w:ascii="Arial" w:hAnsi="Arial" w:cs="Arial"/>
          <w:color w:val="000000" w:themeColor="text1"/>
        </w:rPr>
      </w:pPr>
      <w:r w:rsidRPr="00DC22D5">
        <w:rPr>
          <w:rFonts w:ascii="Arial" w:hAnsi="Arial" w:cs="Arial"/>
          <w:color w:val="000000" w:themeColor="text1"/>
        </w:rPr>
        <w:t xml:space="preserve">Chairing or participating in the activities of Board </w:t>
      </w:r>
      <w:proofErr w:type="gramStart"/>
      <w:r w:rsidRPr="00DC22D5">
        <w:rPr>
          <w:rFonts w:ascii="Arial" w:hAnsi="Arial" w:cs="Arial"/>
          <w:color w:val="000000" w:themeColor="text1"/>
        </w:rPr>
        <w:t>Committees;</w:t>
      </w:r>
      <w:proofErr w:type="gramEnd"/>
    </w:p>
    <w:p w14:paraId="7D2D79D6" w14:textId="77777777" w:rsidR="00D763AA" w:rsidRDefault="00D763AA" w:rsidP="00D763AA">
      <w:pPr>
        <w:pStyle w:val="NormalWeb"/>
        <w:numPr>
          <w:ilvl w:val="0"/>
          <w:numId w:val="22"/>
        </w:numPr>
        <w:spacing w:after="200" w:afterAutospacing="0" w:line="276" w:lineRule="auto"/>
        <w:rPr>
          <w:rFonts w:ascii="Arial" w:hAnsi="Arial" w:cs="Arial"/>
          <w:color w:val="000000" w:themeColor="text1"/>
        </w:rPr>
      </w:pPr>
      <w:r w:rsidRPr="00C07E21">
        <w:rPr>
          <w:rFonts w:ascii="Arial" w:hAnsi="Arial" w:cs="Arial"/>
          <w:color w:val="000000" w:themeColor="text1"/>
        </w:rPr>
        <w:t xml:space="preserve">Building and maintaining effective working relationships with a broad range of networks and </w:t>
      </w:r>
      <w:proofErr w:type="gramStart"/>
      <w:r w:rsidRPr="00C07E21">
        <w:rPr>
          <w:rFonts w:ascii="Arial" w:hAnsi="Arial" w:cs="Arial"/>
          <w:color w:val="000000" w:themeColor="text1"/>
        </w:rPr>
        <w:t>stakeholders;</w:t>
      </w:r>
      <w:proofErr w:type="gramEnd"/>
    </w:p>
    <w:p w14:paraId="54A80D76" w14:textId="77777777" w:rsidR="00D763AA" w:rsidRPr="00E305EA" w:rsidRDefault="00D763AA" w:rsidP="00D763AA">
      <w:pPr>
        <w:pStyle w:val="ListParagraph"/>
        <w:numPr>
          <w:ilvl w:val="0"/>
          <w:numId w:val="22"/>
        </w:numPr>
        <w:spacing w:after="160" w:line="259" w:lineRule="auto"/>
      </w:pPr>
      <w:r w:rsidRPr="00E305EA">
        <w:t>Providing</w:t>
      </w:r>
      <w:r>
        <w:t xml:space="preserve"> </w:t>
      </w:r>
      <w:r w:rsidRPr="00E305EA">
        <w:t xml:space="preserve">guidance on financial management and ensuring the effective scrutiny of HSE's financial practices, in line with public sector accountability </w:t>
      </w:r>
      <w:proofErr w:type="gramStart"/>
      <w:r w:rsidRPr="00E305EA">
        <w:t>standards;</w:t>
      </w:r>
      <w:proofErr w:type="gramEnd"/>
    </w:p>
    <w:p w14:paraId="4E19587C" w14:textId="77777777" w:rsidR="00D763AA" w:rsidRPr="00C07E21" w:rsidRDefault="00D763AA" w:rsidP="00D763AA">
      <w:pPr>
        <w:pStyle w:val="NormalWeb"/>
        <w:numPr>
          <w:ilvl w:val="0"/>
          <w:numId w:val="22"/>
        </w:numPr>
        <w:spacing w:after="200" w:afterAutospacing="0" w:line="276" w:lineRule="auto"/>
        <w:rPr>
          <w:rFonts w:ascii="Arial" w:hAnsi="Arial" w:cs="Arial"/>
          <w:color w:val="000000" w:themeColor="text1"/>
        </w:rPr>
      </w:pPr>
      <w:r w:rsidRPr="00C07E21">
        <w:rPr>
          <w:rFonts w:ascii="Arial" w:hAnsi="Arial" w:cs="Arial"/>
          <w:color w:val="000000" w:themeColor="text1"/>
        </w:rPr>
        <w:t xml:space="preserve">Representing HSE externally, acting collectively in representing its decisions to stakeholders and the general </w:t>
      </w:r>
      <w:proofErr w:type="gramStart"/>
      <w:r w:rsidRPr="00C07E21">
        <w:rPr>
          <w:rFonts w:ascii="Arial" w:hAnsi="Arial" w:cs="Arial"/>
          <w:color w:val="000000" w:themeColor="text1"/>
        </w:rPr>
        <w:t>public;</w:t>
      </w:r>
      <w:proofErr w:type="gramEnd"/>
    </w:p>
    <w:p w14:paraId="3D64671C" w14:textId="77777777" w:rsidR="00D763AA" w:rsidRPr="00C07E21" w:rsidRDefault="00D763AA" w:rsidP="00D763AA">
      <w:pPr>
        <w:pStyle w:val="NormalWeb"/>
        <w:numPr>
          <w:ilvl w:val="0"/>
          <w:numId w:val="22"/>
        </w:numPr>
        <w:spacing w:after="200" w:afterAutospacing="0" w:line="276" w:lineRule="auto"/>
        <w:rPr>
          <w:rFonts w:ascii="Arial" w:hAnsi="Arial" w:cs="Arial"/>
          <w:color w:val="000000" w:themeColor="text1"/>
        </w:rPr>
      </w:pPr>
      <w:r w:rsidRPr="00C07E21">
        <w:rPr>
          <w:rFonts w:ascii="Arial" w:hAnsi="Arial" w:cs="Arial"/>
          <w:color w:val="000000" w:themeColor="text1"/>
        </w:rPr>
        <w:t>Acting as a critical friend to HSE’s senior staff, particularly in their area of expertise; and</w:t>
      </w:r>
    </w:p>
    <w:p w14:paraId="4FD483C0" w14:textId="77777777" w:rsidR="00D763AA" w:rsidRPr="00C07E21" w:rsidRDefault="00D763AA" w:rsidP="00D763AA">
      <w:pPr>
        <w:pStyle w:val="NormalWeb"/>
        <w:numPr>
          <w:ilvl w:val="0"/>
          <w:numId w:val="22"/>
        </w:numPr>
        <w:spacing w:line="276" w:lineRule="auto"/>
        <w:rPr>
          <w:rFonts w:ascii="Arial" w:hAnsi="Arial" w:cs="Arial"/>
          <w:color w:val="000000" w:themeColor="text1"/>
        </w:rPr>
      </w:pPr>
      <w:r w:rsidRPr="00C07E21">
        <w:rPr>
          <w:rFonts w:ascii="Arial" w:hAnsi="Arial" w:cs="Arial"/>
          <w:color w:val="000000" w:themeColor="text1"/>
        </w:rPr>
        <w:t>Demonstrating a commitment to the Seven Principles of Public life.</w:t>
      </w:r>
    </w:p>
    <w:bookmarkEnd w:id="0"/>
    <w:p w14:paraId="261154F2" w14:textId="77777777" w:rsidR="008B7D29" w:rsidRDefault="008B7D29" w:rsidP="0090306C">
      <w:pPr>
        <w:pStyle w:val="NormalWeb"/>
        <w:spacing w:line="276" w:lineRule="auto"/>
        <w:jc w:val="both"/>
        <w:rPr>
          <w:rFonts w:ascii="Arial" w:hAnsi="Arial" w:cs="Arial"/>
          <w:b/>
          <w:bCs/>
          <w:color w:val="000000"/>
        </w:rPr>
      </w:pPr>
    </w:p>
    <w:p w14:paraId="1F0E3063" w14:textId="77777777" w:rsidR="008B7D29" w:rsidRDefault="008B7D29" w:rsidP="0090306C">
      <w:pPr>
        <w:pStyle w:val="NormalWeb"/>
        <w:spacing w:line="276" w:lineRule="auto"/>
        <w:jc w:val="both"/>
        <w:rPr>
          <w:rFonts w:ascii="Arial" w:hAnsi="Arial" w:cs="Arial"/>
          <w:b/>
          <w:bCs/>
          <w:color w:val="000000"/>
        </w:rPr>
      </w:pPr>
    </w:p>
    <w:p w14:paraId="7697B881" w14:textId="77777777" w:rsidR="0090306C" w:rsidRDefault="0090306C" w:rsidP="0090306C">
      <w:pPr>
        <w:ind w:left="0" w:right="14" w:firstLine="0"/>
        <w:jc w:val="both"/>
      </w:pPr>
    </w:p>
    <w:p w14:paraId="4C1A7F16" w14:textId="77777777" w:rsidR="005E6D87" w:rsidRDefault="005E6D87">
      <w:pPr>
        <w:spacing w:after="160" w:line="278" w:lineRule="auto"/>
        <w:ind w:left="0" w:firstLine="0"/>
        <w:rPr>
          <w:rFonts w:eastAsiaTheme="majorEastAsia"/>
          <w:color w:val="0F4761" w:themeColor="accent1" w:themeShade="BF"/>
          <w:sz w:val="40"/>
          <w:szCs w:val="40"/>
        </w:rPr>
      </w:pPr>
      <w:r>
        <w:br w:type="page"/>
      </w:r>
    </w:p>
    <w:p w14:paraId="358E1C48" w14:textId="12A12BD0" w:rsidR="0090306C" w:rsidRDefault="0090306C" w:rsidP="0090306C">
      <w:pPr>
        <w:pStyle w:val="Heading1"/>
        <w:spacing w:before="0" w:after="0" w:line="240" w:lineRule="auto"/>
        <w:ind w:left="0" w:firstLine="0"/>
        <w:rPr>
          <w:rFonts w:ascii="Arial" w:hAnsi="Arial" w:cs="Arial"/>
        </w:rPr>
      </w:pPr>
      <w:r>
        <w:rPr>
          <w:rFonts w:ascii="Arial" w:hAnsi="Arial" w:cs="Arial"/>
        </w:rPr>
        <w:lastRenderedPageBreak/>
        <w:t xml:space="preserve">Person specification and eligibility criteria </w:t>
      </w:r>
    </w:p>
    <w:p w14:paraId="27DFD3E5" w14:textId="4097B93F" w:rsidR="0090306C" w:rsidRDefault="0090306C" w:rsidP="0090306C">
      <w:pPr>
        <w:spacing w:after="1" w:line="256" w:lineRule="auto"/>
        <w:ind w:left="0" w:firstLine="0"/>
      </w:pPr>
      <w:r>
        <w:rPr>
          <w:noProof/>
        </w:rPr>
        <mc:AlternateContent>
          <mc:Choice Requires="wpg">
            <w:drawing>
              <wp:inline distT="0" distB="0" distL="0" distR="0" wp14:anchorId="430D2B22" wp14:editId="563EC1A5">
                <wp:extent cx="737870" cy="90170"/>
                <wp:effectExtent l="0" t="0" r="0" b="0"/>
                <wp:docPr id="1518640434"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4373709" name="Shape 1535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24842C" id="Group 1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InPwMAAFsJAAAOAAAAZHJzL2Uyb0RvYy54bWykVl1v0zAUfUfiP1h5RGJJ+kHXaOmENjYh&#10;DZi08gNcx/kQSRxst+n49Rw7aepudJTxktjx8fG9517fm4vLbVWSDZeqEHXshWeBR3jNRFLUWex9&#10;X968P/eI0rROaClqHnuPXHmXi7dvLtom4iORizLhkoCkVlHbxF6udRP5vmI5r6g6Ew2vsZgKWVGN&#10;qcz8RNIW7FXpj4Lgg98KmTRSMK4Uvl53i97C8qcpZ/pbmiquSRl7sE3bp7TPlXn6iwsaZZI2ecF6&#10;M+grrKhoUePQgeqaakrWsnhGVRVMCiVSfcZE5Ys0LRi3PsCbMHjiza0U68b6kkVt1gwyQdonOr2a&#10;ln3d3MrmobmXnfUY3gn2Q0EXv22yyF0386wDk1X7RSSIJ11rYR3fprIyFHCJbK2+j4O+fKsJw8fZ&#10;eHY+QxQYluZBiKGVn+WI0bNNLP/kbBs2mS0+jbrjrIm9SSbkyCG1l0n9n0wPOW24VV8ZGe4lKZLY&#10;GwWTyRiOBHOP1LSCBBZHwul4OjPGGSsA30mqXD2dFQNTkP31Sv5ZEhqxtdK3XNho0M2d0lbkLMHI&#10;xjjp7V4iEmlVIt3f+SQgLenD08N3qPAAlRMncNlANXJAHc1RvrEDDcgRvokD+gvf1IFa245xfnCA&#10;x92dOagX6VDYTlAPWeKgjngbnhiJk0IR/kMsQjcYz7zFNRuyhua7RGLbus8kjAg1dT6wFaARylxi&#10;k1a438uwv6lAmbQ7AoaxBjw+CYysMODpSWCE24DtnYQnL5uBYBrw3GXuNvW+SnQS00OWJlboIssQ&#10;wUAfWRq50UmWkNJenIZqI5Vx2QxJuy97+a7qmcVKbPhSWJh+Uvtw8H61rF1Uf0WNsbZ4AroD7N6N&#10;pXOAw4U9Cu4idiru8GCQGj9tUR58x0e3CilRFslNUZbGXSWz1VUpyYZCzvB8NrvaER7ASps1tTDb&#10;IKy13fakrmx2dXYlkkeUUCm6vo7/EAxyIX95pEVPjz31c00l90j5uUY3mIeTiQmfnUymsxEm0l1Z&#10;uSu0ZqCKPe0hy83wSmOGLetGFlmOk0Kb97X4iCaYFqbOoiGpqLOqn6Ah2ZHt4Bgd/CK4c4va/xMt&#10;fgM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DZUhInPwMAAFsJAAAOAAAAAAAAAAAAAAAAAC4CAABkcnMvZTJvRG9jLnhtbFBL&#10;AQItABQABgAIAAAAIQApq39k2wAAAAQBAAAPAAAAAAAAAAAAAAAAAJkFAABkcnMvZG93bnJldi54&#10;bWxQSwUGAAAAAAQABADzAAAAoQYAAAAA&#10;">
                <v:shape id="Shape 1535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ft/zQAAAOMAAAAPAAAAZHJzL2Rvd25yZXYueG1sRI9Ba8JA&#10;FITvhf6H5RV6q7tqEmt0lVIUbCnS2l56e2SfSWj2bciuGvvrXaHQ4zAz3zDzZW8bcaTO1441DAcK&#10;BHHhTM2lhq/P9cMjCB+QDTaOScOZPCwXtzdzzI078Qcdd6EUEcI+Rw1VCG0upS8qsugHriWO3t51&#10;FkOUXSlNh6cIt40cKZVJizXHhQpbeq6o+NkdrAb5tn0fptk2bQ+vtMqmSfqbfr9ofX/XP81ABOrD&#10;f/ivvTEaRipJxpPxRE3h+in+Abm4AAAA//8DAFBLAQItABQABgAIAAAAIQDb4fbL7gAAAIUBAAAT&#10;AAAAAAAAAAAAAAAAAAAAAABbQ29udGVudF9UeXBlc10ueG1sUEsBAi0AFAAGAAgAAAAhAFr0LFu/&#10;AAAAFQEAAAsAAAAAAAAAAAAAAAAAHwEAAF9yZWxzLy5yZWxzUEsBAi0AFAAGAAgAAAAhACjp+3/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50D0B495" w14:textId="77777777" w:rsidR="0090306C" w:rsidRDefault="0090306C" w:rsidP="0090306C">
      <w:pPr>
        <w:ind w:left="0" w:right="14" w:firstLine="0"/>
      </w:pPr>
    </w:p>
    <w:p w14:paraId="4BBDEEF2" w14:textId="77777777" w:rsidR="00920B37" w:rsidRDefault="00920B37" w:rsidP="00920B37">
      <w:pPr>
        <w:ind w:left="0" w:right="14" w:firstLine="0"/>
      </w:pPr>
      <w:r>
        <w:t xml:space="preserve">All candidates must demonstrate, in their CV (two sides A4 maximum length) and supporting letter (also two sides A4 maximum length), how they meet the following criteria, through their knowledge, attributes and skills. </w:t>
      </w:r>
    </w:p>
    <w:p w14:paraId="6A887CC1" w14:textId="49A27DA3" w:rsidR="00252250" w:rsidRPr="00C64A59" w:rsidRDefault="0090306C" w:rsidP="00C64A59">
      <w:pPr>
        <w:pStyle w:val="Heading2"/>
        <w:ind w:left="-5"/>
        <w:rPr>
          <w:rFonts w:ascii="Arial" w:hAnsi="Arial" w:cs="Arial"/>
        </w:rPr>
      </w:pPr>
      <w:r>
        <w:rPr>
          <w:rFonts w:ascii="Arial" w:hAnsi="Arial" w:cs="Arial"/>
        </w:rPr>
        <w:t xml:space="preserve">Essential Criteria </w:t>
      </w:r>
    </w:p>
    <w:p w14:paraId="1000C1E4" w14:textId="4D98B934" w:rsidR="0090306C" w:rsidRDefault="00AE195C" w:rsidP="00AE195C">
      <w:pPr>
        <w:ind w:left="0" w:firstLine="0"/>
        <w:rPr>
          <w:rStyle w:val="Hyperlink"/>
          <w:color w:val="1877C0"/>
          <w:u w:val="none"/>
        </w:rPr>
      </w:pPr>
      <w:r w:rsidRPr="00E82D68">
        <w:rPr>
          <w:rStyle w:val="Hyperlink"/>
          <w:color w:val="1877C0"/>
          <w:u w:val="none"/>
        </w:rPr>
        <w:t xml:space="preserve">It is important that in your </w:t>
      </w:r>
      <w:r>
        <w:rPr>
          <w:rStyle w:val="Hyperlink"/>
          <w:color w:val="1877C0"/>
          <w:u w:val="none"/>
        </w:rPr>
        <w:t>supporting letter</w:t>
      </w:r>
      <w:r w:rsidRPr="00E82D68">
        <w:rPr>
          <w:rStyle w:val="Hyperlink"/>
          <w:color w:val="1877C0"/>
          <w:u w:val="none"/>
        </w:rPr>
        <w:t xml:space="preserve"> you provide evidence </w:t>
      </w:r>
      <w:r>
        <w:rPr>
          <w:rStyle w:val="Hyperlink"/>
          <w:color w:val="1877C0"/>
          <w:u w:val="none"/>
        </w:rPr>
        <w:t>relating to the essential criteria</w:t>
      </w:r>
      <w:r w:rsidRPr="00E82D68" w:rsidDel="00854D5F">
        <w:rPr>
          <w:rStyle w:val="Hyperlink"/>
          <w:color w:val="1877C0"/>
          <w:u w:val="none"/>
        </w:rPr>
        <w:t xml:space="preserve"> </w:t>
      </w:r>
      <w:r w:rsidDel="00854D5F">
        <w:rPr>
          <w:rStyle w:val="Hyperlink"/>
          <w:color w:val="1877C0"/>
          <w:u w:val="none"/>
        </w:rPr>
        <w:t>below</w:t>
      </w:r>
      <w:r w:rsidRPr="00E82D68">
        <w:rPr>
          <w:rStyle w:val="Hyperlink"/>
          <w:color w:val="1877C0"/>
          <w:u w:val="none"/>
        </w:rPr>
        <w:t xml:space="preserve">. </w:t>
      </w:r>
    </w:p>
    <w:p w14:paraId="58C51ACD" w14:textId="77777777" w:rsidR="00275C29" w:rsidRPr="00C07E21" w:rsidRDefault="00275C29" w:rsidP="00275C29">
      <w:pPr>
        <w:spacing w:before="120" w:after="120"/>
        <w:rPr>
          <w:rFonts w:eastAsia="Calibri"/>
          <w:b/>
          <w:bCs/>
          <w:color w:val="000000" w:themeColor="text1"/>
          <w:shd w:val="clear" w:color="auto" w:fill="333399"/>
        </w:rPr>
      </w:pPr>
      <w:bookmarkStart w:id="1" w:name="_Hlk176180049"/>
      <w:r w:rsidRPr="00C07E21">
        <w:rPr>
          <w:color w:val="000000" w:themeColor="text1"/>
        </w:rPr>
        <w:t xml:space="preserve">We are seeking a candidate with the right skills and abilities to complement the existing Board members. Successful candidate will need to demonstrate: </w:t>
      </w:r>
    </w:p>
    <w:bookmarkEnd w:id="1"/>
    <w:p w14:paraId="1CA222CF" w14:textId="77777777" w:rsidR="00275C29" w:rsidRPr="00D562A0" w:rsidRDefault="00275C29" w:rsidP="00275C29">
      <w:pPr>
        <w:numPr>
          <w:ilvl w:val="0"/>
          <w:numId w:val="23"/>
        </w:numPr>
        <w:spacing w:after="200" w:line="276" w:lineRule="auto"/>
      </w:pPr>
      <w:r w:rsidRPr="00D562A0">
        <w:t xml:space="preserve">An understanding of the work, priorities and challenges of HSE and the context within which it operates. </w:t>
      </w:r>
      <w:r w:rsidRPr="00D562A0">
        <w:rPr>
          <w:lang w:val="en-US"/>
        </w:rPr>
        <w:t>​</w:t>
      </w:r>
    </w:p>
    <w:p w14:paraId="131E2E1A" w14:textId="77777777" w:rsidR="00275C29" w:rsidRPr="008C63DD" w:rsidRDefault="00275C29" w:rsidP="00275C29">
      <w:pPr>
        <w:numPr>
          <w:ilvl w:val="0"/>
          <w:numId w:val="23"/>
        </w:numPr>
        <w:spacing w:after="200" w:line="276" w:lineRule="auto"/>
      </w:pPr>
      <w:r w:rsidRPr="008C63DD">
        <w:t xml:space="preserve">A track record in preventing work -related ill health and improving workforce health outcomes in the public or private sectors, at a scale relevant to the responsibilities you will fulfil. </w:t>
      </w:r>
    </w:p>
    <w:p w14:paraId="07DB5931" w14:textId="77777777" w:rsidR="00275C29" w:rsidRPr="00D562A0" w:rsidRDefault="00275C29" w:rsidP="00275C29">
      <w:pPr>
        <w:numPr>
          <w:ilvl w:val="0"/>
          <w:numId w:val="23"/>
        </w:numPr>
        <w:spacing w:after="200" w:line="276" w:lineRule="auto"/>
      </w:pPr>
      <w:r w:rsidRPr="00D562A0">
        <w:t>Effective decision-making skills, with the ability to critically analyse complex information and make clear, evidence-based recommendations.</w:t>
      </w:r>
    </w:p>
    <w:p w14:paraId="04F953B1" w14:textId="77777777" w:rsidR="00275C29" w:rsidRPr="00D562A0" w:rsidRDefault="00275C29" w:rsidP="00275C29">
      <w:pPr>
        <w:numPr>
          <w:ilvl w:val="0"/>
          <w:numId w:val="23"/>
        </w:numPr>
        <w:spacing w:after="200" w:line="276" w:lineRule="auto"/>
      </w:pPr>
      <w:r w:rsidRPr="00D562A0">
        <w:t>strong communication and interpersonal skills with the ability to listen, accept challenge and constructively challenge others with clarity and respect</w:t>
      </w:r>
    </w:p>
    <w:p w14:paraId="0862ED62" w14:textId="364B55D7" w:rsidR="00C64A59" w:rsidRPr="00275C29" w:rsidRDefault="00275C29" w:rsidP="00275C29">
      <w:pPr>
        <w:numPr>
          <w:ilvl w:val="0"/>
          <w:numId w:val="23"/>
        </w:numPr>
        <w:spacing w:after="200" w:line="276" w:lineRule="auto"/>
      </w:pPr>
      <w:r w:rsidRPr="00D562A0">
        <w:t>A proven ability to build strong relationships at executive level and with senior stakeholders.</w:t>
      </w:r>
    </w:p>
    <w:p w14:paraId="081AF41D" w14:textId="77777777" w:rsidR="0090306C" w:rsidRDefault="0090306C" w:rsidP="0090306C">
      <w:pPr>
        <w:pStyle w:val="Heading2"/>
        <w:ind w:left="-5"/>
        <w:rPr>
          <w:rFonts w:ascii="Arial" w:hAnsi="Arial" w:cs="Arial"/>
        </w:rPr>
      </w:pPr>
      <w:r>
        <w:rPr>
          <w:rFonts w:ascii="Arial" w:hAnsi="Arial" w:cs="Arial"/>
        </w:rPr>
        <w:t xml:space="preserve">Desirable Criteria </w:t>
      </w:r>
    </w:p>
    <w:p w14:paraId="0E7D2F9F" w14:textId="15089761" w:rsidR="00750A4F" w:rsidRPr="00C07E21" w:rsidRDefault="00750A4F" w:rsidP="00750A4F">
      <w:pPr>
        <w:spacing w:line="276" w:lineRule="auto"/>
        <w:rPr>
          <w:color w:val="000000" w:themeColor="text1"/>
        </w:rPr>
      </w:pPr>
      <w:r w:rsidRPr="00C07E21">
        <w:rPr>
          <w:color w:val="000000" w:themeColor="text1"/>
        </w:rPr>
        <w:t xml:space="preserve">The following criteria </w:t>
      </w:r>
      <w:r>
        <w:rPr>
          <w:color w:val="000000" w:themeColor="text1"/>
        </w:rPr>
        <w:t>is</w:t>
      </w:r>
      <w:r w:rsidRPr="00C07E21">
        <w:rPr>
          <w:color w:val="000000" w:themeColor="text1"/>
        </w:rPr>
        <w:t xml:space="preserve"> </w:t>
      </w:r>
      <w:proofErr w:type="gramStart"/>
      <w:r w:rsidRPr="00C07E21">
        <w:rPr>
          <w:color w:val="000000" w:themeColor="text1"/>
        </w:rPr>
        <w:t>desirable,</w:t>
      </w:r>
      <w:proofErr w:type="gramEnd"/>
      <w:r w:rsidRPr="00C07E21">
        <w:rPr>
          <w:color w:val="000000" w:themeColor="text1"/>
        </w:rPr>
        <w:t xml:space="preserve"> Candidates would not need to demonstrate all necessary of these below:</w:t>
      </w:r>
    </w:p>
    <w:p w14:paraId="73989CA2" w14:textId="77777777" w:rsidR="00750A4F" w:rsidRPr="00AD793B" w:rsidRDefault="00750A4F" w:rsidP="00750A4F">
      <w:pPr>
        <w:pStyle w:val="ListParagraph"/>
        <w:numPr>
          <w:ilvl w:val="0"/>
          <w:numId w:val="23"/>
        </w:numPr>
        <w:spacing w:after="160" w:line="259" w:lineRule="auto"/>
      </w:pPr>
      <w:r>
        <w:t>On- going connections with relevant stakeholders in Scotland.</w:t>
      </w:r>
    </w:p>
    <w:p w14:paraId="1FB500A9" w14:textId="77777777" w:rsidR="0090306C" w:rsidRDefault="0090306C" w:rsidP="0090306C">
      <w:pPr>
        <w:ind w:left="0" w:firstLine="0"/>
      </w:pPr>
    </w:p>
    <w:p w14:paraId="7DE717F3" w14:textId="77777777" w:rsidR="0090306C" w:rsidRDefault="0090306C" w:rsidP="0090306C">
      <w:pPr>
        <w:pStyle w:val="Heading2"/>
        <w:ind w:left="0" w:firstLine="0"/>
        <w:rPr>
          <w:rFonts w:ascii="Arial" w:hAnsi="Arial" w:cs="Arial"/>
        </w:rPr>
      </w:pPr>
      <w:r>
        <w:rPr>
          <w:rFonts w:ascii="Arial" w:hAnsi="Arial" w:cs="Arial"/>
        </w:rPr>
        <w:t xml:space="preserve">Assessment process </w:t>
      </w:r>
    </w:p>
    <w:p w14:paraId="258ECD33" w14:textId="77777777" w:rsidR="0090306C" w:rsidRDefault="0090306C" w:rsidP="0090306C">
      <w:pPr>
        <w:ind w:left="-5" w:right="14"/>
      </w:pPr>
      <w:r>
        <w:t xml:space="preserve">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w:t>
      </w:r>
      <w:proofErr w:type="gramStart"/>
      <w:r>
        <w:t>all of</w:t>
      </w:r>
      <w:proofErr w:type="gramEnd"/>
      <w:r>
        <w:t xml:space="preserve"> the eligibility criteria (the essential and desirable criteria). Based on the strength of the field of applicants, the </w:t>
      </w:r>
      <w:r>
        <w:lastRenderedPageBreak/>
        <w:t xml:space="preserve">selection panel will set a “minimum passable mark” which candidates must meet </w:t>
      </w:r>
      <w:proofErr w:type="gramStart"/>
      <w:r>
        <w:t>in order to</w:t>
      </w:r>
      <w:proofErr w:type="gramEnd"/>
      <w:r>
        <w:t xml:space="preserve"> be shortlisted to interview. </w:t>
      </w:r>
    </w:p>
    <w:p w14:paraId="7262E42F" w14:textId="77777777" w:rsidR="0090306C" w:rsidRDefault="0090306C" w:rsidP="0090306C">
      <w:pPr>
        <w:pStyle w:val="Heading2"/>
        <w:ind w:left="-5"/>
        <w:rPr>
          <w:rFonts w:ascii="Arial" w:hAnsi="Arial" w:cs="Arial"/>
        </w:rPr>
      </w:pPr>
      <w:r>
        <w:rPr>
          <w:rFonts w:ascii="Arial" w:hAnsi="Arial" w:cs="Arial"/>
        </w:rPr>
        <w:t>Disability Confident - minimum criteria</w:t>
      </w:r>
    </w:p>
    <w:p w14:paraId="56D8C3ED" w14:textId="77777777" w:rsidR="0090306C" w:rsidRDefault="0090306C" w:rsidP="0090306C">
      <w:pPr>
        <w:ind w:left="-5" w:right="14"/>
      </w:pPr>
      <w:r>
        <w:t xml:space="preserve">Candidates who apply under the Disability Confident scheme must provide sufficient evidence to demonstrate relevant skills or experience across </w:t>
      </w:r>
      <w:proofErr w:type="gramStart"/>
      <w:r>
        <w:t>all of</w:t>
      </w:r>
      <w:proofErr w:type="gramEnd"/>
      <w:r>
        <w:t xml:space="preserve"> the </w:t>
      </w:r>
      <w:r>
        <w:rPr>
          <w:b/>
          <w:u w:val="single" w:color="000000"/>
        </w:rPr>
        <w:t>essential criteria</w:t>
      </w:r>
      <w:r>
        <w:t xml:space="preserve"> </w:t>
      </w:r>
      <w:proofErr w:type="gramStart"/>
      <w:r>
        <w:t>in order to</w:t>
      </w:r>
      <w:proofErr w:type="gramEnd"/>
      <w:r>
        <w:t xml:space="preserve"> be shortlisted for interview.</w:t>
      </w:r>
      <w:r>
        <w:rPr>
          <w:i/>
          <w:color w:val="0070C0"/>
        </w:rPr>
        <w:t xml:space="preserve"> </w:t>
      </w:r>
    </w:p>
    <w:p w14:paraId="54E147D1" w14:textId="77777777" w:rsidR="0090306C" w:rsidRDefault="0090306C" w:rsidP="0090306C">
      <w:pPr>
        <w:ind w:left="0" w:firstLine="0"/>
      </w:pPr>
    </w:p>
    <w:p w14:paraId="618D0C44" w14:textId="77777777" w:rsidR="0090306C" w:rsidRDefault="0090306C" w:rsidP="0090306C">
      <w:pPr>
        <w:ind w:left="0" w:firstLine="0"/>
        <w:rPr>
          <w:rFonts w:eastAsiaTheme="majorEastAsia"/>
          <w:color w:val="0F4761" w:themeColor="accent1" w:themeShade="BF"/>
          <w:sz w:val="40"/>
          <w:szCs w:val="40"/>
        </w:rPr>
      </w:pPr>
      <w:r>
        <w:rPr>
          <w:rFonts w:eastAsiaTheme="majorEastAsia"/>
          <w:color w:val="0F4761" w:themeColor="accent1" w:themeShade="BF"/>
          <w:sz w:val="40"/>
          <w:szCs w:val="40"/>
        </w:rPr>
        <w:t>Time Commitment and Term of Office</w:t>
      </w:r>
    </w:p>
    <w:p w14:paraId="7B1C89C1" w14:textId="75818FA4" w:rsidR="0090306C" w:rsidRDefault="0090306C" w:rsidP="0090306C">
      <w:pPr>
        <w:ind w:left="0" w:firstLine="0"/>
      </w:pPr>
      <w:r>
        <w:rPr>
          <w:noProof/>
        </w:rPr>
        <mc:AlternateContent>
          <mc:Choice Requires="wpg">
            <w:drawing>
              <wp:inline distT="0" distB="0" distL="0" distR="0" wp14:anchorId="6B3C807B" wp14:editId="7C08B7D6">
                <wp:extent cx="737870" cy="90170"/>
                <wp:effectExtent l="0" t="0" r="0" b="0"/>
                <wp:docPr id="1588927155" name="Group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454148142"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49E9D3" id="Group 9"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KvQQMAAFsJAAAOAAAAZHJzL2Uyb0RvYy54bWykVl1v0zAUfUfiP1h5RGJpupa00doJbWxC&#10;GjBp5Qe4jvMhkjjYbtPx6zl2PupudJTxktjx8fG9517fm4vLXVmQLZcqF9XCC85GHuEVE3FepQvv&#10;++rm/cwjStMqpoWo+MJ75Mq7XL59c9HUER+LTBQxlwQklYqaeuFlWteR7yuW8ZKqM1HzCouJkCXV&#10;mMrUjyVtwF4W/ng0+uA3Qsa1FIwrha/X7aK3tPxJwpn+liSKa1IsPNim7VPa59o8/eUFjVJJ6yxn&#10;nRn0FVaUNK9w6EB1TTUlG5k/oypzJoUSiT5jovRFkuSMWx/gTTB64s2tFJva+pJGTVoPMkHaJzq9&#10;mpZ93d7K+qG+l631GN4J9kNBF7+p08hdN/O0BZN180XEiCfdaGEd3yWyNBRwieysvo+DvnynCcPH&#10;8DychYgCw9J8FGBo5WcZYvRsE8s+OduGTWaLT6P2OGtiZ5IJOXJI7WVS/yfTQ0ZrbtVXRoZ7SfIY&#10;KT6ZToLJLJiMPVLREhJYHAmm5+G5Mc5YAXgvqXL1dFYMTEH21yv5Z0loxDZK33Jho0G3d0pbkdMY&#10;IxvjuLN7hUgkZYF0f+eTEWlIF54O3qOCA1RGnMClAxXEGKhamqN85w50RI7wTRzQX/imDtTadozz&#10;gwM87m7ooF6kQ2EbXD5ONz9AHfE2ODESJ4Ui+IdYBG4wnnmLazZkDc36RGK7qsskjAg1dX5kK0At&#10;lLnEJq1wv1dBd1OBMml3BAxjDdjeHJz3MhhZYcDTk5gRbgMOTwIjmAY8d8GtOZ2vEp3E9JCViRW6&#10;yCpAMNBHVkZudJIVpLQXp6baSGVcNkPS7Mte1lc9s1iKLV8JC9NPah8O3q8WlYvqKyiMtcUT0B7Q&#10;v2tL5wCHC3sU3EbsVNzhwSA1ftqiPPiOj24VUqLI45u8KIy7Sqbrq0KSLYWcwSwMr3rCA1hhs6YS&#10;ZhuEtbbbntSWzbbOrkX8iBIqRdvX8R+CQSbkL4806OkLT/3cUMk9Unyu0A3mwWRiwmcnk2k4xkS6&#10;K2t3hVYMVAtPe8hyM7zSmGHLppZ5muGkwOZ9JT6iCSa5qbNoSCpqreomaEh2ZDs4Rge/CO7covb/&#10;RMvf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CqVEq9BAwAAWwkAAA4AAAAAAAAAAAAAAAAALgIAAGRycy9lMm9Eb2MueG1s&#10;UEsBAi0AFAAGAAgAAAAhACmrf2TbAAAABAEAAA8AAAAAAAAAAAAAAAAAmwUAAGRycy9kb3ducmV2&#10;LnhtbFBLBQYAAAAABAAEAPMAAACj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wP3yQAAAOMAAAAPAAAAZHJzL2Rvd25yZXYueG1sRE9fS8Mw&#10;EH8X9h3CCb65tCMps1s2hiioyNC5l70dza0tNpfSZFv10xtB8PF+/2+5Hl0nzjSE1rOBfJqBIK68&#10;bbk2sP94vJ2DCBHZYueZDHxRgPVqcrXE0voLv9N5F2uRQjiUaKCJsS+lDFVDDsPU98SJO/rBYUzn&#10;UEs74CWFu07OsqyQDltODQ32dN9Q9bk7OQPydfuW62Kr+9MLPRR3Sn/rw7MxN9fjZgEi0hj/xX/u&#10;J5vmK61yNc/VDH5/SgDI1Q8AAAD//wMAUEsBAi0AFAAGAAgAAAAhANvh9svuAAAAhQEAABMAAAAA&#10;AAAAAAAAAAAAAAAAAFtDb250ZW50X1R5cGVzXS54bWxQSwECLQAUAAYACAAAACEAWvQsW78AAAAV&#10;AQAACwAAAAAAAAAAAAAAAAAfAQAAX3JlbHMvLnJlbHNQSwECLQAUAAYACAAAACEALwcD9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0DDB763" w14:textId="77777777" w:rsidR="0090306C" w:rsidRDefault="0090306C" w:rsidP="0090306C">
      <w:pPr>
        <w:pStyle w:val="Heading2"/>
        <w:spacing w:after="258"/>
        <w:ind w:left="-5"/>
        <w:rPr>
          <w:rFonts w:ascii="Arial" w:hAnsi="Arial" w:cs="Arial"/>
        </w:rPr>
      </w:pPr>
      <w:r>
        <w:rPr>
          <w:rFonts w:ascii="Arial" w:hAnsi="Arial" w:cs="Arial"/>
        </w:rPr>
        <w:t xml:space="preserve">Remuneration, allowances and abatement </w:t>
      </w:r>
    </w:p>
    <w:p w14:paraId="24D117A0" w14:textId="77777777" w:rsidR="0090306C" w:rsidRDefault="0090306C" w:rsidP="00FD7D76">
      <w:pPr>
        <w:numPr>
          <w:ilvl w:val="0"/>
          <w:numId w:val="13"/>
        </w:numPr>
        <w:spacing w:after="17"/>
        <w:ind w:right="1911" w:hanging="360"/>
      </w:pPr>
      <w:r>
        <w:t xml:space="preserve">The time commitment for this role is. </w:t>
      </w:r>
    </w:p>
    <w:p w14:paraId="0484139F" w14:textId="0B9A0F26" w:rsidR="0090306C" w:rsidRDefault="00D45F12" w:rsidP="0090306C">
      <w:pPr>
        <w:spacing w:after="163"/>
        <w:ind w:left="368" w:right="14"/>
      </w:pPr>
      <w:r>
        <w:rPr>
          <w:rStyle w:val="Hyperlink"/>
          <w:b/>
          <w:bCs/>
          <w:color w:val="1877C0"/>
          <w:u w:val="none"/>
        </w:rPr>
        <w:t>30</w:t>
      </w:r>
      <w:r w:rsidR="0090306C" w:rsidRPr="00E82D68">
        <w:rPr>
          <w:rStyle w:val="Hyperlink"/>
          <w:b/>
          <w:bCs/>
          <w:color w:val="1877C0"/>
          <w:u w:val="none"/>
        </w:rPr>
        <w:t xml:space="preserve"> days per year</w:t>
      </w:r>
      <w:r w:rsidR="0090306C">
        <w:t xml:space="preserve">; the </w:t>
      </w:r>
      <w:r>
        <w:t>Non-Executive Director</w:t>
      </w:r>
      <w:r w:rsidR="0090306C">
        <w:t xml:space="preserve"> role receives a non-pensionable remuneration of </w:t>
      </w:r>
      <w:r w:rsidR="0090306C" w:rsidRPr="00E82D68">
        <w:rPr>
          <w:rStyle w:val="Hyperlink"/>
          <w:b/>
          <w:bCs/>
          <w:color w:val="1877C0"/>
          <w:u w:val="none"/>
        </w:rPr>
        <w:t>£</w:t>
      </w:r>
      <w:r w:rsidR="00953AC8">
        <w:rPr>
          <w:rStyle w:val="Hyperlink"/>
          <w:b/>
          <w:bCs/>
          <w:color w:val="1877C0"/>
          <w:u w:val="none"/>
        </w:rPr>
        <w:t>15,100</w:t>
      </w:r>
      <w:r w:rsidR="0090306C" w:rsidRPr="00E82D68">
        <w:rPr>
          <w:rStyle w:val="Hyperlink"/>
          <w:b/>
          <w:bCs/>
          <w:color w:val="1877C0"/>
          <w:u w:val="none"/>
        </w:rPr>
        <w:t xml:space="preserve"> per annum</w:t>
      </w:r>
      <w:r w:rsidR="0090306C">
        <w:rPr>
          <w:color w:val="1877C0"/>
        </w:rPr>
        <w:t xml:space="preserve"> </w:t>
      </w:r>
      <w:r w:rsidR="0090306C">
        <w:t xml:space="preserve">to cover this. </w:t>
      </w:r>
    </w:p>
    <w:p w14:paraId="59F15A9B" w14:textId="77777777" w:rsidR="0090306C" w:rsidRDefault="0090306C" w:rsidP="00FD7D76">
      <w:pPr>
        <w:numPr>
          <w:ilvl w:val="0"/>
          <w:numId w:val="13"/>
        </w:numPr>
        <w:spacing w:after="17"/>
        <w:ind w:right="1911" w:hanging="360"/>
      </w:pPr>
      <w:r>
        <w:t xml:space="preserve">Remuneration is taxable under Schedule E of the Income and Corporation Taxes </w:t>
      </w:r>
    </w:p>
    <w:p w14:paraId="1B2DCDB8" w14:textId="77777777" w:rsidR="0090306C" w:rsidRDefault="0090306C" w:rsidP="0090306C">
      <w:pPr>
        <w:spacing w:after="163"/>
        <w:ind w:left="368" w:right="14"/>
      </w:pPr>
      <w:r>
        <w:t xml:space="preserve">Act 1988 (as amended) and subject to Class I National Insurance contributions. </w:t>
      </w:r>
    </w:p>
    <w:p w14:paraId="4739C46A" w14:textId="77777777" w:rsidR="0090306C" w:rsidRDefault="0090306C" w:rsidP="00FD7D76">
      <w:pPr>
        <w:numPr>
          <w:ilvl w:val="0"/>
          <w:numId w:val="13"/>
        </w:numPr>
        <w:spacing w:after="17"/>
        <w:ind w:right="1911" w:hanging="360"/>
      </w:pPr>
      <w:r>
        <w:t xml:space="preserve">Reasonable standard travel expenses will be payable. </w:t>
      </w:r>
    </w:p>
    <w:p w14:paraId="15E54337" w14:textId="77777777" w:rsidR="001E145F" w:rsidRDefault="001E145F" w:rsidP="001E145F">
      <w:pPr>
        <w:spacing w:after="17"/>
        <w:ind w:left="720" w:right="1911" w:firstLine="0"/>
      </w:pPr>
    </w:p>
    <w:p w14:paraId="0E30F5AC" w14:textId="77777777" w:rsidR="0090306C" w:rsidRDefault="0090306C" w:rsidP="00FD7D76">
      <w:pPr>
        <w:numPr>
          <w:ilvl w:val="0"/>
          <w:numId w:val="13"/>
        </w:numPr>
        <w:spacing w:after="17"/>
        <w:ind w:right="1911" w:hanging="360"/>
      </w:pPr>
      <w:r>
        <w:t xml:space="preserve">The post is not pensionable. </w:t>
      </w:r>
    </w:p>
    <w:p w14:paraId="074D6ED3" w14:textId="77777777" w:rsidR="0090306C" w:rsidRDefault="0090306C" w:rsidP="0090306C">
      <w:pPr>
        <w:pStyle w:val="Heading2"/>
        <w:spacing w:after="256"/>
        <w:ind w:left="-5"/>
        <w:rPr>
          <w:rFonts w:ascii="Arial" w:hAnsi="Arial" w:cs="Arial"/>
        </w:rPr>
      </w:pPr>
      <w:r>
        <w:rPr>
          <w:rFonts w:ascii="Arial" w:hAnsi="Arial" w:cs="Arial"/>
        </w:rPr>
        <w:t xml:space="preserve">Appointment and tenure of office </w:t>
      </w:r>
    </w:p>
    <w:p w14:paraId="40A155FD" w14:textId="77777777" w:rsidR="0090306C" w:rsidRDefault="0090306C" w:rsidP="00FD7D76">
      <w:pPr>
        <w:numPr>
          <w:ilvl w:val="0"/>
          <w:numId w:val="13"/>
        </w:numPr>
        <w:spacing w:after="17"/>
        <w:ind w:right="1911" w:hanging="360"/>
      </w:pPr>
      <w:r>
        <w:t xml:space="preserve">The NED is appointed by the Secretary of State </w:t>
      </w:r>
    </w:p>
    <w:p w14:paraId="006B25FD" w14:textId="77777777" w:rsidR="001E145F" w:rsidRDefault="001E145F" w:rsidP="001E145F">
      <w:pPr>
        <w:spacing w:after="17"/>
        <w:ind w:left="720" w:right="1911" w:firstLine="0"/>
      </w:pPr>
    </w:p>
    <w:p w14:paraId="086CB3BD" w14:textId="77777777" w:rsidR="0090306C" w:rsidRDefault="0090306C" w:rsidP="00FD7D76">
      <w:pPr>
        <w:numPr>
          <w:ilvl w:val="0"/>
          <w:numId w:val="13"/>
        </w:numPr>
        <w:spacing w:after="17"/>
        <w:ind w:right="1911" w:hanging="360"/>
      </w:pPr>
      <w:r>
        <w:t xml:space="preserve">Appointment will be made by the Secretary of State for Work and Pensions for a fixed term of up </w:t>
      </w:r>
      <w:r>
        <w:rPr>
          <w:bCs/>
          <w:color w:val="000000" w:themeColor="text1"/>
        </w:rPr>
        <w:t>5 years.</w:t>
      </w:r>
      <w:r>
        <w:rPr>
          <w:color w:val="000000" w:themeColor="text1"/>
        </w:rPr>
        <w:t xml:space="preserve"> </w:t>
      </w:r>
      <w:r>
        <w:t xml:space="preserve">Reappointments may be considered but will be the exception rather than the rule. </w:t>
      </w:r>
    </w:p>
    <w:p w14:paraId="06C55A18" w14:textId="77777777" w:rsidR="001E145F" w:rsidRDefault="001E145F" w:rsidP="001E145F">
      <w:pPr>
        <w:spacing w:after="17"/>
        <w:ind w:left="0" w:right="1911" w:firstLine="0"/>
      </w:pPr>
    </w:p>
    <w:p w14:paraId="4D38118E" w14:textId="77777777" w:rsidR="0090306C" w:rsidRDefault="0090306C" w:rsidP="00FD7D76">
      <w:pPr>
        <w:numPr>
          <w:ilvl w:val="0"/>
          <w:numId w:val="13"/>
        </w:numPr>
        <w:spacing w:after="17"/>
        <w:ind w:right="1911" w:hanging="360"/>
      </w:pPr>
      <w:r>
        <w:t xml:space="preserve">It will be important that a candidate’s other commitments do not cast any doubt on their ability to act independently and impartially in discharging the role; any potential conflict of interest must be declared and will be discussed at interview (more detail below). </w:t>
      </w:r>
    </w:p>
    <w:p w14:paraId="7B0661C1" w14:textId="77777777" w:rsidR="0090306C" w:rsidRDefault="0090306C" w:rsidP="0090306C">
      <w:pPr>
        <w:ind w:left="360" w:right="14" w:firstLine="0"/>
      </w:pPr>
    </w:p>
    <w:p w14:paraId="3EE11BE7" w14:textId="77777777" w:rsidR="0090306C" w:rsidRDefault="0090306C" w:rsidP="0090306C">
      <w:pPr>
        <w:spacing w:after="166"/>
        <w:ind w:left="-5" w:right="14"/>
      </w:pPr>
      <w:r>
        <w:t xml:space="preserve">All Board Members are required to adhere to: </w:t>
      </w:r>
    </w:p>
    <w:p w14:paraId="5CF8513F" w14:textId="77777777" w:rsidR="0090306C" w:rsidRDefault="0090306C" w:rsidP="00FD7D76">
      <w:pPr>
        <w:numPr>
          <w:ilvl w:val="0"/>
          <w:numId w:val="13"/>
        </w:numPr>
        <w:spacing w:after="17"/>
        <w:ind w:right="1911" w:hanging="360"/>
      </w:pPr>
      <w:r>
        <w:lastRenderedPageBreak/>
        <w:t xml:space="preserve">The Cabinet Office </w:t>
      </w:r>
      <w:hyperlink r:id="rId19" w:history="1">
        <w:r>
          <w:rPr>
            <w:rStyle w:val="Hyperlink"/>
            <w:b/>
            <w:color w:val="1877C0"/>
          </w:rPr>
          <w:t>Code of Conduct</w:t>
        </w:r>
      </w:hyperlink>
      <w:hyperlink r:id="rId20" w:history="1">
        <w:r>
          <w:rPr>
            <w:rStyle w:val="Hyperlink"/>
            <w:b/>
            <w:color w:val="1877C0"/>
          </w:rPr>
          <w:t xml:space="preserve"> </w:t>
        </w:r>
      </w:hyperlink>
      <w:hyperlink r:id="rId21" w:history="1">
        <w:r>
          <w:rPr>
            <w:rStyle w:val="Hyperlink"/>
            <w:b/>
            <w:color w:val="1877C0"/>
          </w:rPr>
          <w:t>for Board Members of Public</w:t>
        </w:r>
      </w:hyperlink>
      <w:hyperlink r:id="rId22" w:history="1">
        <w:r>
          <w:rPr>
            <w:rStyle w:val="Hyperlink"/>
            <w:b/>
            <w:color w:val="1877C0"/>
          </w:rPr>
          <w:t xml:space="preserve"> </w:t>
        </w:r>
      </w:hyperlink>
      <w:hyperlink r:id="rId23" w:history="1">
        <w:r>
          <w:rPr>
            <w:rStyle w:val="Hyperlink"/>
            <w:b/>
            <w:color w:val="1877C0"/>
          </w:rPr>
          <w:t>Bodies</w:t>
        </w:r>
      </w:hyperlink>
      <w:hyperlink r:id="rId24" w:history="1">
        <w:r>
          <w:rPr>
            <w:rStyle w:val="Hyperlink"/>
            <w:b/>
            <w:color w:val="1877C0"/>
          </w:rPr>
          <w:t>.</w:t>
        </w:r>
      </w:hyperlink>
      <w:r>
        <w:rPr>
          <w:color w:val="1877C0"/>
        </w:rPr>
        <w:t xml:space="preserve"> </w:t>
      </w:r>
      <w:r>
        <w:t xml:space="preserve"> </w:t>
      </w:r>
    </w:p>
    <w:p w14:paraId="31C1AC34" w14:textId="77777777" w:rsidR="001E145F" w:rsidRDefault="001E145F" w:rsidP="001E145F">
      <w:pPr>
        <w:spacing w:after="17"/>
        <w:ind w:left="720" w:right="1911" w:firstLine="0"/>
      </w:pPr>
    </w:p>
    <w:p w14:paraId="3D51C00B" w14:textId="77777777" w:rsidR="0090306C" w:rsidRDefault="0090306C" w:rsidP="00FD7D76">
      <w:pPr>
        <w:numPr>
          <w:ilvl w:val="0"/>
          <w:numId w:val="13"/>
        </w:numPr>
        <w:spacing w:after="17"/>
        <w:ind w:right="1911" w:hanging="360"/>
      </w:pPr>
      <w:r>
        <w:t xml:space="preserve">The Seven Principles of Public Life </w:t>
      </w:r>
    </w:p>
    <w:p w14:paraId="04413DE4" w14:textId="77777777" w:rsidR="0090306C" w:rsidRDefault="0090306C" w:rsidP="0090306C">
      <w:pPr>
        <w:spacing w:after="19" w:line="256" w:lineRule="auto"/>
        <w:ind w:left="720" w:firstLine="0"/>
      </w:pPr>
      <w:r>
        <w:t xml:space="preserve">(see </w:t>
      </w:r>
      <w:r>
        <w:rPr>
          <w:b/>
          <w:color w:val="1877C0"/>
          <w:u w:val="single" w:color="1877C0"/>
        </w:rPr>
        <w:t>Annex A</w:t>
      </w:r>
      <w:r>
        <w:t xml:space="preserve">) </w:t>
      </w:r>
    </w:p>
    <w:p w14:paraId="55F009C7" w14:textId="77777777" w:rsidR="0090306C" w:rsidRDefault="0090306C" w:rsidP="0090306C">
      <w:pPr>
        <w:spacing w:after="220" w:line="256" w:lineRule="auto"/>
        <w:ind w:left="0" w:firstLine="0"/>
      </w:pPr>
      <w:r>
        <w:t xml:space="preserve"> </w:t>
      </w:r>
    </w:p>
    <w:p w14:paraId="74B3E8BD" w14:textId="77777777" w:rsidR="0090306C" w:rsidRDefault="0090306C" w:rsidP="0090306C">
      <w:pPr>
        <w:pStyle w:val="Heading2"/>
        <w:ind w:left="-5"/>
        <w:rPr>
          <w:rFonts w:ascii="Arial" w:hAnsi="Arial" w:cs="Arial"/>
        </w:rPr>
      </w:pPr>
      <w:r>
        <w:rPr>
          <w:rFonts w:ascii="Arial" w:hAnsi="Arial" w:cs="Arial"/>
        </w:rPr>
        <w:t xml:space="preserve">Performance appraisal </w:t>
      </w:r>
    </w:p>
    <w:p w14:paraId="34F48582" w14:textId="77777777" w:rsidR="0090306C" w:rsidRDefault="0090306C" w:rsidP="0090306C">
      <w:pPr>
        <w:spacing w:after="148" w:line="319" w:lineRule="auto"/>
        <w:ind w:left="-5" w:right="14"/>
      </w:pPr>
      <w:r>
        <w:t>The NED will be assessed at least once a year against their performance for each year of their appointment.</w:t>
      </w:r>
    </w:p>
    <w:p w14:paraId="23B2A6F7" w14:textId="77777777" w:rsidR="0090306C" w:rsidRDefault="0090306C" w:rsidP="00BE4BFF">
      <w:r w:rsidRPr="00BE4BFF">
        <w:t xml:space="preserve">Security Clearance </w:t>
      </w:r>
    </w:p>
    <w:p w14:paraId="17BC2A4C" w14:textId="77777777" w:rsidR="0090306C" w:rsidRDefault="0090306C" w:rsidP="0090306C">
      <w:pPr>
        <w:ind w:left="-5" w:right="14"/>
      </w:pPr>
      <w:r>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5" w:history="1">
        <w:r>
          <w:rPr>
            <w:rStyle w:val="Hyperlink"/>
            <w:b/>
            <w:color w:val="0070C0"/>
          </w:rPr>
          <w:t>here</w:t>
        </w:r>
      </w:hyperlink>
      <w:hyperlink r:id="rId26" w:history="1">
        <w:r>
          <w:rPr>
            <w:rStyle w:val="Hyperlink"/>
            <w:b/>
            <w:color w:val="0070C0"/>
          </w:rPr>
          <w:t>.</w:t>
        </w:r>
      </w:hyperlink>
    </w:p>
    <w:p w14:paraId="28AF73E9" w14:textId="77777777" w:rsidR="0090306C" w:rsidRDefault="0090306C" w:rsidP="0090306C"/>
    <w:p w14:paraId="0C235203" w14:textId="77777777" w:rsidR="00703F31" w:rsidRDefault="00703F31" w:rsidP="00703F31">
      <w:pPr>
        <w:pStyle w:val="Heading1"/>
        <w:ind w:left="0" w:firstLine="0"/>
        <w:rPr>
          <w:rFonts w:ascii="Arial" w:hAnsi="Arial" w:cs="Arial"/>
        </w:rPr>
      </w:pPr>
      <w:r>
        <w:rPr>
          <w:rFonts w:ascii="Arial" w:hAnsi="Arial" w:cs="Arial"/>
        </w:rPr>
        <w:t xml:space="preserve">Recruitment process </w:t>
      </w:r>
    </w:p>
    <w:p w14:paraId="5828D201" w14:textId="2D287270" w:rsidR="0090306C" w:rsidRDefault="0090306C" w:rsidP="0090306C">
      <w:pPr>
        <w:spacing w:after="161" w:line="256" w:lineRule="auto"/>
        <w:ind w:left="-39" w:firstLine="0"/>
      </w:pPr>
      <w:r>
        <w:rPr>
          <w:noProof/>
        </w:rPr>
        <mc:AlternateContent>
          <mc:Choice Requires="wpg">
            <w:drawing>
              <wp:inline distT="0" distB="0" distL="0" distR="0" wp14:anchorId="0B19D351" wp14:editId="4A4AA854">
                <wp:extent cx="737870" cy="90170"/>
                <wp:effectExtent l="0" t="0" r="0" b="0"/>
                <wp:docPr id="1787763071" name="Group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132484751" name="Shape 1536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167026" id="Group 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3vQQMAAFsJAAAOAAAAZHJzL2Uyb0RvYy54bWykVttu1DAQfUfiHyw/ItEke2l2o6YVammF&#10;VKBSwwd4HeciktjY3s2Wr2fsXNbbEljKS2LHx+OZc8Yzubja1xXaMalK3sQ4OPMxYg3ladnkMf6W&#10;3L5fYaQ0aVJS8YbF+IkpfHX59s1FKyI24wWvUiYRGGlU1IoYF1qLyPMULVhN1BkXrIHFjMuaaJjK&#10;3EslacF6XXkz3z/3Wi5TITllSsHXm24RX1r7Wcao/pplimlUxRh80/Yp7XNjnt7lBYlySURR0t4N&#10;8govalI2cOho6oZograyfGGqLqnkimf6jPLa41lWUmZjgGgC/1k0d5JvhY0lj9pcjDQBtc94erVZ&#10;+mV3J8WjeJCd9zC85/S7Al68VuSRu27meQdGm/YzT0FPstXcBr7PZG1MQEhob/l9Gvlle40ofAzn&#10;4SoEFSgsrf0AhpZ+WoBGLzbR4qOzbdxktngk6o6zLvYuGckhh9SBJvV/ND0WRDDLvjI0PEhUpjGe&#10;BfPZYrUIlwFGDamBAotDwXJ+vjbOGS8APlCqXD6dFQNTQPvrmfw9JSSiW6XvGLdqkN290pbkPIWR&#10;1Tjt/U5AiayuIN3fechHLerl6eEDCuJ0UAVyhMtHUzMH1JmZtDd3oD6asLdwQH+xt3Sg1rcpm+cO&#10;cDrc0EH90RwUNoeXKfbWR6iJaIMTlThJiuAftAhcMV5EC9dszBpSDIlE902fSTBCxNR531YAwZW5&#10;xCat4H4nQX9TAWXSbgIMzhrw/CQwZIUBL08Cg9wGHJ4EBjEN2F5gCNv63L37WCV0EtNDEqMVdJEk&#10;ADGgjySGbugkCVBpL44g2lBlQjZD1B7KXjFUPbNY8x1LuIXpZ7UPDj6sVo2LGiooOGuLJ0AHwPAW&#10;1pwDHC/sJLhT7FTc8cFg1MRpi/IYO3x0q5DiVZnellVlwlUy31xXEu0I0BmswvB6MHgEq2zWNNxs&#10;A2Kt77YndWWzq7Mbnj5BCZW86+vwHwKDgsufGLXQ02OsfmyJZBhVnxroButgsTDy2cliGc5gIt2V&#10;jbtCGgqmYqwxZLkZXmuYwZatkGVewEmBzfuGf4AmmJWmzkJDUlHnVT+BhmRHtoPD6OgXwZ1b1OGf&#10;6PIX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EM0fe9BAwAAWwkAAA4AAAAAAAAAAAAAAAAALgIAAGRycy9lMm9Eb2MueG1s&#10;UEsBAi0AFAAGAAgAAAAhACmrf2TbAAAABAEAAA8AAAAAAAAAAAAAAAAAmwUAAGRycy9kb3ducmV2&#10;LnhtbFBLBQYAAAAABAAEAPMAAACjBgAAAAA=&#10;">
                <v:shape id="Shape 1536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RwzQAAAOMAAAAPAAAAZHJzL2Rvd25yZXYueG1sRI9BS8NA&#10;FITvQv/D8gRvdpOYjTV2W0QUVEqxrRdvj+wzCc2+DdltG/31riD0OMzMN8x8OdpOHGnwrWMN6TQB&#10;QVw503Kt4WP3fD0D4QOywc4xafgmD8vF5GKOpXEn3tBxG2oRIexL1NCE0JdS+qohi37qeuLofbnB&#10;YohyqKUZ8BThtpNZkhTSYstxocGeHhuq9tuD1SBX6/dUFWvVH97oqbjL1Y/6fNX66nJ8uAcRaAzn&#10;8H/7xWjI0pssn+W3KoW/T/EPyMUvAAAA//8DAFBLAQItABQABgAIAAAAIQDb4fbL7gAAAIUBAAAT&#10;AAAAAAAAAAAAAAAAAAAAAABbQ29udGVudF9UeXBlc10ueG1sUEsBAi0AFAAGAAgAAAAhAFr0LFu/&#10;AAAAFQEAAAsAAAAAAAAAAAAAAAAAHwEAAF9yZWxzLy5yZWxzUEsBAi0AFAAGAAgAAAAhACY0hHD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r>
        <w:rPr>
          <w:b/>
        </w:rPr>
        <w:t xml:space="preserve"> </w:t>
      </w:r>
    </w:p>
    <w:p w14:paraId="310D51B2" w14:textId="77777777" w:rsidR="0090306C" w:rsidRDefault="0090306C" w:rsidP="0090306C">
      <w:pPr>
        <w:spacing w:after="246" w:line="256" w:lineRule="auto"/>
      </w:pPr>
      <w:r>
        <w:rPr>
          <w:b/>
        </w:rPr>
        <w:t xml:space="preserve">Timetable for recruitment </w:t>
      </w:r>
    </w:p>
    <w:p w14:paraId="6703F1A1" w14:textId="541DD794" w:rsidR="0090306C" w:rsidRDefault="0090306C" w:rsidP="00FD7D76">
      <w:pPr>
        <w:numPr>
          <w:ilvl w:val="0"/>
          <w:numId w:val="13"/>
        </w:numPr>
        <w:spacing w:after="17"/>
        <w:ind w:right="1911" w:hanging="360"/>
      </w:pPr>
      <w:r>
        <w:rPr>
          <w:b/>
        </w:rPr>
        <w:t>Closing date:</w:t>
      </w:r>
      <w:r>
        <w:t xml:space="preserve"> </w:t>
      </w:r>
      <w:r w:rsidR="009E68A0">
        <w:t>2</w:t>
      </w:r>
      <w:r w:rsidR="00DD77DA">
        <w:t>6</w:t>
      </w:r>
      <w:r w:rsidR="009E68A0">
        <w:t xml:space="preserve"> February 2026</w:t>
      </w:r>
      <w:r>
        <w:rPr>
          <w:color w:val="1877C0"/>
        </w:rPr>
        <w:t xml:space="preserve"> </w:t>
      </w:r>
    </w:p>
    <w:p w14:paraId="1D5990C5" w14:textId="17E78A51" w:rsidR="0090306C" w:rsidRDefault="0090306C" w:rsidP="00FD7D76">
      <w:pPr>
        <w:numPr>
          <w:ilvl w:val="0"/>
          <w:numId w:val="13"/>
        </w:numPr>
        <w:spacing w:after="17"/>
        <w:ind w:right="1911" w:hanging="360"/>
      </w:pPr>
      <w:r>
        <w:rPr>
          <w:b/>
        </w:rPr>
        <w:t xml:space="preserve">Shortlisting: </w:t>
      </w:r>
      <w:r>
        <w:rPr>
          <w:bCs/>
          <w:color w:val="000000" w:themeColor="text1"/>
        </w:rPr>
        <w:t>w/c</w:t>
      </w:r>
      <w:r>
        <w:rPr>
          <w:b/>
          <w:color w:val="000000" w:themeColor="text1"/>
        </w:rPr>
        <w:t xml:space="preserve"> </w:t>
      </w:r>
      <w:r w:rsidR="00AA23C1">
        <w:rPr>
          <w:bCs/>
        </w:rPr>
        <w:t>16 March 2026</w:t>
      </w:r>
    </w:p>
    <w:p w14:paraId="1013A2E5" w14:textId="7EFA0910" w:rsidR="0090306C" w:rsidRDefault="0090306C" w:rsidP="00FD7D76">
      <w:pPr>
        <w:numPr>
          <w:ilvl w:val="0"/>
          <w:numId w:val="13"/>
        </w:numPr>
        <w:spacing w:after="17"/>
        <w:ind w:right="1911" w:hanging="360"/>
      </w:pPr>
      <w:r w:rsidRPr="00A20CA6">
        <w:rPr>
          <w:b/>
          <w:bCs/>
        </w:rPr>
        <w:t>Interviews:</w:t>
      </w:r>
      <w:r>
        <w:t xml:space="preserve"> w/c </w:t>
      </w:r>
      <w:r w:rsidR="00C1710A">
        <w:t>20 April 2026</w:t>
      </w:r>
    </w:p>
    <w:p w14:paraId="5C5CF00D" w14:textId="74235743" w:rsidR="0090306C" w:rsidRDefault="0090306C" w:rsidP="00FD7D76">
      <w:pPr>
        <w:numPr>
          <w:ilvl w:val="0"/>
          <w:numId w:val="13"/>
        </w:numPr>
        <w:spacing w:after="17"/>
        <w:ind w:right="1911" w:hanging="360"/>
      </w:pPr>
      <w:r>
        <w:rPr>
          <w:b/>
        </w:rPr>
        <w:t>Meeting with Ministers:</w:t>
      </w:r>
      <w:r>
        <w:t xml:space="preserve"> </w:t>
      </w:r>
      <w:r w:rsidR="00A261AA">
        <w:t>TBC</w:t>
      </w:r>
    </w:p>
    <w:p w14:paraId="7171EBE2" w14:textId="3140A6D7" w:rsidR="00D50F55" w:rsidRDefault="0000632C" w:rsidP="00FD7D76">
      <w:pPr>
        <w:numPr>
          <w:ilvl w:val="0"/>
          <w:numId w:val="13"/>
        </w:numPr>
        <w:spacing w:after="17"/>
        <w:ind w:right="1911" w:hanging="360"/>
      </w:pPr>
      <w:r w:rsidRPr="0000632C">
        <w:rPr>
          <w:b/>
          <w:bCs/>
        </w:rPr>
        <w:t>In post</w:t>
      </w:r>
      <w:r>
        <w:t>: October 2026</w:t>
      </w:r>
    </w:p>
    <w:p w14:paraId="7471F9C9" w14:textId="77777777" w:rsidR="0090306C" w:rsidRDefault="0090306C" w:rsidP="0090306C">
      <w:pPr>
        <w:spacing w:after="0" w:line="256" w:lineRule="auto"/>
        <w:ind w:left="360" w:firstLine="0"/>
      </w:pPr>
      <w:r>
        <w:rPr>
          <w:color w:val="1877C0"/>
        </w:rPr>
        <w:t xml:space="preserve"> </w:t>
      </w:r>
    </w:p>
    <w:p w14:paraId="538896C5" w14:textId="77777777" w:rsidR="0090306C" w:rsidRDefault="0090306C" w:rsidP="0090306C">
      <w:pPr>
        <w:ind w:left="-5" w:right="14"/>
      </w:pPr>
      <w:r>
        <w:t xml:space="preserve">It is essential that your statement of suitability gives full but concise information relevant to the appointment, clearly demonstrating how you meet each of the </w:t>
      </w:r>
      <w:r>
        <w:rPr>
          <w:b/>
          <w:color w:val="1877C0"/>
          <w:u w:val="single" w:color="1877C0"/>
        </w:rPr>
        <w:t>eligibility criteria</w:t>
      </w:r>
      <w:r>
        <w:t xml:space="preserve">. </w:t>
      </w:r>
    </w:p>
    <w:p w14:paraId="3A0CDC0F" w14:textId="77777777" w:rsidR="0090306C" w:rsidRDefault="0090306C" w:rsidP="0090306C">
      <w:pPr>
        <w:spacing w:after="247"/>
        <w:ind w:left="-5" w:right="14"/>
      </w:pPr>
      <w:r>
        <w:t xml:space="preserve">The Advisory Assessment Panel will consist of: </w:t>
      </w:r>
    </w:p>
    <w:p w14:paraId="1A62F2C9" w14:textId="21DA955D" w:rsidR="0090306C" w:rsidRDefault="0090306C" w:rsidP="00FD7D76">
      <w:pPr>
        <w:numPr>
          <w:ilvl w:val="0"/>
          <w:numId w:val="13"/>
        </w:numPr>
        <w:spacing w:after="17"/>
        <w:ind w:right="1911" w:hanging="360"/>
      </w:pPr>
      <w:r>
        <w:rPr>
          <w:b/>
        </w:rPr>
        <w:t>Panel Chair:</w:t>
      </w:r>
      <w:r>
        <w:t xml:space="preserve">  </w:t>
      </w:r>
      <w:r w:rsidR="00A261AA">
        <w:t>Andrew Latto</w:t>
      </w:r>
      <w:r w:rsidR="00B164D1">
        <w:t>, Deputy Director, Devolution, Pensioner Benefits &amp;Care</w:t>
      </w:r>
      <w:r w:rsidR="00E17C94">
        <w:t>rs Allowance, DWP.</w:t>
      </w:r>
    </w:p>
    <w:p w14:paraId="6108B97F" w14:textId="104BA7C5" w:rsidR="0090306C" w:rsidRDefault="0090306C" w:rsidP="00FD7D76">
      <w:pPr>
        <w:numPr>
          <w:ilvl w:val="0"/>
          <w:numId w:val="13"/>
        </w:numPr>
        <w:spacing w:after="17"/>
        <w:ind w:right="1911" w:hanging="360"/>
      </w:pPr>
      <w:r>
        <w:rPr>
          <w:b/>
        </w:rPr>
        <w:t xml:space="preserve">Panel Member: </w:t>
      </w:r>
      <w:r w:rsidR="00E17C94">
        <w:t>Sarah Newton, HSE Chair</w:t>
      </w:r>
      <w:r w:rsidR="007577F4">
        <w:t>.</w:t>
      </w:r>
    </w:p>
    <w:p w14:paraId="5B9AC3F6" w14:textId="6359F0A4" w:rsidR="0090306C" w:rsidRDefault="0090306C" w:rsidP="00FD7D76">
      <w:pPr>
        <w:numPr>
          <w:ilvl w:val="0"/>
          <w:numId w:val="13"/>
        </w:numPr>
        <w:spacing w:after="17"/>
        <w:ind w:right="1911" w:hanging="360"/>
      </w:pPr>
      <w:r w:rsidRPr="007577F4">
        <w:rPr>
          <w:b/>
          <w:bCs/>
        </w:rPr>
        <w:t>Independent</w:t>
      </w:r>
      <w:r>
        <w:rPr>
          <w:b/>
        </w:rPr>
        <w:t xml:space="preserve"> Panel Member: </w:t>
      </w:r>
      <w:r w:rsidR="007577F4">
        <w:t>Abi Olapade</w:t>
      </w:r>
    </w:p>
    <w:p w14:paraId="5B5C99F8" w14:textId="77777777" w:rsidR="0090306C" w:rsidRDefault="0090306C" w:rsidP="0090306C">
      <w:pPr>
        <w:spacing w:after="0" w:line="256" w:lineRule="auto"/>
        <w:ind w:left="525" w:right="14" w:firstLine="0"/>
      </w:pPr>
    </w:p>
    <w:p w14:paraId="0A8BA4A0" w14:textId="77777777" w:rsidR="0090306C" w:rsidRDefault="0090306C" w:rsidP="0090306C">
      <w:pPr>
        <w:ind w:left="-5" w:right="14"/>
      </w:pPr>
      <w:r>
        <w:t xml:space="preserve">At the shortlist meeting the Panel will assess each application against the eligibility criteria and decide who to invite for final interview. </w:t>
      </w:r>
    </w:p>
    <w:p w14:paraId="2A374653" w14:textId="77777777" w:rsidR="0090306C" w:rsidRDefault="0090306C" w:rsidP="0090306C">
      <w:pPr>
        <w:ind w:left="-5" w:right="14"/>
      </w:pPr>
      <w:r>
        <w:lastRenderedPageBreak/>
        <w:t xml:space="preserve">Interviews are expected to take place in </w:t>
      </w:r>
      <w:r>
        <w:rPr>
          <w:b/>
        </w:rPr>
        <w:t xml:space="preserve">London </w:t>
      </w:r>
      <w:r>
        <w:t xml:space="preserve">and will last for approximately 55 minutes. Further details about the format will be provided to you in advance. </w:t>
      </w:r>
    </w:p>
    <w:p w14:paraId="25919A79" w14:textId="77777777" w:rsidR="0090306C" w:rsidRDefault="0090306C" w:rsidP="0090306C">
      <w:pPr>
        <w:ind w:left="-5" w:right="14"/>
      </w:pPr>
      <w:r>
        <w:t xml:space="preserve">These are Ministerial appointments and candidates who are deemed appointable may be invited to meet with Ministers before a final decision is made. </w:t>
      </w:r>
    </w:p>
    <w:p w14:paraId="5DDFCFE6" w14:textId="77777777" w:rsidR="0090306C" w:rsidRDefault="0090306C" w:rsidP="0090306C">
      <w:pPr>
        <w:ind w:left="-5" w:right="14"/>
      </w:pPr>
      <w:r>
        <w:t xml:space="preserve">You will be able to claim reasonable travel expenses incurred travelling to and from the interview (please note you may be asked to justify travelling costs if Department of Work and Pensions </w:t>
      </w:r>
      <w:proofErr w:type="gramStart"/>
      <w:r>
        <w:t>considers</w:t>
      </w:r>
      <w:proofErr w:type="gramEnd"/>
      <w:r>
        <w:t xml:space="preserve"> the claims excessive). Please let </w:t>
      </w:r>
      <w:r>
        <w:rPr>
          <w:b/>
        </w:rPr>
        <w:t xml:space="preserve">the Department of Work and Pensions Public Appointments Team </w:t>
      </w:r>
      <w:r>
        <w:t xml:space="preserve">know beforehand if you are likely to claim, along with the approximate costs by contacting </w:t>
      </w:r>
      <w:r>
        <w:rPr>
          <w:b/>
          <w:color w:val="0070C0"/>
          <w:u w:val="single" w:color="0070C0"/>
        </w:rPr>
        <w:t>alb.publicappointments@dwp.gov.uk</w:t>
      </w:r>
      <w:r>
        <w:t xml:space="preserve">. </w:t>
      </w:r>
    </w:p>
    <w:p w14:paraId="6E379061" w14:textId="77777777" w:rsidR="0090306C" w:rsidRDefault="0090306C" w:rsidP="0090306C">
      <w:r>
        <w:t xml:space="preserve">As a Disability Confident employer, we are committed to ensuring that candidates with disabilities are provided with the adjustments that they require as part of the recruitment process. We </w:t>
      </w:r>
      <w:proofErr w:type="gramStart"/>
      <w:r>
        <w:t>are able to</w:t>
      </w:r>
      <w:proofErr w:type="gramEnd"/>
      <w:r>
        <w:t xml:space="preserve"> facilitate a range of different reasonable adjustments, for example, large print recruitment documents or British Sign Language interpretation at interview. If you require any reasonable adjustments as part of the recruitment process, please contact the Department of Work and Pensions Public Appointments Team via </w:t>
      </w:r>
      <w:r>
        <w:rPr>
          <w:b/>
          <w:color w:val="0070C0"/>
          <w:u w:val="single" w:color="0070C0"/>
        </w:rPr>
        <w:t>alb.publicappointments@dwp.gov.uk</w:t>
      </w:r>
      <w:r>
        <w:rPr>
          <w:color w:val="0070C0"/>
        </w:rPr>
        <w:t xml:space="preserve"> </w:t>
      </w:r>
      <w:r>
        <w:t xml:space="preserve">to discuss your requirements in more detail.  </w:t>
      </w:r>
    </w:p>
    <w:p w14:paraId="64AAD3AB" w14:textId="77777777" w:rsidR="0090306C" w:rsidRDefault="0090306C" w:rsidP="0090306C"/>
    <w:p w14:paraId="08873FD6" w14:textId="77777777" w:rsidR="0090306C" w:rsidRDefault="0090306C" w:rsidP="0090306C"/>
    <w:p w14:paraId="47A899C2" w14:textId="77777777" w:rsidR="0090306C" w:rsidRDefault="0090306C" w:rsidP="0090306C"/>
    <w:p w14:paraId="2A1F76FA" w14:textId="77777777" w:rsidR="0090306C" w:rsidRDefault="0090306C" w:rsidP="0090306C"/>
    <w:p w14:paraId="142423F3" w14:textId="77777777" w:rsidR="0090306C" w:rsidRDefault="0090306C" w:rsidP="0090306C"/>
    <w:p w14:paraId="4983CD8F" w14:textId="77777777" w:rsidR="0090306C" w:rsidRDefault="0090306C" w:rsidP="0090306C"/>
    <w:p w14:paraId="6071CE33" w14:textId="77777777" w:rsidR="0090306C" w:rsidRDefault="0090306C" w:rsidP="0090306C"/>
    <w:p w14:paraId="09005FE9" w14:textId="77777777" w:rsidR="0090306C" w:rsidRDefault="0090306C" w:rsidP="0090306C"/>
    <w:p w14:paraId="68FEAF31" w14:textId="77777777" w:rsidR="005E6D87" w:rsidRDefault="005E6D87">
      <w:pPr>
        <w:spacing w:after="160" w:line="278" w:lineRule="auto"/>
        <w:ind w:left="0" w:firstLine="0"/>
        <w:rPr>
          <w:rFonts w:eastAsiaTheme="majorEastAsia"/>
          <w:color w:val="0F4761" w:themeColor="accent1" w:themeShade="BF"/>
          <w:sz w:val="40"/>
          <w:szCs w:val="40"/>
        </w:rPr>
      </w:pPr>
      <w:r>
        <w:br w:type="page"/>
      </w:r>
    </w:p>
    <w:p w14:paraId="6E6C17E7" w14:textId="2F8A557F" w:rsidR="0090306C" w:rsidRDefault="0090306C" w:rsidP="0090306C">
      <w:pPr>
        <w:pStyle w:val="Heading1"/>
        <w:ind w:left="0" w:firstLine="0"/>
        <w:rPr>
          <w:rFonts w:ascii="Arial" w:hAnsi="Arial" w:cs="Arial"/>
        </w:rPr>
      </w:pPr>
      <w:r>
        <w:rPr>
          <w:rFonts w:ascii="Arial" w:hAnsi="Arial" w:cs="Arial"/>
        </w:rPr>
        <w:lastRenderedPageBreak/>
        <w:t>How to apply and submit your application</w:t>
      </w:r>
    </w:p>
    <w:p w14:paraId="43DDE3D7" w14:textId="7271D7B0" w:rsidR="0090306C" w:rsidRDefault="0090306C" w:rsidP="0090306C">
      <w:pPr>
        <w:spacing w:after="638" w:line="256" w:lineRule="auto"/>
        <w:ind w:left="-39" w:firstLine="0"/>
      </w:pPr>
      <w:r>
        <w:rPr>
          <w:noProof/>
        </w:rPr>
        <mc:AlternateContent>
          <mc:Choice Requires="wpg">
            <w:drawing>
              <wp:inline distT="0" distB="0" distL="0" distR="0" wp14:anchorId="78CC7BCD" wp14:editId="4A5322FB">
                <wp:extent cx="737870" cy="90170"/>
                <wp:effectExtent l="0" t="0" r="0" b="0"/>
                <wp:docPr id="2083118030"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825875612" name="Shape 1537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9CD4579" id="Group 7"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1gQwMAAFsJAAAOAAAAZHJzL2Uyb0RvYy54bWykVm1vmzAQ/j5p/8Hi46QVSJqSoCbV1K7V&#10;pL1UKvsBjjEvGmDPdkK6X787Q4jTjjbqvoCNHz++e+58x+XVrq7IlitdimbphWeBR3jDRFo2+dL7&#10;mdx+nHtEG9qktBINX3qPXHtXq/fvLlsZ84koRJVyRYCk0XErl15hjIx9X7OC11SfCckbWMyEqqmB&#10;qcr9VNEW2OvKnwTBhd8KlUolGNcavt50i97K8mcZZ+ZHlmluSLX0wDZjn8o+1/j0V5c0zhWVRcl6&#10;M+gbrKhp2cChA9UNNZRsVPmMqi6ZElpk5oyJ2hdZVjJufQBvwuCJN3dKbKT1JY/bXA4ygbRPdHoz&#10;Lfu+vVPyQd6rznoYfhXslwZd/FbmsbuO87wDk3X7TaQQT7oxwjq+y1SNFOAS2Vl9Hwd9+c4QBh+j&#10;aTSPIAoMlhZBCEMrPysgRs82seKzs23YhFt8GnfHWRN7kzDkkEP6IJP+P5keCiq5VV+jDPeKlCmk&#10;+Hwym0ezi3DikYbWIIHFkXA2jUI0Dq0A+F5S7erprCBMg+xvV/LfktCYbbS548JGg26/amNFzlMY&#10;2Rinvd0JRCKrK0j3Dz4JSEv68PTwPSo8QhXECVw+UIEYA1VHM8o3daABGeE7d0Cv8M0cqLVtjPPC&#10;AY67GzmoF+mgsA0uj9MtjlAj3oYnRuKkUGBiDoa9ol3oBuOZt3DNhqyhxT6R2K7pMwlGhGKdD2wF&#10;kELjJca0gvud2MsAFIDCtBsBg7EInvbX+mUwZAWCZyeBIdwIjk4CQzARvHDBne29rwo6CfaQBGMF&#10;XSQJIRjQRxKUGzpJAlLaiyOpQanQZRyS9lD2in3Vw8VabHkiLMw8qX1w8GG1alxUf0XRWFs8AboH&#10;7N/S0jnA4cKOgruInYo7PhhI0U9blAff4aNbhbSoyvS2rCp0V6t8fV0psqUgZziPous94RGsslnT&#10;CNwGwlrbbU/qymZXZ9cifYQSqkTX1+E/BAaFUH880kJPX3r694Yq7pHqSwPdYBGen2P47OR8Fk1g&#10;otyVtbtCGwZUS894kOU4vDYwgy0bqcq8gJNCm/eN+ARNMCuxzkJD0nFnVT+BhmRHtoPD6OgXwZ1b&#10;1OGfaPUXAAD//wMAUEsDBBQABgAIAAAAIQApq39k2wAAAAQBAAAPAAAAZHJzL2Rvd25yZXYueG1s&#10;TI9Ba8JAEIXvhf6HZQq91U3SViTNRkTankSoCuJtzI5JMDsbsmsS/31XL+1leMMb3vsmm4+mET11&#10;rrasIJ5EIIgLq2suFey2Xy8zEM4ja2wsk4IrOZjnjw8ZptoO/EP9xpcihLBLUUHlfZtK6YqKDLqJ&#10;bYmDd7KdQR/WrpS6wyGEm0YmUTSVBmsODRW2tKyoOG8uRsH3gMPiNf7sV+fT8nrYvq/3q5iUen4a&#10;Fx8gPI3+7xhu+AEd8sB0tBfWTjQKwiP+Pm9ePE1AHIN4S0DmmfwPn/8CAAD//wMAUEsBAi0AFAAG&#10;AAgAAAAhALaDOJL+AAAA4QEAABMAAAAAAAAAAAAAAAAAAAAAAFtDb250ZW50X1R5cGVzXS54bWxQ&#10;SwECLQAUAAYACAAAACEAOP0h/9YAAACUAQAACwAAAAAAAAAAAAAAAAAvAQAAX3JlbHMvLnJlbHNQ&#10;SwECLQAUAAYACAAAACEAzA39YEMDAABbCQAADgAAAAAAAAAAAAAAAAAuAgAAZHJzL2Uyb0RvYy54&#10;bWxQSwECLQAUAAYACAAAACEAKat/ZNsAAAAEAQAADwAAAAAAAAAAAAAAAACdBQAAZHJzL2Rvd25y&#10;ZXYueG1sUEsFBgAAAAAEAAQA8wAAAKUGAAAAAA==&#10;">
                <v:shape id="Shape 1537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MtNyQAAAOMAAAAPAAAAZHJzL2Rvd25yZXYueG1sRE9fS8Mw&#10;EH8X/A7hBntzaYuptVs2RByojKHTl70dza0tNpfSZFv10xtB2OP9/t9iNdpOnGjwrWMN6SwBQVw5&#10;03Kt4fNjfVOA8AHZYOeYNHyTh9Xy+mqBpXFnfqfTLtQihrAvUUMTQl9K6auGLPqZ64kjd3CDxRDP&#10;oZZmwHMMt53MkiSXFluODQ329NhQ9bU7Wg1ys31LVb5V/fGVnvL7W/Wj9i9aTyfjwxxEoDFcxP/u&#10;ZxPnF5kq7lSeZvD3UwRALn8BAAD//wMAUEsBAi0AFAAGAAgAAAAhANvh9svuAAAAhQEAABMAAAAA&#10;AAAAAAAAAAAAAAAAAFtDb250ZW50X1R5cGVzXS54bWxQSwECLQAUAAYACAAAACEAWvQsW78AAAAV&#10;AQAACwAAAAAAAAAAAAAAAAAfAQAAX3JlbHMvLnJlbHNQSwECLQAUAAYACAAAACEAnlzLT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27A90BD" w14:textId="77777777" w:rsidR="0090306C" w:rsidRDefault="0090306C" w:rsidP="0090306C">
      <w:pPr>
        <w:spacing w:after="638" w:line="256" w:lineRule="auto"/>
        <w:ind w:left="-39" w:firstLine="0"/>
      </w:pPr>
      <w:r>
        <w:t xml:space="preserve">In order for us to progress your application please upload your completed application onto your candidate portal on the </w:t>
      </w:r>
      <w:hyperlink r:id="rId27" w:history="1">
        <w:r>
          <w:rPr>
            <w:rStyle w:val="Hyperlink"/>
            <w:b/>
            <w:color w:val="0070C0"/>
          </w:rPr>
          <w:t>Public Appointments website</w:t>
        </w:r>
      </w:hyperlink>
      <w:hyperlink r:id="rId28" w:history="1">
        <w:r>
          <w:rPr>
            <w:rStyle w:val="Hyperlink"/>
          </w:rPr>
          <w:t>.</w:t>
        </w:r>
      </w:hyperlink>
      <w:r>
        <w:t xml:space="preserve"> Your application must contain the following documents:</w:t>
      </w:r>
    </w:p>
    <w:p w14:paraId="230F7023" w14:textId="77777777" w:rsidR="0090306C" w:rsidRDefault="0090306C" w:rsidP="00FD7D76">
      <w:pPr>
        <w:numPr>
          <w:ilvl w:val="0"/>
          <w:numId w:val="13"/>
        </w:numPr>
        <w:spacing w:after="17"/>
        <w:ind w:right="1911" w:hanging="360"/>
      </w:pPr>
      <w:r>
        <w:t xml:space="preserve">A </w:t>
      </w:r>
      <w:r>
        <w:rPr>
          <w:b/>
        </w:rPr>
        <w:t>Curriculum Vitae</w:t>
      </w:r>
      <w:r>
        <w:t xml:space="preserve"> (maximum two sides of A4) with your education, professional qualifications and full employment history. </w:t>
      </w:r>
    </w:p>
    <w:p w14:paraId="4F781C1C" w14:textId="77777777" w:rsidR="001E145F" w:rsidRDefault="001E145F" w:rsidP="001E145F">
      <w:pPr>
        <w:spacing w:after="17"/>
        <w:ind w:left="360" w:right="1911" w:firstLine="0"/>
      </w:pPr>
    </w:p>
    <w:p w14:paraId="224DC183" w14:textId="4C7061E4" w:rsidR="0090306C" w:rsidRDefault="0090306C" w:rsidP="00FD7D76">
      <w:pPr>
        <w:numPr>
          <w:ilvl w:val="0"/>
          <w:numId w:val="13"/>
        </w:numPr>
        <w:spacing w:after="17"/>
        <w:ind w:right="1911" w:hanging="360"/>
      </w:pPr>
      <w:r>
        <w:t xml:space="preserve">A </w:t>
      </w:r>
      <w:r>
        <w:rPr>
          <w:b/>
        </w:rPr>
        <w:t xml:space="preserve">supporting statement </w:t>
      </w:r>
      <w:r>
        <w:t xml:space="preserve">(maximum two sides of A4), setting out how you meet the </w:t>
      </w:r>
      <w:r>
        <w:rPr>
          <w:b/>
          <w:color w:val="1877C0"/>
          <w:u w:val="single" w:color="1877C0"/>
        </w:rPr>
        <w:t>eligibility</w:t>
      </w:r>
      <w:r>
        <w:rPr>
          <w:b/>
          <w:color w:val="1877C0"/>
        </w:rPr>
        <w:t xml:space="preserve"> </w:t>
      </w:r>
      <w:r>
        <w:rPr>
          <w:b/>
          <w:color w:val="1877C0"/>
          <w:u w:val="single" w:color="1877C0"/>
        </w:rPr>
        <w:t>criteria</w:t>
      </w:r>
      <w:r>
        <w:rPr>
          <w:color w:val="1877C0"/>
        </w:rPr>
        <w:t xml:space="preserve"> </w:t>
      </w:r>
      <w:r>
        <w:t xml:space="preserve">– </w:t>
      </w:r>
      <w:r w:rsidR="00B9143F">
        <w:t>This is your opportunity to provide evidenc</w:t>
      </w:r>
      <w:r w:rsidR="008F74A5">
        <w:t>e of how you meet each of the criteria</w:t>
      </w:r>
      <w:r w:rsidR="00011C19">
        <w:t xml:space="preserve"> set out in </w:t>
      </w:r>
      <w:r>
        <w:t>this document</w:t>
      </w:r>
      <w:r w:rsidR="000918DE">
        <w:t xml:space="preserve">, you should aim to provide specific examples that </w:t>
      </w:r>
      <w:r w:rsidR="00AF044A">
        <w:t>demonstrate how your knowledge and experience matches each criteria</w:t>
      </w:r>
      <w:r w:rsidR="00341971">
        <w:t>.</w:t>
      </w:r>
      <w:r>
        <w:t xml:space="preserve"> </w:t>
      </w:r>
      <w:r w:rsidR="00341971">
        <w:t>P</w:t>
      </w:r>
      <w:r>
        <w:t xml:space="preserve">lease ensure your full name is clearly noted at the top of your letter. </w:t>
      </w:r>
    </w:p>
    <w:p w14:paraId="6E2E9AB1" w14:textId="77777777" w:rsidR="001E145F" w:rsidRDefault="001E145F" w:rsidP="001E145F">
      <w:pPr>
        <w:spacing w:after="17"/>
        <w:ind w:left="0" w:right="1911" w:firstLine="0"/>
      </w:pPr>
    </w:p>
    <w:p w14:paraId="1C058D6B" w14:textId="77777777" w:rsidR="0090306C" w:rsidRDefault="0090306C" w:rsidP="00FD7D76">
      <w:pPr>
        <w:numPr>
          <w:ilvl w:val="0"/>
          <w:numId w:val="13"/>
        </w:numPr>
        <w:spacing w:after="17"/>
        <w:ind w:right="1911" w:hanging="360"/>
      </w:pPr>
      <w:r>
        <w:t xml:space="preserve">Contact details including e-mail addresses for </w:t>
      </w:r>
      <w:r>
        <w:rPr>
          <w:b/>
        </w:rPr>
        <w:t xml:space="preserve">two </w:t>
      </w:r>
      <w:proofErr w:type="gramStart"/>
      <w:r>
        <w:rPr>
          <w:b/>
        </w:rPr>
        <w:t>referees</w:t>
      </w:r>
      <w:r>
        <w:t>;</w:t>
      </w:r>
      <w:proofErr w:type="gramEnd"/>
      <w:r>
        <w:t xml:space="preserve"> </w:t>
      </w:r>
    </w:p>
    <w:p w14:paraId="1C0EF8A5" w14:textId="77777777" w:rsidR="0090306C" w:rsidRDefault="0090306C" w:rsidP="0090306C">
      <w:pPr>
        <w:spacing w:after="19" w:line="256" w:lineRule="auto"/>
        <w:ind w:left="720" w:firstLine="0"/>
      </w:pPr>
      <w:r>
        <w:t xml:space="preserve"> </w:t>
      </w:r>
    </w:p>
    <w:p w14:paraId="0565A351" w14:textId="77777777" w:rsidR="0090306C" w:rsidRDefault="0090306C" w:rsidP="0090306C">
      <w:pPr>
        <w:ind w:left="-5" w:right="14"/>
      </w:pPr>
      <w:r>
        <w:t>If you have any questions about the appointments process, please contact the Department of Work and Pensions Public Appointments Team</w:t>
      </w:r>
      <w:r>
        <w:rPr>
          <w:b/>
        </w:rPr>
        <w:t xml:space="preserve"> </w:t>
      </w:r>
      <w:r>
        <w:t xml:space="preserve">via </w:t>
      </w:r>
      <w:r>
        <w:rPr>
          <w:b/>
          <w:color w:val="0070C0"/>
          <w:u w:val="single" w:color="0070C0"/>
        </w:rPr>
        <w:t>alb.pblicappointments@dwp.gov.uk</w:t>
      </w:r>
      <w:r>
        <w:rPr>
          <w:color w:val="0070C0"/>
        </w:rPr>
        <w:t xml:space="preserve">. </w:t>
      </w:r>
    </w:p>
    <w:p w14:paraId="273717F2" w14:textId="77777777" w:rsidR="0090306C" w:rsidRDefault="0090306C" w:rsidP="0090306C">
      <w:pPr>
        <w:ind w:left="-5" w:right="14"/>
      </w:pPr>
      <w:r>
        <w:t xml:space="preserve">The Advisory Assessment Panel reserves the right to only consider applications that contain </w:t>
      </w:r>
      <w:proofErr w:type="gramStart"/>
      <w:r>
        <w:t>all of</w:t>
      </w:r>
      <w:proofErr w:type="gramEnd"/>
      <w:r>
        <w:t xml:space="preserve"> the elements listed above, and that arrive before the deadline for applications listed below. </w:t>
      </w:r>
    </w:p>
    <w:p w14:paraId="079E5744" w14:textId="77777777" w:rsidR="0090306C" w:rsidRDefault="0090306C" w:rsidP="0090306C">
      <w:pPr>
        <w:pStyle w:val="Heading2"/>
        <w:ind w:left="-5"/>
        <w:rPr>
          <w:rFonts w:ascii="Arial" w:hAnsi="Arial" w:cs="Arial"/>
        </w:rPr>
      </w:pPr>
      <w:r>
        <w:rPr>
          <w:rFonts w:ascii="Arial" w:hAnsi="Arial" w:cs="Arial"/>
        </w:rPr>
        <w:t xml:space="preserve">Travel expenses </w:t>
      </w:r>
    </w:p>
    <w:p w14:paraId="60866F98" w14:textId="03A5594B" w:rsidR="0090306C" w:rsidRDefault="0090306C" w:rsidP="0090306C">
      <w:pPr>
        <w:ind w:left="-5" w:right="14"/>
      </w:pPr>
      <w:r>
        <w:rPr>
          <w:b/>
        </w:rPr>
        <w:t>Please note</w:t>
      </w:r>
      <w:r>
        <w:t xml:space="preserve"> that we may reimburse reasonable travel expenses incurred for attending the interview, but you must agree this with us beforehand. </w:t>
      </w:r>
      <w:hyperlink r:id="rId29" w:history="1">
        <w:r w:rsidR="00F51124" w:rsidRPr="0071606D">
          <w:rPr>
            <w:rStyle w:val="Hyperlink"/>
          </w:rPr>
          <w:t>alb.publicappointments@dwp.</w:t>
        </w:r>
        <w:r w:rsidR="00F51124" w:rsidRPr="008C6921">
          <w:rPr>
            <w:rStyle w:val="Hyperlink"/>
          </w:rPr>
          <w:t>gov.uk</w:t>
        </w:r>
      </w:hyperlink>
    </w:p>
    <w:p w14:paraId="2073F449" w14:textId="77777777" w:rsidR="0090306C" w:rsidRDefault="0090306C" w:rsidP="0090306C">
      <w:pPr>
        <w:pStyle w:val="Heading2"/>
        <w:ind w:left="-5"/>
        <w:rPr>
          <w:rFonts w:ascii="Arial" w:hAnsi="Arial" w:cs="Arial"/>
        </w:rPr>
      </w:pPr>
      <w:r>
        <w:rPr>
          <w:rFonts w:ascii="Arial" w:hAnsi="Arial" w:cs="Arial"/>
        </w:rPr>
        <w:t>Ineligibility criteria</w:t>
      </w:r>
    </w:p>
    <w:p w14:paraId="1B6F54BC" w14:textId="77777777" w:rsidR="0090306C" w:rsidRDefault="0090306C" w:rsidP="0090306C">
      <w:pPr>
        <w:spacing w:after="166"/>
        <w:ind w:left="-5" w:right="14"/>
      </w:pPr>
      <w:r>
        <w:t xml:space="preserve">You cannot be considered for a public appointment if: </w:t>
      </w:r>
    </w:p>
    <w:p w14:paraId="19127D53" w14:textId="77777777" w:rsidR="0090306C" w:rsidRDefault="0090306C" w:rsidP="00FD7D76">
      <w:pPr>
        <w:numPr>
          <w:ilvl w:val="0"/>
          <w:numId w:val="13"/>
        </w:numPr>
        <w:spacing w:after="17"/>
        <w:ind w:right="1911" w:hanging="360"/>
      </w:pPr>
      <w:r>
        <w:t xml:space="preserve">you become bankrupt or </w:t>
      </w:r>
      <w:proofErr w:type="gramStart"/>
      <w:r>
        <w:t>make an arrangement</w:t>
      </w:r>
      <w:proofErr w:type="gramEnd"/>
      <w:r>
        <w:t xml:space="preserve"> with </w:t>
      </w:r>
      <w:proofErr w:type="gramStart"/>
      <w:r>
        <w:t>creditors;</w:t>
      </w:r>
      <w:proofErr w:type="gramEnd"/>
      <w:r>
        <w:t xml:space="preserve"> </w:t>
      </w:r>
    </w:p>
    <w:p w14:paraId="7FE726B0" w14:textId="77777777" w:rsidR="001E145F" w:rsidRDefault="001E145F" w:rsidP="001E145F">
      <w:pPr>
        <w:spacing w:after="17"/>
        <w:ind w:left="720" w:right="1911" w:firstLine="0"/>
      </w:pPr>
    </w:p>
    <w:p w14:paraId="755EA880" w14:textId="77777777" w:rsidR="0090306C" w:rsidRDefault="0090306C" w:rsidP="00FD7D76">
      <w:pPr>
        <w:numPr>
          <w:ilvl w:val="0"/>
          <w:numId w:val="13"/>
        </w:numPr>
        <w:spacing w:after="17"/>
        <w:ind w:right="1911" w:hanging="360"/>
      </w:pPr>
      <w:r>
        <w:lastRenderedPageBreak/>
        <w:t xml:space="preserve">your estate has been sequestrated in Scotland or you </w:t>
      </w:r>
      <w:proofErr w:type="gramStart"/>
      <w:r>
        <w:t>enter into</w:t>
      </w:r>
      <w:proofErr w:type="gramEnd"/>
      <w:r>
        <w:t xml:space="preserve"> a debt arrangement programme under Part 1 of the Debt Arrangement and Attachment (Scotland) Act 2002 (asp </w:t>
      </w:r>
    </w:p>
    <w:p w14:paraId="4B731E0D" w14:textId="77777777" w:rsidR="0090306C" w:rsidRDefault="0090306C" w:rsidP="0090306C">
      <w:pPr>
        <w:spacing w:after="166"/>
        <w:ind w:left="370" w:right="14"/>
      </w:pPr>
      <w:r>
        <w:t xml:space="preserve">17) as the debtor or have, under Scots law, granted a trust deed for </w:t>
      </w:r>
      <w:proofErr w:type="gramStart"/>
      <w:r>
        <w:t>creditors;</w:t>
      </w:r>
      <w:proofErr w:type="gramEnd"/>
      <w:r>
        <w:t xml:space="preserve">  </w:t>
      </w:r>
    </w:p>
    <w:p w14:paraId="1A54B3C3" w14:textId="77777777" w:rsidR="0090306C" w:rsidRDefault="0090306C" w:rsidP="00FD7D76">
      <w:pPr>
        <w:numPr>
          <w:ilvl w:val="0"/>
          <w:numId w:val="13"/>
        </w:numPr>
        <w:spacing w:after="17"/>
        <w:ind w:right="1911" w:hanging="360"/>
      </w:pPr>
      <w:r>
        <w:t xml:space="preserve">you are disqualified from acting as a company director under the Company Directors Disqualification Act </w:t>
      </w:r>
      <w:proofErr w:type="gramStart"/>
      <w:r>
        <w:t>1986;</w:t>
      </w:r>
      <w:proofErr w:type="gramEnd"/>
      <w:r>
        <w:t xml:space="preserve"> </w:t>
      </w:r>
    </w:p>
    <w:p w14:paraId="407272A6" w14:textId="77777777" w:rsidR="001E145F" w:rsidRDefault="001E145F" w:rsidP="001E145F">
      <w:pPr>
        <w:spacing w:after="17"/>
        <w:ind w:left="720" w:right="1911" w:firstLine="0"/>
      </w:pPr>
    </w:p>
    <w:p w14:paraId="3E810DEA" w14:textId="77777777" w:rsidR="0090306C" w:rsidRDefault="0090306C" w:rsidP="00FD7D76">
      <w:pPr>
        <w:numPr>
          <w:ilvl w:val="0"/>
          <w:numId w:val="13"/>
        </w:numPr>
        <w:spacing w:after="17"/>
        <w:ind w:right="1911" w:hanging="360"/>
      </w:pPr>
      <w:r>
        <w:t xml:space="preserve">you have been convicted of a criminal </w:t>
      </w:r>
      <w:proofErr w:type="gramStart"/>
      <w:r>
        <w:t>offence,</w:t>
      </w:r>
      <w:proofErr w:type="gramEnd"/>
      <w:r>
        <w:t xml:space="preserve"> the conviction not being spent for the purposes of the Rehabilitation of Offenders Act 1974 (c. 53</w:t>
      </w:r>
      <w:proofErr w:type="gramStart"/>
      <w:r>
        <w:t>);</w:t>
      </w:r>
      <w:proofErr w:type="gramEnd"/>
      <w:r>
        <w:t xml:space="preserve"> </w:t>
      </w:r>
    </w:p>
    <w:p w14:paraId="34CAAF3F" w14:textId="77777777" w:rsidR="001E145F" w:rsidRDefault="001E145F" w:rsidP="001E145F">
      <w:pPr>
        <w:spacing w:after="17"/>
        <w:ind w:left="0" w:right="1911" w:firstLine="0"/>
      </w:pPr>
    </w:p>
    <w:p w14:paraId="77FFAE2F" w14:textId="77777777" w:rsidR="0090306C" w:rsidRDefault="0090306C" w:rsidP="00FD7D76">
      <w:pPr>
        <w:numPr>
          <w:ilvl w:val="0"/>
          <w:numId w:val="13"/>
        </w:numPr>
        <w:spacing w:after="17"/>
        <w:ind w:right="1911" w:hanging="360"/>
      </w:pPr>
      <w:r>
        <w:t xml:space="preserve">you become subject to a debt relief order or a bankruptcy restriction </w:t>
      </w:r>
      <w:proofErr w:type="gramStart"/>
      <w:r>
        <w:t>order;</w:t>
      </w:r>
      <w:proofErr w:type="gramEnd"/>
      <w:r>
        <w:t xml:space="preserve"> </w:t>
      </w:r>
    </w:p>
    <w:p w14:paraId="310D0804" w14:textId="77777777" w:rsidR="001E145F" w:rsidRDefault="001E145F" w:rsidP="001E145F">
      <w:pPr>
        <w:spacing w:after="17"/>
        <w:ind w:left="0" w:right="1911" w:firstLine="0"/>
      </w:pPr>
    </w:p>
    <w:p w14:paraId="26CA3BA9" w14:textId="77777777" w:rsidR="0090306C" w:rsidRDefault="0090306C" w:rsidP="00FD7D76">
      <w:pPr>
        <w:numPr>
          <w:ilvl w:val="0"/>
          <w:numId w:val="13"/>
        </w:numPr>
        <w:spacing w:after="17"/>
        <w:ind w:right="1911" w:hanging="360"/>
      </w:pPr>
      <w:r>
        <w:t xml:space="preserve">you fail to declare any conflict of interest. </w:t>
      </w:r>
    </w:p>
    <w:p w14:paraId="375F7C2A" w14:textId="77777777" w:rsidR="0090306C" w:rsidRDefault="0090306C" w:rsidP="0090306C">
      <w:pPr>
        <w:spacing w:after="160" w:line="276" w:lineRule="auto"/>
        <w:ind w:left="0" w:firstLine="0"/>
      </w:pPr>
    </w:p>
    <w:p w14:paraId="652B32D1" w14:textId="77777777" w:rsidR="0090306C" w:rsidRDefault="0090306C" w:rsidP="0090306C">
      <w:pPr>
        <w:spacing w:after="160" w:line="276" w:lineRule="auto"/>
        <w:ind w:left="0" w:firstLine="0"/>
        <w:rPr>
          <w:b/>
          <w:color w:val="1877C0"/>
          <w:sz w:val="48"/>
        </w:rPr>
      </w:pPr>
      <w:r>
        <w:rPr>
          <w:rFonts w:eastAsiaTheme="majorEastAsia"/>
          <w:color w:val="0F4761" w:themeColor="accent1" w:themeShade="BF"/>
          <w:sz w:val="40"/>
          <w:szCs w:val="40"/>
        </w:rPr>
        <w:t xml:space="preserve">How we will handle your application </w:t>
      </w:r>
    </w:p>
    <w:p w14:paraId="45497AC8" w14:textId="6E2A3F4B" w:rsidR="0090306C" w:rsidRDefault="0090306C" w:rsidP="0090306C">
      <w:pPr>
        <w:spacing w:after="120" w:line="256" w:lineRule="auto"/>
        <w:ind w:left="-39"/>
      </w:pPr>
      <w:r>
        <w:rPr>
          <w:noProof/>
        </w:rPr>
        <mc:AlternateContent>
          <mc:Choice Requires="wpg">
            <w:drawing>
              <wp:inline distT="0" distB="0" distL="0" distR="0" wp14:anchorId="57B65C36" wp14:editId="3207BEAA">
                <wp:extent cx="737870" cy="90170"/>
                <wp:effectExtent l="0" t="0" r="0" b="0"/>
                <wp:docPr id="1595532451"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9599299"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B56A129" id="Group 6"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JJPgMAAFoJAAAOAAAAZHJzL2Uyb0RvYy54bWykVl1v0zAUfUfiP1h5RGJp+kGWaO2ENjYh&#10;DZi08gNcx/kQSRxst+n49Rw7aepudJTxktjx8fG9517fm4vLbVWSDZeqEPXcC85GHuE1E0lRZ3Pv&#10;+/Lm/blHlKZ1QktR87n3yJV3uXj75qJtYj4WuSgTLglIahW3zdzLtW5i31cs5xVVZ6LhNRZTISuq&#10;MZWZn0jagr0q/fFo9MFvhUwaKRhXCl+vu0VvYfnTlDP9LU0V16Sce7BN26e0z5V5+osLGmeSNnnB&#10;ejPoK6yoaFHj0IHqmmpK1rJ4RlUVTAolUn3GROWLNC0Ytz7Am2D0xJtbKdaN9SWL26wZZIK0T3R6&#10;NS37urmVzUNzLzvrMbwT7IeCLn7bZLG7buZZByar9otIEE+61sI6vk1lZSjgEtlafR8HfflWE4aP&#10;4SQ8DxEFhqVoFGBo5Wc5YvRsE8s/OduGTWaLT+PuOGtib5IJOXJI7WVS/yfTQ04bbtVXRoZ7SYoE&#10;KR5GsygaR5FHalpBAQsjwWwSToxtxgigd4oqV05nxcAUVH+9kH9WhMZsrfQtFzYYdHOntNU4SzCy&#10;IU56u5cIRFqVyPZ3PhmRlvTR6eE7VHCAyokTt2ygGjugjuYo38SBjsgRvqkD+gvfzIFa245xfnCA&#10;x90NHdSLdKhrJ6iHLHFQR7wNTozESaEI/iEWgRuMZ97ilg1ZQ/NdIrFt3WcSRoSaMj+yBaARytxh&#10;k1a43sugv6hAmbQ7AoaxBmxvDs57GYysMODZScwItwGHJ4ERTAOOXHBnTu+rRCMxLWRpYoUmsgwQ&#10;DLSRpZEbjWQJKe3Faag2UhmXzZC0+6qX74qeWazEhi+FheknpQ8H71fL2kXtCiiMtbUT0B1g924s&#10;nQMcLuxRcBexU3GHB4PU+Glr8uA7PrpVSImySG6KsjTuKpmtrkpJNhRyBudheLUjPICVNmtqYbZB&#10;WGu7bUld2ezq7EokjyihUnRtHb8hGORC/vJIi5Y+99TPNZXcI+XnGs0gCqZTEz47mc7CMSbSXVm5&#10;K7RmoJp72kOWm+GVxgxb1o0sshwnBTbva/ERPTAtTJ1FP1JxZ1U/QT+yI9vAMTr4Q3DnFrX/JVr8&#10;BgAA//8DAFBLAwQUAAYACAAAACEAKat/ZNsAAAAEAQAADwAAAGRycy9kb3ducmV2LnhtbEyPQWvC&#10;QBCF74X+h2UKvdVN0lYkzUZE2p5EqAribcyOSTA7G7JrEv99Vy/tZXjDG977JpuPphE9da62rCCe&#10;RCCIC6trLhXstl8vMxDOI2tsLJOCKzmY548PGabaDvxD/caXIoSwS1FB5X2bSumKigy6iW2Jg3ey&#10;nUEf1q6UusMhhJtGJlE0lQZrDg0VtrSsqDhvLkbB94DD4jX+7Ffn0/J62L6v96uYlHp+GhcfIDyN&#10;/u8YbvgBHfLAdLQX1k40CsIj/j5vXjxNQByDeEtA5pn8D5//AgAA//8DAFBLAQItABQABgAIAAAA&#10;IQC2gziS/gAAAOEBAAATAAAAAAAAAAAAAAAAAAAAAABbQ29udGVudF9UeXBlc10ueG1sUEsBAi0A&#10;FAAGAAgAAAAhADj9If/WAAAAlAEAAAsAAAAAAAAAAAAAAAAALwEAAF9yZWxzLy5yZWxzUEsBAi0A&#10;FAAGAAgAAAAhAASwwkk+AwAAWgkAAA4AAAAAAAAAAAAAAAAALgIAAGRycy9lMm9Eb2MueG1sUEsB&#10;Ai0AFAAGAAgAAAAhACmrf2TbAAAABAEAAA8AAAAAAAAAAAAAAAAAmAUAAGRycy9kb3ducmV2Lnht&#10;bFBLBQYAAAAABAAEAPMAAACg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N+ryAAAAOIAAAAPAAAAZHJzL2Rvd25yZXYueG1sRE9dS8Mw&#10;FH0f+B/CFfa2pRummrpsiDhwMoZOX3y7NNe22NyUJtvqfr0RhD0ezvdiNbhWHKkPjWcDs2kGgrj0&#10;tuHKwMf7enIHIkRki61nMvBDAVbLq9ECC+tP/EbHfaxECuFQoIE6xq6QMpQ1OQxT3xEn7sv3DmOC&#10;fSVtj6cU7lo5z7JcOmw4NdTY0WNN5ff+4AzI7e51pvKd6g4v9JTrG3VWnxtjxtfDwz2ISEO8iP/d&#10;zzbNv9VK67nW8HcpYZDLXwAAAP//AwBQSwECLQAUAAYACAAAACEA2+H2y+4AAACFAQAAEwAAAAAA&#10;AAAAAAAAAAAAAAAAW0NvbnRlbnRfVHlwZXNdLnhtbFBLAQItABQABgAIAAAAIQBa9CxbvwAAABUB&#10;AAALAAAAAAAAAAAAAAAAAB8BAABfcmVscy8ucmVsc1BLAQItABQABgAIAAAAIQC4aN+r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EF811FD" w14:textId="77777777" w:rsidR="0090306C" w:rsidRDefault="0090306C" w:rsidP="0090306C">
      <w:pPr>
        <w:spacing w:after="21" w:line="256" w:lineRule="auto"/>
      </w:pPr>
      <w:r>
        <w:t xml:space="preserve">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 </w:t>
      </w:r>
    </w:p>
    <w:p w14:paraId="7DD6EDC0" w14:textId="77777777" w:rsidR="0090306C" w:rsidRDefault="0090306C" w:rsidP="0090306C">
      <w:pPr>
        <w:ind w:right="14"/>
      </w:pPr>
      <w:r>
        <w:t>The assessment process for a public appointment:</w:t>
      </w:r>
    </w:p>
    <w:p w14:paraId="396BCC98" w14:textId="77777777" w:rsidR="0090306C" w:rsidRDefault="0090306C" w:rsidP="0090306C">
      <w:pPr>
        <w:pStyle w:val="ListParagraph"/>
        <w:numPr>
          <w:ilvl w:val="0"/>
          <w:numId w:val="11"/>
        </w:numPr>
        <w:ind w:left="714" w:hanging="357"/>
      </w:pPr>
      <w:r>
        <w:t>Ministers are responsible and accountable to Parliament for the public appointments made within their department. As a result, they must be consulted at every stage of the appointments process.</w:t>
      </w:r>
    </w:p>
    <w:p w14:paraId="7794C825" w14:textId="77777777" w:rsidR="0090306C" w:rsidRDefault="0090306C" w:rsidP="0090306C">
      <w:pPr>
        <w:pStyle w:val="ListParagraph"/>
        <w:numPr>
          <w:ilvl w:val="0"/>
          <w:numId w:val="11"/>
        </w:numPr>
        <w:ind w:left="714" w:hanging="357"/>
      </w:pPr>
      <w:r>
        <w:t xml:space="preserve">An Advisory Assessment Panel (“Panel”) is appointed by Ministers to assist them in their decision making. The role of the </w:t>
      </w:r>
      <w:r>
        <w:rPr>
          <w:b/>
          <w:color w:val="0070C0"/>
          <w:u w:val="single" w:color="0070C0"/>
        </w:rPr>
        <w:t>Panel</w:t>
      </w:r>
      <w:r>
        <w:rPr>
          <w:color w:val="0070C0"/>
        </w:rPr>
        <w:t xml:space="preserve"> </w:t>
      </w:r>
      <w:r>
        <w:t xml:space="preserve">is to decide, objectively, which candidates meet the </w:t>
      </w:r>
      <w:r>
        <w:rPr>
          <w:b/>
          <w:color w:val="0070C0"/>
          <w:u w:val="single" w:color="0070C0"/>
        </w:rPr>
        <w:t>eligibility criteria</w:t>
      </w:r>
      <w:r>
        <w:t xml:space="preserve"> for the role.</w:t>
      </w:r>
    </w:p>
    <w:p w14:paraId="21CF26FC" w14:textId="77777777" w:rsidR="0090306C" w:rsidRDefault="0090306C" w:rsidP="0090306C">
      <w:pPr>
        <w:pStyle w:val="ListParagraph"/>
        <w:numPr>
          <w:ilvl w:val="0"/>
          <w:numId w:val="11"/>
        </w:numPr>
        <w:ind w:left="714" w:hanging="357"/>
      </w:pPr>
      <w:r>
        <w:t xml:space="preserve"> At the shortlisting meeting the Panel will assess applications against the eligibility criteria and decide which candidates should be recommended for interview. Ministers will then be consulted on the Panel’s recommended shortlist. </w:t>
      </w:r>
    </w:p>
    <w:p w14:paraId="2317489F" w14:textId="77777777" w:rsidR="0090306C" w:rsidRDefault="0090306C" w:rsidP="0090306C">
      <w:pPr>
        <w:pStyle w:val="ListParagraph"/>
        <w:numPr>
          <w:ilvl w:val="0"/>
          <w:numId w:val="11"/>
        </w:numPr>
        <w:ind w:left="714" w:hanging="357"/>
      </w:pPr>
      <w:r>
        <w:t>Once the shortlist has been agreed by Ministers, you will be advised (by email) whether you have been shortlisted. Those shortlisted will be invited to an interview in</w:t>
      </w:r>
      <w:r>
        <w:rPr>
          <w:rFonts w:eastAsia="Times New Roman"/>
        </w:rPr>
        <w:t xml:space="preserve"> </w:t>
      </w:r>
      <w:r>
        <w:rPr>
          <w:b/>
        </w:rPr>
        <w:t>London.</w:t>
      </w:r>
    </w:p>
    <w:p w14:paraId="4F49C2A5" w14:textId="77777777" w:rsidR="0090306C" w:rsidRDefault="0090306C" w:rsidP="0090306C">
      <w:pPr>
        <w:pStyle w:val="ListParagraph"/>
        <w:numPr>
          <w:ilvl w:val="0"/>
          <w:numId w:val="11"/>
        </w:numPr>
        <w:ind w:left="714" w:hanging="357"/>
      </w:pPr>
      <w:r>
        <w:t xml:space="preserve">The Panel will meet again to interview candidates and determine who is appointable to the role. The names of all appointable candidates are provided to Ministers. It is then for Ministers to determine merit and decide who should </w:t>
      </w:r>
      <w:r>
        <w:lastRenderedPageBreak/>
        <w:t xml:space="preserve">be appointed. In some circumstances, Ministers may choose not to appoint any candidates and re-run the competition. </w:t>
      </w:r>
    </w:p>
    <w:p w14:paraId="5BBD0756" w14:textId="77777777" w:rsidR="0090306C" w:rsidRDefault="0090306C" w:rsidP="0090306C">
      <w:pPr>
        <w:pStyle w:val="ListParagraph"/>
        <w:numPr>
          <w:ilvl w:val="0"/>
          <w:numId w:val="11"/>
        </w:numPr>
        <w:ind w:left="714" w:hanging="357"/>
      </w:pPr>
      <w:r>
        <w:t xml:space="preserve">The Panel’s recommendations will be provided to Ministers in a report which details the assessment method used and the outcome of each interview. They will then be asked to agree on the candidate(s) who should be appointed. </w:t>
      </w:r>
    </w:p>
    <w:p w14:paraId="7DCF4E72" w14:textId="77777777" w:rsidR="0090306C" w:rsidRDefault="0090306C" w:rsidP="0090306C">
      <w:pPr>
        <w:pStyle w:val="ListParagraph"/>
        <w:numPr>
          <w:ilvl w:val="0"/>
          <w:numId w:val="11"/>
        </w:numPr>
        <w:ind w:left="714" w:hanging="357"/>
      </w:pPr>
      <w:r>
        <w:t xml:space="preserve">This appointment is made by the Secretary of State who, following the appointments process, will take the final decision on who to appoint. </w:t>
      </w:r>
    </w:p>
    <w:p w14:paraId="15017450" w14:textId="77777777" w:rsidR="0090306C" w:rsidRDefault="0090306C" w:rsidP="0090306C">
      <w:pPr>
        <w:pStyle w:val="ListParagraph"/>
        <w:numPr>
          <w:ilvl w:val="0"/>
          <w:numId w:val="11"/>
        </w:numPr>
        <w:ind w:left="714" w:hanging="357"/>
      </w:pPr>
      <w:r>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73D7CF24" w14:textId="77777777" w:rsidR="0090306C" w:rsidRDefault="0090306C" w:rsidP="0090306C">
      <w:pPr>
        <w:pStyle w:val="ListParagraph"/>
        <w:numPr>
          <w:ilvl w:val="0"/>
          <w:numId w:val="11"/>
        </w:numPr>
        <w:ind w:left="714" w:hanging="357"/>
      </w:pPr>
      <w:r>
        <w:t xml:space="preserve">If your application is unsuccessful and you would like feedback, please let the </w:t>
      </w:r>
      <w:r>
        <w:rPr>
          <w:b/>
          <w:color w:val="0070C0"/>
          <w:u w:val="single" w:color="0070C0"/>
        </w:rPr>
        <w:t>DWP Public Appointments</w:t>
      </w:r>
      <w:r>
        <w:rPr>
          <w:b/>
          <w:color w:val="0070C0"/>
        </w:rPr>
        <w:t xml:space="preserve"> </w:t>
      </w:r>
      <w:r>
        <w:rPr>
          <w:b/>
          <w:color w:val="0070C0"/>
          <w:u w:val="single" w:color="0070C0"/>
        </w:rPr>
        <w:t>Team</w:t>
      </w:r>
      <w:r>
        <w:t xml:space="preserve"> know. We regret that we are only able to offer feedback to candidates who have been unsuccessful at interview stage. </w:t>
      </w:r>
    </w:p>
    <w:p w14:paraId="39328D1E" w14:textId="77777777" w:rsidR="0090306C" w:rsidRDefault="0090306C" w:rsidP="0090306C"/>
    <w:p w14:paraId="635C873F" w14:textId="77777777" w:rsidR="0090306C" w:rsidRDefault="0090306C" w:rsidP="0090306C">
      <w:pPr>
        <w:pStyle w:val="Heading1"/>
        <w:ind w:left="-5"/>
        <w:rPr>
          <w:rFonts w:ascii="Arial" w:hAnsi="Arial" w:cs="Arial"/>
        </w:rPr>
      </w:pPr>
      <w:r>
        <w:rPr>
          <w:rFonts w:ascii="Arial" w:hAnsi="Arial" w:cs="Arial"/>
        </w:rPr>
        <w:t>Conflicts of interest and due diligence</w:t>
      </w:r>
    </w:p>
    <w:p w14:paraId="6FBD636F" w14:textId="722C9104" w:rsidR="0090306C" w:rsidRDefault="0090306C" w:rsidP="0090306C">
      <w:pPr>
        <w:spacing w:after="638" w:line="256" w:lineRule="auto"/>
        <w:ind w:left="-39" w:firstLine="0"/>
      </w:pPr>
      <w:r>
        <w:rPr>
          <w:noProof/>
        </w:rPr>
        <mc:AlternateContent>
          <mc:Choice Requires="wpg">
            <w:drawing>
              <wp:inline distT="0" distB="0" distL="0" distR="0" wp14:anchorId="09FC5D76" wp14:editId="2638F570">
                <wp:extent cx="737870" cy="90170"/>
                <wp:effectExtent l="0" t="0" r="0" b="0"/>
                <wp:docPr id="1481578739" name="Group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642552027" name="Shape 1537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1A62600" id="Group 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D/QQ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fPJaDodBaPIIzWtIIHFkXA6jqbGOGMF4DtJlauns2JgCrK/Xsk/S0Jjtlb6jgsbDbr5rLQVOUsw&#10;sjFOeruXiERalUj3dz4JSEv68PTwHSo8QOXECVw2UI0cUEdzlG/sQANyhG/igP7CN3Wg1rZjnOcO&#10;8Li7COsgyot0KGwD8Djd7AB1xNvwxEicFIrwH2IRusF45i2u2ZA1NN8lEtvWfSZhRKip84GtAI1Q&#10;5hKbtML9Xob9TQXKpN0RMIw14PFJYGSFAdtrBuNeZka4DTg6iRnBNOCZC+5O6H2V6CSmhyxNrNBF&#10;liGCgT6yNHKjkywhpb04DdVGKuOyGZJ2X/byXdUzi5XY8KWwMP2k9uHg/WpZu6hdBYWxtngCugPs&#10;3o2lc4DDhT0K7iJ2Ku7wYJAaP21RHnzHR7cKKVEWyW1RlsZdJbPVdSnJhkLO8CKKrneEB7DSZk0t&#10;zDYIa223Pakrm12dXYnkESVUiq6v4z8Eg1zIXx5p0dPnnvq5ppJ7pPxUoxvMwsnEhM9OJtNohIl0&#10;V1buCq0ZqOae9pDlZnitMcOWdSOLLMdJoc37WnxAE0wLU2fRkFTcWdVP0JDsyHZwjA5+Edy5Re3/&#10;iRa/AQ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I/R0P9BAwAAWwkAAA4AAAAAAAAAAAAAAAAALgIAAGRycy9lMm9Eb2MueG1s&#10;UEsBAi0AFAAGAAgAAAAhACmrf2TbAAAABAEAAA8AAAAAAAAAAAAAAAAAmwUAAGRycy9kb3ducmV2&#10;LnhtbFBLBQYAAAAABAAEAPMAAACjBgAAAAA=&#10;">
                <v:shape id="Shape 1537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3X7yQAAAOMAAAAPAAAAZHJzL2Rvd25yZXYueG1sRE9fa8Iw&#10;EH8X/A7hhL1pajF164wyxIEbIs7tZW9Hc2vLmktpotZ9+mUw8PF+/2+x6m0jztT52rGG6SQBQVw4&#10;U3Op4eP9eXwPwgdkg41j0nAlD6vlcLDA3LgLv9H5GEoRQ9jnqKEKoc2l9EVFFv3EtcSR+3KdxRDP&#10;rpSmw0sMt41MkySTFmuODRW2tK6o+D6erAa52x+mKtur9vRKm+xhpn7U54vWd6P+6RFEoD7cxP/u&#10;rYnzs1mqVJqkc/j7KQIgl78AAAD//wMAUEsBAi0AFAAGAAgAAAAhANvh9svuAAAAhQEAABMAAAAA&#10;AAAAAAAAAAAAAAAAAFtDb250ZW50X1R5cGVzXS54bWxQSwECLQAUAAYACAAAACEAWvQsW78AAAAV&#10;AQAACwAAAAAAAAAAAAAAAAAfAQAAX3JlbHMvLnJlbHNQSwECLQAUAAYACAAAACEAjc91+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F9C9A93" w14:textId="77777777" w:rsidR="0090306C" w:rsidRDefault="0090306C" w:rsidP="0090306C">
      <w:pPr>
        <w:ind w:left="-5" w:right="14"/>
      </w:pPr>
      <w: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45E2DFFB" w14:textId="77777777" w:rsidR="0090306C" w:rsidRDefault="0090306C" w:rsidP="0090306C">
      <w:pPr>
        <w:ind w:left="-5" w:right="14"/>
      </w:pPr>
      <w:r>
        <w:t xml:space="preserve">As part of our due diligence checks we will consider anything in the public domain related to your conduct or professional capacity. This will include us undertaking searches of previous public statements and social media, blogs, public registers (e.g. Individual Insolvency Register, Removed Trustee Register, Financial Services Prohibited Individual Register and Disqualified Directors Register) or any other publicly available information. </w:t>
      </w:r>
    </w:p>
    <w:p w14:paraId="2BB76D36" w14:textId="77777777" w:rsidR="0090306C" w:rsidRDefault="0090306C" w:rsidP="0090306C">
      <w:pPr>
        <w:ind w:left="-5" w:right="14"/>
      </w:pPr>
      <w: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 </w:t>
      </w:r>
    </w:p>
    <w:p w14:paraId="36E57FF8" w14:textId="77777777" w:rsidR="0090306C" w:rsidRDefault="0090306C" w:rsidP="0090306C">
      <w:pPr>
        <w:ind w:left="-5" w:right="14"/>
      </w:pPr>
      <w:r>
        <w:lastRenderedPageBreak/>
        <w:t xml:space="preserve">If you have any interests that might be relevant to the work of the Office of the Registrar of Consultant Lobbyists and which could lead to a real or perceived conflict of interest if you were to be appointed, please provide details in your application. If you have queries about this and would like to discuss further, please contact the </w:t>
      </w:r>
      <w:r>
        <w:rPr>
          <w:b/>
          <w:color w:val="0070C0"/>
          <w:u w:val="single" w:color="0070C0"/>
        </w:rPr>
        <w:t>DWP Public Appointments Team</w:t>
      </w:r>
      <w:r>
        <w:t>. A potential conflict will not preclude you from being shortlisted or appointed. However, arrangements may need to be put in place to manage the real or perceived conflict.</w:t>
      </w:r>
    </w:p>
    <w:p w14:paraId="1D6B0E49"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2F0FBB0C" w14:textId="77777777" w:rsidR="0090306C" w:rsidRDefault="0090306C" w:rsidP="0090306C">
      <w:pPr>
        <w:pStyle w:val="Heading1"/>
        <w:ind w:left="0" w:firstLine="0"/>
        <w:rPr>
          <w:rFonts w:ascii="Arial" w:hAnsi="Arial" w:cs="Arial"/>
        </w:rPr>
      </w:pPr>
      <w:r>
        <w:rPr>
          <w:rFonts w:ascii="Arial" w:hAnsi="Arial" w:cs="Arial"/>
        </w:rPr>
        <w:lastRenderedPageBreak/>
        <w:t>The Commissioner for Public Appointments</w:t>
      </w:r>
    </w:p>
    <w:p w14:paraId="09877B80" w14:textId="639D5057" w:rsidR="0090306C" w:rsidRDefault="0090306C" w:rsidP="0090306C">
      <w:pPr>
        <w:spacing w:after="638" w:line="256" w:lineRule="auto"/>
        <w:ind w:left="-39" w:firstLine="0"/>
      </w:pPr>
      <w:r>
        <w:rPr>
          <w:noProof/>
        </w:rPr>
        <mc:AlternateContent>
          <mc:Choice Requires="wpg">
            <w:drawing>
              <wp:inline distT="0" distB="0" distL="0" distR="0" wp14:anchorId="319A232D" wp14:editId="4E81C632">
                <wp:extent cx="737870" cy="90170"/>
                <wp:effectExtent l="0" t="0" r="0" b="0"/>
                <wp:docPr id="367233766" name="Group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2198309" name="Shape 1537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EC47397" id="Group 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41QAMAAFsJAAAOAAAAZHJzL2Uyb0RvYy54bWykVl1v0zAUfUfiP1h5RGJJ2o600doJbWxC&#10;GjBp5Qe4jvMhkjjYbtPx6zl20tTd6CjjJbHj4+N7z72+NxeX26okGy5VIeq5F54FHuE1E0lRZ3Pv&#10;+/Lm/dQjStM6oaWo+dx75Mq7XLx9c9E2MR+JXJQJlwQktYrbZu7lWjex7yuW84qqM9HwGoupkBXV&#10;mMrMTyRtwV6V/igIPvitkEkjBeNK4et1t+gtLH+acqa/panimpRzD7Zp+5T2uTJPf3FB40zSJi9Y&#10;bwZ9hRUVLWocOlBdU03JWhbPqKqCSaFEqs+YqHyRpgXj1gd4EwZPvLmVYt1YX7K4zZpBJkj7RKdX&#10;07Kvm1vZPDT3srMewzvBfijo4rdNFrvrZp51YLJqv4gE8aRrLazj21RWhgIuka3V93HQl281YfgY&#10;jaNphCgwLM2CEEMrP8sRo2ebWP7J2TZsMlt8GnfHWRN7k0zIkUNqL5P6P5kectpwq74yMtxLUiRz&#10;bxRMRuFsOg5mHqlpBQksjoTn4ygyxhkrAN9Jqlw9nRUDU5D99Ur+WRIas7XSt1zYaNDNndJW5CzB&#10;yMY46e1eIhJpVSLd3/kkIC3pw9PDd6jwAJUTJ3DZQDVyQB3NUb6xAw3IEb6JA/oL37kDtbYd4/zg&#10;AI+7GzmoF+lQ2E5QD1nioI54G54YiZNCEf5DLEI3GM+8xTUbsobmu0Ri27rPJIwINXU+sBWgEcpc&#10;YpNWuN/LsL+pQJm0OwKGsQY8PgmMrDDg85PACLcB2zsJT142A8E04JnL3G3qfZXoJKaHLE2s0EWW&#10;IYKBPrI0cqOTLCGlvTgN1UYq47IZknZf9vJd1TOLldjwpbAw/aT24eD9alm7qF0FhbG2eAK6A+ze&#10;jaVzgMOFPQruInYq7vBgkBo/bVEefMdHtwopURbJTVGWxl0ls9VVKcmGQs5wGkVXO8IDWGmzphZm&#10;G4S1ttue1JXNrs6uRPKIEipF19fxH4JBLuQvj7To6XNP/VxTyT1Sfq7RDWbhZGLCZyeT82iEiXRX&#10;Vu4KrRmo5p72kOVmeKUxw5Z1I4ssx0mhzftafEQTTAtTZ9GQVNxZ1U/QkOzIdnCMDn4R3LlF7f+J&#10;F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qg5uNUADAABbCQAADgAAAAAAAAAAAAAAAAAuAgAAZHJzL2Uyb0RvYy54bWxQ&#10;SwECLQAUAAYACAAAACEAKat/ZNsAAAAEAQAADwAAAAAAAAAAAAAAAACaBQAAZHJzL2Rvd25yZXYu&#10;eG1sUEsFBgAAAAAEAAQA8wAAAKIGAAAAAA==&#10;">
                <v:shape id="Shape 1537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mFCzAAAAOMAAAAPAAAAZHJzL2Rvd25yZXYueG1sRI9BS8NA&#10;FITvQv/D8gre7G5iE5rYbSmioCJFay+9PbLPJDT7NmS3bfTXu4LgcZiZb5jlerSdONPgW8cakpkC&#10;QVw503KtYf/xeLMA4QOywc4xafgiD+vV5GqJpXEXfqfzLtQiQtiXqKEJoS+l9FVDFv3M9cTR+3SD&#10;xRDlUEsz4CXCbSdTpXJpseW40GBP9w1Vx93JapCv27cky7dZf3qhh7yYZ9/Z4Vnr6+m4uQMRaAz/&#10;4b/2k9GQqnmaFItbVcDvp/gH5OoHAAD//wMAUEsBAi0AFAAGAAgAAAAhANvh9svuAAAAhQEAABMA&#10;AAAAAAAAAAAAAAAAAAAAAFtDb250ZW50X1R5cGVzXS54bWxQSwECLQAUAAYACAAAACEAWvQsW78A&#10;AAAVAQAACwAAAAAAAAAAAAAAAAAfAQAAX3JlbHMvLnJlbHNQSwECLQAUAAYACAAAACEAJBphQswA&#10;AADj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D99A38F" w14:textId="77777777" w:rsidR="0090306C" w:rsidRDefault="0090306C" w:rsidP="0090306C">
      <w:pPr>
        <w:spacing w:after="638" w:line="256" w:lineRule="auto"/>
        <w:ind w:left="-39" w:firstLine="0"/>
      </w:pPr>
      <w:r>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30" w:history="1">
        <w:r>
          <w:rPr>
            <w:rStyle w:val="Hyperlink"/>
            <w:b/>
            <w:color w:val="0070C0"/>
          </w:rPr>
          <w:t>Commissioner for Public Appointments’ website</w:t>
        </w:r>
      </w:hyperlink>
      <w:hyperlink r:id="rId31" w:history="1">
        <w:r>
          <w:rPr>
            <w:rStyle w:val="Hyperlink"/>
            <w:color w:val="1877C0"/>
          </w:rPr>
          <w:t>.</w:t>
        </w:r>
      </w:hyperlink>
      <w:r>
        <w:rPr>
          <w:color w:val="1877C0"/>
        </w:rPr>
        <w:t xml:space="preserve"> </w:t>
      </w:r>
    </w:p>
    <w:p w14:paraId="7A24786B" w14:textId="77777777" w:rsidR="0090306C" w:rsidRDefault="0090306C" w:rsidP="0090306C">
      <w:pPr>
        <w:ind w:left="-5" w:right="14"/>
      </w:pPr>
      <w:r>
        <w:t xml:space="preserve">You can also view the Governance Code on Public Appointments on </w:t>
      </w:r>
      <w:hyperlink r:id="rId32" w:history="1">
        <w:r>
          <w:rPr>
            <w:rStyle w:val="Hyperlink"/>
            <w:b/>
            <w:color w:val="0070C0"/>
          </w:rPr>
          <w:t>gov.uk</w:t>
        </w:r>
      </w:hyperlink>
      <w:hyperlink r:id="rId33" w:history="1">
        <w:r>
          <w:rPr>
            <w:rStyle w:val="Hyperlink"/>
          </w:rPr>
          <w:t>.</w:t>
        </w:r>
      </w:hyperlink>
      <w:r>
        <w:t xml:space="preserve"> </w:t>
      </w:r>
    </w:p>
    <w:p w14:paraId="642C880C" w14:textId="77777777" w:rsidR="0090306C" w:rsidRDefault="0090306C" w:rsidP="0090306C">
      <w:pPr>
        <w:ind w:left="-5" w:right="14"/>
      </w:pPr>
      <w:r>
        <w:t>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34" w:history="1">
        <w:r>
          <w:rPr>
            <w:rStyle w:val="Hyperlink"/>
            <w:b/>
            <w:color w:val="0070C0"/>
          </w:rPr>
          <w:t>here</w:t>
        </w:r>
      </w:hyperlink>
      <w:hyperlink r:id="rId35" w:history="1">
        <w:r>
          <w:rPr>
            <w:rStyle w:val="Hyperlink"/>
          </w:rPr>
          <w:t>)</w:t>
        </w:r>
      </w:hyperlink>
      <w:r>
        <w:t xml:space="preserve">. </w:t>
      </w:r>
      <w:r>
        <w:rPr>
          <w:color w:val="00B050"/>
        </w:rPr>
        <w:t xml:space="preserve"> </w:t>
      </w:r>
    </w:p>
    <w:p w14:paraId="1B6C12D9" w14:textId="77777777" w:rsidR="0090306C" w:rsidRDefault="0090306C" w:rsidP="0090306C">
      <w:pPr>
        <w:spacing w:after="434"/>
        <w:ind w:left="-5" w:right="14"/>
      </w:pPr>
      <w:r>
        <w:t xml:space="preserve">Alternatively, please contact the Commissioner’s office on 020 7271 6729/ 0207 271 3305 or email </w:t>
      </w:r>
      <w:r>
        <w:rPr>
          <w:rFonts w:eastAsia="Sylfaen"/>
          <w:b/>
          <w:bCs/>
          <w:color w:val="0070C0"/>
          <w:u w:val="single" w:color="0070C0"/>
        </w:rPr>
        <w:t>publicappointments@csc.gov.uk</w:t>
      </w:r>
      <w:r>
        <w:rPr>
          <w:rFonts w:eastAsia="Sylfaen"/>
          <w:color w:val="0070C0"/>
        </w:rPr>
        <w:t xml:space="preserve"> </w:t>
      </w:r>
      <w:r>
        <w:t xml:space="preserve">for information on how to make a complaint. </w:t>
      </w:r>
    </w:p>
    <w:p w14:paraId="1C1BC42F" w14:textId="77777777" w:rsidR="0090306C" w:rsidRDefault="0090306C" w:rsidP="0090306C">
      <w:pPr>
        <w:pStyle w:val="Heading1"/>
        <w:ind w:left="-5"/>
        <w:rPr>
          <w:rFonts w:ascii="Arial" w:hAnsi="Arial" w:cs="Arial"/>
        </w:rPr>
      </w:pPr>
      <w:r>
        <w:rPr>
          <w:rFonts w:ascii="Arial" w:hAnsi="Arial" w:cs="Arial"/>
        </w:rPr>
        <w:t xml:space="preserve">Complaints </w:t>
      </w:r>
    </w:p>
    <w:p w14:paraId="7041FF23" w14:textId="77777777" w:rsidR="0090306C" w:rsidRDefault="0090306C" w:rsidP="0090306C">
      <w:pPr>
        <w:ind w:left="-5" w:right="14"/>
      </w:pPr>
      <w:r>
        <w:t xml:space="preserve">If you are not completely satisfied with the recruitment process, please contact the Department of Work and Pensions Public Appointments Team. They will investigate your complaint and issue you with a response within 10 working days which addresses your concerns and recommends remedial action if required. </w:t>
      </w:r>
    </w:p>
    <w:p w14:paraId="2EE5C72B" w14:textId="77777777" w:rsidR="0090306C" w:rsidRDefault="0090306C" w:rsidP="0090306C">
      <w:pPr>
        <w:ind w:left="-5" w:right="14"/>
      </w:pPr>
      <w:r>
        <w:t xml:space="preserve">If you are still not satisfied, you can ask the Commissioner for Public Appointments to investigate your complaint. The contact details for the Commissioner can be found below: </w:t>
      </w:r>
    </w:p>
    <w:p w14:paraId="4016945D" w14:textId="77777777" w:rsidR="0090306C" w:rsidRDefault="0090306C" w:rsidP="0090306C">
      <w:pPr>
        <w:spacing w:after="8"/>
        <w:ind w:left="-5" w:right="14"/>
      </w:pPr>
      <w:r>
        <w:t xml:space="preserve">The Commissioner for Public Appointments </w:t>
      </w:r>
    </w:p>
    <w:p w14:paraId="3D468229" w14:textId="77777777" w:rsidR="0090306C" w:rsidRDefault="0090306C" w:rsidP="0090306C">
      <w:pPr>
        <w:spacing w:after="8"/>
        <w:ind w:left="-5" w:right="14"/>
      </w:pPr>
      <w:r>
        <w:t xml:space="preserve">Room G/8, Ground Floor </w:t>
      </w:r>
    </w:p>
    <w:p w14:paraId="54FC3895" w14:textId="77777777" w:rsidR="0090306C" w:rsidRDefault="0090306C" w:rsidP="0090306C">
      <w:pPr>
        <w:spacing w:after="8"/>
        <w:ind w:left="-5" w:right="14"/>
      </w:pPr>
      <w:r>
        <w:t xml:space="preserve">1 Horse Guards Road </w:t>
      </w:r>
    </w:p>
    <w:p w14:paraId="6B13963A" w14:textId="77777777" w:rsidR="0090306C" w:rsidRDefault="0090306C" w:rsidP="0090306C">
      <w:pPr>
        <w:spacing w:after="10"/>
        <w:ind w:left="-5" w:right="14"/>
      </w:pPr>
      <w:r>
        <w:t xml:space="preserve">London </w:t>
      </w:r>
    </w:p>
    <w:p w14:paraId="697710B3" w14:textId="77777777" w:rsidR="0090306C" w:rsidRDefault="0090306C" w:rsidP="0090306C">
      <w:pPr>
        <w:spacing w:after="25"/>
        <w:ind w:left="-5" w:right="14"/>
      </w:pPr>
      <w:r>
        <w:t xml:space="preserve">SW1A 2HQ </w:t>
      </w:r>
    </w:p>
    <w:p w14:paraId="17C896F2" w14:textId="77777777" w:rsidR="0090306C" w:rsidRDefault="0090306C" w:rsidP="0090306C">
      <w:pPr>
        <w:spacing w:after="2" w:line="256" w:lineRule="auto"/>
        <w:ind w:left="0" w:firstLine="0"/>
        <w:rPr>
          <w:b/>
          <w:bCs/>
          <w:color w:val="0070C0"/>
        </w:rPr>
      </w:pPr>
      <w:r>
        <w:rPr>
          <w:rFonts w:eastAsia="Sylfaen"/>
          <w:b/>
          <w:bCs/>
          <w:color w:val="0070C0"/>
        </w:rPr>
        <w:t xml:space="preserve">Email: </w:t>
      </w:r>
      <w:r>
        <w:rPr>
          <w:rFonts w:eastAsia="Sylfaen"/>
          <w:b/>
          <w:bCs/>
          <w:color w:val="0070C0"/>
          <w:u w:val="single" w:color="0070C0"/>
        </w:rPr>
        <w:t>publicappointments@csc.gov.uk</w:t>
      </w:r>
      <w:r>
        <w:rPr>
          <w:b/>
          <w:bCs/>
          <w:color w:val="0070C0"/>
        </w:rPr>
        <w:t xml:space="preserve"> </w:t>
      </w:r>
    </w:p>
    <w:p w14:paraId="05537552" w14:textId="77777777" w:rsidR="0090306C" w:rsidRDefault="0090306C" w:rsidP="0090306C">
      <w:pPr>
        <w:ind w:left="-5" w:right="14"/>
      </w:pPr>
      <w:r>
        <w:rPr>
          <w:b/>
        </w:rPr>
        <w:t>Tel:</w:t>
      </w:r>
      <w:r>
        <w:t xml:space="preserve"> 0207 271 0849 </w:t>
      </w:r>
    </w:p>
    <w:p w14:paraId="6DC86F20" w14:textId="77777777" w:rsidR="0090306C" w:rsidRDefault="0090306C" w:rsidP="0090306C">
      <w:pPr>
        <w:ind w:left="0" w:right="14" w:firstLine="0"/>
      </w:pPr>
    </w:p>
    <w:p w14:paraId="3D5C2280" w14:textId="77777777" w:rsidR="0090306C" w:rsidRDefault="0090306C" w:rsidP="0090306C">
      <w:pPr>
        <w:pStyle w:val="Heading1"/>
        <w:ind w:left="-5"/>
        <w:rPr>
          <w:rFonts w:ascii="Arial" w:hAnsi="Arial" w:cs="Arial"/>
        </w:rPr>
      </w:pPr>
      <w:r>
        <w:rPr>
          <w:rFonts w:ascii="Arial" w:hAnsi="Arial" w:cs="Arial"/>
        </w:rPr>
        <w:lastRenderedPageBreak/>
        <w:t>Use of your personal information</w:t>
      </w:r>
    </w:p>
    <w:p w14:paraId="12A4565B" w14:textId="0523A608" w:rsidR="0090306C" w:rsidRDefault="0090306C" w:rsidP="0090306C">
      <w:pPr>
        <w:spacing w:after="120" w:line="256" w:lineRule="auto"/>
        <w:ind w:left="-39" w:firstLine="0"/>
      </w:pPr>
      <w:r>
        <w:rPr>
          <w:noProof/>
        </w:rPr>
        <mc:AlternateContent>
          <mc:Choice Requires="wpg">
            <w:drawing>
              <wp:inline distT="0" distB="0" distL="0" distR="0" wp14:anchorId="01444EBE" wp14:editId="37D86EE9">
                <wp:extent cx="737870" cy="90170"/>
                <wp:effectExtent l="0" t="0" r="0" b="0"/>
                <wp:docPr id="847838132" name="Group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12691186" name="Shape 1537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6B26638" id="Group 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XC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aNwdDELw+mFR2pagQKLI+H5OJo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ZjFwj0DAABbCQAADgAAAAAAAAAAAAAAAAAuAgAAZHJzL2Uyb0RvYy54bWxQSwEC&#10;LQAUAAYACAAAACEAKat/ZNsAAAAEAQAADwAAAAAAAAAAAAAAAACXBQAAZHJzL2Rvd25yZXYueG1s&#10;UEsFBgAAAAAEAAQA8wAAAJ8GAAAAAA==&#10;">
                <v:shape id="Shape 1537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Kh5yQAAAOMAAAAPAAAAZHJzL2Rvd25yZXYueG1sRE9fS8Mw&#10;EH8X/A7hBN9cmmGzrS4bIgpOxtBtL74dzdkWm0tpsq3u0xtB2OP9/t98ObhWHKkPjWcDapSBIC69&#10;bbgysN+93E1BhIhssfVMBn4owHJxfTXHwvoTf9BxGyuRQjgUaKCOsSukDGVNDsPId8SJ+/K9w5jO&#10;vpK2x1MKd60cZ5mWDhtODTV29FRT+b09OANyvXlXud7k3eGNnvXsPj/nnytjbm+GxwcQkYZ4Ef+7&#10;X22aP1FjPVNqquHvpwSAXPwCAAD//wMAUEsBAi0AFAAGAAgAAAAhANvh9svuAAAAhQEAABMAAAAA&#10;AAAAAAAAAAAAAAAAAFtDb250ZW50X1R5cGVzXS54bWxQSwECLQAUAAYACAAAACEAWvQsW78AAAAV&#10;AQAACwAAAAAAAAAAAAAAAAAfAQAAX3JlbHMvLnJlbHNQSwECLQAUAAYACAAAACEAe1Coe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59189F8" w14:textId="77777777" w:rsidR="0090306C" w:rsidRDefault="0090306C" w:rsidP="0090306C">
      <w:pPr>
        <w:spacing w:after="220" w:line="256" w:lineRule="auto"/>
        <w:ind w:left="0" w:firstLine="0"/>
      </w:pPr>
      <w:r>
        <w:t xml:space="preserve"> </w:t>
      </w:r>
    </w:p>
    <w:p w14:paraId="7B66CFAC" w14:textId="77777777" w:rsidR="0090306C" w:rsidRDefault="0090306C" w:rsidP="0090306C">
      <w:pPr>
        <w:spacing w:after="128"/>
        <w:ind w:left="-5" w:right="14"/>
      </w:pPr>
      <w:r>
        <w:t xml:space="preserve">Your personal information will be held in accordance with the General Data Protection Regulation. You will not receive unsolicited paper or electronic mail </w:t>
      </w:r>
      <w:proofErr w:type="gramStart"/>
      <w:r>
        <w:t>as a result of</w:t>
      </w:r>
      <w:proofErr w:type="gramEnd"/>
      <w:r>
        <w:t xml:space="preserve"> sending us any personal information. No personal information will be passed on to third parties for commercial purposes. </w:t>
      </w:r>
    </w:p>
    <w:p w14:paraId="3239FEDC" w14:textId="77777777" w:rsidR="0090306C" w:rsidRDefault="0090306C" w:rsidP="0090306C">
      <w:pPr>
        <w:spacing w:after="166"/>
        <w:ind w:left="-5" w:right="14"/>
      </w:pPr>
      <w:r>
        <w:t xml:space="preserve">When you submit personal information to us when making an application, we promise we will: </w:t>
      </w:r>
    </w:p>
    <w:p w14:paraId="75F2FDAF" w14:textId="77777777" w:rsidR="0090306C" w:rsidRDefault="0090306C" w:rsidP="00573592">
      <w:pPr>
        <w:numPr>
          <w:ilvl w:val="0"/>
          <w:numId w:val="13"/>
        </w:numPr>
        <w:spacing w:after="17"/>
        <w:ind w:right="1911" w:hanging="360"/>
      </w:pPr>
      <w:r>
        <w:t xml:space="preserve">only ask for what we need, and not collect too much or irrelevant </w:t>
      </w:r>
      <w:proofErr w:type="gramStart"/>
      <w:r>
        <w:t>information;</w:t>
      </w:r>
      <w:proofErr w:type="gramEnd"/>
      <w:r>
        <w:t xml:space="preserve"> </w:t>
      </w:r>
    </w:p>
    <w:p w14:paraId="6BBFC880" w14:textId="77777777" w:rsidR="001E145F" w:rsidRDefault="001E145F" w:rsidP="001E145F">
      <w:pPr>
        <w:spacing w:after="17"/>
        <w:ind w:left="720" w:right="1911" w:firstLine="0"/>
      </w:pPr>
    </w:p>
    <w:p w14:paraId="05FB1285" w14:textId="77777777" w:rsidR="0090306C" w:rsidRDefault="0090306C" w:rsidP="00BD56CF">
      <w:pPr>
        <w:numPr>
          <w:ilvl w:val="0"/>
          <w:numId w:val="13"/>
        </w:numPr>
        <w:spacing w:after="17"/>
        <w:ind w:right="1911" w:hanging="360"/>
      </w:pPr>
      <w:r>
        <w:t xml:space="preserve">ensure you know why we need </w:t>
      </w:r>
      <w:proofErr w:type="gramStart"/>
      <w:r>
        <w:t>it;</w:t>
      </w:r>
      <w:proofErr w:type="gramEnd"/>
      <w:r>
        <w:t xml:space="preserve"> </w:t>
      </w:r>
    </w:p>
    <w:p w14:paraId="23059EDE" w14:textId="77777777" w:rsidR="001E145F" w:rsidRDefault="001E145F" w:rsidP="001E145F">
      <w:pPr>
        <w:spacing w:after="17"/>
        <w:ind w:left="0" w:right="1911" w:firstLine="0"/>
      </w:pPr>
    </w:p>
    <w:p w14:paraId="0C023A2F" w14:textId="77777777" w:rsidR="0090306C" w:rsidRDefault="0090306C" w:rsidP="00FD7D76">
      <w:pPr>
        <w:numPr>
          <w:ilvl w:val="0"/>
          <w:numId w:val="13"/>
        </w:numPr>
        <w:spacing w:after="17"/>
        <w:ind w:right="1911" w:hanging="360"/>
      </w:pPr>
      <w:r>
        <w:t xml:space="preserve">protect it and insofar as is possible, make sure nobody has access to it who should </w:t>
      </w:r>
      <w:proofErr w:type="gramStart"/>
      <w:r>
        <w:t>not;</w:t>
      </w:r>
      <w:proofErr w:type="gramEnd"/>
      <w:r>
        <w:t xml:space="preserve"> </w:t>
      </w:r>
    </w:p>
    <w:p w14:paraId="33A968DB" w14:textId="77777777" w:rsidR="001E145F" w:rsidRDefault="001E145F" w:rsidP="001E145F">
      <w:pPr>
        <w:spacing w:after="17"/>
        <w:ind w:left="0" w:right="1911" w:firstLine="0"/>
      </w:pPr>
    </w:p>
    <w:p w14:paraId="4C7EC396" w14:textId="77777777" w:rsidR="0090306C" w:rsidRDefault="0090306C" w:rsidP="00FD7D76">
      <w:pPr>
        <w:numPr>
          <w:ilvl w:val="0"/>
          <w:numId w:val="13"/>
        </w:numPr>
        <w:spacing w:after="17"/>
        <w:ind w:right="1911" w:hanging="360"/>
      </w:pPr>
      <w:r>
        <w:t xml:space="preserve">ensure you know what choice you have about giving us </w:t>
      </w:r>
      <w:proofErr w:type="gramStart"/>
      <w:r>
        <w:t>information;</w:t>
      </w:r>
      <w:proofErr w:type="gramEnd"/>
      <w:r>
        <w:t xml:space="preserve"> </w:t>
      </w:r>
    </w:p>
    <w:p w14:paraId="773F35FA" w14:textId="77777777" w:rsidR="001E145F" w:rsidRDefault="001E145F" w:rsidP="001E145F">
      <w:pPr>
        <w:spacing w:after="17"/>
        <w:ind w:left="0" w:right="1911" w:firstLine="0"/>
      </w:pPr>
    </w:p>
    <w:p w14:paraId="36223945" w14:textId="77777777" w:rsidR="0090306C" w:rsidRDefault="0090306C" w:rsidP="00FD7D76">
      <w:pPr>
        <w:numPr>
          <w:ilvl w:val="0"/>
          <w:numId w:val="13"/>
        </w:numPr>
        <w:spacing w:after="17"/>
        <w:ind w:right="1911" w:hanging="360"/>
      </w:pPr>
      <w:r>
        <w:t xml:space="preserve">make sure we do not keep it longer than necessary; and </w:t>
      </w:r>
    </w:p>
    <w:p w14:paraId="6000D2B9" w14:textId="77777777" w:rsidR="001E145F" w:rsidRDefault="001E145F" w:rsidP="001E145F">
      <w:pPr>
        <w:spacing w:after="17"/>
        <w:ind w:left="0" w:right="1911" w:firstLine="0"/>
      </w:pPr>
    </w:p>
    <w:p w14:paraId="59FBD57F" w14:textId="77777777" w:rsidR="0090306C" w:rsidRDefault="0090306C" w:rsidP="00FD7D76">
      <w:pPr>
        <w:numPr>
          <w:ilvl w:val="0"/>
          <w:numId w:val="13"/>
        </w:numPr>
        <w:spacing w:after="17"/>
        <w:ind w:right="1911" w:hanging="360"/>
      </w:pPr>
      <w:r>
        <w:t xml:space="preserve">only use your information for the purposes you have authorised. </w:t>
      </w:r>
    </w:p>
    <w:p w14:paraId="1FE645BD" w14:textId="77777777" w:rsidR="001E145F" w:rsidRDefault="001E145F" w:rsidP="001E145F">
      <w:pPr>
        <w:spacing w:after="17"/>
        <w:ind w:left="0" w:right="1911" w:firstLine="0"/>
      </w:pPr>
    </w:p>
    <w:p w14:paraId="2D3A4347" w14:textId="77777777" w:rsidR="0090306C" w:rsidRDefault="0090306C" w:rsidP="0090306C">
      <w:pPr>
        <w:spacing w:after="166"/>
        <w:ind w:left="-5" w:right="14"/>
      </w:pPr>
      <w:r>
        <w:t xml:space="preserve">We ask that you: </w:t>
      </w:r>
    </w:p>
    <w:p w14:paraId="2F33C1FA" w14:textId="77777777" w:rsidR="0090306C" w:rsidRDefault="0090306C" w:rsidP="00FD7D76">
      <w:pPr>
        <w:numPr>
          <w:ilvl w:val="0"/>
          <w:numId w:val="13"/>
        </w:numPr>
        <w:spacing w:after="17"/>
        <w:ind w:right="1911" w:hanging="360"/>
      </w:pPr>
      <w:r>
        <w:t xml:space="preserve">give us accurate </w:t>
      </w:r>
      <w:proofErr w:type="gramStart"/>
      <w:r>
        <w:t>information;</w:t>
      </w:r>
      <w:proofErr w:type="gramEnd"/>
      <w:r>
        <w:t xml:space="preserve"> </w:t>
      </w:r>
    </w:p>
    <w:p w14:paraId="6CE82C68" w14:textId="77777777" w:rsidR="001E145F" w:rsidRDefault="001E145F" w:rsidP="001E145F">
      <w:pPr>
        <w:spacing w:after="17"/>
        <w:ind w:left="360" w:right="1911" w:firstLine="0"/>
      </w:pPr>
    </w:p>
    <w:p w14:paraId="6FA55CB9" w14:textId="77777777" w:rsidR="0090306C" w:rsidRDefault="0090306C" w:rsidP="00FD7D76">
      <w:pPr>
        <w:numPr>
          <w:ilvl w:val="0"/>
          <w:numId w:val="13"/>
        </w:numPr>
        <w:spacing w:after="17"/>
        <w:ind w:right="1911" w:hanging="360"/>
      </w:pPr>
      <w:r>
        <w:t xml:space="preserve">tell us as soon as possible of any changes; and </w:t>
      </w:r>
    </w:p>
    <w:p w14:paraId="71AA2004" w14:textId="77777777" w:rsidR="001E145F" w:rsidRDefault="001E145F" w:rsidP="001E145F">
      <w:pPr>
        <w:spacing w:after="17"/>
        <w:ind w:left="0" w:right="1911" w:firstLine="0"/>
      </w:pPr>
    </w:p>
    <w:p w14:paraId="35E31B4C" w14:textId="77777777" w:rsidR="0090306C" w:rsidRDefault="0090306C" w:rsidP="00FD7D76">
      <w:pPr>
        <w:numPr>
          <w:ilvl w:val="0"/>
          <w:numId w:val="13"/>
        </w:numPr>
        <w:spacing w:after="17"/>
        <w:ind w:right="1911" w:hanging="360"/>
      </w:pPr>
      <w:r>
        <w:t xml:space="preserve">tell us as soon as possible if you notice mistakes in the information we hold about you. </w:t>
      </w:r>
    </w:p>
    <w:p w14:paraId="0EFF6CE4" w14:textId="77777777" w:rsidR="001E145F" w:rsidRDefault="001E145F" w:rsidP="001E145F">
      <w:pPr>
        <w:spacing w:after="17"/>
        <w:ind w:left="0" w:right="1911" w:firstLine="0"/>
      </w:pPr>
    </w:p>
    <w:p w14:paraId="649AF046" w14:textId="77777777" w:rsidR="0090306C" w:rsidRDefault="0090306C" w:rsidP="0090306C">
      <w:pPr>
        <w:spacing w:after="128"/>
        <w:ind w:left="-5" w:right="14"/>
      </w:pPr>
      <w:r>
        <w:t xml:space="preserve">If you apply for a post, the </w:t>
      </w:r>
      <w:proofErr w:type="gramStart"/>
      <w:r>
        <w:t>manner in which</w:t>
      </w:r>
      <w:proofErr w:type="gramEnd"/>
      <w:r>
        <w:t xml:space="preserve"> we share information with the interview panel is described above. </w:t>
      </w:r>
    </w:p>
    <w:p w14:paraId="27009A14" w14:textId="77777777" w:rsidR="0090306C" w:rsidRDefault="0090306C" w:rsidP="0090306C">
      <w:pPr>
        <w:spacing w:after="125"/>
        <w:ind w:left="-5" w:right="14"/>
      </w:pPr>
      <w:r>
        <w:t xml:space="preserve">Our data protection policy is in line with the General Data Protection Regulations and there is more detail in </w:t>
      </w:r>
      <w:r>
        <w:rPr>
          <w:b/>
          <w:color w:val="0070C0"/>
          <w:u w:val="single" w:color="0070C0"/>
        </w:rPr>
        <w:t>Annex B</w:t>
      </w:r>
      <w:r>
        <w:t xml:space="preserve">. </w:t>
      </w:r>
    </w:p>
    <w:p w14:paraId="5D23B347" w14:textId="77777777" w:rsidR="0090306C" w:rsidRDefault="0090306C" w:rsidP="0090306C">
      <w:pPr>
        <w:ind w:left="-5" w:right="14"/>
      </w:pPr>
      <w:r>
        <w:t xml:space="preserve">If you would like these details to be removed from our records as soon as this recruitment exercise is complete, please inform the </w:t>
      </w:r>
      <w:r>
        <w:rPr>
          <w:b/>
          <w:color w:val="1977C0"/>
          <w:u w:val="single" w:color="1977C0"/>
        </w:rPr>
        <w:t>DWP Public Appointments Team</w:t>
      </w:r>
      <w:r>
        <w:t xml:space="preserve">. The Privacy Notice for DWP Public Appointments is at Annex B. </w:t>
      </w:r>
    </w:p>
    <w:p w14:paraId="3DA1859B" w14:textId="77777777" w:rsidR="0090306C" w:rsidRDefault="0090306C" w:rsidP="0090306C">
      <w:pPr>
        <w:pStyle w:val="Heading1"/>
        <w:ind w:left="-5"/>
        <w:rPr>
          <w:rFonts w:ascii="Arial" w:hAnsi="Arial" w:cs="Arial"/>
        </w:rPr>
      </w:pPr>
      <w:r>
        <w:rPr>
          <w:kern w:val="0"/>
          <w14:ligatures w14:val="none"/>
        </w:rPr>
        <w:br w:type="page"/>
      </w:r>
      <w:r>
        <w:rPr>
          <w:rFonts w:ascii="Arial" w:hAnsi="Arial" w:cs="Arial"/>
        </w:rPr>
        <w:lastRenderedPageBreak/>
        <w:t xml:space="preserve">Annex A – The seven principles of public life </w:t>
      </w:r>
    </w:p>
    <w:p w14:paraId="788F6AD7" w14:textId="18F0AE62" w:rsidR="0090306C" w:rsidRDefault="0090306C" w:rsidP="0090306C">
      <w:pPr>
        <w:spacing w:after="120" w:line="256" w:lineRule="auto"/>
        <w:ind w:left="-39" w:firstLine="0"/>
      </w:pPr>
      <w:r>
        <w:rPr>
          <w:noProof/>
        </w:rPr>
        <mc:AlternateContent>
          <mc:Choice Requires="wpg">
            <w:drawing>
              <wp:inline distT="0" distB="0" distL="0" distR="0" wp14:anchorId="348D76E3" wp14:editId="5D4E1E63">
                <wp:extent cx="737870" cy="90170"/>
                <wp:effectExtent l="0" t="0" r="0" b="0"/>
                <wp:docPr id="197654851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89665871" name="Shape 1538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2879EBC" id="Group 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XrQAMAAFsJAAAOAAAAZHJzL2Uyb0RvYy54bWykVtlu2zAQfC/QfyD0WKCR5Uu2EDsokiYo&#10;0CNA3A+gKepAJVElacvp13dIyTKd1KmbvkikOBzuzi53dXm1Kwuy5VLlolp4wcXAI7xiIs6rdOF9&#10;X92+n3lEaVrFtBAVX3iPXHlXy7dvLps64kORiSLmkoCkUlFTL7xM6zryfcUyXlJ1IWpeYTERsqQa&#10;U5n6saQN2MvCHw4GU78RMq6lYFwpfL1pF72l5U8SzvS3JFFck2LhwTZtn9I+1+bpLy9plEpaZznr&#10;zKCvsKKkeYVDe6obqinZyPwZVZkzKZRI9AUTpS+SJGfc+gBvgsETb+6k2NTWlzRq0rqXCdI+0enV&#10;tOzr9k7WD/W9bK3H8LNgPxR08Zs6jdx1M09bMFk3X0SMeNKNFtbxXSJLQwGXyM7q+9jry3eaMHwM&#10;R+EsRBQYluaDAEMrP8sQo2ebWPbR2dZvMlt8GrXHWRM7k0zIkUPqIJP6P5keMlpzq74yMtxLksdI&#10;8XA2n04nszDwSEVLSGBxJJiMZoExzlgB+F5S5erprBiYguyvV/LPktCIbZS+48JGg24/K21FTmOM&#10;bIzjzu4VIpGUBdL9nU8GpCFdeDr4HgU/HVRGnMClPdXQAbU0J/lGDnRATvCNHdBf+CYO1Np2inPq&#10;AE+7GzqoF+lQ2BxdTqk3P0Kd8DY4MxJnhSL4h1gEbjCeeYtr1mcNzfaJxHZVl0kYEWrq/MBWgFoo&#10;c4lNWuF+r+xlAAVQJu1OgGGsAY+6a/0yGFlhwJOzwAi3AYdngRFMA5674Nb2zleJTmJ6yMrECl1k&#10;FSAY6CMrIzc6yQpS2otTU22kMi6bIWkOZS/bVz2zWIotXwkL009qHw4+rBaVi9pXUBhriyege8D+&#10;XVs6B9hf2JPgNmLn4o4PBqnx0xbl3nd8dKuQEkUe3+ZFYdxVMl1fF5JsKeQMZmF4vSc8ghU2ayph&#10;tkFYa7vtSW3ZbOvsWsSPKKFStH0d/yEYZEL+8kiDnr7w1M8NldwjxacK3WAejMcmfHYynoRDTKS7&#10;snZXaMVAtfC0hyw3w2uNGbZsapmnGU4KbN5X4gOaYJKbOouGpKLWqm6ChmRHtoNjdPSL4M4t6vBP&#10;tPwN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RZEV60ADAABbCQAADgAAAAAAAAAAAAAAAAAuAgAAZHJzL2Uyb0RvYy54bWxQ&#10;SwECLQAUAAYACAAAACEAKat/ZNsAAAAEAQAADwAAAAAAAAAAAAAAAACaBQAAZHJzL2Rvd25yZXYu&#10;eG1sUEsFBgAAAAAEAAQA8wAAAKIGAAAAAA==&#10;">
                <v:shape id="Shape 1538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SjyQAAAOMAAAAPAAAAZHJzL2Rvd25yZXYueG1sRE9fS8Mw&#10;EH8X9h3CDXxzacVkXV02RBRUxtDpi29Hc2vLmktpsq366Y0g+Hi//7dcj64TJxpC69lAPstAEFfe&#10;tlwb+Hh/vCpAhIhssfNMBr4owHo1uVhiaf2Z3+i0i7VIIRxKNNDE2JdShqohh2Hme+LE7f3gMKZz&#10;qKUd8JzCXSevs0xLhy2nhgZ7um+oOuyOzoDcbF9zpbeqP77Qg17cqG/1+WzM5XS8uwURaYz/4j/3&#10;k03z58VCa1XMc/j9KQEgVz8AAAD//wMAUEsBAi0AFAAGAAgAAAAhANvh9svuAAAAhQEAABMAAAAA&#10;AAAAAAAAAAAAAAAAAFtDb250ZW50X1R5cGVzXS54bWxQSwECLQAUAAYACAAAACEAWvQsW78AAAAV&#10;AQAACwAAAAAAAAAAAAAAAAAfAQAAX3JlbHMvLnJlbHNQSwECLQAUAAYACAAAACEAa38Uo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102AAA6" w14:textId="77777777" w:rsidR="0090306C" w:rsidRDefault="0090306C" w:rsidP="0090306C">
      <w:pPr>
        <w:spacing w:after="220" w:line="256" w:lineRule="auto"/>
        <w:ind w:left="0" w:firstLine="0"/>
      </w:pPr>
      <w:r>
        <w:t xml:space="preserve"> </w:t>
      </w:r>
    </w:p>
    <w:p w14:paraId="4E59758D" w14:textId="77777777" w:rsidR="0090306C" w:rsidRDefault="0090306C" w:rsidP="0090306C">
      <w:pPr>
        <w:ind w:left="-5" w:right="14"/>
      </w:pPr>
      <w:r>
        <w:t>All candidates for public appointments are expected to demonstrate a commitment to, and an understanding of, the value and importance of the principles of public service. The seven principles of public life are:</w:t>
      </w:r>
    </w:p>
    <w:p w14:paraId="58FF747E" w14:textId="77777777" w:rsidR="0090306C" w:rsidRDefault="0090306C" w:rsidP="0090306C">
      <w:pPr>
        <w:ind w:left="-5" w:right="14"/>
      </w:pPr>
      <w:r>
        <w:rPr>
          <w:b/>
          <w:color w:val="0070C0"/>
        </w:rPr>
        <w:t xml:space="preserve">Selflessness: </w:t>
      </w:r>
      <w:r>
        <w:t>Holders of public office should act solely in terms of the public interest.</w:t>
      </w:r>
      <w:r>
        <w:rPr>
          <w:b/>
          <w:color w:val="0070C0"/>
        </w:rPr>
        <w:t xml:space="preserve"> </w:t>
      </w:r>
    </w:p>
    <w:p w14:paraId="5B24F08B" w14:textId="77777777" w:rsidR="0090306C" w:rsidRDefault="0090306C" w:rsidP="0090306C">
      <w:pPr>
        <w:ind w:left="-5" w:right="14"/>
      </w:pPr>
      <w:r>
        <w:rPr>
          <w:b/>
          <w:color w:val="0070C0"/>
        </w:rPr>
        <w:t xml:space="preserve">Integrity: </w:t>
      </w:r>
      <w:r>
        <w:t xml:space="preserve">Holders of public office must avoid placing themselves under any obligation to people or organisations that might try inappropriately to influence them in their work. They should not act or take decisions </w:t>
      </w:r>
      <w:proofErr w:type="gramStart"/>
      <w:r>
        <w:t>in order to</w:t>
      </w:r>
      <w:proofErr w:type="gramEnd"/>
      <w:r>
        <w:t xml:space="preserve"> gain financial or other material benefits for themselves, their family, or their friends. They must declare and resolve any interests and relationships.</w:t>
      </w:r>
      <w:r>
        <w:rPr>
          <w:b/>
          <w:color w:val="0070C0"/>
        </w:rPr>
        <w:t xml:space="preserve"> </w:t>
      </w:r>
    </w:p>
    <w:p w14:paraId="332CFE7B" w14:textId="77777777" w:rsidR="0090306C" w:rsidRDefault="0090306C" w:rsidP="0090306C">
      <w:pPr>
        <w:ind w:left="-5" w:right="14"/>
      </w:pPr>
      <w:r>
        <w:rPr>
          <w:b/>
          <w:color w:val="0070C0"/>
        </w:rPr>
        <w:t xml:space="preserve">Objectivity: </w:t>
      </w:r>
      <w:r>
        <w:t>Holders of public office must act and take decisions impartially, fairly and on merit, using the best evidence and without discrimination or bias.</w:t>
      </w:r>
      <w:r>
        <w:rPr>
          <w:b/>
          <w:color w:val="0070C0"/>
        </w:rPr>
        <w:t xml:space="preserve"> </w:t>
      </w:r>
    </w:p>
    <w:p w14:paraId="602B836E" w14:textId="77777777" w:rsidR="0090306C" w:rsidRDefault="0090306C" w:rsidP="0090306C">
      <w:pPr>
        <w:ind w:left="-5" w:right="14"/>
      </w:pPr>
      <w:r>
        <w:rPr>
          <w:b/>
          <w:color w:val="0070C0"/>
        </w:rPr>
        <w:t xml:space="preserve">Accountability: </w:t>
      </w:r>
      <w:r>
        <w:t>Holders of public office are accountable to the public for their decisions and actions and must submit themselves to the scrutiny necessary to ensure this.</w:t>
      </w:r>
      <w:r>
        <w:rPr>
          <w:b/>
          <w:color w:val="0070C0"/>
        </w:rPr>
        <w:t xml:space="preserve"> </w:t>
      </w:r>
    </w:p>
    <w:p w14:paraId="005E0F7F" w14:textId="77777777" w:rsidR="0090306C" w:rsidRDefault="0090306C" w:rsidP="0090306C">
      <w:pPr>
        <w:ind w:left="-5" w:right="14"/>
      </w:pPr>
      <w:r>
        <w:rPr>
          <w:b/>
          <w:color w:val="0070C0"/>
        </w:rPr>
        <w:t xml:space="preserve">Openness: </w:t>
      </w:r>
      <w:r>
        <w:t>Holders of public office should act and take decisions in an open and transparent manner. Information should not be withheld from the public unless there are clear and lawful reasons for so doing.</w:t>
      </w:r>
      <w:r>
        <w:rPr>
          <w:b/>
          <w:color w:val="0070C0"/>
        </w:rPr>
        <w:t xml:space="preserve"> </w:t>
      </w:r>
    </w:p>
    <w:p w14:paraId="33852A45" w14:textId="77777777" w:rsidR="0090306C" w:rsidRDefault="0090306C" w:rsidP="0090306C">
      <w:pPr>
        <w:ind w:left="-5" w:right="14"/>
      </w:pPr>
      <w:r>
        <w:rPr>
          <w:b/>
          <w:color w:val="0070C0"/>
        </w:rPr>
        <w:t xml:space="preserve">Honesty: </w:t>
      </w:r>
      <w:r>
        <w:t>Holders of public office should be truthful.</w:t>
      </w:r>
      <w:r>
        <w:rPr>
          <w:b/>
          <w:color w:val="0070C0"/>
        </w:rPr>
        <w:t xml:space="preserve"> </w:t>
      </w:r>
    </w:p>
    <w:p w14:paraId="16B35636" w14:textId="77777777" w:rsidR="0090306C" w:rsidRDefault="0090306C" w:rsidP="0090306C">
      <w:pPr>
        <w:ind w:left="-5" w:right="14"/>
      </w:pPr>
      <w:r>
        <w:rPr>
          <w:b/>
          <w:color w:val="0070C0"/>
        </w:rPr>
        <w:t xml:space="preserve">Leadership: </w:t>
      </w:r>
      <w:r>
        <w:t>Holders of public office should exhibit these principles in their own behaviour. They should actively promote and robustly support the principles and be willing to challenge poor behaviour wherever it occurs.</w:t>
      </w:r>
    </w:p>
    <w:p w14:paraId="78FF1FDE"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6E768813" w14:textId="77777777" w:rsidR="0090306C" w:rsidRDefault="0090306C" w:rsidP="0090306C">
      <w:pPr>
        <w:pStyle w:val="Heading1"/>
        <w:ind w:left="-5"/>
        <w:rPr>
          <w:rFonts w:ascii="Arial" w:hAnsi="Arial" w:cs="Arial"/>
        </w:rPr>
      </w:pPr>
      <w:r>
        <w:rPr>
          <w:rFonts w:ascii="Arial" w:hAnsi="Arial" w:cs="Arial"/>
        </w:rPr>
        <w:lastRenderedPageBreak/>
        <w:t>Annex B – Privacy Notice</w:t>
      </w:r>
    </w:p>
    <w:p w14:paraId="544F27A1" w14:textId="431B4389" w:rsidR="0090306C" w:rsidRDefault="0090306C" w:rsidP="0090306C">
      <w:pPr>
        <w:spacing w:after="120" w:line="256" w:lineRule="auto"/>
        <w:ind w:left="-39" w:firstLine="0"/>
      </w:pPr>
      <w:r>
        <w:rPr>
          <w:noProof/>
        </w:rPr>
        <mc:AlternateContent>
          <mc:Choice Requires="wpg">
            <w:drawing>
              <wp:inline distT="0" distB="0" distL="0" distR="0" wp14:anchorId="3216AE38" wp14:editId="4773DE12">
                <wp:extent cx="737870" cy="90170"/>
                <wp:effectExtent l="0" t="0" r="0" b="0"/>
                <wp:docPr id="728495660"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40689997" name="Shape 1538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19D752B" id="Group 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aUQAMAAFkJAAAOAAAAZHJzL2Uyb0RvYy54bWykVttu2zAMfR+wfxD0OGC1naR1YtQphnYt&#10;BuxSoN4HKLJ8wWxLk5Q43dePki9R2rnLuhdbso6OyEOK9OXVvq7QjklV8ibGwZmPEWsoT8smj/H3&#10;5Pb9EiOlSZOSijcsxo9M4av12zeXrYjYjBe8SplEQNKoqBUxLrQWkecpWrCaqDMuWAOLGZc10TCV&#10;uZdK0gJ7XXkz37/wWi5TITllSsHXm24Rry1/ljGqv2WZYhpVMQbbtH1K+9yYp7e+JFEuiShK2ptB&#10;XmFFTcoGDh2pbogmaCvLZ1R1SSVXPNNnlNcez7KSMusDeBP4T7y5k3wrrC951OZilAmkfaLTq2np&#10;192dFA/iXnbWw/Azpz8U6OK1Io/cdTPPOzDatF94CvEkW82t4/tM1oYCXEJ7q+/jqC/ba0ThYzgP&#10;lyFEgcLSyg9gaOWnBcTo2SZafHS2jZvMFo9E3XHWxN4kE3LIIXWQSf2fTA8FEcyqr4wM9xKVaYwX&#10;/sVytVqFGDWkBgEsCgXn8+XcmGZsAPAgqHLVdFYMTIHor9fxz4KQiG6VvmPcxoLsPittJc5TGNkI&#10;p73dCcQhqytI9nce8lGL+uD08AEVHKEK5IQtH6lmDqijmeSbO1AfTfAtHNBf+M4dqLVtivPCAU67&#10;C2EdRXmRDsraCJymWx2hJrwNTozESaEI/iEWgRuMZ97CJRuzhhRDItF902cSjBAxVd63919wZa6w&#10;SSu43UnQ31NAmbSbAIOxBmxvDpz3MhiywoDPT2KGcBtweBIYgmnAKxfcmdP7KqGPmA6SmFhBD0kC&#10;CAZ0kcTIDX0kASntxRFEG6mMy2aI2kPRK4aaZxZrvmMJtzD9pPLBwYfVqnFRQ/0EY23pBOgAGN7C&#10;0jnA8cJOgruInYo7PhhIjZ+2JI++w0e3CileleltWVXGXSXzzXUl0Y6AnMEyDK8HwiNYZbOm4WYb&#10;CGtttx2pK5tdnd3w9BFKqORdV4e/EBgUXP7CqIWOHmP1c0skw6j61EAvWAWLhQmfnSzOwxlMpLuy&#10;cVdIQ4EqxhpDlpvhtYYZbNkKWeYFnBTYvG/4B2iBWWnqLLQjFXVW9RNoR3Zk+zeMjn4Q3LlFHf6I&#10;1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oZ6GlEADAABZCQAADgAAAAAAAAAAAAAAAAAuAgAAZHJzL2Uyb0RvYy54bWxQ&#10;SwECLQAUAAYACAAAACEAKat/ZNsAAAAEAQAADwAAAAAAAAAAAAAAAACaBQAAZHJzL2Rvd25yZXYu&#10;eG1sUEsFBgAAAAAEAAQA8wAAAKIGAAAAAA==&#10;">
                <v:shape id="Shape 1538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YygAAAOEAAAAPAAAAZHJzL2Rvd25yZXYueG1sRI9Pa8JA&#10;FMTvBb/D8gq91Y1iUhNdRUoLVUT8d/H2yL4mwezbkF019dN3C0KPw8z8hpnOO1OLK7Wusqxg0I9A&#10;EOdWV1woOB4+X8cgnEfWWFsmBT/kYD7rPU0x0/bGO7rufSEChF2GCkrvm0xKl5dk0PVtQxy8b9sa&#10;9EG2hdQt3gLc1HIYRYk0WHFYKLGh95Ly8/5iFMj1ZjuIk03cXFb0kaSj+B6flkq9PHeLCQhPnf8P&#10;P9pfWsEoSsZpmr7B36PwBuTsFwAA//8DAFBLAQItABQABgAIAAAAIQDb4fbL7gAAAIUBAAATAAAA&#10;AAAAAAAAAAAAAAAAAABbQ29udGVudF9UeXBlc10ueG1sUEsBAi0AFAAGAAgAAAAhAFr0LFu/AAAA&#10;FQEAAAsAAAAAAAAAAAAAAAAAHwEAAF9yZWxzLy5yZWxzUEsBAi0AFAAGAAgAAAAhABM34Fj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BB02686" w14:textId="77777777" w:rsidR="0090306C" w:rsidRDefault="0090306C" w:rsidP="0090306C">
      <w:pPr>
        <w:spacing w:after="261" w:line="256" w:lineRule="auto"/>
        <w:ind w:left="0" w:firstLine="0"/>
      </w:pPr>
      <w:r>
        <w:t xml:space="preserve"> </w:t>
      </w:r>
    </w:p>
    <w:p w14:paraId="2FC2D71F" w14:textId="77777777" w:rsidR="0090306C" w:rsidRDefault="0090306C" w:rsidP="0090306C">
      <w:pPr>
        <w:spacing w:after="5"/>
        <w:ind w:left="-5" w:right="14"/>
      </w:pPr>
      <w:r>
        <w:t xml:space="preserve">This notice sets out how we will use your personal data, and your rights. It is made under Articles 13 and/or 14 of the General Data Protection Regulation (GDPR). </w:t>
      </w:r>
    </w:p>
    <w:p w14:paraId="60C37E3A" w14:textId="77777777" w:rsidR="0090306C" w:rsidRDefault="0090306C" w:rsidP="0090306C">
      <w:pPr>
        <w:spacing w:after="19" w:line="256" w:lineRule="auto"/>
        <w:ind w:left="0" w:firstLine="0"/>
      </w:pPr>
      <w:r>
        <w:t xml:space="preserve"> </w:t>
      </w:r>
    </w:p>
    <w:p w14:paraId="46CE593A" w14:textId="77777777" w:rsidR="0090306C" w:rsidRDefault="0090306C" w:rsidP="0090306C">
      <w:pPr>
        <w:pStyle w:val="Heading2"/>
        <w:ind w:left="-5"/>
        <w:rPr>
          <w:rFonts w:ascii="Arial" w:hAnsi="Arial" w:cs="Arial"/>
        </w:rPr>
      </w:pPr>
      <w:r>
        <w:rPr>
          <w:rFonts w:ascii="Arial" w:hAnsi="Arial" w:cs="Arial"/>
        </w:rPr>
        <w:t>Purpose</w:t>
      </w:r>
      <w:r>
        <w:rPr>
          <w:rFonts w:ascii="Arial" w:hAnsi="Arial" w:cs="Arial"/>
          <w:color w:val="000000"/>
        </w:rPr>
        <w:t xml:space="preserve"> </w:t>
      </w:r>
    </w:p>
    <w:p w14:paraId="7541DDF5" w14:textId="77777777" w:rsidR="0090306C" w:rsidRDefault="0090306C" w:rsidP="0090306C">
      <w:pPr>
        <w:ind w:left="-5" w:right="14"/>
      </w:pPr>
      <w:r>
        <w:t xml:space="preserve">Our purposes for processing your personal data are: </w:t>
      </w:r>
    </w:p>
    <w:p w14:paraId="7AED02AD" w14:textId="77777777" w:rsidR="0090306C" w:rsidRDefault="0090306C" w:rsidP="0090306C">
      <w:pPr>
        <w:numPr>
          <w:ilvl w:val="0"/>
          <w:numId w:val="13"/>
        </w:numPr>
        <w:spacing w:after="17"/>
        <w:ind w:right="1911" w:hanging="360"/>
      </w:pPr>
      <w:r>
        <w:t xml:space="preserve">to recruit for public appointments for the DWP or one of its sponsored bodies including dealing with applications, selection, appointment, and vetting </w:t>
      </w:r>
    </w:p>
    <w:p w14:paraId="6C2B1915" w14:textId="77777777" w:rsidR="001E145F" w:rsidRDefault="001E145F" w:rsidP="001E145F">
      <w:pPr>
        <w:spacing w:after="17"/>
        <w:ind w:left="720" w:right="1911" w:firstLine="0"/>
      </w:pPr>
    </w:p>
    <w:p w14:paraId="744C7CD9" w14:textId="355E9023" w:rsidR="00F24CEA" w:rsidRDefault="0090306C" w:rsidP="0090306C">
      <w:pPr>
        <w:numPr>
          <w:ilvl w:val="0"/>
          <w:numId w:val="13"/>
        </w:numPr>
        <w:spacing w:after="8"/>
        <w:ind w:right="1911" w:hanging="360"/>
      </w:pPr>
      <w:r>
        <w:t xml:space="preserve">to monitor and promote diversity in appointments, and  </w:t>
      </w:r>
    </w:p>
    <w:p w14:paraId="3824F98C" w14:textId="77777777" w:rsidR="001E145F" w:rsidRDefault="001E145F" w:rsidP="001E145F">
      <w:pPr>
        <w:spacing w:after="8"/>
        <w:ind w:left="0" w:right="1911" w:firstLine="0"/>
      </w:pPr>
    </w:p>
    <w:p w14:paraId="718C9EA8" w14:textId="6B27E36B" w:rsidR="0090306C" w:rsidRDefault="0090306C" w:rsidP="0090306C">
      <w:pPr>
        <w:numPr>
          <w:ilvl w:val="0"/>
          <w:numId w:val="13"/>
        </w:numPr>
        <w:spacing w:after="8"/>
        <w:ind w:right="1911" w:hanging="360"/>
      </w:pPr>
      <w:r>
        <w:t xml:space="preserve">to produce statistics </w:t>
      </w:r>
    </w:p>
    <w:p w14:paraId="3AAF7DF4" w14:textId="77777777" w:rsidR="0090306C" w:rsidRDefault="0090306C" w:rsidP="0090306C">
      <w:pPr>
        <w:spacing w:after="19" w:line="256" w:lineRule="auto"/>
        <w:ind w:left="720" w:firstLine="0"/>
      </w:pPr>
      <w:r>
        <w:t xml:space="preserve"> </w:t>
      </w:r>
    </w:p>
    <w:p w14:paraId="797FDB45" w14:textId="77777777" w:rsidR="0090306C" w:rsidRDefault="0090306C" w:rsidP="0090306C">
      <w:pPr>
        <w:pStyle w:val="Heading2"/>
        <w:spacing w:after="19"/>
        <w:ind w:left="-5"/>
        <w:rPr>
          <w:rFonts w:ascii="Arial" w:hAnsi="Arial" w:cs="Arial"/>
        </w:rPr>
      </w:pPr>
      <w:r>
        <w:rPr>
          <w:rFonts w:ascii="Arial" w:hAnsi="Arial" w:cs="Arial"/>
        </w:rPr>
        <w:t xml:space="preserve">The data </w:t>
      </w:r>
    </w:p>
    <w:p w14:paraId="390BD9E8" w14:textId="77777777" w:rsidR="0090306C" w:rsidRDefault="0090306C" w:rsidP="0090306C">
      <w:pPr>
        <w:spacing w:after="19" w:line="256" w:lineRule="auto"/>
        <w:ind w:left="0" w:firstLine="0"/>
      </w:pPr>
      <w:r>
        <w:rPr>
          <w:b/>
        </w:rPr>
        <w:t xml:space="preserve"> </w:t>
      </w:r>
    </w:p>
    <w:p w14:paraId="16B36C3B" w14:textId="77777777" w:rsidR="0090306C" w:rsidRDefault="0090306C" w:rsidP="0090306C">
      <w:pPr>
        <w:ind w:left="-5" w:right="14"/>
      </w:pPr>
      <w: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Pr>
          <w:b/>
          <w:color w:val="0070C0"/>
        </w:rPr>
        <w:t xml:space="preserve"> </w:t>
      </w:r>
    </w:p>
    <w:p w14:paraId="7C4BC9D4" w14:textId="77777777" w:rsidR="0090306C" w:rsidRDefault="0090306C" w:rsidP="0090306C">
      <w:pPr>
        <w:ind w:left="-5" w:right="14"/>
      </w:pPr>
      <w:r>
        <w:t xml:space="preserve">Diversity data will also be requested if you make an application via the Public Appointments Website, although you may decline to provide this if you wish. This includes age, gender, ethnicity, sexual orientation, recorded disability, and faith. </w:t>
      </w:r>
    </w:p>
    <w:p w14:paraId="028AC547" w14:textId="77777777" w:rsidR="0090306C" w:rsidRDefault="0090306C" w:rsidP="0090306C">
      <w:pPr>
        <w:ind w:left="-5" w:right="14"/>
      </w:pPr>
      <w:r>
        <w:t xml:space="preserve">We may also process other information gathered by DWP as part of due diligence, including information obtained from public sources including social media. </w:t>
      </w:r>
    </w:p>
    <w:p w14:paraId="20BEE0A1" w14:textId="77777777" w:rsidR="0090306C" w:rsidRDefault="0090306C" w:rsidP="0090306C">
      <w:pPr>
        <w:spacing w:after="7"/>
        <w:ind w:left="-5" w:right="14"/>
      </w:pPr>
      <w:r>
        <w:t xml:space="preserve">Information relating to your nationality, address, family history and criminal convictions may be required </w:t>
      </w:r>
      <w:proofErr w:type="gramStart"/>
      <w:r>
        <w:t>in order to</w:t>
      </w:r>
      <w:proofErr w:type="gramEnd"/>
      <w:r>
        <w:t xml:space="preserve"> enable you to hold the necessary security clearance for your new role. </w:t>
      </w:r>
    </w:p>
    <w:p w14:paraId="55BC3DEE" w14:textId="77777777" w:rsidR="0090306C" w:rsidRDefault="0090306C" w:rsidP="0090306C">
      <w:pPr>
        <w:spacing w:after="19" w:line="256" w:lineRule="auto"/>
        <w:ind w:left="0" w:firstLine="0"/>
      </w:pPr>
      <w:r>
        <w:rPr>
          <w:b/>
          <w:color w:val="0070C0"/>
        </w:rPr>
        <w:t xml:space="preserve"> </w:t>
      </w:r>
    </w:p>
    <w:p w14:paraId="31A0C235" w14:textId="77777777" w:rsidR="0090306C" w:rsidRDefault="0090306C" w:rsidP="0090306C">
      <w:pPr>
        <w:pStyle w:val="Heading2"/>
        <w:ind w:left="-5"/>
        <w:rPr>
          <w:rFonts w:ascii="Arial" w:hAnsi="Arial" w:cs="Arial"/>
        </w:rPr>
      </w:pPr>
      <w:r>
        <w:rPr>
          <w:rFonts w:ascii="Arial" w:hAnsi="Arial" w:cs="Arial"/>
        </w:rPr>
        <w:t xml:space="preserve">Lawful basis </w:t>
      </w:r>
    </w:p>
    <w:p w14:paraId="7F47308F" w14:textId="77777777" w:rsidR="0090306C" w:rsidRDefault="0090306C" w:rsidP="0090306C">
      <w:pPr>
        <w:ind w:left="-5" w:right="14"/>
      </w:pPr>
      <w: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w:t>
      </w:r>
    </w:p>
    <w:p w14:paraId="691EDED3" w14:textId="77777777" w:rsidR="0090306C" w:rsidRDefault="0090306C" w:rsidP="0090306C">
      <w:pPr>
        <w:ind w:left="-5" w:right="14"/>
      </w:pPr>
      <w:r>
        <w:lastRenderedPageBreak/>
        <w:t xml:space="preserve">Governance Code for Public Appointment published pursuant to Article 3(1) of the Public Appointments Order in Council 2016. We also have a public task to monitor and promote diversity under our public sector equality duty. </w:t>
      </w:r>
    </w:p>
    <w:p w14:paraId="60572EAD" w14:textId="77777777" w:rsidR="0090306C" w:rsidRDefault="0090306C" w:rsidP="0090306C">
      <w:pPr>
        <w:spacing w:after="0" w:line="256" w:lineRule="auto"/>
        <w:ind w:left="0" w:firstLine="0"/>
      </w:pPr>
      <w:r>
        <w:t xml:space="preserve"> </w:t>
      </w:r>
    </w:p>
    <w:p w14:paraId="0BA67D84" w14:textId="77777777" w:rsidR="0090306C" w:rsidRDefault="0090306C" w:rsidP="0090306C">
      <w:pPr>
        <w:ind w:left="-5" w:right="14"/>
      </w:pPr>
      <w:r>
        <w:t xml:space="preserve">Where a contract of employment exists, we also process your data on the legal basis that it is necessary for the performance of a contract to which you are a party, and it is necessary </w:t>
      </w:r>
      <w:proofErr w:type="gramStart"/>
      <w:r>
        <w:t>in order to</w:t>
      </w:r>
      <w:proofErr w:type="gramEnd"/>
      <w:r>
        <w:t xml:space="preserve"> take steps at your request prior to </w:t>
      </w:r>
      <w:proofErr w:type="gramStart"/>
      <w:r>
        <w:t>entering into</w:t>
      </w:r>
      <w:proofErr w:type="gramEnd"/>
      <w:r>
        <w:t xml:space="preserve"> a contract. </w:t>
      </w:r>
    </w:p>
    <w:p w14:paraId="0D29DC31" w14:textId="77777777" w:rsidR="0090306C" w:rsidRDefault="0090306C" w:rsidP="0090306C">
      <w:pPr>
        <w:ind w:left="-5" w:right="14"/>
      </w:pPr>
      <w:r>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19F0EFDC" w14:textId="77777777" w:rsidR="0090306C" w:rsidRDefault="0090306C" w:rsidP="0090306C">
      <w:pPr>
        <w:ind w:left="-5" w:right="14"/>
      </w:pPr>
      <w:r>
        <w:t xml:space="preserve">We may process this data to make reasonable adjustments for applicants, and to conduct due diligence checks. Our lawful basis for processing your sensitive personal data is: </w:t>
      </w:r>
    </w:p>
    <w:p w14:paraId="4B2E9D45" w14:textId="77777777" w:rsidR="0090306C" w:rsidRDefault="0090306C" w:rsidP="0090306C">
      <w:pPr>
        <w:numPr>
          <w:ilvl w:val="0"/>
          <w:numId w:val="14"/>
        </w:numPr>
        <w:spacing w:after="134"/>
        <w:ind w:right="14" w:hanging="355"/>
      </w:pPr>
      <w:r>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56542B71" w14:textId="77777777" w:rsidR="0090306C" w:rsidRDefault="0090306C" w:rsidP="0090306C">
      <w:pPr>
        <w:numPr>
          <w:ilvl w:val="0"/>
          <w:numId w:val="14"/>
        </w:numPr>
        <w:spacing w:after="135"/>
        <w:ind w:right="14" w:hanging="355"/>
      </w:pPr>
      <w:r>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761383E9" w14:textId="77777777" w:rsidR="0090306C" w:rsidRDefault="0090306C" w:rsidP="0090306C">
      <w:pPr>
        <w:numPr>
          <w:ilvl w:val="0"/>
          <w:numId w:val="14"/>
        </w:numPr>
        <w:spacing w:after="137"/>
        <w:ind w:right="14" w:hanging="355"/>
      </w:pPr>
      <w:r>
        <w:t xml:space="preserve">processing is necessary for reasons of substantial public interest for the exercise of a function of the Crown, a Minister of the Crown, or a government department (diversity monitoring and due diligence) </w:t>
      </w:r>
    </w:p>
    <w:p w14:paraId="65B87721" w14:textId="77777777" w:rsidR="0090306C" w:rsidRDefault="0090306C" w:rsidP="0090306C">
      <w:pPr>
        <w:numPr>
          <w:ilvl w:val="0"/>
          <w:numId w:val="14"/>
        </w:numPr>
        <w:spacing w:after="240"/>
        <w:ind w:right="14" w:hanging="355"/>
      </w:pPr>
      <w:r>
        <w:t xml:space="preserve">It relates to personal data which are manifestly made public by you (due diligence) </w:t>
      </w:r>
    </w:p>
    <w:p w14:paraId="70BF25FF" w14:textId="77777777" w:rsidR="0090306C" w:rsidRDefault="0090306C" w:rsidP="0090306C">
      <w:pPr>
        <w:pStyle w:val="Heading2"/>
        <w:ind w:left="-5"/>
        <w:rPr>
          <w:rFonts w:ascii="Arial" w:hAnsi="Arial" w:cs="Arial"/>
        </w:rPr>
      </w:pPr>
      <w:r>
        <w:rPr>
          <w:rFonts w:ascii="Arial" w:hAnsi="Arial" w:cs="Arial"/>
        </w:rPr>
        <w:t xml:space="preserve">Recipients </w:t>
      </w:r>
    </w:p>
    <w:p w14:paraId="70218EE3" w14:textId="77777777" w:rsidR="0090306C" w:rsidRDefault="0090306C" w:rsidP="0090306C">
      <w:pPr>
        <w:spacing w:after="8"/>
        <w:ind w:left="-5" w:right="14"/>
      </w:pPr>
      <w:r>
        <w:t xml:space="preserve">Information that you supply to the DWP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52737FFE" w14:textId="77777777" w:rsidR="0090306C" w:rsidRDefault="0090306C" w:rsidP="0090306C">
      <w:pPr>
        <w:ind w:left="-5" w:right="14"/>
      </w:pPr>
      <w:r>
        <w:lastRenderedPageBreak/>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36" w:history="1">
        <w:r>
          <w:rPr>
            <w:rStyle w:val="Hyperlink"/>
            <w:b/>
            <w:color w:val="0070C0"/>
          </w:rPr>
          <w:t>privacy notice</w:t>
        </w:r>
      </w:hyperlink>
      <w:hyperlink r:id="rId37" w:history="1">
        <w:r>
          <w:rPr>
            <w:rStyle w:val="Hyperlink"/>
          </w:rPr>
          <w:t>.</w:t>
        </w:r>
      </w:hyperlink>
      <w:r>
        <w:t xml:space="preserve">  </w:t>
      </w:r>
    </w:p>
    <w:p w14:paraId="340211E9" w14:textId="77777777" w:rsidR="0090306C" w:rsidRDefault="0090306C" w:rsidP="0090306C">
      <w:pPr>
        <w:ind w:left="-5" w:right="14"/>
      </w:pPr>
      <w:r>
        <w:t xml:space="preserve">As your personal data will be stored on our IT infrastructure it will also be shared with our data processors who provide email, and document management and storage services. </w:t>
      </w:r>
    </w:p>
    <w:p w14:paraId="4E75DAEE" w14:textId="77777777" w:rsidR="0090306C" w:rsidRDefault="0090306C" w:rsidP="0090306C">
      <w:pPr>
        <w:pStyle w:val="Heading2"/>
        <w:ind w:left="-5"/>
        <w:rPr>
          <w:rFonts w:ascii="Arial" w:hAnsi="Arial" w:cs="Arial"/>
        </w:rPr>
      </w:pPr>
      <w:r>
        <w:rPr>
          <w:rFonts w:ascii="Arial" w:hAnsi="Arial" w:cs="Arial"/>
        </w:rPr>
        <w:t xml:space="preserve">Retention </w:t>
      </w:r>
    </w:p>
    <w:p w14:paraId="1A5CBAA6" w14:textId="77777777" w:rsidR="0090306C" w:rsidRDefault="0090306C" w:rsidP="0090306C">
      <w:pPr>
        <w:ind w:left="-5" w:right="14"/>
      </w:pPr>
      <w:r>
        <w:t xml:space="preserve">DWP will store your application and other data if you are successful for the duration of your appointment and for 2 years thereafter. </w:t>
      </w:r>
    </w:p>
    <w:p w14:paraId="72713224" w14:textId="77777777" w:rsidR="0090306C" w:rsidRDefault="0090306C" w:rsidP="0090306C">
      <w:pPr>
        <w:ind w:left="-5" w:right="14"/>
      </w:pPr>
      <w:r>
        <w:t xml:space="preserve">Department of Work and Pensions will hold diversity data shared with OCPA in identifiable form for five years. </w:t>
      </w:r>
    </w:p>
    <w:p w14:paraId="7B9D85FC" w14:textId="77777777" w:rsidR="0090306C" w:rsidRDefault="0090306C" w:rsidP="0090306C">
      <w:pPr>
        <w:spacing w:after="250"/>
        <w:ind w:left="-5" w:right="14"/>
      </w:pPr>
      <w:r>
        <w:t xml:space="preserve">If your application is unsuccessful, we will retain your data for one year. </w:t>
      </w:r>
    </w:p>
    <w:p w14:paraId="652A1EF0" w14:textId="77777777" w:rsidR="0090306C" w:rsidRDefault="0090306C" w:rsidP="0090306C">
      <w:pPr>
        <w:pStyle w:val="Heading2"/>
        <w:ind w:left="-5"/>
        <w:rPr>
          <w:rFonts w:ascii="Arial" w:hAnsi="Arial" w:cs="Arial"/>
        </w:rPr>
      </w:pPr>
      <w:r>
        <w:rPr>
          <w:rFonts w:ascii="Arial" w:hAnsi="Arial" w:cs="Arial"/>
        </w:rPr>
        <w:t xml:space="preserve">International transfers </w:t>
      </w:r>
    </w:p>
    <w:p w14:paraId="1BF1C9E9" w14:textId="77777777" w:rsidR="0090306C" w:rsidRDefault="0090306C" w:rsidP="0090306C">
      <w:pPr>
        <w:ind w:left="-5" w:right="14"/>
      </w:pPr>
      <w:r>
        <w:t xml:space="preserve">As your personal data will be stored on our IT infrastructure, and shared with our data processors, it may be transferred and stored securely outside the European Union. Where that is the case, it will be subject to equivalent legal protection </w:t>
      </w:r>
      <w:proofErr w:type="gramStart"/>
      <w:r>
        <w:t>through the use of</w:t>
      </w:r>
      <w:proofErr w:type="gramEnd"/>
      <w:r>
        <w:t xml:space="preserve"> Model Contract Clauses or the Privacy Shield scheme. </w:t>
      </w:r>
    </w:p>
    <w:p w14:paraId="25DBB8A0" w14:textId="77777777" w:rsidR="0090306C" w:rsidRDefault="0090306C" w:rsidP="0090306C">
      <w:pPr>
        <w:pStyle w:val="Heading2"/>
        <w:spacing w:after="258"/>
        <w:ind w:left="-5"/>
        <w:rPr>
          <w:rFonts w:ascii="Arial" w:hAnsi="Arial" w:cs="Arial"/>
        </w:rPr>
      </w:pPr>
      <w:r>
        <w:rPr>
          <w:rFonts w:ascii="Arial" w:hAnsi="Arial" w:cs="Arial"/>
        </w:rPr>
        <w:t>Your Rights</w:t>
      </w:r>
    </w:p>
    <w:p w14:paraId="7946A8D0" w14:textId="2EA903A5" w:rsidR="0090306C" w:rsidRDefault="0090306C" w:rsidP="00F15A0A">
      <w:pPr>
        <w:numPr>
          <w:ilvl w:val="0"/>
          <w:numId w:val="14"/>
        </w:numPr>
        <w:spacing w:after="134"/>
        <w:ind w:right="14" w:hanging="355"/>
      </w:pPr>
      <w:r>
        <w:t xml:space="preserve">You have the right to request information about how your personal data are processed, and to request a copy of that personal data. </w:t>
      </w:r>
    </w:p>
    <w:p w14:paraId="26C739D6" w14:textId="77777777" w:rsidR="0090306C" w:rsidRDefault="0090306C" w:rsidP="00F15A0A">
      <w:pPr>
        <w:numPr>
          <w:ilvl w:val="0"/>
          <w:numId w:val="14"/>
        </w:numPr>
        <w:spacing w:after="134"/>
        <w:ind w:right="14" w:hanging="355"/>
      </w:pPr>
      <w:r>
        <w:t xml:space="preserve">You have the right to request that any inaccuracies in your personal data are rectified without delay. </w:t>
      </w:r>
    </w:p>
    <w:p w14:paraId="44028D66" w14:textId="77777777" w:rsidR="0090306C" w:rsidRDefault="0090306C" w:rsidP="00F15A0A">
      <w:pPr>
        <w:numPr>
          <w:ilvl w:val="0"/>
          <w:numId w:val="14"/>
        </w:numPr>
        <w:spacing w:after="134"/>
        <w:ind w:right="14" w:hanging="355"/>
      </w:pPr>
      <w:r>
        <w:t xml:space="preserve">You have the right to request that any incomplete personal data are completed, including by means of a supplementary statement. </w:t>
      </w:r>
    </w:p>
    <w:p w14:paraId="30F766E9" w14:textId="77777777" w:rsidR="0090306C" w:rsidRDefault="0090306C" w:rsidP="00F15A0A">
      <w:pPr>
        <w:numPr>
          <w:ilvl w:val="0"/>
          <w:numId w:val="14"/>
        </w:numPr>
        <w:spacing w:after="134"/>
        <w:ind w:right="14" w:hanging="355"/>
      </w:pPr>
      <w:r>
        <w:t xml:space="preserve">You have the right to request that your personal data are erased if there is no longer a justification for them to be processed. </w:t>
      </w:r>
    </w:p>
    <w:p w14:paraId="1E33BEDB" w14:textId="77777777" w:rsidR="0090306C" w:rsidRDefault="0090306C" w:rsidP="00F15A0A">
      <w:pPr>
        <w:numPr>
          <w:ilvl w:val="0"/>
          <w:numId w:val="14"/>
        </w:numPr>
        <w:spacing w:after="134"/>
        <w:ind w:right="14" w:hanging="355"/>
      </w:pPr>
      <w:r>
        <w:t xml:space="preserve">You have the right in certain circumstances (for example, where accuracy is contested) to request that the processing of your personal data is restricted. </w:t>
      </w:r>
    </w:p>
    <w:p w14:paraId="422D929A" w14:textId="77777777" w:rsidR="0090306C" w:rsidRDefault="0090306C" w:rsidP="00F15A0A">
      <w:pPr>
        <w:numPr>
          <w:ilvl w:val="0"/>
          <w:numId w:val="14"/>
        </w:numPr>
        <w:spacing w:after="134"/>
        <w:ind w:right="14" w:hanging="355"/>
      </w:pPr>
      <w:r>
        <w:t xml:space="preserve">You may have the right to request a copy of any personal data you have provided, and for this to be provided in a structured, commonly used and machine-readable format. </w:t>
      </w:r>
    </w:p>
    <w:p w14:paraId="695DFCE1" w14:textId="77777777" w:rsidR="0090306C" w:rsidRDefault="0090306C" w:rsidP="00F15A0A">
      <w:pPr>
        <w:numPr>
          <w:ilvl w:val="0"/>
          <w:numId w:val="14"/>
        </w:numPr>
        <w:spacing w:after="134"/>
        <w:ind w:right="14" w:hanging="355"/>
      </w:pPr>
      <w:r>
        <w:t>You have the right to object to the processing of your personal data.</w:t>
      </w:r>
    </w:p>
    <w:p w14:paraId="55BB22E5" w14:textId="77777777" w:rsidR="0090306C" w:rsidRDefault="0090306C" w:rsidP="0090306C">
      <w:pPr>
        <w:spacing w:after="19" w:line="256" w:lineRule="auto"/>
        <w:ind w:left="0" w:firstLine="0"/>
      </w:pPr>
      <w:r>
        <w:lastRenderedPageBreak/>
        <w:t xml:space="preserve"> </w:t>
      </w:r>
    </w:p>
    <w:p w14:paraId="07369F42" w14:textId="77777777" w:rsidR="0090306C" w:rsidRDefault="0090306C" w:rsidP="0090306C">
      <w:pPr>
        <w:pStyle w:val="Heading2"/>
        <w:ind w:left="-5"/>
        <w:rPr>
          <w:rFonts w:ascii="Arial" w:hAnsi="Arial" w:cs="Arial"/>
        </w:rPr>
      </w:pPr>
      <w:r>
        <w:rPr>
          <w:rFonts w:ascii="Arial" w:hAnsi="Arial" w:cs="Arial"/>
        </w:rPr>
        <w:t xml:space="preserve">Complaints </w:t>
      </w:r>
    </w:p>
    <w:p w14:paraId="55886850" w14:textId="77777777" w:rsidR="0090306C" w:rsidRDefault="0090306C" w:rsidP="0090306C">
      <w:pPr>
        <w:ind w:left="-5" w:right="14"/>
      </w:pPr>
      <w:r>
        <w:t xml:space="preserve">If you consider that your personal data has been misused or mishandled, you may make a complaint to the Information Commissioner, who is an independent regulator. The Information Commissioner can be contacted at: </w:t>
      </w:r>
    </w:p>
    <w:p w14:paraId="6D16ADE2" w14:textId="77777777" w:rsidR="0090306C" w:rsidRDefault="0090306C" w:rsidP="0090306C">
      <w:pPr>
        <w:ind w:left="-5" w:right="14"/>
      </w:pPr>
      <w:r>
        <w:t xml:space="preserve">Information Commissioner’s Office Room G/8. 1 Horse Guards Road, London, SW1A 2HQ, or </w:t>
      </w:r>
      <w:r>
        <w:rPr>
          <w:b/>
          <w:color w:val="0070C0"/>
          <w:u w:val="single" w:color="0070C0"/>
        </w:rPr>
        <w:t>publicappointments@csc.gov.uk</w:t>
      </w:r>
      <w:r>
        <w:t xml:space="preserve">. Further information on the role of the Commissioner or the appointments process is available at: </w:t>
      </w:r>
      <w:hyperlink r:id="rId38" w:history="1">
        <w:r>
          <w:rPr>
            <w:rStyle w:val="Hyperlink"/>
            <w:b/>
            <w:bCs/>
            <w:color w:val="0070C0"/>
          </w:rPr>
          <w:t>publicappointmentscommissioner.independent.gov.uk</w:t>
        </w:r>
      </w:hyperlink>
    </w:p>
    <w:p w14:paraId="1A19BBBA" w14:textId="77777777" w:rsidR="0090306C" w:rsidRDefault="0090306C" w:rsidP="0090306C">
      <w:pPr>
        <w:spacing w:after="5"/>
        <w:ind w:left="-5" w:right="14"/>
      </w:pPr>
      <w:r>
        <w:t xml:space="preserve">Any complaint to the Information Commissioner is without prejudice to your right to seek redress through the courts. </w:t>
      </w:r>
    </w:p>
    <w:p w14:paraId="68439586" w14:textId="77777777" w:rsidR="0090306C" w:rsidRDefault="0090306C" w:rsidP="0090306C">
      <w:pPr>
        <w:spacing w:after="19" w:line="256" w:lineRule="auto"/>
        <w:ind w:left="0" w:firstLine="0"/>
      </w:pPr>
      <w:r>
        <w:t xml:space="preserve"> </w:t>
      </w:r>
    </w:p>
    <w:p w14:paraId="03CC3669" w14:textId="77777777" w:rsidR="0090306C" w:rsidRDefault="0090306C" w:rsidP="0090306C">
      <w:pPr>
        <w:spacing w:after="220" w:line="256" w:lineRule="auto"/>
        <w:ind w:left="0" w:firstLine="0"/>
      </w:pPr>
      <w:r>
        <w:rPr>
          <w:b/>
          <w:color w:val="1877C0"/>
        </w:rPr>
        <w:t>Contact details</w:t>
      </w:r>
      <w:r>
        <w:t xml:space="preserve"> </w:t>
      </w:r>
    </w:p>
    <w:p w14:paraId="4C500FDE" w14:textId="77777777" w:rsidR="0090306C" w:rsidRDefault="0090306C" w:rsidP="0090306C">
      <w:pPr>
        <w:ind w:left="-5" w:right="14"/>
      </w:pPr>
      <w:r>
        <w:t xml:space="preserve">The data controller for your personal data is the DWP. </w:t>
      </w:r>
    </w:p>
    <w:p w14:paraId="367D9A8E" w14:textId="77777777" w:rsidR="0090306C" w:rsidRDefault="0090306C" w:rsidP="0090306C">
      <w:pPr>
        <w:ind w:left="-5" w:right="14"/>
      </w:pPr>
      <w:r>
        <w:t xml:space="preserve">In relation to equality and diversity data, the DWP and the Office for the Commissioner of Public Appointments are joint data controllers. The contact details for the DWP Email: </w:t>
      </w:r>
      <w:r>
        <w:rPr>
          <w:b/>
          <w:color w:val="0070C0"/>
          <w:u w:val="single" w:color="0070C0"/>
        </w:rPr>
        <w:t>alb.publicappointments@dwp.gov.uk</w:t>
      </w:r>
      <w:r>
        <w:t xml:space="preserve">. </w:t>
      </w:r>
    </w:p>
    <w:p w14:paraId="0B9F0A70" w14:textId="77777777" w:rsidR="0090306C" w:rsidRDefault="0090306C" w:rsidP="0090306C">
      <w:pPr>
        <w:ind w:left="-5" w:right="14"/>
      </w:pPr>
      <w:r>
        <w:t xml:space="preserve">The contact details for the DWP’s Data Protection Officer (DPO) are: DWP Data Protection Team, Benton Park View 6, Room BP6001, Mail Handling Site A, Wolverhampton, WV98 1ZX, or </w:t>
      </w:r>
      <w:r>
        <w:rPr>
          <w:b/>
          <w:color w:val="0070C0"/>
          <w:u w:val="single" w:color="0070C0"/>
        </w:rPr>
        <w:t>data.protectionofficer@dwp.gov.uk</w:t>
      </w:r>
      <w:r>
        <w:t xml:space="preserve">. </w:t>
      </w:r>
    </w:p>
    <w:p w14:paraId="6F601DC9" w14:textId="77777777" w:rsidR="0090306C" w:rsidRDefault="0090306C" w:rsidP="0090306C">
      <w:pPr>
        <w:ind w:left="0" w:right="14" w:firstLine="0"/>
      </w:pPr>
      <w:r>
        <w:t>The Data Protection Officer provides independent advice and monitoring of DWP’s use of personal information.</w:t>
      </w:r>
    </w:p>
    <w:p w14:paraId="5563A393" w14:textId="77777777" w:rsidR="0090306C" w:rsidRDefault="0090306C" w:rsidP="0090306C"/>
    <w:p w14:paraId="6A872C78" w14:textId="77777777" w:rsidR="0090306C" w:rsidRDefault="0090306C" w:rsidP="0090306C"/>
    <w:p w14:paraId="5EC1F147" w14:textId="77777777" w:rsidR="0090306C" w:rsidRDefault="0090306C" w:rsidP="0090306C"/>
    <w:p w14:paraId="51520A08" w14:textId="77777777" w:rsidR="0090306C" w:rsidRDefault="0090306C" w:rsidP="0090306C"/>
    <w:p w14:paraId="5357BB8F" w14:textId="77777777" w:rsidR="0090306C" w:rsidRDefault="0090306C" w:rsidP="0090306C"/>
    <w:p w14:paraId="67C330F1" w14:textId="77777777" w:rsidR="0090306C" w:rsidRDefault="0090306C" w:rsidP="0090306C"/>
    <w:p w14:paraId="46397F24" w14:textId="77777777" w:rsidR="0090306C" w:rsidRDefault="0090306C" w:rsidP="0090306C"/>
    <w:p w14:paraId="26CF7001" w14:textId="77777777" w:rsidR="0090306C" w:rsidRDefault="0090306C" w:rsidP="0090306C"/>
    <w:p w14:paraId="7F08ADBA" w14:textId="77777777" w:rsidR="0090306C" w:rsidRDefault="0090306C" w:rsidP="0090306C"/>
    <w:p w14:paraId="0AFDB0D5" w14:textId="77777777" w:rsidR="0090306C" w:rsidRDefault="0090306C" w:rsidP="0090306C"/>
    <w:p w14:paraId="4175A363" w14:textId="77777777" w:rsidR="0090306C" w:rsidRDefault="0090306C" w:rsidP="0090306C"/>
    <w:p w14:paraId="5909D5CB" w14:textId="77777777" w:rsidR="0090306C" w:rsidRDefault="0090306C" w:rsidP="0090306C"/>
    <w:p w14:paraId="695BBBDD" w14:textId="77777777" w:rsidR="0090306C" w:rsidRDefault="0090306C" w:rsidP="0090306C"/>
    <w:p w14:paraId="7F42F56F" w14:textId="77777777" w:rsidR="0090306C" w:rsidRDefault="0090306C" w:rsidP="0090306C"/>
    <w:p w14:paraId="46CE8F98" w14:textId="77777777" w:rsidR="0090306C" w:rsidRDefault="0090306C" w:rsidP="0090306C"/>
    <w:p w14:paraId="7D67A630" w14:textId="77777777" w:rsidR="0090306C" w:rsidRDefault="0090306C" w:rsidP="0090306C"/>
    <w:p w14:paraId="0C5F75D4" w14:textId="77777777" w:rsidR="0090306C" w:rsidRDefault="0090306C" w:rsidP="0090306C"/>
    <w:p w14:paraId="4537F931" w14:textId="77777777" w:rsidR="0090306C" w:rsidRDefault="0090306C" w:rsidP="0090306C"/>
    <w:p w14:paraId="0F5FA8F7" w14:textId="77777777" w:rsidR="0090306C" w:rsidRDefault="0090306C" w:rsidP="0090306C"/>
    <w:p w14:paraId="794276F4" w14:textId="77777777" w:rsidR="0089711C" w:rsidRDefault="0089711C"/>
    <w:sectPr w:rsidR="0089711C" w:rsidSect="00F30EFB">
      <w:headerReference w:type="default" r:id="rId3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4FFA1" w14:textId="77777777" w:rsidR="00BE195F" w:rsidRDefault="00BE195F" w:rsidP="0090306C">
      <w:pPr>
        <w:spacing w:after="0" w:line="240" w:lineRule="auto"/>
      </w:pPr>
      <w:r>
        <w:separator/>
      </w:r>
    </w:p>
  </w:endnote>
  <w:endnote w:type="continuationSeparator" w:id="0">
    <w:p w14:paraId="7F963619" w14:textId="77777777" w:rsidR="00BE195F" w:rsidRDefault="00BE195F" w:rsidP="00903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7DCD" w14:textId="46805E72" w:rsidR="004375D2" w:rsidRDefault="004375D2" w:rsidP="00E456F2">
    <w:pPr>
      <w:pStyle w:val="Footer"/>
      <w:ind w:left="0" w:firstLine="0"/>
    </w:pPr>
  </w:p>
  <w:p w14:paraId="30A4DE3C" w14:textId="77777777" w:rsidR="0090306C" w:rsidRDefault="00903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E11E7" w14:textId="77777777" w:rsidR="00BE195F" w:rsidRDefault="00BE195F" w:rsidP="0090306C">
      <w:pPr>
        <w:spacing w:after="0" w:line="240" w:lineRule="auto"/>
      </w:pPr>
      <w:r>
        <w:separator/>
      </w:r>
    </w:p>
  </w:footnote>
  <w:footnote w:type="continuationSeparator" w:id="0">
    <w:p w14:paraId="5DF9D042" w14:textId="77777777" w:rsidR="00BE195F" w:rsidRDefault="00BE195F" w:rsidP="0090306C">
      <w:pPr>
        <w:spacing w:after="0" w:line="240" w:lineRule="auto"/>
      </w:pPr>
      <w:r>
        <w:continuationSeparator/>
      </w:r>
    </w:p>
  </w:footnote>
  <w:footnote w:id="1">
    <w:p w14:paraId="0BA775A9" w14:textId="6A237E1C" w:rsidR="005A6DAC" w:rsidRPr="005E6D87" w:rsidRDefault="005A6DAC" w:rsidP="000340A3">
      <w:pPr>
        <w:pStyle w:val="FootnoteText"/>
        <w:ind w:left="0" w:firstLin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186B" w14:textId="59098DC3" w:rsidR="0090306C" w:rsidRDefault="003D1807"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5E906946" wp14:editId="652390CC">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786402643"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821747597" name="Group 821747597"/>
                      <wpg:cNvGrpSpPr/>
                      <wpg:grpSpPr>
                        <a:xfrm>
                          <a:off x="0" y="0"/>
                          <a:ext cx="1700784" cy="1024128"/>
                          <a:chOff x="0" y="0"/>
                          <a:chExt cx="1700784" cy="1024128"/>
                        </a:xfrm>
                      </wpg:grpSpPr>
                      <wps:wsp>
                        <wps:cNvPr id="372621740" name="Rectangle 37262174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5275544"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842562" name="Rectangle 6318425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92426368" name="Text Box 1792426368"/>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9B51" w14:textId="20E95609" w:rsidR="003D1807" w:rsidRDefault="003D1807">
                            <w:pPr>
                              <w:pStyle w:val="Header"/>
                              <w:jc w:val="right"/>
                              <w:rPr>
                                <w:color w:val="FFFFFF" w:themeColor="background1"/>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906946" id="Group 56" o:spid="_x0000_s1026" style="position:absolute;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VpusQUAAJsaAAAOAAAAZHJzL2Uyb0RvYy54bWzsWduO2zYQfS/QfyD0&#10;WKCxJMuXNeIttkmTBgiSINki7SNNUZZQSVRJ7trbr+/hTZa9bu1uigQp1g+2KM6FHM6cGY6f/rBt&#10;anLLpapEu4ySJ3FEeMtEXrXrZfTL9Yvv5xFRmrY5rUXLl9EdV9EPl99+83TTLXgqSlHnXBIIadVi&#10;0y2jUutuMRopVvKGqiei4y0mCyEbqjGU61Eu6QbSm3qUxvF0tBEy76RgXCm8fe4mo0srvyg402+L&#10;QnFN6mWEtWn7Le33ynyPLp/SxVrSrqyYXwZ9wCoaWrVQ2ot6TjUlN7K6J6qpmBRKFPoJE81IFEXF&#10;uN0DdpPEB7t5KcVNZ/eyXmzWXW8mmPbATg8Wy97cvpTdh+6dhCU23Rq2sCOzl20hG/OLVZKtNdld&#10;bzK+1YThZTKL49k8iwjDXBKnWZLOnVFZCcvf42PlTyc4R0HxaG85/cAtE+t+J0mVL6N5msyy2eRi&#10;FpGWNnAxazWye+039hXtFKGgdqetPu20P5S049aJ1GJntfEsnRrDISac1d4jVGi7rjnZTVnLWa7e&#10;QdRCwVc+1Tv6M6aLTir9kouGmIdlJLEMG0j09rXSWABIA4nRqkRd5S+qurYDgxL8WS3JLUV8r9aJ&#10;Y627krpXNsAhwuKJobQC94TUrRHVCiPU6TNv4Hxhq/ZJ39Xc0NXte17A7+D6qVXWS3YKKWO81W4d&#10;qqQ5d68nMT4mLu6txQo0kgvo72V7Afv7C7KdGE9vWLkFup45/qeFOeaew2oWre6Zm6oV8piAGrvy&#10;mh19MJIzjbHSSuR3iEopHMyqjr2ocKqvqdLvqASuwtuQK/RbfBW12Cwj4Z8iUgr557H3hh4BgNmI&#10;bIDTy0j9cUMlj0j9qkVoXCSZcWJtB9lklmIghzOr4Ux70zwTcJUEWalj9tHQ6zo8FlI0H5FSroxW&#10;TNGWQfcyYlqGwTPt8geSEuNXV5YMYN5R/br90DEj3FjVeO319iOVnXdtDcx8I0I40sWBhztaw9mK&#10;qxstisq6/86u3t6ABgOBnwEjkvF0ks4mkwzwfggS1hfMKgApp8EhTedT+D85kj+y6Tg2B+jyR5Jd&#10;IJk4Nwvph904hDCmCTZDos2BD+bVOveLY6JtVaX5r5BWNDXc7bsRicmGJNk0naepS0v3yH/bJy9J&#10;EsOl5naDx6TDdXrpXvJpHUOmmJzUkT5Exx6T28NpTeOBpjNsNST3djqtA+7TW+wMHfvkJ221f3xf&#10;+2lfJDHy72mHGh72eIYYmp4+h+HhnXEOQ/IvcNbIlH2M09IVA3TBtq2PezwBnVEKu3TXCWWKzSEI&#10;AG3CEEHuQAVcBjROMCNch8wh8Z3HjKMZMlvcwWbOY4bRh8zjf7VsRM6QOQCp1exW4G1nqixzI6rt&#10;jUgjA6LyighuRCuHkkhmxuTGVOaRIFUHFCWlKfQdRJr5Bjn8WlhKfVDuQ+dutm6HVL00LDicTaAI&#10;v52V5yLC7sw5ujdJoAq/jhpoAIlhfe7MA0X4HVIe6ma1UNyxmY3bgq03hrHhIBntlZF/Uwc6UXuU&#10;jwVn8VhwPhacRy6l03Eyz9LJFAh6WG/uphBR/0ndOUuhLNSdfd8CIR7qznDtPPNmuqqrLlxMzbPv&#10;1gBZD3o1R3parg/0XLCbBrdH19iSvKYaXTVVVp0CQi94s+I5cPpV7mtTpSXXDBgVLo/MX5j7Cexm&#10;uKxH5HlEnq/uqrtrA36ua+/sIs3S6XiK1rWDoWvT7fxRbEmym9qHIaK3mDdXf/9+2CUjBeDgZzNp&#10;QtV3U9PxLJ6iZ2mqlflF5m+noa2aZbixenQazybpfOKrngeCU9/eMh0sU81NxxNXN/czwAqHD643&#10;5AruM9pgZ3Sbjve4zmD83D2u/PdQ6nuguN/j0tvV1p/xF293+d7XkXaXn/m/tLssBuAfEFuO+39r&#10;zF8sw7E9qt1/Spd/AQAA//8DAFBLAwQKAAAAAAAAACEAY2RNl3gaAAB4GgAAFAAAAGRycy9tZWRp&#10;YS9pbWFnZTEucG5niVBORw0KGgoAAAANSUhEUgAAAeQAAAFQCAYAAABu9Q2aAAAACXBIWXMAAC4j&#10;AAAuIwF4pT92AAAAGXRFWHRTb2Z0d2FyZQBBZG9iZSBJbWFnZVJlYWR5ccllPAAAGgVJREFUeNrs&#10;3Q2XFNWdB+DLTiAIDIw7vOjIyyCEgyGQKEhAAlFQMGpCxIAYc4y6+WD7UfZL7MfYc/bsZvMiBPb+&#10;09U6NjNMv1R1V916nnPuIUFmprt6Tv/63vrVrR0JYApPnz5dyn+cyWNPBx/+/3bwMf95jj9rbx4/&#10;yONJA997tUXHdH8eO1vy+3hqh7cVYMpAXm/Zmyv1WMnjYB5/cSgaFcf3VB438vg8j//4gWMCTBHG&#10;h4VxkQ7lsU8YN+q/8riVx708frbxPwhkYNIwjhnUMUeiOEfTYPn27w5F7R7lsTuP3+TxcRqsQjxD&#10;IAOThHGcL153JIoSOXA8j2+Ece3+Uh3bT/L4cJwXAmCcMI4SV5zzWnI0igrjk3n8n0NRq3+kwbnh&#10;Tyf5ACuQgXFFo3qXw1CMOFe8lubb3i7Zo+rD6hd53E5bLEsLZGDW2XF8yt/jSBTjxTQo5Qnj2cWy&#10;9Ft53Mnj2izfSCAD24XxatKoLokmdT3+lgYlrY9STb0KgQw8L4yXkxJXSeK1fJqUt6YVy9JR0orL&#10;lh7U/c0FMrBVGMcS9SlHoggbm9RPHI6J/U8alLSeuXZYIANNh3GUU04kjepSwliTejrx+x+XLMWy&#10;9Mo8XiiAUTEzVuLqPk3qyQ23tIzzwx/O8wcLZGB0dhy7cC07Ep2nST2ZuHb4ZjUjXl/EAxDIwMYw&#10;jjfww45E52lSjydKWi9Vs+F30hyWpQUyME4Y2xazDPEaalI/X3xQiZJWtKWvteVBCWQgwjh24Drj&#10;SHSaJvX2dlchfKeNHz4FMghje1SXEcaa1Jt7lL677/CDtr+IQL/FTEGjurs0qTcXqz4/ToMbPJzr&#10;yqcqoL+z43gjX3EkOmtY3hLG35nrtcMCGagjjKNR/bIj0Vnx2sU5UeWtwbL0hTQ4P3y7q09CIEM/&#10;wziWqI85Ep21nsdjYZz+JY/raYHXDgtkYJYwjiW9aFQrcXXzPftEFcR9blLH6k4rrh0WyIAw7p9Y&#10;no5Vjb42qePa4ViSjrb0tRKfoECGfok3dI3q7oni1ks9DePYxvVmFcbrJT9RgQz9mR3HlpirjkTn&#10;9HEbzChpnc3jamr5tcMCGZg0jFeSElcX9a1JHdcOR1s6Slrn+vZiC2QoP4ztUd1N8Zr1pUm9uwrh&#10;2NKyt9fFC2QoO4xti9nN9+U+NKljWfpiGpS0bnvZBTKULhrVuxyGTs0US29Sx+9jnBt+mMcrXnKB&#10;DH2YHa8njeouKb1JHYXC4ZaWCGToTRivJo3qLim1SR3L0sP7Dl/2Mgtk6FsYx3Wb645EZ5TYpH6x&#10;CuKYEbt5iUCGXoZxLFGfciQ6Iz44ldSkHt53+GMvrUCGPodxNKmjnatR3Y333pN5/DV1v0kdJa1o&#10;S3+RlLQEMvDt7ESJq/3iXPGR1P3yVpwauZcG54ctSwtkoJodH6veIGl/GEeTuqvlrShpXcnjV0lJ&#10;SyADz4RxtKkPOxKtF03q/R0N41iWHpa0LEsLZGCTMLYtZje8UoXaXzv2uGM2H8vS73sJBTKwdRjH&#10;G/wZR6L14gNTl5rUsSw9vO+wZWmBDGwTxvao7sb7a5ea1HHaY7il5V4vn0AGxp91aVS3V5ea1Keq&#10;GbEtLQUyMOHseC25zKTtYdz2JnXMgOO+w/+WFAIFMjBVGEej+mVHorXa3qSOLS1jA4+LPtQJZGD6&#10;MI4l6mOORGu1uUkdAfybPF73MglkYLYwjvJWNKqVuNppPbWvSR0fDuK64RvJtcMCGRDGPXgPbVuT&#10;OlZRhltaIpCBmt9gNarbp01N6rh2ODbv+FVybbpABhqZHUcDdtWRaJ0oRB1Miy9vxe/HcEtL1w4L&#10;ZKChMF5JSlxt1IYm9dk0WJa+4uUQyECzYWyP6nY6msfOtJgmdcyAh/cddu2wQAbmEMa2xWzne2WE&#10;8SKa1BG+n1WzYcvSAhmYoyjl7HIYWvU+GU3qeZe3YjYc54Z/4iUQyMD8Z8frSaO6TYbbYM4rjGMG&#10;HBt43EqWpQUysLAwjja1RnV7zLNJfXJDECOQgQWG8XJS4mqTQ9XsuOkwvlUF8UmHHIEMiw/jWKI+&#10;5Ui0xrBJ3VR56/CG2bCSFgIZWhLG0aQ+kTSq2/J+2GST+nwev06uHUYgQyvFzFiJqx3vhU00qfem&#10;75allbQQyNDS2XHswrXsSCxcE01q1w4jkKEjYbxqxtQKdTepb1XDtcMIZOhAGNsWsx3qalK7dhiB&#10;DB0M49iBy+3xFq+OJnWUtG4m1w4jkKFzYWyP6na8563n8bcZwti1wwhk6LgIAo3qxb7fTdukdu0w&#10;AhkKmR2vpUGBiMWIc8XxGvx5wq9z7TACGQoK42hUv+xILMyLabBH+Lhh7NphBDIUGMaxRH3MkViY&#10;SZrUrh1GIEOhYRzlrWhUK3Etxnq8DGn78pZrhxHIIIxp6H3teB7f5PFki3/j2mEEMvRELFNrVC/m&#10;Pe15TWrXDiOQoUez45hxrToSc7dVkzpmw1eSa4cRyNCrMF5JSlyLsFmT2rXDCGToaRjbo3oxRpvU&#10;MRu+mVw7jECGXoaxbTEXIz4APa3ey+4k1w4jkKH3olG9y2GY63tXNKnjJhEfJtcOI5CBPDuOWZpG&#10;9Xzft77K41py7TACGajCOIpEGtXzsTuP3+XxabIVKQIZ2BDGy0mJax6O5PFmHn/I47TDgUAGNoZx&#10;LFGfciQadaEap6o/TzgkCGRgYxgvVeGgUV2/3dVsOAL4QB4787hR/W8QyMD3xIxNiateRzYE8VCE&#10;8FXHGoEMbDY7jl24lh2J2gyXpY+P/H1s9nGlmiGDQAa+F8bRprbpxOxGl6VHxemAiw4TAhnYLIxt&#10;izm7zZalN5sxa1IjkIFNwzh24DrjSExtq2XpUReTJjUCGdgijO1RPZ1Ylo57D19O2zekNalBIMO2&#10;1pOW7yQiVK+nwYrC7jH//SVhDAIZnjc7jpvdrzgSYzlTzYaPT/A1B6qZsSY1CGTYMoyjUW2/5Oeb&#10;ZFl6lCY1CGTYNoxjifqYI/Hcme0ky9KjXqsGIJBhyzBeqoJGietZ0yxLj9KkBoEMwngKsyxLb6RJ&#10;DQIZxhbL1BrVA7MuS49+L01qEMgw1uw4tsRcdSRqWZYeDWNNahDIMFYYr6R+l7h2V0F8veZZrCY1&#10;CGQYO4z7vEf1gWo2fD7Nviw9SpMaBDKMHcZ93RYzZq5vpub259akBoEME4lA2tWT59rUsvRGmtQg&#10;kGHi2fF66kejusll6dGfo0kNAhkmCuNoU5feqG56WXo0jDWpQSDDRGG8nMotcc1jWXqz4L8gjEEg&#10;wyRhHEvUpwp8avNalh51ugpjQCDD2GG8VM3mSmpUz3NZepQmNQhkmErMjEspccWsdJ7L0hvF0vTV&#10;PA76lQKBDJPOjmMXruWOP40DVRDHjHj3gh7DniqMNalBIMPEYRxt6sMdfgqxLHw+Lf5crSY1CGSY&#10;Ooy7vC3mcDZ8pCUfCjSpQSDDVGEcO3Cd6djDbsOy9ChNahDIMHUYd22P6rYsS4/SpAaBDDNZT91o&#10;VLdpWXojTWoQyDDz7Hgt/7HS4ofYxmXpjTSpQSDDzGEcjeqXW/rw2rosPfphQZMaBDLMFMYxszvW&#10;wofW1mXpzT4waFKDQIaZwjjKW9GobkuJa3cVwhdSN5Z+NalBIENRYXxkQxB3hSY1CGSoRSxTL7pR&#10;faEaxzt03HZWYbzmVwgEMsw6O44tMVcX9OO7tiw9GsY3kiY1CGSoIYxX0mJKXF1clt5IkxoEMtQW&#10;xovYo7qLy9KjYnn6ojAGgQx1hPE8t8Xs8rL0qBNVGAMCGWoRjepdDf+Mri9Lj9KkBoEMtc6O11Oz&#10;jeoSlqU30qQGgQy1h3G0qZtoVMeydGxpeTmV1TrWpAaBDLWH8XKqv8QVQXU9DZbAdxd2yDSpQSBD&#10;7WEcS9SnavyWZ6rZ8PFCD5kmNQhkqD2Mo0kdZaRZG9WlLkuP0qQGgQyNiJnxLCWukpelR2lSg0CG&#10;RmbHsQvX8pRfXvqy9Eaa1CCQobEwjjb14Qm/rC/L0qNhrEkNAhkaCeNJt8Xs07L06PPWpAaBDI2E&#10;8a4qWMfRp2XpUYfyuCKMQSBDE2E8zh7Vu6sgvp76u0yrSQ0CGRq1nrZuVB+oZsPnU7+WpUfFtp6n&#10;/aqAQIamZsfREF7ZYjb4Zhp/GbtUO6swdlkTCGRoLIyjUf3yhr+yLP1sGGtSg0CGRsM4lqiPVf/X&#10;svSz4phcTc3e4QoQyPQ8jJeqmfCrybL0ZjSpQSBD42Eclzd9ksd7yVLsZjSpQSBD40F8JI8HeVyL&#10;v3JUnqFJDQIZGgviaFDHVpixN/WP06Cw9Q9H5ns0qUEgQyMhvFTNhqNFvav66wib3wrjTcNYkxoE&#10;MtQaxHuq2fDqyH/an8ddR+gZmtSAQKbWIB7eoWmzYInZ8u/z2OdIfY8mNSCQqSWEhyWt1fT8Pagf&#10;Vv9Gies7mtSAQGbmIF6uZsMrY/zzKHCdzOOJI/ctTWpAIDN1CC9Vs9yYEe8a88vO5vFOHo8dwX/S&#10;pAYEMlMH8Z4Ns+GlCb40vuaeMP5eGGtSAwKZiYN4tZoRL0/x5dGo/sxR/FaE8CVhDAhkxg3hWIo+&#10;WM1ul6b8NkvVzHivI/ptGN9ImtSAQGaMIF6uZsOrNXy7uNb4laRRHTSpAYHMtiEcM9k4L7yWxi9p&#10;beetPM4lO3GF16oBIJDZNIh3VSE8aUlrO3Ebxbh70yNH+Z+zYk1qQCCzaRDPUtLazrDE1fcw1qQG&#10;BDKbhvBmN3ioW5S3vkrOGWtSAwKZZ4K4zpLW80Tg/zZpVGtSAwKZ782Gh/cdntedg97PY73ns2NN&#10;akAgM9ENHuoWdyl6I/W7Ua1JDQhkQfx0OBteXsCPj0b1zZ6HsSY1IJB7HMLT3OChbtGo/rTHL4Mm&#10;NSCQexzEwxs8rC74ocQHgmhU7+jpS6FJDQjkngbxappvSWu7MH6Yx77UzxKXJjUgkHsWwnXc4KEJ&#10;b6f+Nqo1qQGB3KMgXk7f3Xe4bX6WBvtU97HEdTqPC35DAYFcdgi3oaQ1zuzwg56GsSY1IJALD+I9&#10;G2bDSy1+qNGovt/DlyjOE19Ng1MHAAK5wCBu8gYPdYsPCl+2eObelD1VGGtSAwK5sBAelrSavMFD&#10;Ex5WHxz6VOLSpAYEcoFBPK8bPDTheh4n83jSo5cszhVfEMaAQC4jhIc3eFhL3V3qPZvHO3k87tFL&#10;p0kNCORCgnhXFcJtL2lt52ge93oWxprUgEAuIIgXeYOHukWj+pMevXya1IBA7ngIxwx4eLvDUhrI&#10;w20x9/bkZdSkBgRyh4O4yyWt7dzN41DqR6NakxoQyB2dDQ+XpfcU+jRjS8xzqR87cWlSAwK5Y0Ec&#10;S9HDZemlgp/qq3m8l8ejHrysmtSAQO5QEK9UIbzSg6cbZabPehLGmtSAQO5ACHfhBg91i/LW56n8&#10;c8aa1IBA7kAQD2/wsNqzpx4fQB6k8hvVEcZR3tKkBgRyS4N4NZVd0trOb9JgE5OSZ8ea1IBAbmkI&#10;D2/wcDiVXdLazpU8fpLKblTHh42LwhgQyO0K4uX03X2H+y4a1TcLD+MTVRgDCOQWhHAfS1rbiW0x&#10;Py38OWpSAwK5JUFcyg0e6vZCHl/lsaPQ57ezCuM1LzUgkBcbxMPtLJe9nM+IDyZx96Z9qcwSlyY1&#10;IJBbMBs+mMq6wUMTbudxMo8nBT43TWpAIC8wiEu+wUPdLudxKZVZ4tKkBgTyAkJ4eIOHNbPhsUW5&#10;6d1Cw1iTGhDIcw7ivtzgoW7RqL5f6HPTpAYE8hyDeHi7QyWtycUHly9TeSsJmtSAQJ5TCC9tmA1b&#10;lp7ew+qDTEmNak1qQCDPIYiVtOpzKw124yrpvLEmNSCQGw7ivt/goW4X8riWx+OCnpMmNSCQGwph&#10;Ja1mHM3jo8LCWJMaEMgNBPFKFcJu8FC/aFR/UuBs/7SXFhDI9YSwGzw0L45xlLj2FvJ8dlZh7LIm&#10;QCDXEMRxTvhwUtKahwd5HEplNKo1qQGBXFMQu8HDfL2VBsu6JTSqI4SvJgU/QCBPHcLDGzzEjFhJ&#10;a37O5vFeHo8KeC4xw7+SNKkBJg/k6trhCGElrfmLS4E+KSSMNakBJg1kN3hohShvxR7VJZwz1qQG&#10;mCSQq2XptSqMLUsvThz7B6n7jWpNaoBJAllJq3XuVh+Mujw71qQGGCeQN5S03OChXaL0dC51u1Gt&#10;SQ2wXSC7wUOrxc0i3s/jmw4/B01qgDFnyGcchlaK1YpPOx7GmtQAEwQy7fNCHp/nsaPDz0GTGkAg&#10;d9pwj+p9qZslLk1qAIFchNt5vJLHk46GsSY1gEDuvMt5XErdbFQfqB67MAYQyJ0WS7zvdjiMbyRN&#10;agCB3HH706DE1dUPEprUAAK586JR/WVHH/tr1QBAIHfevTTYorRrjeqLSZMaQCAX4lYa7MbVpfPG&#10;mtQAArkoca3utTwed+gxa1IDCOSiHM3jow6GsSY1gEAuRjSqP+vYY9akBhDIRYltMb/o2CxTkxpA&#10;IBfnQRos/XalUa1JDSCQi/NOGtz9qAuNak1qAIFcpLNVwD3qwGPVpAYQyEVay+OTDoWxJjWAQC7O&#10;3jzup26cM9akBhDIRYpG9R+qUG47TWoAgVysmBkf7MDsWJMaQCAX60oeP0rtblTHeeKr1YcGAARy&#10;caJR/X4e37T4Me6pwliTGkAgFylmmx+3PIw1qQEEctFeyOPzPHa0+DHGueILwhhAIJcqGtUP89iX&#10;2lviOpXHT71UAAK5ZHErxVfyeNLSx6dJDSCQi3c5DZaB29iojqXpn+dx2MsEIJBLFrPOD1I7S1xx&#10;TvutpEkNIJALtz8NSlxtDGNNagCB3Asx+/yyxbP288IYQCD3wb08llP7GtWa1AACuTd+lcerqX0l&#10;Lk1qAIHcG5fyeDOPxy16TJrUAAK5V47mcbtlYaxJDSCQeyUa1X9M7TpnrEkNIJB7JbbF/KJlYfxS&#10;GiyfC2MAgdwbD6rZaFsCOZbOL3tZAARyn7yTx+nUnka1JjWAQO6d2J86ztE+asFjiaXp16vZMQAC&#10;uTfW8vh1S8I4zmH/Io8XvSwAArlP9qbBHtVtOGcc7e5fJuUtAIHcMzEb/bolAahJDSCQe+t+NStd&#10;9Oz4lTTYfQsAgdw7V/L4UVpso/ppNSvWpAYQyL10No/302LvbaxJDSCQey0a1R8vOIw1qQEEcq/F&#10;zRnivPGOBT4GTWoAeh3Iwz2q96XFlbg0qQHofSB/lMehPJ4s6OdrUgPQ+0COmzPE1piLaFRrUgMg&#10;kKsg/CAtpsQVS9PnhDEAfQ/kg2mwLeYiwliTGgCBnAaN6t8v6GdHk/pqGuyTDQC9DuSHeSyn+Teq&#10;/zWPt/LY5dcNgL4H8t002AFr3iWu2HTkil8zAATyoNH80zwez/Fnxiz8fB5n/IoBIJAHs+Lbcw7j&#10;YZP6Vb9eAAjkQZHqj2m+54yjSX0tDc4bA0DvAzka1V/MOYyjMBblLU1qAARy5bd5HJhjIGtSAyCQ&#10;R9zJ43SaX6NakxoAgTziUhWOj+bwszSpARDIW8xU78wpjDWpARDIm4gi1edpPueMNakBEMhbBOTX&#10;1ay1aZrUAAjkLdxPg2uOm54d78vjl0mTGgCB/IwbefwoNd+o1qQGQCBv4UIeN1Oz9zaOWXe0qM/7&#10;VQFAIG8+Y/1wDmH8etKkBkAgbyq2xYzzxjsa/BlRFLueNKkBEMhbBmXsUb0vNVfiiu99SRgDIJC3&#10;di+PQ3k8aej778nj7aRJDYBA3tLlPM6m5hrVmtQACORtxKVNH6RmSlxPq+9/wa8DAAL5+TPX+w2F&#10;cSx9v5E0qQEQyM8VjerfNfS9oyD2dlLeAkAgb+thGuwfXXejWpMaAIE8prt5HE31l7g0qQEQyGOK&#10;2etP83hc8/fVpAZAII8pZsUfpXpLXJrUAAjkCRzM4481h7EmNQACeQLRqH6Y6i1wRZP6rTxe8lID&#10;IJDH8yCPAzUG8s48riVNagAE8tju5HE81deojiZ13CtZkxoAgTymaFRH8/lRTd8vmtRvCGMABPJk&#10;4XmnpjCOpe5jaXATCgAQyGPam8dXqZ5zxo+rmbYmNQACeQLRqP66pjDWpAZAIE8ptsXcX0Mg76zC&#10;eNVLCYBAnsyNNNg1a9ZGdcyybyXlLQAE8sRi68q4HGnWnbg0qQEQyDOE6IczhrEmNQACeQaxvPyH&#10;PHbM8D00qQEQyDOIFvSf0qCA9XSG76FJDYBAnsG9NNij+smUX69JDYBAntEv8jibpm9Ua1IDIJBn&#10;FJc2vZumL3HFjPiqMAZAIE8vGtX3pwzjOM98pJpdA4BAntILVRhPQ5MaAIFcky/y2Jcmb1THJVE/&#10;z+OElwUAgTybmBkfTpOXuCK8f5k0qQEQyDOLpebX0mDZeRK706D8pbwFgECe0ak8PkqTlbhiVnww&#10;aVIDQC2BHKH6cIow1qQGgJoCORrVn6XJClyxpB13ajrt8ANAPYH8II/9EwSyJjUA1BzIv87jeBq/&#10;Ua1JDQA1B3I0qmPZ+dGY/16TGgBqDuS1anb89zFnxZrUAFBzIO/N46sJwliTGgBqDuRoVH895r/V&#10;pAaAhgL5bhqvUa1JDQANBXIUsuL+xts1qjWpAaChQI5GdZwH3m4nrmhSX89j2WEFgHoDORrV720T&#10;xk+rEH47aVIDQO2BPCxxPdkmjDWpAaChQF7K40/p+QWuaFKfqwYA0EAg38vjwDaz49fToOgFADQQ&#10;yLH8fDZt3aiOWfPbSZMaABoL5Fh+jkuctipx/TCPG0mTGgAaC+RoVN/dIow1qQFgDoEcjerPt/g3&#10;mtQAMKdA/lM18x1tVWtSA8CcAvl+Hitp8xKXJjUAzCmQX6tmwhtpUgPAnAN5NIw1qQFgAYG8cVas&#10;SQ0ACwxkTWoAWHAgx5L16TzecDgAYHGB/J95/Hsef3U4AGAh/vv/BRgAGup+JMfkGKAAAAAASUVO&#10;RK5CYIJQSwMEFAAGAAgAAAAhAN7QmVTdAAAABQEAAA8AAABkcnMvZG93bnJldi54bWxMj0FLw0AQ&#10;he9C/8MyBW9204pR0mxKEarooWJb8LrNTpO02dmwu2mjv97Ri14GHu/x5nv5YrCtOKMPjSMF00kC&#10;Aql0pqFKwW67unkAEaImo1tHqOATAyyK0VWuM+Mu9I7nTawEl1DItII6xi6TMpQ1Wh0mrkNi7+C8&#10;1ZGlr6Tx+sLltpWzJEml1Q3xh1p3+Fhjedr0VsHH8/L1ab09vnztUrvq38z6LvG9UtfjYTkHEXGI&#10;f2H4wWd0KJhp73oyQbQKeEj8vezN0nuesedQOr0FWeTyP33x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E9Wm6xBQAAmxoAAA4AAAAAAAAAAAAAAAAAOgIAAGRy&#10;cy9lMm9Eb2MueG1sUEsBAi0ACgAAAAAAAAAhAGNkTZd4GgAAeBoAABQAAAAAAAAAAAAAAAAAFwgA&#10;AGRycy9tZWRpYS9pbWFnZTEucG5nUEsBAi0AFAAGAAgAAAAhAN7QmVTdAAAABQEAAA8AAAAAAAAA&#10;AAAAAAAAwSIAAGRycy9kb3ducmV2LnhtbFBLAQItABQABgAIAAAAIQCqJg6+vAAAACEBAAAZAAAA&#10;AAAAAAAAAAAAAMsjAABkcnMvX3JlbHMvZTJvRG9jLnhtbC5yZWxzUEsFBgAAAAAGAAYAfAEAAL4k&#10;AAAAAA==&#10;">
              <v:group id="Group 821747597"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7pWywAAAOIAAAAPAAAAZHJzL2Rvd25yZXYueG1sRI9Ba8JA&#10;FITvhf6H5RV6001sbTR1FZG2eBChsVC8PbLPJJh9G7LbJP57VxB6HGbmG2axGkwtOmpdZVlBPI5A&#10;EOdWV1wo+Dl8jmYgnEfWWFsmBRdysFo+Piww1bbnb+oyX4gAYZeigtL7JpXS5SUZdGPbEAfvZFuD&#10;Psi2kLrFPsBNLSdR9CYNVhwWSmxoU1J+zv6Mgq8e+/VL/NHtzqfN5XiY7n93MSn1/DSs30F4Gvx/&#10;+N7eagWzSZy8JtN5ArdL4Q7I5RUAAP//AwBQSwECLQAUAAYACAAAACEA2+H2y+4AAACFAQAAEwAA&#10;AAAAAAAAAAAAAAAAAAAAW0NvbnRlbnRfVHlwZXNdLnhtbFBLAQItABQABgAIAAAAIQBa9CxbvwAA&#10;ABUBAAALAAAAAAAAAAAAAAAAAB8BAABfcmVscy8ucmVsc1BLAQItABQABgAIAAAAIQBxT7pWywAA&#10;AOIAAAAPAAAAAAAAAAAAAAAAAAcCAABkcnMvZG93bnJldi54bWxQSwUGAAAAAAMAAwC3AAAA/wIA&#10;AAAA&#10;">
                <v:rect id="Rectangle 37262174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UsywAAAOIAAAAPAAAAZHJzL2Rvd25yZXYueG1sRI/LasJA&#10;FIb3Bd9hOEI3RSemGiU6irQUKkqhXnB7yByTYOZMzEw1+vSdRaHLn//GN1u0phJXalxpWcGgH4Eg&#10;zqwuOVew3330JiCcR9ZYWSYFd3KwmHeeZphqe+Nvum59LsIIuxQVFN7XqZQuK8ig69uaOHgn2xj0&#10;QTa51A3ewripZBxFiTRYcngosKa3grLz9scouAwnvNqv42TjT8fH43h42Y3ev5R67rbLKQhPrf8P&#10;/7U/tYLXcZzEg/EwQASkgANy/gsAAP//AwBQSwECLQAUAAYACAAAACEA2+H2y+4AAACFAQAAEwAA&#10;AAAAAAAAAAAAAAAAAAAAW0NvbnRlbnRfVHlwZXNdLnhtbFBLAQItABQABgAIAAAAIQBa9CxbvwAA&#10;ABUBAAALAAAAAAAAAAAAAAAAAB8BAABfcmVscy8ucmVsc1BLAQItABQABgAIAAAAIQBmZhUsywAA&#10;AOIAAAAPAAAAAAAAAAAAAAAAAAcCAABkcnMvZG93bnJldi54bWxQSwUGAAAAAAMAAwC3AAAA/wIA&#10;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wIyAAAAOMAAAAPAAAAZHJzL2Rvd25yZXYueG1sRE/NSgMx&#10;EL4LvkMYwYvYrLW71bVpEVHRgxTbHjwOm3GzdDNZNmMb394Igsf5/mexSr5XBxpjF9jA1aQARdwE&#10;23FrYLd9urwBFQXZYh+YDHxThNXy9GSBtQ1HfqfDRlqVQzjWaMCJDLXWsXHkMU7CQJy5zzB6lHyO&#10;rbYjHnO47/W0KCrtsePc4HCgB0fNfvPlDTSynj9Sxbfrj7f+dX+R3LOkZMz5Wbq/AyWU5F/8536x&#10;ef51VU7nZTmbwe9PGQC9/AEAAP//AwBQSwECLQAUAAYACAAAACEA2+H2y+4AAACFAQAAEwAAAAAA&#10;AAAAAAAAAAAAAAAAW0NvbnRlbnRfVHlwZXNdLnhtbFBLAQItABQABgAIAAAAIQBa9CxbvwAAABUB&#10;AAALAAAAAAAAAAAAAAAAAB8BAABfcmVscy8ucmVsc1BLAQItABQABgAIAAAAIQC+bEwIyAAAAOMA&#10;AAAPAAAAAAAAAAAAAAAAAAcCAABkcnMvZG93bnJldi54bWxQSwUGAAAAAAMAAwC3AAAA/AIAAAAA&#10;" path="m,l1462822,,910372,376306,,1014481,,xe" fillcolor="#156082 [3204]" stroked="f" strokeweight="1pt">
                  <v:stroke joinstyle="miter"/>
                  <v:path arrowok="t" o:connecttype="custom" o:connectlocs="0,0;1463040,0;910508,376493;0,1014984;0,0" o:connectangles="0,0,0,0,0"/>
                </v:shape>
                <v:rect id="Rectangle 6318425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UyQAAAOIAAAAPAAAAZHJzL2Rvd25yZXYueG1sRI/NasMw&#10;EITvhb6D2EIvpZHjNo5xooQQKPTUkh96XqyNZWKtjKVY7ttXhUKPw8x8w6y3k+3ESINvHSuYzzIQ&#10;xLXTLTcKzqe35xKED8gaO8ek4Js8bDf3d2ustIt8oPEYGpEg7CtUYELoKyl9bciin7meOHkXN1gM&#10;SQ6N1APGBLedzLOskBZbTgsGe9obqq/Hm1Xw1NOyPH181eY6jnGhP2NzuUWlHh+m3QpEoCn8h//a&#10;71pB8TIvX/NFkcPvpXQH5OYHAAD//wMAUEsBAi0AFAAGAAgAAAAhANvh9svuAAAAhQEAABMAAAAA&#10;AAAAAAAAAAAAAAAAAFtDb250ZW50X1R5cGVzXS54bWxQSwECLQAUAAYACAAAACEAWvQsW78AAAAV&#10;AQAACwAAAAAAAAAAAAAAAAAfAQAAX3JlbHMvLnJlbHNQSwECLQAUAAYACAAAACEAUmhPlMkAAADi&#10;AAAADwAAAAAAAAAAAAAAAAAHAgAAZHJzL2Rvd25yZXYueG1sUEsFBgAAAAADAAMAtwAAAP0CAAAA&#10;AA==&#10;" stroked="f" strokeweight="1pt">
                  <v:fill r:id="rId2" o:title="" recolor="t" rotate="t" type="frame"/>
                </v:rect>
              </v:group>
              <v:shapetype id="_x0000_t202" coordsize="21600,21600" o:spt="202" path="m,l,21600r21600,l21600,xe">
                <v:stroke joinstyle="miter"/>
                <v:path gradientshapeok="t" o:connecttype="rect"/>
              </v:shapetype>
              <v:shape id="Text Box 1792426368"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EvZyQAAAOMAAAAPAAAAZHJzL2Rvd25yZXYueG1sRI9BS8RA&#10;DIXvgv9hiODNndourdadXUQQPOjBVcRjmIltsZMpzbhb/fXmIHhM3st7Xza7JY7mQLMMiR1crgow&#10;xD6FgTsHry/3F1dgJCMHHBOTg28S2G1PTzbYhnTkZzrsc2c0hKVFB33OU2ut+J4iyipNxKp9pDli&#10;1nHubJjxqOFxtGVR1DbiwNrQ40R3PfnP/Vd0sI6PlZdcCL2X/q1q5OknNNm587Pl9gZMpiX/m/+u&#10;H4LiN9fluqyrWqH1J12A3f4CAAD//wMAUEsBAi0AFAAGAAgAAAAhANvh9svuAAAAhQEAABMAAAAA&#10;AAAAAAAAAAAAAAAAAFtDb250ZW50X1R5cGVzXS54bWxQSwECLQAUAAYACAAAACEAWvQsW78AAAAV&#10;AQAACwAAAAAAAAAAAAAAAAAfAQAAX3JlbHMvLnJlbHNQSwECLQAUAAYACAAAACEApihL2ckAAADj&#10;AAAADwAAAAAAAAAAAAAAAAAHAgAAZHJzL2Rvd25yZXYueG1sUEsFBgAAAAADAAMAtwAAAP0CAAAA&#10;AA==&#10;" filled="f" stroked="f" strokeweight=".5pt">
                <v:textbox inset=",7.2pt,,7.2pt">
                  <w:txbxContent>
                    <w:p w14:paraId="52CE9B51" w14:textId="20E95609" w:rsidR="003D1807" w:rsidRDefault="003D1807">
                      <w:pPr>
                        <w:pStyle w:val="Header"/>
                        <w:jc w:val="right"/>
                        <w:rPr>
                          <w:color w:val="FFFFFF" w:themeColor="background1"/>
                        </w:rPr>
                      </w:pP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4CCA" w14:textId="36994636" w:rsidR="00664979" w:rsidRDefault="00DA60AD"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312751E5" wp14:editId="4C7D9495">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2751E5" id="_x0000_s1032"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7FE7"/>
    <w:multiLevelType w:val="hybridMultilevel"/>
    <w:tmpl w:val="1E96A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D8255D"/>
    <w:multiLevelType w:val="multilevel"/>
    <w:tmpl w:val="DB6C622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5609D9"/>
    <w:multiLevelType w:val="hybridMultilevel"/>
    <w:tmpl w:val="78A6FF24"/>
    <w:lvl w:ilvl="0" w:tplc="08090001">
      <w:start w:val="1"/>
      <w:numFmt w:val="bullet"/>
      <w:lvlText w:val=""/>
      <w:lvlJc w:val="left"/>
      <w:pPr>
        <w:ind w:left="720" w:hanging="360"/>
      </w:pPr>
      <w:rPr>
        <w:rFonts w:ascii="Symbol" w:hAnsi="Symbol" w:hint="default"/>
      </w:rPr>
    </w:lvl>
    <w:lvl w:ilvl="1" w:tplc="AFDC3D4C">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5AD48DB"/>
    <w:multiLevelType w:val="hybridMultilevel"/>
    <w:tmpl w:val="62EECCCA"/>
    <w:lvl w:ilvl="0" w:tplc="EAC40B6C">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8A8C9BA">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73564B20">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982C3566">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5326D9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64A2F654">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A588C6BC">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BA2E1A8E">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9505164">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4" w15:restartNumberingAfterBreak="0">
    <w:nsid w:val="181212B5"/>
    <w:multiLevelType w:val="hybridMultilevel"/>
    <w:tmpl w:val="CE042690"/>
    <w:lvl w:ilvl="0" w:tplc="E6B68FC2">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32660DA">
      <w:start w:val="1"/>
      <w:numFmt w:val="bullet"/>
      <w:lvlText w:val="o"/>
      <w:lvlJc w:val="left"/>
      <w:pPr>
        <w:ind w:left="12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1CAEC520">
      <w:start w:val="1"/>
      <w:numFmt w:val="bullet"/>
      <w:lvlText w:val="▪"/>
      <w:lvlJc w:val="left"/>
      <w:pPr>
        <w:ind w:left="19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71E2BB8">
      <w:start w:val="1"/>
      <w:numFmt w:val="bullet"/>
      <w:lvlText w:val="•"/>
      <w:lvlJc w:val="left"/>
      <w:pPr>
        <w:ind w:left="26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7C88F5FA">
      <w:start w:val="1"/>
      <w:numFmt w:val="bullet"/>
      <w:lvlText w:val="o"/>
      <w:lvlJc w:val="left"/>
      <w:pPr>
        <w:ind w:left="338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0E94C346">
      <w:start w:val="1"/>
      <w:numFmt w:val="bullet"/>
      <w:lvlText w:val="▪"/>
      <w:lvlJc w:val="left"/>
      <w:pPr>
        <w:ind w:left="410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E668E758">
      <w:start w:val="1"/>
      <w:numFmt w:val="bullet"/>
      <w:lvlText w:val="•"/>
      <w:lvlJc w:val="left"/>
      <w:pPr>
        <w:ind w:left="48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A580D19E">
      <w:start w:val="1"/>
      <w:numFmt w:val="bullet"/>
      <w:lvlText w:val="o"/>
      <w:lvlJc w:val="left"/>
      <w:pPr>
        <w:ind w:left="55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C98724E">
      <w:start w:val="1"/>
      <w:numFmt w:val="bullet"/>
      <w:lvlText w:val="▪"/>
      <w:lvlJc w:val="left"/>
      <w:pPr>
        <w:ind w:left="62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5" w15:restartNumberingAfterBreak="0">
    <w:nsid w:val="1A6543DD"/>
    <w:multiLevelType w:val="hybridMultilevel"/>
    <w:tmpl w:val="75EA2F2A"/>
    <w:lvl w:ilvl="0" w:tplc="D4626204">
      <w:start w:val="1"/>
      <w:numFmt w:val="bullet"/>
      <w:lvlText w:val="•"/>
      <w:lvlJc w:val="left"/>
      <w:pPr>
        <w:ind w:left="7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63E031C">
      <w:start w:val="1"/>
      <w:numFmt w:val="bullet"/>
      <w:lvlText w:val="o"/>
      <w:lvlJc w:val="left"/>
      <w:pPr>
        <w:ind w:left="14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9AB0C124">
      <w:start w:val="1"/>
      <w:numFmt w:val="bullet"/>
      <w:lvlText w:val="▪"/>
      <w:lvlJc w:val="left"/>
      <w:pPr>
        <w:ind w:left="21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FF402A8">
      <w:start w:val="1"/>
      <w:numFmt w:val="bullet"/>
      <w:lvlText w:val="•"/>
      <w:lvlJc w:val="left"/>
      <w:pPr>
        <w:ind w:left="28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2CC862B8">
      <w:start w:val="1"/>
      <w:numFmt w:val="bullet"/>
      <w:lvlText w:val="o"/>
      <w:lvlJc w:val="left"/>
      <w:pPr>
        <w:ind w:left="36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97843C74">
      <w:start w:val="1"/>
      <w:numFmt w:val="bullet"/>
      <w:lvlText w:val="▪"/>
      <w:lvlJc w:val="left"/>
      <w:pPr>
        <w:ind w:left="43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B3AA750">
      <w:start w:val="1"/>
      <w:numFmt w:val="bullet"/>
      <w:lvlText w:val="•"/>
      <w:lvlJc w:val="left"/>
      <w:pPr>
        <w:ind w:left="50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242AB12">
      <w:start w:val="1"/>
      <w:numFmt w:val="bullet"/>
      <w:lvlText w:val="o"/>
      <w:lvlJc w:val="left"/>
      <w:pPr>
        <w:ind w:left="57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3F4EE2B8">
      <w:start w:val="1"/>
      <w:numFmt w:val="bullet"/>
      <w:lvlText w:val="▪"/>
      <w:lvlJc w:val="left"/>
      <w:pPr>
        <w:ind w:left="64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6" w15:restartNumberingAfterBreak="0">
    <w:nsid w:val="249F0DE1"/>
    <w:multiLevelType w:val="hybridMultilevel"/>
    <w:tmpl w:val="DC869EC0"/>
    <w:lvl w:ilvl="0" w:tplc="A16293AA">
      <w:start w:val="1"/>
      <w:numFmt w:val="bullet"/>
      <w:lvlText w:val="●"/>
      <w:lvlJc w:val="left"/>
      <w:pPr>
        <w:ind w:left="713"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129062D4">
      <w:start w:val="1"/>
      <w:numFmt w:val="bullet"/>
      <w:lvlText w:val="o"/>
      <w:lvlJc w:val="left"/>
      <w:pPr>
        <w:ind w:left="14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F8F42DCE">
      <w:start w:val="1"/>
      <w:numFmt w:val="bullet"/>
      <w:lvlText w:val="▪"/>
      <w:lvlJc w:val="left"/>
      <w:pPr>
        <w:ind w:left="21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9B34BB28">
      <w:start w:val="1"/>
      <w:numFmt w:val="bullet"/>
      <w:lvlText w:val="•"/>
      <w:lvlJc w:val="left"/>
      <w:pPr>
        <w:ind w:left="28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5FE0698A">
      <w:start w:val="1"/>
      <w:numFmt w:val="bullet"/>
      <w:lvlText w:val="o"/>
      <w:lvlJc w:val="left"/>
      <w:pPr>
        <w:ind w:left="359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0AEE2F8">
      <w:start w:val="1"/>
      <w:numFmt w:val="bullet"/>
      <w:lvlText w:val="▪"/>
      <w:lvlJc w:val="left"/>
      <w:pPr>
        <w:ind w:left="431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F6E0B93A">
      <w:start w:val="1"/>
      <w:numFmt w:val="bullet"/>
      <w:lvlText w:val="•"/>
      <w:lvlJc w:val="left"/>
      <w:pPr>
        <w:ind w:left="50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60CF9F2">
      <w:start w:val="1"/>
      <w:numFmt w:val="bullet"/>
      <w:lvlText w:val="o"/>
      <w:lvlJc w:val="left"/>
      <w:pPr>
        <w:ind w:left="57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3B6CB7E">
      <w:start w:val="1"/>
      <w:numFmt w:val="bullet"/>
      <w:lvlText w:val="▪"/>
      <w:lvlJc w:val="left"/>
      <w:pPr>
        <w:ind w:left="64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29542696"/>
    <w:multiLevelType w:val="hybridMultilevel"/>
    <w:tmpl w:val="EEF8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8473A8F"/>
    <w:multiLevelType w:val="hybridMultilevel"/>
    <w:tmpl w:val="35CC3096"/>
    <w:lvl w:ilvl="0" w:tplc="65A4B786">
      <w:start w:val="1"/>
      <w:numFmt w:val="bullet"/>
      <w:lvlText w:val="●"/>
      <w:lvlJc w:val="left"/>
      <w:pPr>
        <w:ind w:left="720"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CFB61226">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502A972">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F3E0743C">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B12D0F6">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14905F08">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1584EC68">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0734A28C">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F766A1A">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388D372F"/>
    <w:multiLevelType w:val="hybridMultilevel"/>
    <w:tmpl w:val="3D5C876A"/>
    <w:lvl w:ilvl="0" w:tplc="887445AE">
      <w:start w:val="1"/>
      <w:numFmt w:val="bullet"/>
      <w:lvlText w:val=""/>
      <w:lvlJc w:val="left"/>
      <w:pPr>
        <w:ind w:left="1078" w:hanging="360"/>
      </w:pPr>
      <w:rPr>
        <w:rFonts w:ascii="Symbol" w:hAnsi="Symbol" w:hint="default"/>
        <w:color w:val="0070C0"/>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10" w15:restartNumberingAfterBreak="0">
    <w:nsid w:val="398F5790"/>
    <w:multiLevelType w:val="hybridMultilevel"/>
    <w:tmpl w:val="D9CCE1EC"/>
    <w:lvl w:ilvl="0" w:tplc="9738E0EA">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29D063E4">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B26459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10BE9000">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A7C4ED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71B8170E">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C2B64242">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3AAAFBF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84D2DD4E">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1" w15:restartNumberingAfterBreak="0">
    <w:nsid w:val="39F70098"/>
    <w:multiLevelType w:val="hybridMultilevel"/>
    <w:tmpl w:val="9B2C6B28"/>
    <w:lvl w:ilvl="0" w:tplc="3E603478">
      <w:start w:val="1"/>
      <w:numFmt w:val="bullet"/>
      <w:lvlText w:val="•"/>
      <w:lvlJc w:val="left"/>
      <w:pPr>
        <w:ind w:left="713" w:firstLine="0"/>
      </w:pPr>
      <w:rPr>
        <w:rFonts w:ascii="Sylfaen" w:eastAsia="Sylfaen" w:hAnsi="Sylfaen" w:cs="Sylfaen"/>
        <w:b w:val="0"/>
        <w:i w:val="0"/>
        <w:strike w:val="0"/>
        <w:dstrike w:val="0"/>
        <w:color w:val="1877C0"/>
        <w:sz w:val="32"/>
        <w:szCs w:val="32"/>
        <w:u w:val="none" w:color="000000"/>
        <w:effect w:val="none"/>
        <w:bdr w:val="none" w:sz="0" w:space="0" w:color="auto"/>
        <w:shd w:val="clear" w:color="auto" w:fill="auto"/>
        <w:vertAlign w:val="baseline"/>
      </w:rPr>
    </w:lvl>
    <w:lvl w:ilvl="1" w:tplc="ED14A8D2">
      <w:start w:val="1"/>
      <w:numFmt w:val="bullet"/>
      <w:lvlText w:val="o"/>
      <w:lvlJc w:val="left"/>
      <w:pPr>
        <w:ind w:left="14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F1886E12">
      <w:start w:val="1"/>
      <w:numFmt w:val="bullet"/>
      <w:lvlText w:val="▪"/>
      <w:lvlJc w:val="left"/>
      <w:pPr>
        <w:ind w:left="21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257C5C8A">
      <w:start w:val="1"/>
      <w:numFmt w:val="bullet"/>
      <w:lvlText w:val="•"/>
      <w:lvlJc w:val="left"/>
      <w:pPr>
        <w:ind w:left="28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A1721032">
      <w:start w:val="1"/>
      <w:numFmt w:val="bullet"/>
      <w:lvlText w:val="o"/>
      <w:lvlJc w:val="left"/>
      <w:pPr>
        <w:ind w:left="359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ACD888DA">
      <w:start w:val="1"/>
      <w:numFmt w:val="bullet"/>
      <w:lvlText w:val="▪"/>
      <w:lvlJc w:val="left"/>
      <w:pPr>
        <w:ind w:left="431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CB67022">
      <w:start w:val="1"/>
      <w:numFmt w:val="bullet"/>
      <w:lvlText w:val="•"/>
      <w:lvlJc w:val="left"/>
      <w:pPr>
        <w:ind w:left="50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61A69DC6">
      <w:start w:val="1"/>
      <w:numFmt w:val="bullet"/>
      <w:lvlText w:val="o"/>
      <w:lvlJc w:val="left"/>
      <w:pPr>
        <w:ind w:left="57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5C5ED9EA">
      <w:start w:val="1"/>
      <w:numFmt w:val="bullet"/>
      <w:lvlText w:val="▪"/>
      <w:lvlJc w:val="left"/>
      <w:pPr>
        <w:ind w:left="64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2" w15:restartNumberingAfterBreak="0">
    <w:nsid w:val="416F785A"/>
    <w:multiLevelType w:val="multilevel"/>
    <w:tmpl w:val="D654FA6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73870BF"/>
    <w:multiLevelType w:val="hybridMultilevel"/>
    <w:tmpl w:val="26D4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5247AF9"/>
    <w:multiLevelType w:val="hybridMultilevel"/>
    <w:tmpl w:val="D1704A6E"/>
    <w:lvl w:ilvl="0" w:tplc="D9004CAC">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EB70E1C8">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48D47F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8909D88">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F0EAC1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2C6A59D8">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19D67A1E">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DC2DFD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4EA47B68">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6" w15:restartNumberingAfterBreak="0">
    <w:nsid w:val="5A983D7C"/>
    <w:multiLevelType w:val="hybridMultilevel"/>
    <w:tmpl w:val="170ECF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F4D56CE"/>
    <w:multiLevelType w:val="multilevel"/>
    <w:tmpl w:val="7096BF0A"/>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9065A2"/>
    <w:multiLevelType w:val="hybridMultilevel"/>
    <w:tmpl w:val="A0AEA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72F5239"/>
    <w:multiLevelType w:val="hybridMultilevel"/>
    <w:tmpl w:val="21540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2E664E"/>
    <w:multiLevelType w:val="multilevel"/>
    <w:tmpl w:val="5B4004B4"/>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AC3D85"/>
    <w:multiLevelType w:val="hybridMultilevel"/>
    <w:tmpl w:val="B0F2E006"/>
    <w:lvl w:ilvl="0" w:tplc="DC14AB56">
      <w:start w:val="1"/>
      <w:numFmt w:val="bullet"/>
      <w:lvlText w:val="•"/>
      <w:lvlJc w:val="left"/>
      <w:pPr>
        <w:ind w:left="525"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9E4113A">
      <w:start w:val="1"/>
      <w:numFmt w:val="bullet"/>
      <w:lvlText w:val="o"/>
      <w:lvlJc w:val="left"/>
      <w:pPr>
        <w:ind w:left="12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51C6ABCA">
      <w:start w:val="1"/>
      <w:numFmt w:val="bullet"/>
      <w:lvlText w:val="▪"/>
      <w:lvlJc w:val="left"/>
      <w:pPr>
        <w:ind w:left="19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E720456">
      <w:start w:val="1"/>
      <w:numFmt w:val="bullet"/>
      <w:lvlText w:val="•"/>
      <w:lvlJc w:val="left"/>
      <w:pPr>
        <w:ind w:left="27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3E6D6EA">
      <w:start w:val="1"/>
      <w:numFmt w:val="bullet"/>
      <w:lvlText w:val="o"/>
      <w:lvlJc w:val="left"/>
      <w:pPr>
        <w:ind w:left="34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88F82F1C">
      <w:start w:val="1"/>
      <w:numFmt w:val="bullet"/>
      <w:lvlText w:val="▪"/>
      <w:lvlJc w:val="left"/>
      <w:pPr>
        <w:ind w:left="41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BA76F5EE">
      <w:start w:val="1"/>
      <w:numFmt w:val="bullet"/>
      <w:lvlText w:val="•"/>
      <w:lvlJc w:val="left"/>
      <w:pPr>
        <w:ind w:left="48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5710629E">
      <w:start w:val="1"/>
      <w:numFmt w:val="bullet"/>
      <w:lvlText w:val="o"/>
      <w:lvlJc w:val="left"/>
      <w:pPr>
        <w:ind w:left="55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CCE86B70">
      <w:start w:val="1"/>
      <w:numFmt w:val="bullet"/>
      <w:lvlText w:val="▪"/>
      <w:lvlJc w:val="left"/>
      <w:pPr>
        <w:ind w:left="63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num w:numId="1" w16cid:durableId="1997411561">
    <w:abstractNumId w:val="0"/>
  </w:num>
  <w:num w:numId="2" w16cid:durableId="482041475">
    <w:abstractNumId w:val="2"/>
  </w:num>
  <w:num w:numId="3" w16cid:durableId="1655834913">
    <w:abstractNumId w:val="18"/>
  </w:num>
  <w:num w:numId="4" w16cid:durableId="1364482610">
    <w:abstractNumId w:val="7"/>
  </w:num>
  <w:num w:numId="5" w16cid:durableId="283922942">
    <w:abstractNumId w:val="14"/>
  </w:num>
  <w:num w:numId="6" w16cid:durableId="1348367370">
    <w:abstractNumId w:val="3"/>
  </w:num>
  <w:num w:numId="7" w16cid:durableId="1096681037">
    <w:abstractNumId w:val="4"/>
  </w:num>
  <w:num w:numId="8" w16cid:durableId="1960910622">
    <w:abstractNumId w:val="21"/>
  </w:num>
  <w:num w:numId="9" w16cid:durableId="509224711">
    <w:abstractNumId w:val="10"/>
  </w:num>
  <w:num w:numId="10" w16cid:durableId="1893078972">
    <w:abstractNumId w:val="15"/>
  </w:num>
  <w:num w:numId="11" w16cid:durableId="15450225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2361494">
    <w:abstractNumId w:val="5"/>
  </w:num>
  <w:num w:numId="13" w16cid:durableId="3213884">
    <w:abstractNumId w:val="8"/>
  </w:num>
  <w:num w:numId="14" w16cid:durableId="1201632346">
    <w:abstractNumId w:val="6"/>
  </w:num>
  <w:num w:numId="15" w16cid:durableId="100492207">
    <w:abstractNumId w:val="11"/>
  </w:num>
  <w:num w:numId="16" w16cid:durableId="950472820">
    <w:abstractNumId w:val="12"/>
  </w:num>
  <w:num w:numId="17" w16cid:durableId="2072462562">
    <w:abstractNumId w:val="17"/>
  </w:num>
  <w:num w:numId="18" w16cid:durableId="2060858511">
    <w:abstractNumId w:val="1"/>
  </w:num>
  <w:num w:numId="19" w16cid:durableId="1188912776">
    <w:abstractNumId w:val="20"/>
  </w:num>
  <w:num w:numId="20" w16cid:durableId="346566298">
    <w:abstractNumId w:val="16"/>
  </w:num>
  <w:num w:numId="21" w16cid:durableId="921716761">
    <w:abstractNumId w:val="9"/>
  </w:num>
  <w:num w:numId="22" w16cid:durableId="1950433693">
    <w:abstractNumId w:val="13"/>
  </w:num>
  <w:num w:numId="23" w16cid:durableId="4369455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6C"/>
    <w:rsid w:val="00000366"/>
    <w:rsid w:val="00003224"/>
    <w:rsid w:val="000047B7"/>
    <w:rsid w:val="0000632C"/>
    <w:rsid w:val="00011C19"/>
    <w:rsid w:val="00011EA4"/>
    <w:rsid w:val="0002649F"/>
    <w:rsid w:val="000340A3"/>
    <w:rsid w:val="00053A82"/>
    <w:rsid w:val="00071932"/>
    <w:rsid w:val="000918DE"/>
    <w:rsid w:val="000A122D"/>
    <w:rsid w:val="000B258F"/>
    <w:rsid w:val="000C10A9"/>
    <w:rsid w:val="00102FC8"/>
    <w:rsid w:val="00183963"/>
    <w:rsid w:val="001B53CA"/>
    <w:rsid w:val="001D630B"/>
    <w:rsid w:val="001E145F"/>
    <w:rsid w:val="001F3A8C"/>
    <w:rsid w:val="001F5955"/>
    <w:rsid w:val="0022390B"/>
    <w:rsid w:val="00252250"/>
    <w:rsid w:val="00272C9A"/>
    <w:rsid w:val="002744A4"/>
    <w:rsid w:val="00275C29"/>
    <w:rsid w:val="002C459B"/>
    <w:rsid w:val="00331118"/>
    <w:rsid w:val="00341971"/>
    <w:rsid w:val="00342C43"/>
    <w:rsid w:val="0035066E"/>
    <w:rsid w:val="003570D8"/>
    <w:rsid w:val="00363E06"/>
    <w:rsid w:val="0036598C"/>
    <w:rsid w:val="003766AC"/>
    <w:rsid w:val="003838B2"/>
    <w:rsid w:val="00383AF3"/>
    <w:rsid w:val="003A5618"/>
    <w:rsid w:val="003D1807"/>
    <w:rsid w:val="00411649"/>
    <w:rsid w:val="00434DCB"/>
    <w:rsid w:val="004375D2"/>
    <w:rsid w:val="004418D3"/>
    <w:rsid w:val="00447E72"/>
    <w:rsid w:val="00472B47"/>
    <w:rsid w:val="00480048"/>
    <w:rsid w:val="004824D4"/>
    <w:rsid w:val="00482CFD"/>
    <w:rsid w:val="0048541E"/>
    <w:rsid w:val="00494AD2"/>
    <w:rsid w:val="004961A1"/>
    <w:rsid w:val="004B6B25"/>
    <w:rsid w:val="004C3BC5"/>
    <w:rsid w:val="004E183F"/>
    <w:rsid w:val="005448F5"/>
    <w:rsid w:val="00573592"/>
    <w:rsid w:val="005A6DAC"/>
    <w:rsid w:val="005A7F7B"/>
    <w:rsid w:val="005B0CB1"/>
    <w:rsid w:val="005E0532"/>
    <w:rsid w:val="005E4631"/>
    <w:rsid w:val="005E49B3"/>
    <w:rsid w:val="005E6D87"/>
    <w:rsid w:val="0062763A"/>
    <w:rsid w:val="00636102"/>
    <w:rsid w:val="006576EE"/>
    <w:rsid w:val="00664979"/>
    <w:rsid w:val="00676A22"/>
    <w:rsid w:val="00680B10"/>
    <w:rsid w:val="00685EF4"/>
    <w:rsid w:val="00692400"/>
    <w:rsid w:val="00696BB9"/>
    <w:rsid w:val="006C40BC"/>
    <w:rsid w:val="006E01D9"/>
    <w:rsid w:val="006E3EB4"/>
    <w:rsid w:val="006F1252"/>
    <w:rsid w:val="006F3786"/>
    <w:rsid w:val="006F4609"/>
    <w:rsid w:val="00703F31"/>
    <w:rsid w:val="00721D79"/>
    <w:rsid w:val="0073057B"/>
    <w:rsid w:val="00750A4F"/>
    <w:rsid w:val="00750FE2"/>
    <w:rsid w:val="007577F4"/>
    <w:rsid w:val="00761168"/>
    <w:rsid w:val="007819A7"/>
    <w:rsid w:val="00793197"/>
    <w:rsid w:val="007B58A1"/>
    <w:rsid w:val="007C3AB5"/>
    <w:rsid w:val="007D3593"/>
    <w:rsid w:val="0081311F"/>
    <w:rsid w:val="00863C9F"/>
    <w:rsid w:val="008722FB"/>
    <w:rsid w:val="008766E5"/>
    <w:rsid w:val="00895BDC"/>
    <w:rsid w:val="0089711C"/>
    <w:rsid w:val="00897843"/>
    <w:rsid w:val="008B7D29"/>
    <w:rsid w:val="008C24DF"/>
    <w:rsid w:val="008C258D"/>
    <w:rsid w:val="008C68B2"/>
    <w:rsid w:val="008F74A5"/>
    <w:rsid w:val="0090306C"/>
    <w:rsid w:val="00920B37"/>
    <w:rsid w:val="00922EC3"/>
    <w:rsid w:val="00944DAE"/>
    <w:rsid w:val="00946964"/>
    <w:rsid w:val="009503B6"/>
    <w:rsid w:val="00953AC8"/>
    <w:rsid w:val="00962EB8"/>
    <w:rsid w:val="0096453E"/>
    <w:rsid w:val="009A7AC0"/>
    <w:rsid w:val="009B65F5"/>
    <w:rsid w:val="009D075F"/>
    <w:rsid w:val="009D1935"/>
    <w:rsid w:val="009D5569"/>
    <w:rsid w:val="009E68A0"/>
    <w:rsid w:val="009F0546"/>
    <w:rsid w:val="00A024B2"/>
    <w:rsid w:val="00A20CA6"/>
    <w:rsid w:val="00A261AA"/>
    <w:rsid w:val="00A34A6C"/>
    <w:rsid w:val="00A46057"/>
    <w:rsid w:val="00A574FA"/>
    <w:rsid w:val="00A666E3"/>
    <w:rsid w:val="00A80C2A"/>
    <w:rsid w:val="00AA23C1"/>
    <w:rsid w:val="00AA4963"/>
    <w:rsid w:val="00AC5B99"/>
    <w:rsid w:val="00AE195C"/>
    <w:rsid w:val="00AF044A"/>
    <w:rsid w:val="00B070B6"/>
    <w:rsid w:val="00B164D1"/>
    <w:rsid w:val="00B17E05"/>
    <w:rsid w:val="00B634A5"/>
    <w:rsid w:val="00B9143F"/>
    <w:rsid w:val="00B93DE3"/>
    <w:rsid w:val="00B9700E"/>
    <w:rsid w:val="00BD56CF"/>
    <w:rsid w:val="00BD6C42"/>
    <w:rsid w:val="00BE195F"/>
    <w:rsid w:val="00BE4BFF"/>
    <w:rsid w:val="00BF469D"/>
    <w:rsid w:val="00BF6125"/>
    <w:rsid w:val="00C0101B"/>
    <w:rsid w:val="00C02E6B"/>
    <w:rsid w:val="00C1710A"/>
    <w:rsid w:val="00C31FF5"/>
    <w:rsid w:val="00C41CFF"/>
    <w:rsid w:val="00C47564"/>
    <w:rsid w:val="00C53216"/>
    <w:rsid w:val="00C64A59"/>
    <w:rsid w:val="00C92B9E"/>
    <w:rsid w:val="00CA73A9"/>
    <w:rsid w:val="00CC294E"/>
    <w:rsid w:val="00CD3A53"/>
    <w:rsid w:val="00D0478B"/>
    <w:rsid w:val="00D04EC1"/>
    <w:rsid w:val="00D36C06"/>
    <w:rsid w:val="00D45F12"/>
    <w:rsid w:val="00D50F55"/>
    <w:rsid w:val="00D60F5D"/>
    <w:rsid w:val="00D6559B"/>
    <w:rsid w:val="00D660A1"/>
    <w:rsid w:val="00D74974"/>
    <w:rsid w:val="00D763AA"/>
    <w:rsid w:val="00D83E2E"/>
    <w:rsid w:val="00DA60AD"/>
    <w:rsid w:val="00DC0200"/>
    <w:rsid w:val="00DD77DA"/>
    <w:rsid w:val="00E042A2"/>
    <w:rsid w:val="00E17C94"/>
    <w:rsid w:val="00E407D7"/>
    <w:rsid w:val="00E456F2"/>
    <w:rsid w:val="00E82D68"/>
    <w:rsid w:val="00EC6E9A"/>
    <w:rsid w:val="00EE59C6"/>
    <w:rsid w:val="00EE5AD5"/>
    <w:rsid w:val="00F05F19"/>
    <w:rsid w:val="00F13B5F"/>
    <w:rsid w:val="00F15A0A"/>
    <w:rsid w:val="00F24CEA"/>
    <w:rsid w:val="00F30EFB"/>
    <w:rsid w:val="00F32502"/>
    <w:rsid w:val="00F447B4"/>
    <w:rsid w:val="00F51124"/>
    <w:rsid w:val="00F53FE0"/>
    <w:rsid w:val="00F60798"/>
    <w:rsid w:val="00F94E92"/>
    <w:rsid w:val="00FA56E7"/>
    <w:rsid w:val="00FD272F"/>
    <w:rsid w:val="00FD279F"/>
    <w:rsid w:val="00FD7D76"/>
    <w:rsid w:val="00FF38CF"/>
    <w:rsid w:val="00FF584A"/>
    <w:rsid w:val="76B6F32C"/>
    <w:rsid w:val="78B2D8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D1110"/>
  <w15:chartTrackingRefBased/>
  <w15:docId w15:val="{907B801A-EDCF-4180-8DE5-4D3AC96E9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6C"/>
    <w:pPr>
      <w:spacing w:after="207" w:line="268" w:lineRule="auto"/>
      <w:ind w:left="10"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9030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0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0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0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0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0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0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0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0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0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0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0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0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0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0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0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0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06C"/>
    <w:rPr>
      <w:rFonts w:eastAsiaTheme="majorEastAsia" w:cstheme="majorBidi"/>
      <w:color w:val="272727" w:themeColor="text1" w:themeTint="D8"/>
    </w:rPr>
  </w:style>
  <w:style w:type="paragraph" w:styleId="Title">
    <w:name w:val="Title"/>
    <w:basedOn w:val="Normal"/>
    <w:next w:val="Normal"/>
    <w:link w:val="TitleChar"/>
    <w:uiPriority w:val="10"/>
    <w:qFormat/>
    <w:rsid w:val="00903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0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06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0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06C"/>
    <w:pPr>
      <w:spacing w:before="160"/>
      <w:jc w:val="center"/>
    </w:pPr>
    <w:rPr>
      <w:i/>
      <w:iCs/>
      <w:color w:val="404040" w:themeColor="text1" w:themeTint="BF"/>
    </w:rPr>
  </w:style>
  <w:style w:type="character" w:customStyle="1" w:styleId="QuoteChar">
    <w:name w:val="Quote Char"/>
    <w:basedOn w:val="DefaultParagraphFont"/>
    <w:link w:val="Quote"/>
    <w:uiPriority w:val="29"/>
    <w:rsid w:val="0090306C"/>
    <w:rPr>
      <w:i/>
      <w:iCs/>
      <w:color w:val="404040" w:themeColor="text1" w:themeTint="BF"/>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90306C"/>
    <w:pPr>
      <w:ind w:left="720"/>
      <w:contextualSpacing/>
    </w:pPr>
  </w:style>
  <w:style w:type="character" w:styleId="IntenseEmphasis">
    <w:name w:val="Intense Emphasis"/>
    <w:basedOn w:val="DefaultParagraphFont"/>
    <w:uiPriority w:val="21"/>
    <w:qFormat/>
    <w:rsid w:val="0090306C"/>
    <w:rPr>
      <w:i/>
      <w:iCs/>
      <w:color w:val="0F4761" w:themeColor="accent1" w:themeShade="BF"/>
    </w:rPr>
  </w:style>
  <w:style w:type="paragraph" w:styleId="IntenseQuote">
    <w:name w:val="Intense Quote"/>
    <w:basedOn w:val="Normal"/>
    <w:next w:val="Normal"/>
    <w:link w:val="IntenseQuoteChar"/>
    <w:uiPriority w:val="30"/>
    <w:qFormat/>
    <w:rsid w:val="009030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06C"/>
    <w:rPr>
      <w:i/>
      <w:iCs/>
      <w:color w:val="0F4761" w:themeColor="accent1" w:themeShade="BF"/>
    </w:rPr>
  </w:style>
  <w:style w:type="character" w:styleId="IntenseReference">
    <w:name w:val="Intense Reference"/>
    <w:basedOn w:val="DefaultParagraphFont"/>
    <w:uiPriority w:val="32"/>
    <w:qFormat/>
    <w:rsid w:val="0090306C"/>
    <w:rPr>
      <w:b/>
      <w:bCs/>
      <w:smallCaps/>
      <w:color w:val="0F4761" w:themeColor="accent1" w:themeShade="BF"/>
      <w:spacing w:val="5"/>
    </w:rPr>
  </w:style>
  <w:style w:type="paragraph" w:styleId="NormalWeb">
    <w:name w:val="Normal (Web)"/>
    <w:basedOn w:val="Normal"/>
    <w:uiPriority w:val="99"/>
    <w:unhideWhenUsed/>
    <w:rsid w:val="0090306C"/>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table" w:styleId="TableGrid">
    <w:name w:val="Table Grid"/>
    <w:basedOn w:val="TableNormal"/>
    <w:uiPriority w:val="39"/>
    <w:rsid w:val="0090306C"/>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0306C"/>
    <w:rPr>
      <w:color w:val="0000FF"/>
      <w:u w:val="single"/>
    </w:rPr>
  </w:style>
  <w:style w:type="paragraph" w:styleId="Header">
    <w:name w:val="header"/>
    <w:basedOn w:val="Normal"/>
    <w:link w:val="HeaderChar"/>
    <w:uiPriority w:val="99"/>
    <w:unhideWhenUsed/>
    <w:rsid w:val="00903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06C"/>
    <w:rPr>
      <w:rFonts w:ascii="Arial" w:eastAsia="Arial" w:hAnsi="Arial" w:cs="Arial"/>
      <w:color w:val="000000"/>
      <w:lang w:eastAsia="en-GB"/>
    </w:rPr>
  </w:style>
  <w:style w:type="paragraph" w:styleId="Footer">
    <w:name w:val="footer"/>
    <w:basedOn w:val="Normal"/>
    <w:link w:val="FooterChar"/>
    <w:uiPriority w:val="99"/>
    <w:unhideWhenUsed/>
    <w:rsid w:val="00903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06C"/>
    <w:rPr>
      <w:rFonts w:ascii="Arial" w:eastAsia="Arial" w:hAnsi="Arial" w:cs="Arial"/>
      <w:color w:val="000000"/>
      <w:lang w:eastAsia="en-GB"/>
    </w:rPr>
  </w:style>
  <w:style w:type="character" w:styleId="PlaceholderText">
    <w:name w:val="Placeholder Text"/>
    <w:basedOn w:val="DefaultParagraphFont"/>
    <w:uiPriority w:val="99"/>
    <w:semiHidden/>
    <w:rsid w:val="0090306C"/>
    <w:rPr>
      <w:color w:val="808080"/>
    </w:rPr>
  </w:style>
  <w:style w:type="paragraph" w:customStyle="1" w:styleId="paragraph">
    <w:name w:val="paragraph"/>
    <w:basedOn w:val="Normal"/>
    <w:rsid w:val="008B7D29"/>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8B7D29"/>
  </w:style>
  <w:style w:type="character" w:customStyle="1" w:styleId="eop">
    <w:name w:val="eop"/>
    <w:basedOn w:val="DefaultParagraphFont"/>
    <w:rsid w:val="008B7D29"/>
  </w:style>
  <w:style w:type="character" w:customStyle="1" w:styleId="wacimagecontainer">
    <w:name w:val="wacimagecontainer"/>
    <w:basedOn w:val="DefaultParagraphFont"/>
    <w:rsid w:val="008B7D29"/>
  </w:style>
  <w:style w:type="character" w:styleId="FootnoteReference">
    <w:name w:val="footnote reference"/>
    <w:semiHidden/>
    <w:rsid w:val="005A6DAC"/>
    <w:rPr>
      <w:vertAlign w:val="superscript"/>
    </w:rPr>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763AA"/>
    <w:rPr>
      <w:rFonts w:ascii="Arial" w:eastAsia="Arial" w:hAnsi="Arial" w:cs="Arial"/>
      <w:color w:val="000000"/>
      <w:lang w:eastAsia="en-GB"/>
    </w:rPr>
  </w:style>
  <w:style w:type="paragraph" w:styleId="FootnoteText">
    <w:name w:val="footnote text"/>
    <w:basedOn w:val="Normal"/>
    <w:link w:val="FootnoteTextChar"/>
    <w:uiPriority w:val="99"/>
    <w:semiHidden/>
    <w:unhideWhenUsed/>
    <w:rsid w:val="00D763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63AA"/>
    <w:rPr>
      <w:rFonts w:ascii="Arial" w:eastAsia="Arial"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275">
      <w:bodyDiv w:val="1"/>
      <w:marLeft w:val="0"/>
      <w:marRight w:val="0"/>
      <w:marTop w:val="0"/>
      <w:marBottom w:val="0"/>
      <w:divBdr>
        <w:top w:val="none" w:sz="0" w:space="0" w:color="auto"/>
        <w:left w:val="none" w:sz="0" w:space="0" w:color="auto"/>
        <w:bottom w:val="none" w:sz="0" w:space="0" w:color="auto"/>
        <w:right w:val="none" w:sz="0" w:space="0" w:color="auto"/>
      </w:divBdr>
    </w:div>
    <w:div w:id="848715176">
      <w:bodyDiv w:val="1"/>
      <w:marLeft w:val="0"/>
      <w:marRight w:val="0"/>
      <w:marTop w:val="0"/>
      <w:marBottom w:val="0"/>
      <w:divBdr>
        <w:top w:val="none" w:sz="0" w:space="0" w:color="auto"/>
        <w:left w:val="none" w:sz="0" w:space="0" w:color="auto"/>
        <w:bottom w:val="none" w:sz="0" w:space="0" w:color="auto"/>
        <w:right w:val="none" w:sz="0" w:space="0" w:color="auto"/>
      </w:divBdr>
      <w:divsChild>
        <w:div w:id="32463361">
          <w:marLeft w:val="0"/>
          <w:marRight w:val="0"/>
          <w:marTop w:val="0"/>
          <w:marBottom w:val="0"/>
          <w:divBdr>
            <w:top w:val="none" w:sz="0" w:space="0" w:color="auto"/>
            <w:left w:val="none" w:sz="0" w:space="0" w:color="auto"/>
            <w:bottom w:val="none" w:sz="0" w:space="0" w:color="auto"/>
            <w:right w:val="none" w:sz="0" w:space="0" w:color="auto"/>
          </w:divBdr>
        </w:div>
        <w:div w:id="67266305">
          <w:marLeft w:val="0"/>
          <w:marRight w:val="0"/>
          <w:marTop w:val="0"/>
          <w:marBottom w:val="0"/>
          <w:divBdr>
            <w:top w:val="none" w:sz="0" w:space="0" w:color="auto"/>
            <w:left w:val="none" w:sz="0" w:space="0" w:color="auto"/>
            <w:bottom w:val="none" w:sz="0" w:space="0" w:color="auto"/>
            <w:right w:val="none" w:sz="0" w:space="0" w:color="auto"/>
          </w:divBdr>
        </w:div>
        <w:div w:id="312638444">
          <w:marLeft w:val="0"/>
          <w:marRight w:val="0"/>
          <w:marTop w:val="0"/>
          <w:marBottom w:val="0"/>
          <w:divBdr>
            <w:top w:val="none" w:sz="0" w:space="0" w:color="auto"/>
            <w:left w:val="none" w:sz="0" w:space="0" w:color="auto"/>
            <w:bottom w:val="none" w:sz="0" w:space="0" w:color="auto"/>
            <w:right w:val="none" w:sz="0" w:space="0" w:color="auto"/>
          </w:divBdr>
        </w:div>
        <w:div w:id="444618023">
          <w:marLeft w:val="0"/>
          <w:marRight w:val="0"/>
          <w:marTop w:val="0"/>
          <w:marBottom w:val="0"/>
          <w:divBdr>
            <w:top w:val="none" w:sz="0" w:space="0" w:color="auto"/>
            <w:left w:val="none" w:sz="0" w:space="0" w:color="auto"/>
            <w:bottom w:val="none" w:sz="0" w:space="0" w:color="auto"/>
            <w:right w:val="none" w:sz="0" w:space="0" w:color="auto"/>
          </w:divBdr>
        </w:div>
        <w:div w:id="518474475">
          <w:marLeft w:val="0"/>
          <w:marRight w:val="0"/>
          <w:marTop w:val="0"/>
          <w:marBottom w:val="0"/>
          <w:divBdr>
            <w:top w:val="none" w:sz="0" w:space="0" w:color="auto"/>
            <w:left w:val="none" w:sz="0" w:space="0" w:color="auto"/>
            <w:bottom w:val="none" w:sz="0" w:space="0" w:color="auto"/>
            <w:right w:val="none" w:sz="0" w:space="0" w:color="auto"/>
          </w:divBdr>
        </w:div>
        <w:div w:id="526599700">
          <w:marLeft w:val="0"/>
          <w:marRight w:val="0"/>
          <w:marTop w:val="0"/>
          <w:marBottom w:val="0"/>
          <w:divBdr>
            <w:top w:val="none" w:sz="0" w:space="0" w:color="auto"/>
            <w:left w:val="none" w:sz="0" w:space="0" w:color="auto"/>
            <w:bottom w:val="none" w:sz="0" w:space="0" w:color="auto"/>
            <w:right w:val="none" w:sz="0" w:space="0" w:color="auto"/>
          </w:divBdr>
        </w:div>
        <w:div w:id="655914315">
          <w:marLeft w:val="0"/>
          <w:marRight w:val="0"/>
          <w:marTop w:val="0"/>
          <w:marBottom w:val="0"/>
          <w:divBdr>
            <w:top w:val="none" w:sz="0" w:space="0" w:color="auto"/>
            <w:left w:val="none" w:sz="0" w:space="0" w:color="auto"/>
            <w:bottom w:val="none" w:sz="0" w:space="0" w:color="auto"/>
            <w:right w:val="none" w:sz="0" w:space="0" w:color="auto"/>
          </w:divBdr>
        </w:div>
        <w:div w:id="824736835">
          <w:marLeft w:val="0"/>
          <w:marRight w:val="0"/>
          <w:marTop w:val="0"/>
          <w:marBottom w:val="0"/>
          <w:divBdr>
            <w:top w:val="none" w:sz="0" w:space="0" w:color="auto"/>
            <w:left w:val="none" w:sz="0" w:space="0" w:color="auto"/>
            <w:bottom w:val="none" w:sz="0" w:space="0" w:color="auto"/>
            <w:right w:val="none" w:sz="0" w:space="0" w:color="auto"/>
          </w:divBdr>
        </w:div>
        <w:div w:id="1068453033">
          <w:marLeft w:val="0"/>
          <w:marRight w:val="0"/>
          <w:marTop w:val="0"/>
          <w:marBottom w:val="0"/>
          <w:divBdr>
            <w:top w:val="none" w:sz="0" w:space="0" w:color="auto"/>
            <w:left w:val="none" w:sz="0" w:space="0" w:color="auto"/>
            <w:bottom w:val="none" w:sz="0" w:space="0" w:color="auto"/>
            <w:right w:val="none" w:sz="0" w:space="0" w:color="auto"/>
          </w:divBdr>
        </w:div>
        <w:div w:id="1129279454">
          <w:marLeft w:val="0"/>
          <w:marRight w:val="0"/>
          <w:marTop w:val="0"/>
          <w:marBottom w:val="0"/>
          <w:divBdr>
            <w:top w:val="none" w:sz="0" w:space="0" w:color="auto"/>
            <w:left w:val="none" w:sz="0" w:space="0" w:color="auto"/>
            <w:bottom w:val="none" w:sz="0" w:space="0" w:color="auto"/>
            <w:right w:val="none" w:sz="0" w:space="0" w:color="auto"/>
          </w:divBdr>
        </w:div>
        <w:div w:id="1382557387">
          <w:marLeft w:val="0"/>
          <w:marRight w:val="0"/>
          <w:marTop w:val="0"/>
          <w:marBottom w:val="0"/>
          <w:divBdr>
            <w:top w:val="none" w:sz="0" w:space="0" w:color="auto"/>
            <w:left w:val="none" w:sz="0" w:space="0" w:color="auto"/>
            <w:bottom w:val="none" w:sz="0" w:space="0" w:color="auto"/>
            <w:right w:val="none" w:sz="0" w:space="0" w:color="auto"/>
          </w:divBdr>
        </w:div>
        <w:div w:id="1482430603">
          <w:marLeft w:val="0"/>
          <w:marRight w:val="0"/>
          <w:marTop w:val="0"/>
          <w:marBottom w:val="0"/>
          <w:divBdr>
            <w:top w:val="none" w:sz="0" w:space="0" w:color="auto"/>
            <w:left w:val="none" w:sz="0" w:space="0" w:color="auto"/>
            <w:bottom w:val="none" w:sz="0" w:space="0" w:color="auto"/>
            <w:right w:val="none" w:sz="0" w:space="0" w:color="auto"/>
          </w:divBdr>
        </w:div>
        <w:div w:id="1549999602">
          <w:marLeft w:val="0"/>
          <w:marRight w:val="0"/>
          <w:marTop w:val="0"/>
          <w:marBottom w:val="0"/>
          <w:divBdr>
            <w:top w:val="none" w:sz="0" w:space="0" w:color="auto"/>
            <w:left w:val="none" w:sz="0" w:space="0" w:color="auto"/>
            <w:bottom w:val="none" w:sz="0" w:space="0" w:color="auto"/>
            <w:right w:val="none" w:sz="0" w:space="0" w:color="auto"/>
          </w:divBdr>
        </w:div>
        <w:div w:id="1581480404">
          <w:marLeft w:val="0"/>
          <w:marRight w:val="0"/>
          <w:marTop w:val="0"/>
          <w:marBottom w:val="0"/>
          <w:divBdr>
            <w:top w:val="none" w:sz="0" w:space="0" w:color="auto"/>
            <w:left w:val="none" w:sz="0" w:space="0" w:color="auto"/>
            <w:bottom w:val="none" w:sz="0" w:space="0" w:color="auto"/>
            <w:right w:val="none" w:sz="0" w:space="0" w:color="auto"/>
          </w:divBdr>
        </w:div>
        <w:div w:id="1619410405">
          <w:marLeft w:val="0"/>
          <w:marRight w:val="0"/>
          <w:marTop w:val="0"/>
          <w:marBottom w:val="0"/>
          <w:divBdr>
            <w:top w:val="none" w:sz="0" w:space="0" w:color="auto"/>
            <w:left w:val="none" w:sz="0" w:space="0" w:color="auto"/>
            <w:bottom w:val="none" w:sz="0" w:space="0" w:color="auto"/>
            <w:right w:val="none" w:sz="0" w:space="0" w:color="auto"/>
          </w:divBdr>
        </w:div>
        <w:div w:id="1641888002">
          <w:marLeft w:val="0"/>
          <w:marRight w:val="0"/>
          <w:marTop w:val="0"/>
          <w:marBottom w:val="0"/>
          <w:divBdr>
            <w:top w:val="none" w:sz="0" w:space="0" w:color="auto"/>
            <w:left w:val="none" w:sz="0" w:space="0" w:color="auto"/>
            <w:bottom w:val="none" w:sz="0" w:space="0" w:color="auto"/>
            <w:right w:val="none" w:sz="0" w:space="0" w:color="auto"/>
          </w:divBdr>
        </w:div>
        <w:div w:id="1651904158">
          <w:marLeft w:val="0"/>
          <w:marRight w:val="0"/>
          <w:marTop w:val="0"/>
          <w:marBottom w:val="0"/>
          <w:divBdr>
            <w:top w:val="none" w:sz="0" w:space="0" w:color="auto"/>
            <w:left w:val="none" w:sz="0" w:space="0" w:color="auto"/>
            <w:bottom w:val="none" w:sz="0" w:space="0" w:color="auto"/>
            <w:right w:val="none" w:sz="0" w:space="0" w:color="auto"/>
          </w:divBdr>
        </w:div>
        <w:div w:id="203006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hse.gov.uk/leadership/corporate.htm" TargetMode="External"/><Relationship Id="rId26" Type="http://schemas.openxmlformats.org/officeDocument/2006/relationships/hyperlink" Target="https://www.gov.uk/government/publications/united-kingdom-security-vetting-clearance-levels/national-security-vetting-clearance-levels" TargetMode="External"/><Relationship Id="rId39" Type="http://schemas.openxmlformats.org/officeDocument/2006/relationships/header" Target="header2.xml"/><Relationship Id="rId21" Type="http://schemas.openxmlformats.org/officeDocument/2006/relationships/hyperlink" Target="https://www.gov.uk/government/publications/code-of-conduct-for-board-members-of-public-bodies" TargetMode="External"/><Relationship Id="rId34" Type="http://schemas.openxmlformats.org/officeDocument/2006/relationships/hyperlink" Target="https://publicappointmentscommissioner.independent.gov.uk/regulating-appointments/investigating-complaint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code-of-conduct-for-board-members-of-public-bodies" TargetMode="External"/><Relationship Id="rId29" Type="http://schemas.openxmlformats.org/officeDocument/2006/relationships/hyperlink" Target="mailto:alb.publicappointments@dwp.gov.u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ssets.publishing.service.gov.uk/government/uploads/system/uploads/attachment_data/file/578498/governance_code_on_public_appointments_16_12_2016.pdf" TargetMode="External"/><Relationship Id="rId37" Type="http://schemas.openxmlformats.org/officeDocument/2006/relationships/hyperlink" Target="https://publicappointmentscommissioner.independent.gov.uk/privacy-and-cookies-policy/"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code-of-conduct-for-board-members-of-public-bodies" TargetMode="External"/><Relationship Id="rId28" Type="http://schemas.openxmlformats.org/officeDocument/2006/relationships/hyperlink" Target="https://apply-for-public-appointment.service.gov.uk/roles" TargetMode="External"/><Relationship Id="rId36" Type="http://schemas.openxmlformats.org/officeDocument/2006/relationships/hyperlink" Target="https://publicappointmentscommissioner.independent.gov.uk/privacy-and-cookies-policy/" TargetMode="External"/><Relationship Id="rId10" Type="http://schemas.openxmlformats.org/officeDocument/2006/relationships/endnotes" Target="endnotes.xml"/><Relationship Id="rId19" Type="http://schemas.openxmlformats.org/officeDocument/2006/relationships/hyperlink" Target="https://www.gov.uk/government/publications/code-of-conduct-for-board-members-of-public-bodies" TargetMode="External"/><Relationship Id="rId31" Type="http://schemas.openxmlformats.org/officeDocument/2006/relationships/hyperlink" Target="http://publicappointmentscommissioner.independen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s://apply-for-public-appointment.service.gov.uk/roles" TargetMode="External"/><Relationship Id="rId30" Type="http://schemas.openxmlformats.org/officeDocument/2006/relationships/hyperlink" Target="http://publicappointmentscommissioner.independent.gov.uk/" TargetMode="External"/><Relationship Id="rId35" Type="http://schemas.openxmlformats.org/officeDocument/2006/relationships/hyperlink" Target="https://publicappointmentscommissioner.independent.gov.uk/regulating-appointments/investigating-complaint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www.hse.gov.uk/index.htm" TargetMode="Externa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assets.publishing.service.gov.uk/government/uploads/system/uploads/attachment_data/file/578498/governance_code_on_public_appointments_16_12_2016.pdf" TargetMode="External"/><Relationship Id="rId38" Type="http://schemas.openxmlformats.org/officeDocument/2006/relationships/hyperlink" Target="http://publicappointmentscommissioner.independent.gov.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EF82F-AF62-4639-B294-232555616EB6}">
  <ds:schemaRefs>
    <ds:schemaRef ds:uri="http://schemas.microsoft.com/sharepoint/v3/contenttype/forms"/>
  </ds:schemaRefs>
</ds:datastoreItem>
</file>

<file path=customXml/itemProps2.xml><?xml version="1.0" encoding="utf-8"?>
<ds:datastoreItem xmlns:ds="http://schemas.openxmlformats.org/officeDocument/2006/customXml" ds:itemID="{093EF20A-65BE-461E-AB30-3590F8549402}">
  <ds:schemaRefs>
    <ds:schemaRef ds:uri="e9bae53f-6bbb-48f2-8da4-c81fa509050b"/>
    <ds:schemaRef ds:uri="http://schemas.microsoft.com/office/2006/documentManagement/types"/>
    <ds:schemaRef ds:uri="http://schemas.microsoft.com/office/2006/metadata/properties"/>
    <ds:schemaRef ds:uri="http://purl.org/dc/terms/"/>
    <ds:schemaRef ds:uri="http://purl.org/dc/elements/1.1/"/>
    <ds:schemaRef ds:uri="http://schemas.microsoft.com/sharepoint/v3"/>
    <ds:schemaRef ds:uri="http://purl.org/dc/dcmitype/"/>
    <ds:schemaRef ds:uri="http://www.w3.org/XML/1998/namespace"/>
    <ds:schemaRef ds:uri="a04dbe3e-63b4-48d2-9d03-f0eb0c7bc09d"/>
    <ds:schemaRef ds:uri="http://schemas.microsoft.com/office/infopath/2007/PartnerControls"/>
    <ds:schemaRef ds:uri="http://schemas.openxmlformats.org/package/2006/metadata/core-properties"/>
    <ds:schemaRef ds:uri="22f6fd5f-243d-43da-907f-fe5c3dd2e3e4"/>
  </ds:schemaRefs>
</ds:datastoreItem>
</file>

<file path=customXml/itemProps3.xml><?xml version="1.0" encoding="utf-8"?>
<ds:datastoreItem xmlns:ds="http://schemas.openxmlformats.org/officeDocument/2006/customXml" ds:itemID="{F81CD0F4-2E13-4A30-981D-4359FE51E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5FF2DF-20C9-45DC-98DA-A53DC63EAF46}">
  <ds:schemaRefs>
    <ds:schemaRef ds:uri="http://schemas.openxmlformats.org/officeDocument/2006/bibliography"/>
  </ds:schemaRefs>
</ds:datastoreItem>
</file>

<file path=docMetadata/LabelInfo.xml><?xml version="1.0" encoding="utf-8"?>
<clbl:labelList xmlns:clbl="http://schemas.microsoft.com/office/2020/mipLabelMetadata">
  <clbl:label id="{88db8f40-be4e-40d3-a776-e8bb5de9f6c4}" enabled="1" method="Privileged" siteId="{96f1f6e9-1057-4117-ac28-80cdfe86f8c3}"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25</Pages>
  <Words>5787</Words>
  <Characters>32986</Characters>
  <Application>Microsoft Office Word</Application>
  <DocSecurity>0</DocSecurity>
  <Lines>274</Lines>
  <Paragraphs>77</Paragraphs>
  <ScaleCrop>false</ScaleCrop>
  <Company/>
  <LinksUpToDate>false</LinksUpToDate>
  <CharactersWithSpaces>38696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DWP Public appointments</dc:creator>
  <cp:keywords/>
  <dc:description/>
  <cp:lastModifiedBy>Johnson Jayne DWP Policy</cp:lastModifiedBy>
  <cp:revision>2</cp:revision>
  <dcterms:created xsi:type="dcterms:W3CDTF">2026-02-18T14:18:00Z</dcterms:created>
  <dcterms:modified xsi:type="dcterms:W3CDTF">2026-02-18T14:18:00Z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docLang">
    <vt:lpwstr>en</vt:lpwstr>
  </property>
</Properties>
</file>