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BBA5C" w14:textId="04BA6848" w:rsidR="004B05EE" w:rsidRPr="00B03661" w:rsidRDefault="002526FA" w:rsidP="004B05EE">
      <w:pPr>
        <w:spacing w:after="0" w:line="259" w:lineRule="auto"/>
        <w:ind w:left="0" w:firstLine="0"/>
        <w:rPr>
          <w:b/>
          <w:color w:val="1877C0"/>
          <w:sz w:val="48"/>
        </w:rPr>
      </w:pPr>
      <w:r w:rsidRPr="00B03661">
        <w:rPr>
          <w:noProof/>
          <w:sz w:val="44"/>
          <w:szCs w:val="44"/>
        </w:rPr>
        <w:drawing>
          <wp:anchor distT="0" distB="0" distL="114300" distR="114300" simplePos="0" relativeHeight="251661312" behindDoc="1" locked="0" layoutInCell="1" allowOverlap="1" wp14:anchorId="7D9496A4" wp14:editId="2385D7D6">
            <wp:simplePos x="0" y="0"/>
            <wp:positionH relativeFrom="margin">
              <wp:align>right</wp:align>
            </wp:positionH>
            <wp:positionV relativeFrom="paragraph">
              <wp:posOffset>250825</wp:posOffset>
            </wp:positionV>
            <wp:extent cx="1885950" cy="1009650"/>
            <wp:effectExtent l="0" t="0" r="0" b="0"/>
            <wp:wrapNone/>
            <wp:docPr id="100875403" name="Picture 4" descr="Disability confident employ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75403" name="Picture 4" descr="Disability confident employer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59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458A5" w:rsidRPr="00B03661">
        <w:rPr>
          <w:noProof/>
        </w:rPr>
        <w:drawing>
          <wp:anchor distT="0" distB="0" distL="114300" distR="114300" simplePos="0" relativeHeight="251659264" behindDoc="1" locked="0" layoutInCell="1" allowOverlap="1" wp14:anchorId="40812932" wp14:editId="11766923">
            <wp:simplePos x="0" y="0"/>
            <wp:positionH relativeFrom="margin">
              <wp:align>left</wp:align>
            </wp:positionH>
            <wp:positionV relativeFrom="paragraph">
              <wp:posOffset>320675</wp:posOffset>
            </wp:positionV>
            <wp:extent cx="1733550" cy="762000"/>
            <wp:effectExtent l="0" t="0" r="0" b="0"/>
            <wp:wrapNone/>
            <wp:docPr id="1" name="Picture 1" descr="Office for Nuclear Regul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ffice for Nuclear Regulati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355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58A5" w:rsidRPr="00B03661">
        <w:rPr>
          <w:noProof/>
        </w:rPr>
        <w:drawing>
          <wp:anchor distT="0" distB="0" distL="114300" distR="114300" simplePos="0" relativeHeight="251660288" behindDoc="1" locked="0" layoutInCell="1" allowOverlap="1" wp14:anchorId="2AC82C6D" wp14:editId="17F0E8EF">
            <wp:simplePos x="0" y="0"/>
            <wp:positionH relativeFrom="column">
              <wp:posOffset>2095500</wp:posOffset>
            </wp:positionH>
            <wp:positionV relativeFrom="paragraph">
              <wp:posOffset>93345</wp:posOffset>
            </wp:positionV>
            <wp:extent cx="1213485" cy="1080135"/>
            <wp:effectExtent l="0" t="0" r="5715" b="5715"/>
            <wp:wrapNone/>
            <wp:docPr id="2136778044" name="Picture 3" descr="Department for Work and Pens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778044" name="Picture 3" descr="Department for Work and Pensions Logo"/>
                    <pic:cNvPicPr>
                      <a:picLocks noChangeAspect="1" noChangeArrowheads="1"/>
                    </pic:cNvPicPr>
                  </pic:nvPicPr>
                  <pic:blipFill>
                    <a:blip r:embed="rId9">
                      <a:extLst>
                        <a:ext uri="{28A0092B-C50C-407E-A947-70E740481C1C}">
                          <a14:useLocalDpi xmlns:a14="http://schemas.microsoft.com/office/drawing/2010/main" val="0"/>
                        </a:ext>
                      </a:extLst>
                    </a:blip>
                    <a:srcRect l="4210" b="-2162"/>
                    <a:stretch>
                      <a:fillRect/>
                    </a:stretch>
                  </pic:blipFill>
                  <pic:spPr bwMode="auto">
                    <a:xfrm>
                      <a:off x="0" y="0"/>
                      <a:ext cx="1213485" cy="1080135"/>
                    </a:xfrm>
                    <a:prstGeom prst="rect">
                      <a:avLst/>
                    </a:prstGeom>
                    <a:noFill/>
                  </pic:spPr>
                </pic:pic>
              </a:graphicData>
            </a:graphic>
            <wp14:sizeRelH relativeFrom="page">
              <wp14:pctWidth>0</wp14:pctWidth>
            </wp14:sizeRelH>
            <wp14:sizeRelV relativeFrom="page">
              <wp14:pctHeight>0</wp14:pctHeight>
            </wp14:sizeRelV>
          </wp:anchor>
        </w:drawing>
      </w:r>
      <w:r w:rsidR="004B05EE" w:rsidRPr="00B03661">
        <w:rPr>
          <w:b/>
          <w:color w:val="1877C0"/>
          <w:sz w:val="48"/>
        </w:rPr>
        <w:t xml:space="preserve">                                           </w:t>
      </w:r>
    </w:p>
    <w:p w14:paraId="123934BD" w14:textId="77777777" w:rsidR="004B05EE" w:rsidRPr="00B03661" w:rsidRDefault="004B05EE" w:rsidP="004B05EE">
      <w:pPr>
        <w:spacing w:after="0" w:line="259" w:lineRule="auto"/>
        <w:ind w:left="0" w:firstLine="0"/>
        <w:rPr>
          <w:b/>
          <w:color w:val="1877C0"/>
          <w:sz w:val="48"/>
        </w:rPr>
      </w:pPr>
    </w:p>
    <w:p w14:paraId="37A8FDEB" w14:textId="77777777" w:rsidR="004B05EE" w:rsidRPr="00B03661" w:rsidRDefault="004B05EE" w:rsidP="004B05EE">
      <w:pPr>
        <w:spacing w:after="0" w:line="259" w:lineRule="auto"/>
        <w:ind w:left="0" w:firstLine="0"/>
      </w:pPr>
    </w:p>
    <w:p w14:paraId="6921F03E" w14:textId="77777777" w:rsidR="004B05EE" w:rsidRPr="00B03661" w:rsidRDefault="004B05EE" w:rsidP="004B05EE">
      <w:pPr>
        <w:spacing w:after="51" w:line="259" w:lineRule="auto"/>
        <w:ind w:left="17" w:right="-99" w:firstLine="0"/>
      </w:pPr>
      <w:r w:rsidRPr="00B03661">
        <w:tab/>
      </w:r>
      <w:r w:rsidRPr="00B03661">
        <w:tab/>
      </w:r>
      <w:r w:rsidRPr="00B03661">
        <w:tab/>
      </w:r>
      <w:r w:rsidRPr="00B03661">
        <w:tab/>
      </w:r>
      <w:r w:rsidRPr="00B03661">
        <w:tab/>
      </w:r>
      <w:r w:rsidRPr="00B03661">
        <w:tab/>
      </w:r>
      <w:r w:rsidRPr="00B03661">
        <w:tab/>
      </w:r>
      <w:r w:rsidRPr="00B03661">
        <w:tab/>
      </w:r>
      <w:r w:rsidRPr="00B03661">
        <w:tab/>
      </w:r>
    </w:p>
    <w:p w14:paraId="560A6C7D" w14:textId="77777777" w:rsidR="004B05EE" w:rsidRPr="00B03661" w:rsidRDefault="004B05EE" w:rsidP="004B05EE">
      <w:pPr>
        <w:spacing w:after="220" w:line="259" w:lineRule="auto"/>
        <w:ind w:left="0" w:firstLine="0"/>
      </w:pPr>
      <w:r w:rsidRPr="00B03661">
        <w:t xml:space="preserve"> </w:t>
      </w:r>
    </w:p>
    <w:p w14:paraId="68F0DBD0" w14:textId="77777777" w:rsidR="004B05EE" w:rsidRPr="00B03661" w:rsidRDefault="004B05EE" w:rsidP="004B05EE">
      <w:pPr>
        <w:spacing w:after="218" w:line="259" w:lineRule="auto"/>
        <w:ind w:left="0" w:firstLine="0"/>
      </w:pPr>
      <w:r w:rsidRPr="00B03661">
        <w:t xml:space="preserve"> </w:t>
      </w:r>
    </w:p>
    <w:p w14:paraId="7B2DA3AF" w14:textId="77777777" w:rsidR="004B05EE" w:rsidRPr="00B03661" w:rsidRDefault="004B05EE" w:rsidP="004B05EE">
      <w:pPr>
        <w:spacing w:after="220" w:line="259" w:lineRule="auto"/>
        <w:ind w:left="0" w:firstLine="0"/>
      </w:pPr>
      <w:r w:rsidRPr="00B03661">
        <w:t xml:space="preserve"> </w:t>
      </w:r>
    </w:p>
    <w:p w14:paraId="20ED6AB6" w14:textId="77777777" w:rsidR="004B05EE" w:rsidRPr="00B03661" w:rsidRDefault="004B05EE" w:rsidP="004B05EE">
      <w:pPr>
        <w:spacing w:after="307" w:line="259" w:lineRule="auto"/>
        <w:ind w:left="0" w:firstLine="0"/>
      </w:pPr>
      <w:r w:rsidRPr="00B03661">
        <w:t xml:space="preserve"> </w:t>
      </w:r>
    </w:p>
    <w:p w14:paraId="4F237E97" w14:textId="1D288A46" w:rsidR="004B05EE" w:rsidRPr="00B03661" w:rsidRDefault="004B05EE" w:rsidP="009458A5">
      <w:pPr>
        <w:spacing w:after="0" w:line="259" w:lineRule="auto"/>
        <w:ind w:left="-5"/>
        <w:jc w:val="center"/>
      </w:pPr>
      <w:r w:rsidRPr="00B03661">
        <w:rPr>
          <w:b/>
          <w:color w:val="0070C0"/>
          <w:sz w:val="56"/>
        </w:rPr>
        <w:t>Office For Nuclear Regulation</w:t>
      </w:r>
    </w:p>
    <w:p w14:paraId="14585AD9" w14:textId="3C0674E6" w:rsidR="004B05EE" w:rsidRPr="00B03661" w:rsidRDefault="004B05EE" w:rsidP="009458A5">
      <w:pPr>
        <w:spacing w:after="218" w:line="259" w:lineRule="auto"/>
        <w:ind w:left="0" w:firstLine="0"/>
      </w:pPr>
      <w:r w:rsidRPr="00B03661">
        <w:t xml:space="preserve"> </w:t>
      </w:r>
    </w:p>
    <w:p w14:paraId="1CA1EDAF" w14:textId="2DEDCEE2" w:rsidR="004B05EE" w:rsidRPr="00B03661" w:rsidRDefault="004B05EE" w:rsidP="009458A5">
      <w:pPr>
        <w:tabs>
          <w:tab w:val="center" w:pos="5197"/>
        </w:tabs>
        <w:spacing w:after="0" w:line="259" w:lineRule="auto"/>
        <w:ind w:left="-15" w:firstLine="0"/>
        <w:jc w:val="center"/>
      </w:pPr>
      <w:r w:rsidRPr="00B03661">
        <w:rPr>
          <w:b/>
          <w:color w:val="0070C0"/>
          <w:sz w:val="56"/>
        </w:rPr>
        <w:t>Non-Executive Director</w:t>
      </w:r>
    </w:p>
    <w:p w14:paraId="0B28048E" w14:textId="77777777" w:rsidR="004B05EE" w:rsidRPr="00B03661" w:rsidRDefault="004B05EE" w:rsidP="004B05EE">
      <w:pPr>
        <w:spacing w:after="127" w:line="259" w:lineRule="auto"/>
        <w:ind w:left="2818" w:firstLine="0"/>
        <w:jc w:val="center"/>
      </w:pPr>
      <w:r w:rsidRPr="00B03661">
        <w:rPr>
          <w:sz w:val="22"/>
        </w:rPr>
        <w:t xml:space="preserve"> </w:t>
      </w:r>
    </w:p>
    <w:p w14:paraId="194374FC" w14:textId="77777777" w:rsidR="004B05EE" w:rsidRPr="00B03661" w:rsidRDefault="004B05EE" w:rsidP="004B05EE">
      <w:pPr>
        <w:spacing w:after="0" w:line="259" w:lineRule="auto"/>
        <w:ind w:left="0" w:firstLine="0"/>
      </w:pPr>
      <w:r w:rsidRPr="00B03661">
        <w:t xml:space="preserve"> </w:t>
      </w:r>
    </w:p>
    <w:p w14:paraId="4BEBA044" w14:textId="77777777" w:rsidR="004B05EE" w:rsidRPr="00B03661" w:rsidRDefault="004B05EE" w:rsidP="004B05EE">
      <w:pPr>
        <w:spacing w:after="187" w:line="259" w:lineRule="auto"/>
        <w:ind w:left="40" w:right="-408" w:firstLine="0"/>
      </w:pPr>
      <w:r w:rsidRPr="00B03661">
        <w:rPr>
          <w:rFonts w:eastAsia="Calibri"/>
          <w:noProof/>
          <w:sz w:val="22"/>
        </w:rPr>
        <mc:AlternateContent>
          <mc:Choice Requires="wpg">
            <w:drawing>
              <wp:anchor distT="0" distB="0" distL="114300" distR="114300" simplePos="0" relativeHeight="251664384" behindDoc="1" locked="0" layoutInCell="1" allowOverlap="1" wp14:anchorId="0E93BC83" wp14:editId="524E2365">
                <wp:simplePos x="0" y="0"/>
                <wp:positionH relativeFrom="margin">
                  <wp:align>right</wp:align>
                </wp:positionH>
                <wp:positionV relativeFrom="paragraph">
                  <wp:posOffset>113030</wp:posOffset>
                </wp:positionV>
                <wp:extent cx="5727700" cy="69850"/>
                <wp:effectExtent l="0" t="0" r="6350" b="6350"/>
                <wp:wrapNone/>
                <wp:docPr id="10929" name="Group 109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727700" cy="69850"/>
                          <a:chOff x="0" y="0"/>
                          <a:chExt cx="6645275" cy="55245"/>
                        </a:xfrm>
                      </wpg:grpSpPr>
                      <wps:wsp>
                        <wps:cNvPr id="15335" name="Shape 15335"/>
                        <wps:cNvSpPr/>
                        <wps:spPr>
                          <a:xfrm>
                            <a:off x="0" y="0"/>
                            <a:ext cx="6645275" cy="55245"/>
                          </a:xfrm>
                          <a:custGeom>
                            <a:avLst/>
                            <a:gdLst/>
                            <a:ahLst/>
                            <a:cxnLst/>
                            <a:rect l="0" t="0" r="0" b="0"/>
                            <a:pathLst>
                              <a:path w="6645275" h="55245">
                                <a:moveTo>
                                  <a:pt x="0" y="0"/>
                                </a:moveTo>
                                <a:lnTo>
                                  <a:pt x="6645275" y="0"/>
                                </a:lnTo>
                                <a:lnTo>
                                  <a:pt x="6645275" y="55245"/>
                                </a:lnTo>
                                <a:lnTo>
                                  <a:pt x="0" y="55245"/>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CB6CCD9" id="Group 10929" o:spid="_x0000_s1026" alt="&quot;&quot;" style="position:absolute;margin-left:399.8pt;margin-top:8.9pt;width:451pt;height:5.5pt;z-index:-251652096;mso-position-horizontal:right;mso-position-horizontal-relative:margin" coordsize="6645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">
                <v:shape id="Shape 15335" o:spid="_x0000_s1027" style="position:absolute;width:66452;height:552;visibility:visible;mso-wrap-style:square;v-text-anchor:top" coordsize="6645275,5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" path="m,l6645275,r,55245l,55245,,e" fillcolor="#1877c0" stroked="f" strokeweight="0">
                  <v:stroke miterlimit="83231f" joinstyle="miter"/>
                  <v:path arrowok="t" textboxrect="0,0,6645275,55245"/>
                </v:shape>
                <w10:wrap anchorx="margin"/>
              </v:group>
            </w:pict>
          </mc:Fallback>
        </mc:AlternateContent>
      </w:r>
    </w:p>
    <w:p w14:paraId="29703DCD" w14:textId="77777777" w:rsidR="004B05EE" w:rsidRPr="00B03661" w:rsidRDefault="004B05EE" w:rsidP="004B05EE">
      <w:pPr>
        <w:spacing w:after="232" w:line="259" w:lineRule="auto"/>
        <w:ind w:left="0" w:firstLine="0"/>
        <w:rPr>
          <w:b/>
          <w:sz w:val="36"/>
        </w:rPr>
      </w:pPr>
    </w:p>
    <w:p w14:paraId="51FFA6EE" w14:textId="77777777" w:rsidR="004B05EE" w:rsidRPr="00B03661" w:rsidRDefault="004B05EE" w:rsidP="004B05EE">
      <w:pPr>
        <w:spacing w:after="232" w:line="259" w:lineRule="auto"/>
        <w:ind w:left="0" w:firstLine="0"/>
      </w:pPr>
      <w:r w:rsidRPr="00B03661">
        <w:rPr>
          <w:b/>
          <w:sz w:val="36"/>
        </w:rPr>
        <w:t xml:space="preserve">Candidate pack </w:t>
      </w:r>
    </w:p>
    <w:p w14:paraId="57B3E0E9" w14:textId="77777777" w:rsidR="004B05EE" w:rsidRPr="00B03661" w:rsidRDefault="004B05EE" w:rsidP="009458A5">
      <w:pPr>
        <w:spacing w:after="0" w:line="259" w:lineRule="auto"/>
        <w:ind w:left="0" w:firstLine="0"/>
        <w:rPr>
          <w:sz w:val="36"/>
        </w:rPr>
      </w:pPr>
      <w:r w:rsidRPr="00B03661">
        <w:rPr>
          <w:b/>
          <w:sz w:val="36"/>
        </w:rPr>
        <w:t>Closing Date:</w:t>
      </w:r>
      <w:r w:rsidRPr="00B03661">
        <w:rPr>
          <w:sz w:val="36"/>
        </w:rPr>
        <w:t xml:space="preserve"> 7 October 2025 </w:t>
      </w:r>
    </w:p>
    <w:p w14:paraId="4FA439A0" w14:textId="7BF508E8" w:rsidR="009458A5" w:rsidRPr="00B03661" w:rsidRDefault="009458A5" w:rsidP="004B05EE">
      <w:pPr>
        <w:spacing w:after="5002" w:line="259" w:lineRule="auto"/>
        <w:ind w:left="0" w:firstLine="0"/>
        <w:rPr>
          <w:sz w:val="36"/>
        </w:rPr>
      </w:pPr>
      <w:r w:rsidRPr="00B03661">
        <w:rPr>
          <w:noProof/>
        </w:rPr>
        <w:drawing>
          <wp:anchor distT="0" distB="0" distL="114300" distR="114300" simplePos="0" relativeHeight="251663360" behindDoc="0" locked="0" layoutInCell="1" allowOverlap="1" wp14:anchorId="02639F27" wp14:editId="79AEB02F">
            <wp:simplePos x="0" y="0"/>
            <wp:positionH relativeFrom="column">
              <wp:posOffset>3479800</wp:posOffset>
            </wp:positionH>
            <wp:positionV relativeFrom="paragraph">
              <wp:posOffset>1136650</wp:posOffset>
            </wp:positionV>
            <wp:extent cx="2370455" cy="764540"/>
            <wp:effectExtent l="0" t="0" r="0" b="0"/>
            <wp:wrapNone/>
            <wp:docPr id="53" name="Picture 1" descr="Regulated by The Commissioner for Public Appointments logo"/>
            <wp:cNvGraphicFramePr/>
            <a:graphic xmlns:a="http://schemas.openxmlformats.org/drawingml/2006/main">
              <a:graphicData uri="http://schemas.openxmlformats.org/drawingml/2006/picture">
                <pic:pic xmlns:pic="http://schemas.openxmlformats.org/drawingml/2006/picture">
                  <pic:nvPicPr>
                    <pic:cNvPr id="53" name="Picture 1" descr="Regulated by The Commissioner for Public Appointments logo"/>
                    <pic:cNvPicPr/>
                  </pic:nvPicPr>
                  <pic:blipFill>
                    <a:blip r:embed="rId10"/>
                    <a:stretch>
                      <a:fillRect/>
                    </a:stretch>
                  </pic:blipFill>
                  <pic:spPr>
                    <a:xfrm>
                      <a:off x="0" y="0"/>
                      <a:ext cx="2370455" cy="764540"/>
                    </a:xfrm>
                    <a:prstGeom prst="rect">
                      <a:avLst/>
                    </a:prstGeom>
                  </pic:spPr>
                </pic:pic>
              </a:graphicData>
            </a:graphic>
          </wp:anchor>
        </w:drawing>
      </w:r>
    </w:p>
    <w:p w14:paraId="71FA20CC" w14:textId="77777777" w:rsidR="009458A5" w:rsidRPr="00B03661" w:rsidRDefault="009458A5" w:rsidP="002526FA">
      <w:pPr>
        <w:pStyle w:val="Heading1"/>
        <w:ind w:left="0"/>
        <w:rPr>
          <w:rFonts w:ascii="Arial" w:hAnsi="Arial" w:cs="Arial"/>
        </w:rPr>
      </w:pPr>
      <w:r w:rsidRPr="00B03661">
        <w:rPr>
          <w:rFonts w:ascii="Arial" w:hAnsi="Arial" w:cs="Arial"/>
        </w:rPr>
        <w:lastRenderedPageBreak/>
        <w:t xml:space="preserve">Contents </w:t>
      </w:r>
    </w:p>
    <w:p w14:paraId="23C91DDC" w14:textId="77777777" w:rsidR="009458A5" w:rsidRPr="00B03661" w:rsidRDefault="009458A5" w:rsidP="009458A5">
      <w:pPr>
        <w:spacing w:after="1" w:line="259" w:lineRule="auto"/>
        <w:ind w:left="0" w:firstLine="0"/>
      </w:pPr>
      <w:r w:rsidRPr="00B03661">
        <w:rPr>
          <w:rFonts w:eastAsia="Calibri"/>
          <w:noProof/>
          <w:sz w:val="22"/>
        </w:rPr>
        <mc:AlternateContent>
          <mc:Choice Requires="wpg">
            <w:drawing>
              <wp:inline distT="0" distB="0" distL="0" distR="0" wp14:anchorId="758B3C30" wp14:editId="7990F146">
                <wp:extent cx="737870" cy="90170"/>
                <wp:effectExtent l="0" t="0" r="0" b="0"/>
                <wp:docPr id="11071" name="Group 1107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39" name="Shape 15339"/>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1AFA6A8D" id="Group 11071"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">
                <v:shape id="Shape 1533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" path="m,l737870,r,90170l,90170,,e" fillcolor="#1877c0" stroked="f" strokeweight="0">
                  <v:stroke miterlimit="83231f" joinstyle="miter"/>
                  <v:path arrowok="t" textboxrect="0,0,737870,90170"/>
                </v:shape>
                <w10:anchorlock/>
              </v:group>
            </w:pict>
          </mc:Fallback>
        </mc:AlternateContent>
      </w:r>
    </w:p>
    <w:p w14:paraId="5CF4414D" w14:textId="77777777" w:rsidR="004B05EE" w:rsidRPr="00B03661" w:rsidRDefault="004B05EE"/>
    <w:p w14:paraId="5E8C64FA" w14:textId="77777777" w:rsidR="004B05EE" w:rsidRPr="00B03661" w:rsidRDefault="004B05EE" w:rsidP="009458A5">
      <w:pPr>
        <w:spacing w:line="271" w:lineRule="auto"/>
        <w:ind w:left="0" w:firstLine="0"/>
        <w:contextualSpacing/>
      </w:pPr>
    </w:p>
    <w:tbl>
      <w:tblPr>
        <w:tblStyle w:val="TableGrid"/>
        <w:tblW w:w="9483"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49"/>
        <w:gridCol w:w="1134"/>
      </w:tblGrid>
      <w:tr w:rsidR="004B05EE" w:rsidRPr="00B03661" w14:paraId="567FDB59" w14:textId="77777777" w:rsidTr="00160A9C">
        <w:tc>
          <w:tcPr>
            <w:tcW w:w="8349" w:type="dxa"/>
          </w:tcPr>
          <w:p w14:paraId="3C267530" w14:textId="57B6A2B0" w:rsidR="004B05EE" w:rsidRPr="00B03661" w:rsidRDefault="004B05EE">
            <w:pPr>
              <w:ind w:left="0" w:firstLine="0"/>
            </w:pPr>
            <w:r w:rsidRPr="00B03661">
              <w:rPr>
                <w:b/>
              </w:rPr>
              <w:t>A Message from the DWP Permanent Secretary</w:t>
            </w:r>
          </w:p>
        </w:tc>
        <w:tc>
          <w:tcPr>
            <w:tcW w:w="1134" w:type="dxa"/>
          </w:tcPr>
          <w:p w14:paraId="2A6A9917" w14:textId="74C1665A" w:rsidR="004B05EE" w:rsidRPr="00160A9C" w:rsidRDefault="009458A5">
            <w:pPr>
              <w:ind w:left="0" w:firstLine="0"/>
              <w:rPr>
                <w:b/>
                <w:bCs/>
              </w:rPr>
            </w:pPr>
            <w:r w:rsidRPr="00160A9C">
              <w:rPr>
                <w:b/>
                <w:bCs/>
              </w:rPr>
              <w:t>1</w:t>
            </w:r>
          </w:p>
        </w:tc>
      </w:tr>
      <w:tr w:rsidR="004B05EE" w:rsidRPr="00B03661" w14:paraId="619141C3" w14:textId="77777777" w:rsidTr="00160A9C">
        <w:tc>
          <w:tcPr>
            <w:tcW w:w="8349" w:type="dxa"/>
          </w:tcPr>
          <w:p w14:paraId="020ED6ED" w14:textId="729DC2F8" w:rsidR="004B05EE" w:rsidRPr="00B03661" w:rsidRDefault="004B05EE">
            <w:pPr>
              <w:ind w:left="0" w:firstLine="0"/>
            </w:pPr>
            <w:r w:rsidRPr="00B03661">
              <w:rPr>
                <w:b/>
              </w:rPr>
              <w:t>Diversity and Equality of Opportunity</w:t>
            </w:r>
          </w:p>
        </w:tc>
        <w:tc>
          <w:tcPr>
            <w:tcW w:w="1134" w:type="dxa"/>
          </w:tcPr>
          <w:p w14:paraId="0E5803AA" w14:textId="66C2680A" w:rsidR="004B05EE" w:rsidRPr="00160A9C" w:rsidRDefault="00454AFF">
            <w:pPr>
              <w:ind w:left="0" w:firstLine="0"/>
              <w:rPr>
                <w:b/>
                <w:bCs/>
              </w:rPr>
            </w:pPr>
            <w:r w:rsidRPr="00160A9C">
              <w:rPr>
                <w:b/>
                <w:bCs/>
              </w:rPr>
              <w:t>2-3</w:t>
            </w:r>
          </w:p>
        </w:tc>
      </w:tr>
      <w:tr w:rsidR="004B05EE" w:rsidRPr="00B03661" w14:paraId="1A611684" w14:textId="77777777" w:rsidTr="00160A9C">
        <w:tc>
          <w:tcPr>
            <w:tcW w:w="8349" w:type="dxa"/>
          </w:tcPr>
          <w:p w14:paraId="1C94BEBE" w14:textId="1A2847EF" w:rsidR="004B05EE" w:rsidRPr="00B03661" w:rsidRDefault="004B05EE" w:rsidP="004B05EE">
            <w:pPr>
              <w:ind w:left="0" w:firstLine="0"/>
            </w:pPr>
            <w:r w:rsidRPr="00B03661">
              <w:rPr>
                <w:b/>
              </w:rPr>
              <w:t>Background to the Organisation</w:t>
            </w:r>
          </w:p>
        </w:tc>
        <w:tc>
          <w:tcPr>
            <w:tcW w:w="1134" w:type="dxa"/>
          </w:tcPr>
          <w:p w14:paraId="11663DE4" w14:textId="42DC7A51" w:rsidR="004B05EE" w:rsidRPr="00160A9C" w:rsidRDefault="00454AFF">
            <w:pPr>
              <w:ind w:left="0" w:firstLine="0"/>
              <w:rPr>
                <w:b/>
                <w:bCs/>
              </w:rPr>
            </w:pPr>
            <w:r w:rsidRPr="00160A9C">
              <w:rPr>
                <w:b/>
                <w:bCs/>
              </w:rPr>
              <w:t>3-6</w:t>
            </w:r>
          </w:p>
        </w:tc>
      </w:tr>
      <w:tr w:rsidR="004B05EE" w:rsidRPr="00B03661" w14:paraId="7294E948" w14:textId="77777777" w:rsidTr="00160A9C">
        <w:tc>
          <w:tcPr>
            <w:tcW w:w="8349" w:type="dxa"/>
          </w:tcPr>
          <w:p w14:paraId="19A992C2" w14:textId="08A5D7F9" w:rsidR="004B05EE" w:rsidRPr="00B03661" w:rsidRDefault="004B05EE">
            <w:pPr>
              <w:ind w:left="0" w:firstLine="0"/>
            </w:pPr>
            <w:r w:rsidRPr="00B03661">
              <w:rPr>
                <w:b/>
              </w:rPr>
              <w:t>The Role</w:t>
            </w:r>
          </w:p>
        </w:tc>
        <w:tc>
          <w:tcPr>
            <w:tcW w:w="1134" w:type="dxa"/>
          </w:tcPr>
          <w:p w14:paraId="196FD6EC" w14:textId="270B3B35" w:rsidR="004B05EE" w:rsidRPr="00160A9C" w:rsidRDefault="00454AFF">
            <w:pPr>
              <w:ind w:left="0" w:firstLine="0"/>
              <w:rPr>
                <w:b/>
                <w:bCs/>
              </w:rPr>
            </w:pPr>
            <w:r w:rsidRPr="00160A9C">
              <w:rPr>
                <w:b/>
                <w:bCs/>
              </w:rPr>
              <w:t xml:space="preserve">7 </w:t>
            </w:r>
          </w:p>
        </w:tc>
      </w:tr>
      <w:tr w:rsidR="004B05EE" w:rsidRPr="00B03661" w14:paraId="223C3DF6" w14:textId="77777777" w:rsidTr="00160A9C">
        <w:tc>
          <w:tcPr>
            <w:tcW w:w="8349" w:type="dxa"/>
          </w:tcPr>
          <w:p w14:paraId="55C66F48" w14:textId="431B8C33" w:rsidR="004B05EE" w:rsidRPr="00B03661" w:rsidRDefault="004B05EE">
            <w:pPr>
              <w:ind w:left="0" w:firstLine="0"/>
            </w:pPr>
            <w:r w:rsidRPr="00B03661">
              <w:rPr>
                <w:b/>
              </w:rPr>
              <w:t>Person specification and eligibility criteria</w:t>
            </w:r>
          </w:p>
        </w:tc>
        <w:tc>
          <w:tcPr>
            <w:tcW w:w="1134" w:type="dxa"/>
          </w:tcPr>
          <w:p w14:paraId="38A80E60" w14:textId="79975C25" w:rsidR="004B05EE" w:rsidRPr="00160A9C" w:rsidRDefault="00454AFF">
            <w:pPr>
              <w:ind w:left="0" w:firstLine="0"/>
              <w:rPr>
                <w:b/>
                <w:bCs/>
              </w:rPr>
            </w:pPr>
            <w:r w:rsidRPr="00160A9C">
              <w:rPr>
                <w:b/>
                <w:bCs/>
              </w:rPr>
              <w:t>7-9</w:t>
            </w:r>
          </w:p>
        </w:tc>
      </w:tr>
      <w:tr w:rsidR="004B05EE" w:rsidRPr="00B03661" w14:paraId="513C0902" w14:textId="77777777" w:rsidTr="00160A9C">
        <w:tc>
          <w:tcPr>
            <w:tcW w:w="8349" w:type="dxa"/>
          </w:tcPr>
          <w:p w14:paraId="7C21CBF9" w14:textId="77275412" w:rsidR="004B05EE" w:rsidRPr="00B03661" w:rsidRDefault="004B05EE" w:rsidP="004B05EE">
            <w:pPr>
              <w:tabs>
                <w:tab w:val="left" w:pos="1510"/>
              </w:tabs>
              <w:ind w:left="0" w:firstLine="0"/>
            </w:pPr>
            <w:r w:rsidRPr="00B03661">
              <w:rPr>
                <w:b/>
              </w:rPr>
              <w:t>Time commitment and term of office</w:t>
            </w:r>
          </w:p>
        </w:tc>
        <w:tc>
          <w:tcPr>
            <w:tcW w:w="1134" w:type="dxa"/>
          </w:tcPr>
          <w:p w14:paraId="379B05D8" w14:textId="0BFC8A0E" w:rsidR="004B05EE" w:rsidRPr="00160A9C" w:rsidRDefault="00454AFF">
            <w:pPr>
              <w:ind w:left="0" w:firstLine="0"/>
              <w:rPr>
                <w:b/>
                <w:bCs/>
              </w:rPr>
            </w:pPr>
            <w:r w:rsidRPr="00160A9C">
              <w:rPr>
                <w:b/>
                <w:bCs/>
              </w:rPr>
              <w:t>9-10</w:t>
            </w:r>
          </w:p>
        </w:tc>
      </w:tr>
      <w:tr w:rsidR="004B05EE" w:rsidRPr="00B03661" w14:paraId="7677622E" w14:textId="77777777" w:rsidTr="00160A9C">
        <w:tc>
          <w:tcPr>
            <w:tcW w:w="8349" w:type="dxa"/>
          </w:tcPr>
          <w:p w14:paraId="04137E2F" w14:textId="28F03351" w:rsidR="004B05EE" w:rsidRPr="00B03661" w:rsidRDefault="004B05EE" w:rsidP="00BF28E4">
            <w:pPr>
              <w:ind w:left="0" w:firstLine="0"/>
            </w:pPr>
            <w:r w:rsidRPr="00B03661">
              <w:rPr>
                <w:b/>
              </w:rPr>
              <w:t>Recruitment process</w:t>
            </w:r>
          </w:p>
        </w:tc>
        <w:tc>
          <w:tcPr>
            <w:tcW w:w="1134" w:type="dxa"/>
          </w:tcPr>
          <w:p w14:paraId="7ADC74BD" w14:textId="50345003" w:rsidR="004B05EE" w:rsidRPr="00160A9C" w:rsidRDefault="00454AFF" w:rsidP="00BF28E4">
            <w:pPr>
              <w:ind w:left="0" w:firstLine="0"/>
              <w:rPr>
                <w:b/>
                <w:bCs/>
              </w:rPr>
            </w:pPr>
            <w:r w:rsidRPr="00160A9C">
              <w:rPr>
                <w:b/>
                <w:bCs/>
              </w:rPr>
              <w:t>10-11</w:t>
            </w:r>
          </w:p>
        </w:tc>
      </w:tr>
      <w:tr w:rsidR="004B05EE" w:rsidRPr="00B03661" w14:paraId="2F8907B7" w14:textId="77777777" w:rsidTr="00160A9C">
        <w:tc>
          <w:tcPr>
            <w:tcW w:w="8349" w:type="dxa"/>
          </w:tcPr>
          <w:p w14:paraId="5CFE71B9" w14:textId="6BA0E663" w:rsidR="004B05EE" w:rsidRPr="00B03661" w:rsidRDefault="00440BA8" w:rsidP="00BF28E4">
            <w:pPr>
              <w:ind w:left="0" w:firstLine="0"/>
            </w:pPr>
            <w:r w:rsidRPr="00B03661">
              <w:rPr>
                <w:b/>
              </w:rPr>
              <w:t>How to apply and submit your application</w:t>
            </w:r>
          </w:p>
        </w:tc>
        <w:tc>
          <w:tcPr>
            <w:tcW w:w="1134" w:type="dxa"/>
          </w:tcPr>
          <w:p w14:paraId="285DBF85" w14:textId="25D70955" w:rsidR="004B05EE" w:rsidRPr="00160A9C" w:rsidRDefault="00454AFF" w:rsidP="00BF28E4">
            <w:pPr>
              <w:ind w:left="0" w:firstLine="0"/>
              <w:rPr>
                <w:b/>
                <w:bCs/>
              </w:rPr>
            </w:pPr>
            <w:r w:rsidRPr="00160A9C">
              <w:rPr>
                <w:b/>
                <w:bCs/>
              </w:rPr>
              <w:t>12-13</w:t>
            </w:r>
          </w:p>
        </w:tc>
      </w:tr>
      <w:tr w:rsidR="004B05EE" w:rsidRPr="00B03661" w14:paraId="478A2379" w14:textId="77777777" w:rsidTr="00160A9C">
        <w:tc>
          <w:tcPr>
            <w:tcW w:w="8349" w:type="dxa"/>
          </w:tcPr>
          <w:p w14:paraId="36F9CC60" w14:textId="3395F214" w:rsidR="004B05EE" w:rsidRPr="00B03661" w:rsidRDefault="00440BA8" w:rsidP="00440BA8">
            <w:pPr>
              <w:ind w:left="0" w:firstLine="0"/>
            </w:pPr>
            <w:r w:rsidRPr="00B03661">
              <w:rPr>
                <w:b/>
              </w:rPr>
              <w:t>How we will handle your application</w:t>
            </w:r>
          </w:p>
        </w:tc>
        <w:tc>
          <w:tcPr>
            <w:tcW w:w="1134" w:type="dxa"/>
          </w:tcPr>
          <w:p w14:paraId="28225100" w14:textId="0F7F37C8" w:rsidR="004B05EE" w:rsidRPr="00160A9C" w:rsidRDefault="00B03661" w:rsidP="00BF28E4">
            <w:pPr>
              <w:ind w:left="0" w:firstLine="0"/>
              <w:rPr>
                <w:b/>
                <w:bCs/>
              </w:rPr>
            </w:pPr>
            <w:r w:rsidRPr="00160A9C">
              <w:rPr>
                <w:b/>
                <w:bCs/>
              </w:rPr>
              <w:t>13-14</w:t>
            </w:r>
          </w:p>
        </w:tc>
      </w:tr>
      <w:tr w:rsidR="004B05EE" w:rsidRPr="00B03661" w14:paraId="25B9B618" w14:textId="77777777" w:rsidTr="00160A9C">
        <w:tc>
          <w:tcPr>
            <w:tcW w:w="8349" w:type="dxa"/>
          </w:tcPr>
          <w:p w14:paraId="197FB4D2" w14:textId="568C161B" w:rsidR="004B05EE" w:rsidRPr="00B03661" w:rsidRDefault="00440BA8" w:rsidP="00BF28E4">
            <w:pPr>
              <w:ind w:left="0" w:firstLine="0"/>
            </w:pPr>
            <w:r w:rsidRPr="00B03661">
              <w:rPr>
                <w:b/>
              </w:rPr>
              <w:t>Conflicts of interest and due diligence</w:t>
            </w:r>
          </w:p>
        </w:tc>
        <w:tc>
          <w:tcPr>
            <w:tcW w:w="1134" w:type="dxa"/>
          </w:tcPr>
          <w:p w14:paraId="5348AA4A" w14:textId="77D889F5" w:rsidR="004B05EE" w:rsidRPr="00160A9C" w:rsidRDefault="00B03661" w:rsidP="00BF28E4">
            <w:pPr>
              <w:ind w:left="0" w:firstLine="0"/>
              <w:rPr>
                <w:b/>
                <w:bCs/>
              </w:rPr>
            </w:pPr>
            <w:r w:rsidRPr="00160A9C">
              <w:rPr>
                <w:b/>
                <w:bCs/>
              </w:rPr>
              <w:t>14-15</w:t>
            </w:r>
          </w:p>
        </w:tc>
      </w:tr>
      <w:tr w:rsidR="004B05EE" w:rsidRPr="00B03661" w14:paraId="35535A57" w14:textId="77777777" w:rsidTr="00160A9C">
        <w:tc>
          <w:tcPr>
            <w:tcW w:w="8349" w:type="dxa"/>
          </w:tcPr>
          <w:p w14:paraId="608B8F0F" w14:textId="3B73A14B" w:rsidR="004B05EE" w:rsidRPr="00B03661" w:rsidRDefault="00440BA8" w:rsidP="00BF28E4">
            <w:pPr>
              <w:ind w:left="0" w:firstLine="0"/>
            </w:pPr>
            <w:r w:rsidRPr="00B03661">
              <w:rPr>
                <w:b/>
              </w:rPr>
              <w:t>The Commissioner for Public Appointments</w:t>
            </w:r>
          </w:p>
        </w:tc>
        <w:tc>
          <w:tcPr>
            <w:tcW w:w="1134" w:type="dxa"/>
          </w:tcPr>
          <w:p w14:paraId="64FC1235" w14:textId="07F5CBC5" w:rsidR="004B05EE" w:rsidRPr="00160A9C" w:rsidRDefault="00B03661" w:rsidP="00BF28E4">
            <w:pPr>
              <w:ind w:left="0" w:firstLine="0"/>
              <w:rPr>
                <w:b/>
                <w:bCs/>
              </w:rPr>
            </w:pPr>
            <w:r w:rsidRPr="00160A9C">
              <w:rPr>
                <w:b/>
                <w:bCs/>
              </w:rPr>
              <w:t>16</w:t>
            </w:r>
          </w:p>
        </w:tc>
      </w:tr>
      <w:tr w:rsidR="004B05EE" w:rsidRPr="00B03661" w14:paraId="24EE9344" w14:textId="77777777" w:rsidTr="00160A9C">
        <w:tc>
          <w:tcPr>
            <w:tcW w:w="8349" w:type="dxa"/>
          </w:tcPr>
          <w:p w14:paraId="59BD8256" w14:textId="2672B51A" w:rsidR="004B05EE" w:rsidRPr="00B03661" w:rsidRDefault="00440BA8" w:rsidP="00BF28E4">
            <w:pPr>
              <w:ind w:left="0" w:firstLine="0"/>
            </w:pPr>
            <w:r w:rsidRPr="00B03661">
              <w:rPr>
                <w:b/>
              </w:rPr>
              <w:t>Complaints</w:t>
            </w:r>
          </w:p>
        </w:tc>
        <w:tc>
          <w:tcPr>
            <w:tcW w:w="1134" w:type="dxa"/>
          </w:tcPr>
          <w:p w14:paraId="563E0910" w14:textId="014F40DF" w:rsidR="004B05EE" w:rsidRPr="00160A9C" w:rsidRDefault="00B03661" w:rsidP="00BF28E4">
            <w:pPr>
              <w:ind w:left="0" w:firstLine="0"/>
              <w:rPr>
                <w:b/>
                <w:bCs/>
              </w:rPr>
            </w:pPr>
            <w:r w:rsidRPr="00160A9C">
              <w:rPr>
                <w:b/>
                <w:bCs/>
              </w:rPr>
              <w:t>16-17</w:t>
            </w:r>
          </w:p>
        </w:tc>
      </w:tr>
      <w:tr w:rsidR="004B05EE" w:rsidRPr="00B03661" w14:paraId="3BE1501C" w14:textId="77777777" w:rsidTr="00160A9C">
        <w:tc>
          <w:tcPr>
            <w:tcW w:w="8349" w:type="dxa"/>
          </w:tcPr>
          <w:p w14:paraId="6DFE5E5D" w14:textId="22ADEE2C" w:rsidR="004B05EE" w:rsidRPr="00B03661" w:rsidRDefault="00440BA8" w:rsidP="00BF28E4">
            <w:pPr>
              <w:ind w:left="0" w:firstLine="0"/>
            </w:pPr>
            <w:r w:rsidRPr="00B03661">
              <w:rPr>
                <w:b/>
              </w:rPr>
              <w:t>Use of your personal information</w:t>
            </w:r>
          </w:p>
        </w:tc>
        <w:tc>
          <w:tcPr>
            <w:tcW w:w="1134" w:type="dxa"/>
          </w:tcPr>
          <w:p w14:paraId="52770AAC" w14:textId="3F2EEC97" w:rsidR="004B05EE" w:rsidRPr="00160A9C" w:rsidRDefault="00CA686C" w:rsidP="00BF28E4">
            <w:pPr>
              <w:ind w:left="0" w:firstLine="0"/>
              <w:rPr>
                <w:b/>
                <w:bCs/>
              </w:rPr>
            </w:pPr>
            <w:r>
              <w:rPr>
                <w:b/>
                <w:bCs/>
              </w:rPr>
              <w:t>17-</w:t>
            </w:r>
            <w:r w:rsidR="00160A9C" w:rsidRPr="00160A9C">
              <w:rPr>
                <w:b/>
                <w:bCs/>
              </w:rPr>
              <w:t>18</w:t>
            </w:r>
          </w:p>
        </w:tc>
      </w:tr>
      <w:tr w:rsidR="004B05EE" w:rsidRPr="00B03661" w14:paraId="6AA70487" w14:textId="77777777" w:rsidTr="00160A9C">
        <w:tc>
          <w:tcPr>
            <w:tcW w:w="8349" w:type="dxa"/>
          </w:tcPr>
          <w:p w14:paraId="4DCB2407" w14:textId="3ED5B2C6" w:rsidR="004B05EE" w:rsidRPr="00B03661" w:rsidRDefault="00440BA8" w:rsidP="00440BA8">
            <w:pPr>
              <w:tabs>
                <w:tab w:val="left" w:pos="2900"/>
              </w:tabs>
              <w:ind w:left="0" w:firstLine="0"/>
            </w:pPr>
            <w:r w:rsidRPr="00B03661">
              <w:rPr>
                <w:b/>
              </w:rPr>
              <w:t>Annex A – The seven principles of public life</w:t>
            </w:r>
          </w:p>
        </w:tc>
        <w:tc>
          <w:tcPr>
            <w:tcW w:w="1134" w:type="dxa"/>
          </w:tcPr>
          <w:p w14:paraId="053202ED" w14:textId="73797DE5" w:rsidR="004B05EE" w:rsidRPr="00160A9C" w:rsidRDefault="00160A9C" w:rsidP="00BF28E4">
            <w:pPr>
              <w:ind w:left="0" w:firstLine="0"/>
              <w:rPr>
                <w:b/>
                <w:bCs/>
              </w:rPr>
            </w:pPr>
            <w:r w:rsidRPr="00160A9C">
              <w:rPr>
                <w:b/>
                <w:bCs/>
              </w:rPr>
              <w:t>19</w:t>
            </w:r>
          </w:p>
        </w:tc>
      </w:tr>
      <w:tr w:rsidR="004B05EE" w:rsidRPr="00B03661" w14:paraId="1ABF0EC6" w14:textId="77777777" w:rsidTr="00160A9C">
        <w:tc>
          <w:tcPr>
            <w:tcW w:w="8349" w:type="dxa"/>
          </w:tcPr>
          <w:p w14:paraId="2465A55B" w14:textId="7CB770A0" w:rsidR="004B05EE" w:rsidRPr="00B03661" w:rsidRDefault="00440BA8" w:rsidP="00BF28E4">
            <w:pPr>
              <w:ind w:left="0" w:firstLine="0"/>
            </w:pPr>
            <w:r w:rsidRPr="00B03661">
              <w:rPr>
                <w:b/>
              </w:rPr>
              <w:t>Annex B – Privacy Notice</w:t>
            </w:r>
          </w:p>
        </w:tc>
        <w:tc>
          <w:tcPr>
            <w:tcW w:w="1134" w:type="dxa"/>
          </w:tcPr>
          <w:p w14:paraId="6A8566A1" w14:textId="16BA68D2" w:rsidR="004B05EE" w:rsidRPr="00160A9C" w:rsidRDefault="00160A9C" w:rsidP="00BF28E4">
            <w:pPr>
              <w:ind w:left="0" w:firstLine="0"/>
              <w:rPr>
                <w:b/>
                <w:bCs/>
              </w:rPr>
            </w:pPr>
            <w:r w:rsidRPr="00160A9C">
              <w:rPr>
                <w:b/>
                <w:bCs/>
              </w:rPr>
              <w:t>20-24</w:t>
            </w:r>
          </w:p>
        </w:tc>
      </w:tr>
    </w:tbl>
    <w:p w14:paraId="1B2B00CD" w14:textId="77777777" w:rsidR="00240668" w:rsidRPr="00B03661" w:rsidRDefault="00240668" w:rsidP="00AB4DA7">
      <w:pPr>
        <w:ind w:left="0" w:firstLine="0"/>
        <w:sectPr w:rsidR="00240668" w:rsidRPr="00B03661" w:rsidSect="00842030">
          <w:headerReference w:type="default" r:id="rId11"/>
          <w:footerReference w:type="default" r:id="rId12"/>
          <w:pgSz w:w="11906" w:h="16838"/>
          <w:pgMar w:top="1440" w:right="991" w:bottom="1440" w:left="1440" w:header="708" w:footer="708" w:gutter="0"/>
          <w:cols w:space="708"/>
          <w:docGrid w:linePitch="360"/>
        </w:sectPr>
      </w:pPr>
    </w:p>
    <w:p w14:paraId="55E143E6" w14:textId="77777777" w:rsidR="009458A5" w:rsidRPr="00B03661" w:rsidRDefault="009458A5" w:rsidP="00842030">
      <w:pPr>
        <w:pStyle w:val="Heading1"/>
        <w:ind w:left="0" w:firstLine="0"/>
        <w:rPr>
          <w:rFonts w:ascii="Arial" w:hAnsi="Arial" w:cs="Arial"/>
        </w:rPr>
      </w:pPr>
      <w:r w:rsidRPr="00B03661">
        <w:rPr>
          <w:rFonts w:ascii="Arial" w:hAnsi="Arial" w:cs="Arial"/>
        </w:rPr>
        <w:lastRenderedPageBreak/>
        <w:t>A Message from DWP Permanent Secretary, Peter Schofield</w:t>
      </w:r>
    </w:p>
    <w:p w14:paraId="3DF6BBF3" w14:textId="77777777" w:rsidR="009458A5" w:rsidRPr="00B03661" w:rsidRDefault="009458A5" w:rsidP="009458A5">
      <w:pPr>
        <w:spacing w:after="120" w:line="259" w:lineRule="auto"/>
        <w:ind w:left="-39" w:firstLine="0"/>
      </w:pPr>
      <w:r w:rsidRPr="00B03661">
        <w:rPr>
          <w:rFonts w:eastAsia="Calibri"/>
          <w:noProof/>
          <w:sz w:val="22"/>
        </w:rPr>
        <mc:AlternateContent>
          <mc:Choice Requires="wpg">
            <w:drawing>
              <wp:inline distT="0" distB="0" distL="0" distR="0" wp14:anchorId="6D8FFF76" wp14:editId="48483D17">
                <wp:extent cx="737870" cy="90170"/>
                <wp:effectExtent l="0" t="0" r="0" b="0"/>
                <wp:docPr id="11068" name="Group 1106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43" name="Shape 15343"/>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1A753D35" id="Group 11068"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">
                <v:shape id="Shape 1534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" path="m,l737870,r,90170l,90170,,e" fillcolor="#1877c0" stroked="f" strokeweight="0">
                  <v:stroke miterlimit="83231f" joinstyle="miter"/>
                  <v:path arrowok="t" textboxrect="0,0,737870,90170"/>
                </v:shape>
                <w10:anchorlock/>
              </v:group>
            </w:pict>
          </mc:Fallback>
        </mc:AlternateContent>
      </w:r>
    </w:p>
    <w:p w14:paraId="3D953A9C" w14:textId="77777777" w:rsidR="009458A5" w:rsidRPr="00B03661" w:rsidRDefault="009458A5" w:rsidP="009458A5">
      <w:pPr>
        <w:spacing w:after="220" w:line="259" w:lineRule="auto"/>
        <w:ind w:left="0" w:firstLine="0"/>
      </w:pPr>
    </w:p>
    <w:p w14:paraId="2871B19C" w14:textId="77777777" w:rsidR="00CA686C" w:rsidRDefault="00CA686C" w:rsidP="009458A5">
      <w:r>
        <w:t>Dear candidate,</w:t>
      </w:r>
    </w:p>
    <w:p w14:paraId="20F64AA4" w14:textId="048CCBC3" w:rsidR="009458A5" w:rsidRPr="00B03661" w:rsidRDefault="009458A5" w:rsidP="009458A5">
      <w:r w:rsidRPr="00B03661">
        <w:t>I want Department for Work and Pensions</w:t>
      </w:r>
      <w:r w:rsidRPr="00B03661">
        <w:rPr>
          <w:rFonts w:eastAsia="Calibri"/>
          <w:i/>
          <w:iCs/>
        </w:rPr>
        <w:t xml:space="preserve"> </w:t>
      </w:r>
      <w:r w:rsidRPr="00B03661">
        <w:rPr>
          <w:rFonts w:eastAsia="Calibri"/>
        </w:rPr>
        <w:t>(</w:t>
      </w:r>
      <w:r w:rsidRPr="00B03661">
        <w:t xml:space="preserve">DWP) and our arm’s-length bodies to be places where everyone, whatever their background, feels encouraged to achieve their potential. I believe attracting talented individuals from diverse backgrounds, including regional diversity and the full range of socio- economic groups, will allow us to be better able to provide the best possible support to those we serve. </w:t>
      </w:r>
      <w:r w:rsidRPr="00B03661">
        <w:br/>
        <w:t xml:space="preserve"> </w:t>
      </w:r>
      <w:r w:rsidRPr="00B03661">
        <w:br/>
        <w:t>DWP continues to support Cabinet Office in working towards 50% of all public appointees to be female and 14% of all public</w:t>
      </w:r>
      <w:r w:rsidRPr="00B03661">
        <w:rPr>
          <w:rFonts w:eastAsia="Calibri"/>
        </w:rPr>
        <w:t xml:space="preserve"> </w:t>
      </w:r>
      <w:r w:rsidRPr="00B03661">
        <w:t>appointments to come from ethnic minority backgrounds.</w:t>
      </w:r>
      <w:r w:rsidRPr="00B03661">
        <w:rPr>
          <w:rFonts w:eastAsia="Calibri"/>
        </w:rPr>
        <w:t xml:space="preserve"> </w:t>
      </w:r>
      <w:r w:rsidRPr="00B03661">
        <w:t xml:space="preserve">We value diversity and inclusion and actively encourage and welcome applications from everyone. </w:t>
      </w:r>
      <w:r w:rsidRPr="00B03661">
        <w:br/>
        <w:t xml:space="preserve"> </w:t>
      </w:r>
    </w:p>
    <w:p w14:paraId="239A327F" w14:textId="77777777" w:rsidR="009458A5" w:rsidRPr="00B03661" w:rsidRDefault="009458A5" w:rsidP="009458A5">
      <w:r w:rsidRPr="00B03661">
        <w:t>If you are looking for an opportunity to use your talents to make a difference to the lives of millions of your fellow citizens, we look forward to hearing from you.</w:t>
      </w:r>
    </w:p>
    <w:p w14:paraId="6C3885E2" w14:textId="77777777" w:rsidR="004B05EE" w:rsidRPr="00B03661" w:rsidRDefault="004B05EE"/>
    <w:p w14:paraId="5D6837DF" w14:textId="77777777" w:rsidR="004B05EE" w:rsidRPr="00B03661" w:rsidRDefault="004B05EE"/>
    <w:p w14:paraId="2D0057A6" w14:textId="77777777" w:rsidR="004B05EE" w:rsidRPr="00B03661" w:rsidRDefault="004B05EE"/>
    <w:p w14:paraId="0D7850ED" w14:textId="77777777" w:rsidR="004B05EE" w:rsidRPr="00B03661" w:rsidRDefault="004B05EE"/>
    <w:p w14:paraId="397779AA" w14:textId="77777777" w:rsidR="004B05EE" w:rsidRPr="00B03661" w:rsidRDefault="004B05EE"/>
    <w:p w14:paraId="411217F0" w14:textId="77777777" w:rsidR="004B05EE" w:rsidRPr="00B03661" w:rsidRDefault="004B05EE"/>
    <w:p w14:paraId="551BC46E" w14:textId="77777777" w:rsidR="004B05EE" w:rsidRPr="00B03661" w:rsidRDefault="004B05EE"/>
    <w:p w14:paraId="60AFAF96" w14:textId="77777777" w:rsidR="004B05EE" w:rsidRPr="00B03661" w:rsidRDefault="004B05EE"/>
    <w:p w14:paraId="69028614" w14:textId="77777777" w:rsidR="004B05EE" w:rsidRPr="00B03661" w:rsidRDefault="004B05EE"/>
    <w:p w14:paraId="55E039D9" w14:textId="77777777" w:rsidR="004B05EE" w:rsidRPr="00B03661" w:rsidRDefault="004B05EE" w:rsidP="00AB4DA7">
      <w:pPr>
        <w:ind w:left="0" w:firstLine="0"/>
      </w:pPr>
    </w:p>
    <w:p w14:paraId="74F2A414" w14:textId="77777777" w:rsidR="009458A5" w:rsidRPr="00B03661" w:rsidRDefault="009458A5" w:rsidP="00842030">
      <w:pPr>
        <w:pStyle w:val="Heading1"/>
        <w:ind w:left="0" w:firstLine="0"/>
        <w:rPr>
          <w:rFonts w:ascii="Arial" w:hAnsi="Arial" w:cs="Arial"/>
        </w:rPr>
      </w:pPr>
      <w:r w:rsidRPr="00B03661">
        <w:rPr>
          <w:rFonts w:ascii="Arial" w:hAnsi="Arial" w:cs="Arial"/>
        </w:rPr>
        <w:t xml:space="preserve">Diversity </w:t>
      </w:r>
      <w:r w:rsidRPr="00B03661">
        <w:rPr>
          <w:rFonts w:ascii="Arial" w:hAnsi="Arial" w:cs="Arial"/>
          <w:sz w:val="44"/>
        </w:rPr>
        <w:t>and</w:t>
      </w:r>
      <w:r w:rsidRPr="00B03661">
        <w:rPr>
          <w:rFonts w:ascii="Arial" w:hAnsi="Arial" w:cs="Arial"/>
        </w:rPr>
        <w:t xml:space="preserve"> Equality of Opportunity</w:t>
      </w:r>
    </w:p>
    <w:p w14:paraId="1B8D804A" w14:textId="77777777" w:rsidR="009458A5" w:rsidRPr="00B03661" w:rsidRDefault="009458A5" w:rsidP="009458A5">
      <w:pPr>
        <w:spacing w:after="638" w:line="259" w:lineRule="auto"/>
        <w:ind w:left="-39" w:firstLine="0"/>
      </w:pPr>
      <w:r w:rsidRPr="00B03661">
        <w:rPr>
          <w:rFonts w:eastAsia="Calibri"/>
          <w:noProof/>
          <w:sz w:val="22"/>
        </w:rPr>
        <mc:AlternateContent>
          <mc:Choice Requires="wpg">
            <w:drawing>
              <wp:inline distT="0" distB="0" distL="0" distR="0" wp14:anchorId="1687025D" wp14:editId="54727A08">
                <wp:extent cx="737870" cy="90170"/>
                <wp:effectExtent l="0" t="0" r="0" b="0"/>
                <wp:docPr id="11540" name="Group 1154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45" name="Shape 15345"/>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2956ACB4" id="Group 11540"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">
                <v:shape id="Shape 15345"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" path="m,l737870,r,90170l,90170,,e" fillcolor="#1877c0" stroked="f" strokeweight="0">
                  <v:stroke miterlimit="83231f" joinstyle="miter"/>
                  <v:path arrowok="t" textboxrect="0,0,737870,90170"/>
                </v:shape>
                <w10:anchorlock/>
              </v:group>
            </w:pict>
          </mc:Fallback>
        </mc:AlternateContent>
      </w:r>
    </w:p>
    <w:p w14:paraId="1E7F5573" w14:textId="77777777" w:rsidR="009458A5" w:rsidRPr="00B03661" w:rsidRDefault="009458A5" w:rsidP="009458A5">
      <w:pPr>
        <w:ind w:left="-5" w:right="14"/>
      </w:pPr>
      <w:r w:rsidRPr="00B03661">
        <w:t xml:space="preserve">Public Appointees play an important role in public life on the board of public bodies and in statutory offices. For this reason, it is of great importance that these boards reflect the diversity of the UK as a whole. We welcome applications from all candidates regardless of ethnicity, religion or belief, gender, sexual orientation, age, disability, gender identity. </w:t>
      </w:r>
    </w:p>
    <w:p w14:paraId="15FDE9F5" w14:textId="77777777" w:rsidR="009458A5" w:rsidRPr="00B03661" w:rsidRDefault="009458A5" w:rsidP="009458A5">
      <w:pPr>
        <w:ind w:left="-5" w:right="14"/>
      </w:pPr>
      <w:r w:rsidRPr="00B03661">
        <w:t xml:space="preserve">We ask all applicants to public appointments to complete a diversity monitoring form. This is not provided to the Advisory Assessment Panel and plays no role in the appointment decision. We hope you will help us by providing this information. This will allow us to see if there are any unfair barriers to becoming a public appointee and whether there are any changes we could make to encourage a more diverse field to apply. Please find the link in the how to apply section below. </w:t>
      </w:r>
    </w:p>
    <w:p w14:paraId="490512ED" w14:textId="77777777" w:rsidR="009458A5" w:rsidRPr="00B03661" w:rsidRDefault="009458A5" w:rsidP="009458A5">
      <w:pPr>
        <w:pStyle w:val="Heading2"/>
        <w:ind w:left="-5"/>
        <w:rPr>
          <w:rFonts w:ascii="Arial" w:hAnsi="Arial" w:cs="Arial"/>
        </w:rPr>
      </w:pPr>
      <w:r w:rsidRPr="00B03661">
        <w:rPr>
          <w:rFonts w:ascii="Arial" w:hAnsi="Arial" w:cs="Arial"/>
        </w:rPr>
        <w:t xml:space="preserve">Disability Confident </w:t>
      </w:r>
    </w:p>
    <w:p w14:paraId="62B3ED68" w14:textId="77777777" w:rsidR="009458A5" w:rsidRPr="00B03661" w:rsidRDefault="009458A5" w:rsidP="009458A5">
      <w:pPr>
        <w:ind w:left="-5" w:right="14"/>
      </w:pPr>
      <w:r w:rsidRPr="00B03661">
        <w:t xml:space="preserve">Disability Confident is a voluntary scheme which replaced the Guaranteed Interview Scheme or Two Ticks Scheme that was widely used in Britain. Disability Confident supports the Government’s commitment to halve the employment gap between candidates who have disabilities and those who do not by encouraging employers to think about disability and to take positive action to improve how they attract, recruit and retain workers with disabilities. </w:t>
      </w:r>
    </w:p>
    <w:p w14:paraId="2BA78A6C" w14:textId="77777777" w:rsidR="009458A5" w:rsidRPr="00B03661" w:rsidRDefault="009458A5" w:rsidP="009458A5">
      <w:pPr>
        <w:ind w:left="-5" w:right="14"/>
      </w:pPr>
      <w:r w:rsidRPr="00B03661">
        <w:t xml:space="preserve">As a Disability Confident employer, we are committed to ensuring that candidates with disabilities are provided with the adjustments that they require as part of the recruitment process. If you require any reasonable adjustments, please contact the </w:t>
      </w:r>
      <w:r w:rsidRPr="00B03661">
        <w:rPr>
          <w:b/>
          <w:color w:val="1877C0"/>
          <w:u w:val="single" w:color="1877C0"/>
        </w:rPr>
        <w:t>Department for Work &amp; Pensions Public Appointments</w:t>
      </w:r>
      <w:r w:rsidRPr="00B03661">
        <w:rPr>
          <w:b/>
          <w:color w:val="1877C0"/>
        </w:rPr>
        <w:t xml:space="preserve"> </w:t>
      </w:r>
      <w:r w:rsidRPr="00B03661">
        <w:rPr>
          <w:b/>
          <w:color w:val="1877C0"/>
          <w:u w:val="single" w:color="1877C0"/>
        </w:rPr>
        <w:t>Team</w:t>
      </w:r>
      <w:r w:rsidRPr="00B03661">
        <w:t xml:space="preserve"> to discuss your requirements. </w:t>
      </w:r>
    </w:p>
    <w:p w14:paraId="55760A54" w14:textId="77777777" w:rsidR="009458A5" w:rsidRPr="00B03661" w:rsidRDefault="009458A5" w:rsidP="009458A5">
      <w:pPr>
        <w:ind w:left="-5" w:right="14"/>
      </w:pPr>
      <w:r w:rsidRPr="00B03661">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r w:rsidRPr="00B03661">
        <w:rPr>
          <w:b/>
          <w:color w:val="1877C0"/>
          <w:u w:val="single" w:color="1877C0"/>
        </w:rPr>
        <w:t>Person Specification</w:t>
      </w:r>
      <w:r w:rsidRPr="00B03661">
        <w:t xml:space="preserve"> section. This does not mean that all candidates who have a disability are entitled to an interview. </w:t>
      </w:r>
    </w:p>
    <w:p w14:paraId="2C772217" w14:textId="77777777" w:rsidR="009458A5" w:rsidRPr="00B03661" w:rsidRDefault="009458A5" w:rsidP="009458A5">
      <w:pPr>
        <w:ind w:left="-5" w:right="14"/>
      </w:pPr>
      <w:r w:rsidRPr="00B03661">
        <w:lastRenderedPageBreak/>
        <w:t xml:space="preserve">The aim of this commitment is to encourage positive action for candidates with disabilities,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7163A392" w14:textId="77777777" w:rsidR="009458A5" w:rsidRPr="00B03661" w:rsidRDefault="009458A5" w:rsidP="009458A5">
      <w:pPr>
        <w:ind w:left="-5" w:right="14"/>
      </w:pPr>
      <w:r w:rsidRPr="00B03661">
        <w:t>It is important to note that if we receive a higher volume of applications that far exceeds the number of those expected then we may need to limit the overall numbers of interviews offered. This will include the number of interviews offered to Disability Confident candidates that meet the minimum criteria for the role.</w:t>
      </w:r>
    </w:p>
    <w:p w14:paraId="77F638AA" w14:textId="77777777" w:rsidR="004B05EE" w:rsidRPr="00B03661" w:rsidRDefault="004B05EE" w:rsidP="00AB4DA7">
      <w:pPr>
        <w:ind w:left="0" w:firstLine="0"/>
      </w:pPr>
    </w:p>
    <w:p w14:paraId="5E1B693A" w14:textId="77777777" w:rsidR="002526FA" w:rsidRPr="00B03661" w:rsidRDefault="002526FA" w:rsidP="00486CFB">
      <w:pPr>
        <w:pStyle w:val="Heading2"/>
        <w:spacing w:after="0" w:line="276" w:lineRule="auto"/>
        <w:ind w:left="0" w:firstLine="0"/>
        <w:rPr>
          <w:rFonts w:ascii="Arial" w:hAnsi="Arial" w:cs="Arial"/>
        </w:rPr>
      </w:pPr>
      <w:r w:rsidRPr="00B03661">
        <w:rPr>
          <w:rFonts w:ascii="Arial" w:hAnsi="Arial" w:cs="Arial"/>
          <w:color w:val="1877C0"/>
          <w:sz w:val="36"/>
        </w:rPr>
        <w:t>Office for Nuclear Regulation</w:t>
      </w:r>
    </w:p>
    <w:p w14:paraId="5CA0B42E" w14:textId="77777777" w:rsidR="002526FA" w:rsidRPr="00B03661" w:rsidRDefault="002526FA" w:rsidP="00486CFB">
      <w:pPr>
        <w:spacing w:after="695" w:line="259" w:lineRule="auto"/>
        <w:ind w:left="-39" w:firstLine="0"/>
      </w:pPr>
      <w:r w:rsidRPr="00B03661">
        <w:rPr>
          <w:rFonts w:eastAsia="Calibri"/>
          <w:noProof/>
          <w:sz w:val="22"/>
        </w:rPr>
        <mc:AlternateContent>
          <mc:Choice Requires="wpg">
            <w:drawing>
              <wp:inline distT="0" distB="0" distL="0" distR="0" wp14:anchorId="6C1F12FB" wp14:editId="7F28267C">
                <wp:extent cx="737870" cy="90170"/>
                <wp:effectExtent l="0" t="0" r="0" b="0"/>
                <wp:docPr id="10888" name="Group 1088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47" name="Shape 15347"/>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0C83FCC7" id="Group 10888"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">
                <v:shape id="Shape 1534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" path="m,l737870,r,90170l,90170,,e" fillcolor="#1877c0" stroked="f" strokeweight="0">
                  <v:stroke miterlimit="83231f" joinstyle="miter"/>
                  <v:path arrowok="t" textboxrect="0,0,737870,90170"/>
                </v:shape>
                <w10:anchorlock/>
              </v:group>
            </w:pict>
          </mc:Fallback>
        </mc:AlternateContent>
      </w:r>
    </w:p>
    <w:p w14:paraId="1C2D27F3"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The Office for Nuclear Regulation (ONR) is a public corporation sponsored by the Department for Work and Pensions (DWP). ONR is responsible for the regulation of nuclear safety, nuclear security and safeguards, and nuclear site health and safety across the UK.</w:t>
      </w:r>
    </w:p>
    <w:p w14:paraId="0B624396"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 xml:space="preserve">ONR’s vision is to be a modern, transparent regulator delivering trusted outcomes and value. The nuclear landscape ONR regulates is changing at pace. In February 2025, the Government announced its National Policy Statement, detailing significant changes to siting and planning procedures to allow for speedier new nuclear provision, </w:t>
      </w:r>
      <w:r w:rsidRPr="00B03661">
        <w:rPr>
          <w:rFonts w:ascii="Arial" w:hAnsi="Arial" w:cs="Arial"/>
        </w:rPr>
        <w:t xml:space="preserve">and has since </w:t>
      </w:r>
      <w:r w:rsidRPr="00B03661">
        <w:rPr>
          <w:rFonts w:ascii="Arial" w:hAnsi="Arial" w:cs="Arial"/>
          <w:color w:val="000000"/>
        </w:rPr>
        <w:t>set up an independent Nuclear Regulatory Taskforce to look at all aspects of nuclear regulation to consider potential change without compromising safety. The Taskforce published its interim report and initial findings and preliminary recommendations in August and is expected to publish its final recommendations in the autumn. ONR is committed to regulating in a way that supports cost-effective and efficient nuclear deployment while maintaining nuclear safety and the protection of workers and the public as its top priority.</w:t>
      </w:r>
    </w:p>
    <w:p w14:paraId="53C78EB5"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DWP is seeking a Non-Executive Director with a range of established skills and competences to contribute to ONR’s strategic direction to 2030 and beyond, to drive regulatory excellence and to oversee the organisation’s governance arrangements.</w:t>
      </w:r>
    </w:p>
    <w:p w14:paraId="29BA9EF4" w14:textId="58A4B985" w:rsidR="002526FA" w:rsidRPr="00903BD1" w:rsidRDefault="00903BD1" w:rsidP="00486CFB">
      <w:pPr>
        <w:pStyle w:val="NormalWeb"/>
        <w:spacing w:line="276" w:lineRule="auto"/>
        <w:rPr>
          <w:rFonts w:ascii="Arial" w:hAnsi="Arial" w:cs="Arial"/>
          <w:b/>
          <w:bCs/>
          <w:color w:val="000000"/>
          <w:sz w:val="40"/>
          <w:szCs w:val="40"/>
        </w:rPr>
      </w:pPr>
      <w:r w:rsidRPr="00903BD1">
        <w:rPr>
          <w:rFonts w:ascii="Arial" w:hAnsi="Arial" w:cs="Arial"/>
          <w:sz w:val="40"/>
          <w:szCs w:val="40"/>
        </w:rPr>
        <w:lastRenderedPageBreak/>
        <w:t xml:space="preserve">A Message from </w:t>
      </w:r>
      <w:r w:rsidR="002526FA" w:rsidRPr="00903BD1">
        <w:rPr>
          <w:rFonts w:ascii="Arial" w:hAnsi="Arial" w:cs="Arial"/>
          <w:color w:val="000000"/>
          <w:sz w:val="40"/>
          <w:szCs w:val="40"/>
        </w:rPr>
        <w:t>Dr Nicola Crauford, ONR’s Chair</w:t>
      </w:r>
    </w:p>
    <w:p w14:paraId="7770D160"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Thank you for your interest in the role of Non-Executive Director on the ONR Board.</w:t>
      </w:r>
    </w:p>
    <w:p w14:paraId="3E1D4ECE"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This is an important role providing strong strategic leadership of the UK’s independent nuclear regulator tasked with holding the industry to account on behalf of the public.</w:t>
      </w:r>
    </w:p>
    <w:p w14:paraId="0565034A"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I feel privileged to be leading ONR as its Chair, having been appointed in March this year. I cannot over-emphasise the crucial role that ONR plays in helping to keep the public safe through the robust and efficient regulation of the civil nuclear industry.</w:t>
      </w:r>
    </w:p>
    <w:p w14:paraId="0F3BE82E" w14:textId="022EB59A"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Across the nuclear sector there will be many challenges ahead as the industry undergoes significant growth, diversification and change and as ONR strives to be more ambitious, demonstrating our commitment to regulating in a way that supports cost effective and efficient nuclear operations, innovation and technological advancement, and to ensure we can fully play our part in a safe, secure and sustainable nuclear future for the UK. There has never been a more exciting time to join the organisation to help to provide the strategic direction to achieve our mission: to protect society by securing safe nuclear operations.</w:t>
      </w:r>
    </w:p>
    <w:p w14:paraId="0846EC54"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Since joining ONR, I have been struck by the professionalism, dedication and commitment of those I have met at every level in the organisation in ensuring that the nuclear industry is safe. I have been impressed too by the strength and breadth of experience of my fellow Board colleagues and the way the Board operates to support the organisation to achieve its goals and mission.</w:t>
      </w:r>
    </w:p>
    <w:p w14:paraId="23E50E29" w14:textId="77777777" w:rsidR="002526FA" w:rsidRPr="00B03661" w:rsidRDefault="002526FA" w:rsidP="00486CFB">
      <w:pPr>
        <w:pStyle w:val="NormalWeb"/>
        <w:spacing w:before="0" w:beforeAutospacing="0" w:after="0" w:afterAutospacing="0" w:line="276" w:lineRule="auto"/>
        <w:rPr>
          <w:rFonts w:ascii="Arial" w:hAnsi="Arial" w:cs="Arial"/>
          <w:color w:val="000000"/>
        </w:rPr>
      </w:pPr>
      <w:r w:rsidRPr="00B03661">
        <w:rPr>
          <w:rFonts w:ascii="Arial" w:hAnsi="Arial" w:cs="Arial"/>
          <w:color w:val="000000"/>
        </w:rPr>
        <w:t>We are looking to recruit to the ONR Board a dynamic, enthusiastic, and committed person, with an interest in energy and nuclear matters, who will share our vision and direction for ONR and nuclear regulation. We need someone who relishes being part</w:t>
      </w:r>
    </w:p>
    <w:p w14:paraId="255D04DA" w14:textId="77777777" w:rsidR="002526FA" w:rsidRPr="00B03661" w:rsidRDefault="002526FA" w:rsidP="00486CFB">
      <w:pPr>
        <w:pStyle w:val="NormalWeb"/>
        <w:spacing w:before="0" w:beforeAutospacing="0" w:after="0" w:afterAutospacing="0" w:line="276" w:lineRule="auto"/>
        <w:rPr>
          <w:rFonts w:ascii="Arial" w:hAnsi="Arial" w:cs="Arial"/>
          <w:color w:val="000000"/>
        </w:rPr>
      </w:pPr>
      <w:r w:rsidRPr="00B03661">
        <w:rPr>
          <w:rFonts w:ascii="Arial" w:hAnsi="Arial" w:cs="Arial"/>
          <w:color w:val="000000"/>
        </w:rPr>
        <w:t>of the Board as we respond to an ever-changing nuclear landscape. I firmly believe that time spent as a Board member will, in turn, be thoroughly rewarding. If you think you have got what it takes to add value to the Board then please apply.</w:t>
      </w:r>
    </w:p>
    <w:p w14:paraId="7C8FDD62"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I am personally committed to promoting greater diversity within ONR and value the individual contributions that people from different backgrounds and experiences can bring and welcome applications from the widest possible field of candidates.</w:t>
      </w:r>
    </w:p>
    <w:p w14:paraId="362CEFAA"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lastRenderedPageBreak/>
        <w:t xml:space="preserve">If you have questions about the appointment process, you can contact the DWP Public Appointments Team, on alb.publicappointmentsteam@dwp.gov.uk. </w:t>
      </w:r>
    </w:p>
    <w:p w14:paraId="4B31AF48" w14:textId="77777777" w:rsidR="00CF5E3D" w:rsidRPr="00B03661" w:rsidRDefault="00CF5E3D" w:rsidP="00486CFB">
      <w:pPr>
        <w:pStyle w:val="NormalWeb"/>
        <w:spacing w:line="276" w:lineRule="auto"/>
        <w:rPr>
          <w:rFonts w:ascii="Arial" w:hAnsi="Arial" w:cs="Arial"/>
          <w:b/>
          <w:bCs/>
          <w:color w:val="000000"/>
        </w:rPr>
      </w:pPr>
    </w:p>
    <w:p w14:paraId="74F3185C" w14:textId="0F5857EC" w:rsidR="002526FA" w:rsidRPr="00B03661" w:rsidRDefault="002526FA" w:rsidP="00486CFB">
      <w:pPr>
        <w:pStyle w:val="NormalWeb"/>
        <w:spacing w:line="276" w:lineRule="auto"/>
        <w:rPr>
          <w:rFonts w:ascii="Arial" w:hAnsi="Arial" w:cs="Arial"/>
          <w:b/>
          <w:bCs/>
          <w:color w:val="000000"/>
        </w:rPr>
      </w:pPr>
      <w:r w:rsidRPr="00B03661">
        <w:rPr>
          <w:rFonts w:ascii="Arial" w:hAnsi="Arial" w:cs="Arial"/>
          <w:b/>
          <w:bCs/>
          <w:color w:val="000000"/>
        </w:rPr>
        <w:t>About ONR</w:t>
      </w:r>
    </w:p>
    <w:p w14:paraId="2CFA65D4" w14:textId="77777777" w:rsidR="002526FA" w:rsidRPr="00B03661" w:rsidRDefault="002526FA" w:rsidP="00486CFB">
      <w:pPr>
        <w:pStyle w:val="NormalWeb"/>
        <w:numPr>
          <w:ilvl w:val="0"/>
          <w:numId w:val="1"/>
        </w:numPr>
        <w:spacing w:line="276" w:lineRule="auto"/>
        <w:rPr>
          <w:rFonts w:ascii="Arial" w:hAnsi="Arial" w:cs="Arial"/>
          <w:color w:val="000000"/>
        </w:rPr>
      </w:pPr>
      <w:r w:rsidRPr="00B03661">
        <w:rPr>
          <w:rFonts w:ascii="Arial" w:hAnsi="Arial" w:cs="Arial"/>
          <w:color w:val="000000"/>
        </w:rPr>
        <w:t>ONR is the UK’s independent nuclear regulatory authority. Established as a statutory public corporation on 1 April 2014, under the Energy Act 2013, its mission is to protect society by securing safe nuclear operations.</w:t>
      </w:r>
    </w:p>
    <w:p w14:paraId="1D2138C7" w14:textId="77777777" w:rsidR="002526FA" w:rsidRPr="00B03661" w:rsidRDefault="002526FA" w:rsidP="00486CFB">
      <w:pPr>
        <w:pStyle w:val="NormalWeb"/>
        <w:numPr>
          <w:ilvl w:val="0"/>
          <w:numId w:val="1"/>
        </w:numPr>
        <w:spacing w:line="276" w:lineRule="auto"/>
        <w:rPr>
          <w:rFonts w:ascii="Arial" w:hAnsi="Arial" w:cs="Arial"/>
          <w:color w:val="000000"/>
        </w:rPr>
      </w:pPr>
      <w:r w:rsidRPr="00B03661">
        <w:rPr>
          <w:rFonts w:ascii="Arial" w:hAnsi="Arial" w:cs="Arial"/>
          <w:color w:val="000000"/>
        </w:rPr>
        <w:t xml:space="preserve"> ONR independently regulates nuclear safety, nuclear security and nuclear site health and safety across 36 licensed nuclear sites and performs targeted inspection activity across their supply chains. It also regulates the transportation of nuclear materials and ensures safeguards obligations for the UK are met.</w:t>
      </w:r>
    </w:p>
    <w:p w14:paraId="1E8BFE11" w14:textId="77777777" w:rsidR="002526FA" w:rsidRPr="00B03661" w:rsidRDefault="002526FA" w:rsidP="00486CFB">
      <w:pPr>
        <w:pStyle w:val="NormalWeb"/>
        <w:numPr>
          <w:ilvl w:val="0"/>
          <w:numId w:val="1"/>
        </w:numPr>
        <w:spacing w:line="276" w:lineRule="auto"/>
        <w:rPr>
          <w:rFonts w:ascii="Arial" w:hAnsi="Arial" w:cs="Arial"/>
          <w:color w:val="000000"/>
        </w:rPr>
      </w:pPr>
      <w:r w:rsidRPr="00B03661">
        <w:rPr>
          <w:rFonts w:ascii="Arial" w:hAnsi="Arial" w:cs="Arial"/>
          <w:color w:val="000000"/>
        </w:rPr>
        <w:t>ONR is also responsible for regulating the design and construction of new nuclear facilities, ensuring they are built and operated to the highest standards and oversees the decommissioning of nuclear sites. ONR cooperates with other UK and international regulators and agencies on safety and security issues of common concern, including associated research.</w:t>
      </w:r>
    </w:p>
    <w:p w14:paraId="7B9E887F" w14:textId="77777777" w:rsidR="002526FA" w:rsidRPr="00B03661" w:rsidRDefault="002526FA" w:rsidP="00486CFB">
      <w:pPr>
        <w:pStyle w:val="NormalWeb"/>
        <w:numPr>
          <w:ilvl w:val="0"/>
          <w:numId w:val="1"/>
        </w:numPr>
        <w:spacing w:line="276" w:lineRule="auto"/>
        <w:rPr>
          <w:rFonts w:ascii="Arial" w:hAnsi="Arial" w:cs="Arial"/>
          <w:color w:val="000000"/>
        </w:rPr>
      </w:pPr>
      <w:r w:rsidRPr="00B03661">
        <w:rPr>
          <w:rFonts w:ascii="Arial" w:hAnsi="Arial" w:cs="Arial"/>
          <w:color w:val="000000"/>
        </w:rPr>
        <w:t>ONR’s duty is to ensure that the nuclear industry controls its hazards effectively, has a culture of continuous improvement and maintains high standards.</w:t>
      </w:r>
    </w:p>
    <w:p w14:paraId="0BE7646E" w14:textId="77777777" w:rsidR="002526FA" w:rsidRPr="00B03661" w:rsidRDefault="002526FA" w:rsidP="00486CFB">
      <w:pPr>
        <w:pStyle w:val="NormalWeb"/>
        <w:numPr>
          <w:ilvl w:val="0"/>
          <w:numId w:val="1"/>
        </w:numPr>
        <w:spacing w:line="276" w:lineRule="auto"/>
        <w:rPr>
          <w:rFonts w:ascii="Arial" w:hAnsi="Arial" w:cs="Arial"/>
          <w:color w:val="000000"/>
        </w:rPr>
      </w:pPr>
      <w:r w:rsidRPr="00B03661">
        <w:rPr>
          <w:rFonts w:ascii="Arial" w:hAnsi="Arial" w:cs="Arial"/>
          <w:color w:val="000000"/>
        </w:rPr>
        <w:t>ONR’s budget for 2025/2026 is £110.7m. Approximately 95% of its running costs are from the nuclear industry it regulates and government departments to whom it provides a service. 3% of running costs are grant-funded by ONR’s sponsor body, the Department for Work and Pensions (DWP). The remaining 2% is funded from the Department for Energy Security and Net Zero (DESNZ).</w:t>
      </w:r>
    </w:p>
    <w:p w14:paraId="47047FD7" w14:textId="77777777" w:rsidR="002526FA" w:rsidRPr="00B03661" w:rsidRDefault="002526FA" w:rsidP="00486CFB">
      <w:pPr>
        <w:pStyle w:val="NormalWeb"/>
        <w:numPr>
          <w:ilvl w:val="0"/>
          <w:numId w:val="1"/>
        </w:numPr>
        <w:spacing w:line="276" w:lineRule="auto"/>
        <w:rPr>
          <w:rFonts w:ascii="Arial" w:hAnsi="Arial" w:cs="Arial"/>
          <w:color w:val="000000"/>
        </w:rPr>
      </w:pPr>
      <w:r w:rsidRPr="00B03661">
        <w:rPr>
          <w:rFonts w:ascii="Arial" w:hAnsi="Arial" w:cs="Arial"/>
          <w:color w:val="000000"/>
        </w:rPr>
        <w:t>ONR employs about 665 full time equivalent (FTE) staff across three locations (Liverpool, Cheltenham, and London).</w:t>
      </w:r>
    </w:p>
    <w:p w14:paraId="12A93792" w14:textId="77777777" w:rsidR="002526FA" w:rsidRPr="00B03661" w:rsidRDefault="002526FA" w:rsidP="00486CFB">
      <w:pPr>
        <w:pStyle w:val="NormalWeb"/>
        <w:spacing w:line="276" w:lineRule="auto"/>
        <w:rPr>
          <w:rFonts w:ascii="Arial" w:hAnsi="Arial" w:cs="Arial"/>
          <w:b/>
          <w:bCs/>
          <w:color w:val="000000"/>
        </w:rPr>
      </w:pPr>
      <w:r w:rsidRPr="00B03661">
        <w:rPr>
          <w:rFonts w:ascii="Arial" w:hAnsi="Arial" w:cs="Arial"/>
          <w:b/>
          <w:bCs/>
          <w:color w:val="000000"/>
        </w:rPr>
        <w:t>About the ONR Board</w:t>
      </w:r>
    </w:p>
    <w:p w14:paraId="00C59510"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The ONR Board is responsible for:</w:t>
      </w:r>
    </w:p>
    <w:p w14:paraId="36F4430E" w14:textId="77777777" w:rsidR="002526FA" w:rsidRPr="00B03661" w:rsidRDefault="002526FA" w:rsidP="00486CFB">
      <w:pPr>
        <w:pStyle w:val="NormalWeb"/>
        <w:numPr>
          <w:ilvl w:val="0"/>
          <w:numId w:val="2"/>
        </w:numPr>
        <w:spacing w:line="276" w:lineRule="auto"/>
        <w:rPr>
          <w:rFonts w:ascii="Arial" w:hAnsi="Arial" w:cs="Arial"/>
          <w:color w:val="000000"/>
        </w:rPr>
      </w:pPr>
      <w:r w:rsidRPr="00B03661">
        <w:rPr>
          <w:rFonts w:ascii="Arial" w:hAnsi="Arial" w:cs="Arial"/>
          <w:color w:val="000000"/>
        </w:rPr>
        <w:t>Establishing and delivering ONR’s strategic aims and objectives consistent with its overall strategic direction and within the agreed government policy and resources framework agreed with Ministers.</w:t>
      </w:r>
    </w:p>
    <w:p w14:paraId="53BD4B6C" w14:textId="77777777" w:rsidR="002526FA" w:rsidRPr="00B03661" w:rsidRDefault="002526FA" w:rsidP="00486CFB">
      <w:pPr>
        <w:pStyle w:val="NormalWeb"/>
        <w:numPr>
          <w:ilvl w:val="0"/>
          <w:numId w:val="2"/>
        </w:numPr>
        <w:spacing w:line="276" w:lineRule="auto"/>
        <w:rPr>
          <w:rFonts w:ascii="Arial" w:hAnsi="Arial" w:cs="Arial"/>
          <w:color w:val="000000"/>
        </w:rPr>
      </w:pPr>
      <w:r w:rsidRPr="00B03661">
        <w:rPr>
          <w:rFonts w:ascii="Arial" w:hAnsi="Arial" w:cs="Arial"/>
          <w:color w:val="000000"/>
        </w:rPr>
        <w:lastRenderedPageBreak/>
        <w:t>Ensuring that the responsible Minister is kept informed of any changes which are likely to impact on ONR’s strategic direction or on the attainability of its targets, and determining the steps needed to deal with such changes.</w:t>
      </w:r>
    </w:p>
    <w:p w14:paraId="200363A6" w14:textId="77777777" w:rsidR="002526FA" w:rsidRPr="00B03661" w:rsidRDefault="002526FA" w:rsidP="00486CFB">
      <w:pPr>
        <w:pStyle w:val="NormalWeb"/>
        <w:numPr>
          <w:ilvl w:val="0"/>
          <w:numId w:val="2"/>
        </w:numPr>
        <w:spacing w:line="276" w:lineRule="auto"/>
        <w:rPr>
          <w:rFonts w:ascii="Arial" w:hAnsi="Arial" w:cs="Arial"/>
          <w:color w:val="000000"/>
        </w:rPr>
      </w:pPr>
      <w:r w:rsidRPr="00B03661">
        <w:rPr>
          <w:rFonts w:ascii="Arial" w:hAnsi="Arial" w:cs="Arial"/>
          <w:color w:val="000000"/>
        </w:rPr>
        <w:t>Ensuring that appropriate arrangements are in place to provide assurance that ONR is providing efficient and effective regulation of the nuclear industry.</w:t>
      </w:r>
    </w:p>
    <w:p w14:paraId="3D12A2FC" w14:textId="77777777" w:rsidR="002526FA" w:rsidRPr="00B03661" w:rsidRDefault="002526FA" w:rsidP="00486CFB">
      <w:pPr>
        <w:pStyle w:val="NormalWeb"/>
        <w:numPr>
          <w:ilvl w:val="0"/>
          <w:numId w:val="2"/>
        </w:numPr>
        <w:spacing w:line="276" w:lineRule="auto"/>
        <w:rPr>
          <w:rFonts w:ascii="Arial" w:hAnsi="Arial" w:cs="Arial"/>
          <w:color w:val="000000"/>
        </w:rPr>
      </w:pPr>
      <w:r w:rsidRPr="00B03661">
        <w:rPr>
          <w:rFonts w:ascii="Arial" w:hAnsi="Arial" w:cs="Arial"/>
          <w:color w:val="000000"/>
        </w:rPr>
        <w:t>Overseeing ONR’s budget and financial operation, ensuring it complies with any statutory and administrative rules for the use of public money.</w:t>
      </w:r>
    </w:p>
    <w:p w14:paraId="0F03628F" w14:textId="77777777" w:rsidR="002526FA" w:rsidRPr="00B03661" w:rsidRDefault="002526FA" w:rsidP="00486CFB">
      <w:pPr>
        <w:pStyle w:val="NormalWeb"/>
        <w:numPr>
          <w:ilvl w:val="0"/>
          <w:numId w:val="2"/>
        </w:numPr>
        <w:spacing w:line="276" w:lineRule="auto"/>
        <w:rPr>
          <w:rFonts w:ascii="Arial" w:hAnsi="Arial" w:cs="Arial"/>
          <w:color w:val="000000"/>
        </w:rPr>
      </w:pPr>
      <w:r w:rsidRPr="00B03661">
        <w:rPr>
          <w:rFonts w:ascii="Arial" w:hAnsi="Arial" w:cs="Arial"/>
          <w:color w:val="000000"/>
        </w:rPr>
        <w:t>Ensuring ONR has effective arrangements in place to provide assurance on governance, risk management and internal control.</w:t>
      </w:r>
    </w:p>
    <w:p w14:paraId="0FE8C698" w14:textId="77777777" w:rsidR="002526FA" w:rsidRPr="00B03661" w:rsidRDefault="002526FA" w:rsidP="00486CFB">
      <w:pPr>
        <w:pStyle w:val="NormalWeb"/>
        <w:numPr>
          <w:ilvl w:val="0"/>
          <w:numId w:val="2"/>
        </w:numPr>
        <w:spacing w:line="276" w:lineRule="auto"/>
        <w:rPr>
          <w:rFonts w:ascii="Arial" w:hAnsi="Arial" w:cs="Arial"/>
          <w:color w:val="000000"/>
        </w:rPr>
      </w:pPr>
      <w:r w:rsidRPr="00B03661">
        <w:rPr>
          <w:rFonts w:ascii="Arial" w:hAnsi="Arial" w:cs="Arial"/>
          <w:color w:val="000000"/>
        </w:rPr>
        <w:t>Demonstrating and ensuring high standards of corporate governance and probity at all times.</w:t>
      </w:r>
    </w:p>
    <w:p w14:paraId="701762FF" w14:textId="77777777" w:rsidR="002526FA" w:rsidRPr="00B03661" w:rsidRDefault="002526FA" w:rsidP="00486CFB">
      <w:pPr>
        <w:pStyle w:val="NormalWeb"/>
        <w:numPr>
          <w:ilvl w:val="0"/>
          <w:numId w:val="2"/>
        </w:numPr>
        <w:spacing w:line="276" w:lineRule="auto"/>
        <w:rPr>
          <w:rFonts w:ascii="Arial" w:hAnsi="Arial" w:cs="Arial"/>
          <w:color w:val="000000"/>
        </w:rPr>
      </w:pPr>
      <w:r w:rsidRPr="00B03661">
        <w:rPr>
          <w:rFonts w:ascii="Arial" w:hAnsi="Arial" w:cs="Arial"/>
          <w:color w:val="000000"/>
        </w:rPr>
        <w:t>Appointing and proposing remuneration for the Chief Executive/Chief Nuclear Inspector (CE/CNI), subject to Ministerial consent; and</w:t>
      </w:r>
    </w:p>
    <w:p w14:paraId="4C3DD02A" w14:textId="77777777" w:rsidR="002526FA" w:rsidRPr="00B03661" w:rsidRDefault="002526FA" w:rsidP="00486CFB">
      <w:pPr>
        <w:pStyle w:val="NormalWeb"/>
        <w:numPr>
          <w:ilvl w:val="0"/>
          <w:numId w:val="2"/>
        </w:numPr>
        <w:spacing w:line="276" w:lineRule="auto"/>
        <w:rPr>
          <w:rFonts w:ascii="Arial" w:hAnsi="Arial" w:cs="Arial"/>
          <w:color w:val="000000"/>
        </w:rPr>
      </w:pPr>
      <w:r w:rsidRPr="00B03661">
        <w:rPr>
          <w:rFonts w:ascii="Arial" w:hAnsi="Arial" w:cs="Arial"/>
          <w:color w:val="000000"/>
        </w:rPr>
        <w:t>Setting performance objectives for the CE/CNI.</w:t>
      </w:r>
    </w:p>
    <w:p w14:paraId="7A67BB16"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The Board consists of a Non-Executive Chair, five Non-Executive Directors and up to four Executive Directors. The Board is supported by three standing committees chaired by the non-executives:</w:t>
      </w:r>
    </w:p>
    <w:p w14:paraId="78814768" w14:textId="77777777" w:rsidR="002526FA" w:rsidRPr="00B03661" w:rsidRDefault="002526FA" w:rsidP="00486CFB">
      <w:pPr>
        <w:pStyle w:val="NormalWeb"/>
        <w:numPr>
          <w:ilvl w:val="0"/>
          <w:numId w:val="3"/>
        </w:numPr>
        <w:spacing w:line="276" w:lineRule="auto"/>
        <w:rPr>
          <w:rFonts w:ascii="Arial" w:hAnsi="Arial" w:cs="Arial"/>
          <w:color w:val="000000"/>
        </w:rPr>
      </w:pPr>
      <w:r w:rsidRPr="00B03661">
        <w:rPr>
          <w:rFonts w:ascii="Arial" w:hAnsi="Arial" w:cs="Arial"/>
          <w:color w:val="000000"/>
        </w:rPr>
        <w:t>Audit and Risk Assurance Committee</w:t>
      </w:r>
    </w:p>
    <w:p w14:paraId="129D49E9" w14:textId="77777777" w:rsidR="002526FA" w:rsidRPr="00B03661" w:rsidRDefault="002526FA" w:rsidP="00486CFB">
      <w:pPr>
        <w:pStyle w:val="NormalWeb"/>
        <w:numPr>
          <w:ilvl w:val="0"/>
          <w:numId w:val="3"/>
        </w:numPr>
        <w:spacing w:line="276" w:lineRule="auto"/>
        <w:rPr>
          <w:rFonts w:ascii="Arial" w:hAnsi="Arial" w:cs="Arial"/>
          <w:color w:val="000000"/>
        </w:rPr>
      </w:pPr>
      <w:r w:rsidRPr="00B03661">
        <w:rPr>
          <w:rFonts w:ascii="Arial" w:hAnsi="Arial" w:cs="Arial"/>
          <w:color w:val="000000"/>
        </w:rPr>
        <w:t>Remuneration and Resilience Committee</w:t>
      </w:r>
    </w:p>
    <w:p w14:paraId="37291D20" w14:textId="77777777" w:rsidR="002526FA" w:rsidRPr="00B03661" w:rsidRDefault="002526FA" w:rsidP="00486CFB">
      <w:pPr>
        <w:pStyle w:val="NormalWeb"/>
        <w:numPr>
          <w:ilvl w:val="0"/>
          <w:numId w:val="3"/>
        </w:numPr>
        <w:spacing w:line="276" w:lineRule="auto"/>
        <w:rPr>
          <w:rFonts w:ascii="Arial" w:hAnsi="Arial" w:cs="Arial"/>
          <w:color w:val="000000"/>
        </w:rPr>
      </w:pPr>
      <w:r w:rsidRPr="00B03661">
        <w:rPr>
          <w:rFonts w:ascii="Arial" w:hAnsi="Arial" w:cs="Arial"/>
          <w:color w:val="000000"/>
        </w:rPr>
        <w:t>Security Committee.</w:t>
      </w:r>
    </w:p>
    <w:p w14:paraId="3F4F3848" w14:textId="77777777" w:rsidR="002526FA" w:rsidRPr="00B03661" w:rsidRDefault="002526FA" w:rsidP="00486CFB">
      <w:pPr>
        <w:pStyle w:val="NormalWeb"/>
        <w:spacing w:line="276" w:lineRule="auto"/>
        <w:rPr>
          <w:rFonts w:ascii="Arial" w:hAnsi="Arial" w:cs="Arial"/>
          <w:color w:val="000000"/>
        </w:rPr>
      </w:pPr>
      <w:r w:rsidRPr="00B03661">
        <w:rPr>
          <w:rFonts w:ascii="Arial" w:hAnsi="Arial" w:cs="Arial"/>
          <w:color w:val="000000"/>
        </w:rPr>
        <w:t>The Board delegates regulatory decisions to the Chief Nuclear Inspector.</w:t>
      </w:r>
    </w:p>
    <w:p w14:paraId="21B13EAF" w14:textId="31A56CA8" w:rsidR="004B05EE" w:rsidRPr="00B03661" w:rsidRDefault="002526FA" w:rsidP="00486CFB">
      <w:pPr>
        <w:pStyle w:val="NormalWeb"/>
        <w:spacing w:line="276" w:lineRule="auto"/>
        <w:rPr>
          <w:rFonts w:ascii="Arial" w:hAnsi="Arial" w:cs="Arial"/>
          <w:color w:val="000000"/>
        </w:rPr>
      </w:pPr>
      <w:r w:rsidRPr="00B03661">
        <w:rPr>
          <w:rFonts w:ascii="Arial" w:hAnsi="Arial" w:cs="Arial"/>
          <w:color w:val="000000"/>
        </w:rPr>
        <w:t>The Board currently meets approximately eight times a year. Meetings across the year are face to face: one will normally take place at each of ONR’s offices in Liverpool, London and Cheltenham; at least one takes place close to a licensed site and is combined with a site visit; and one strategy event is held in London or Liverpool. Attendance on ONR Board business will involve occasional overnight stays.</w:t>
      </w:r>
    </w:p>
    <w:p w14:paraId="1E85FCBE" w14:textId="77777777" w:rsidR="00AB4DA7" w:rsidRPr="00B03661" w:rsidRDefault="00AB4DA7" w:rsidP="00CF5E3D">
      <w:pPr>
        <w:ind w:left="0" w:firstLine="0"/>
      </w:pPr>
    </w:p>
    <w:p w14:paraId="7BC3704F" w14:textId="77777777" w:rsidR="00CF5E3D" w:rsidRDefault="00CF5E3D" w:rsidP="00CF5E3D"/>
    <w:p w14:paraId="18189B4A" w14:textId="77777777" w:rsidR="00CA686C" w:rsidRPr="00B03661" w:rsidRDefault="00CA686C" w:rsidP="00CF5E3D"/>
    <w:p w14:paraId="1F192B76" w14:textId="4FE4C229" w:rsidR="002526FA" w:rsidRPr="00B03661" w:rsidRDefault="002526FA" w:rsidP="00486CFB">
      <w:pPr>
        <w:pStyle w:val="Heading1"/>
        <w:ind w:left="-5"/>
        <w:jc w:val="both"/>
        <w:rPr>
          <w:rFonts w:ascii="Arial" w:hAnsi="Arial" w:cs="Arial"/>
        </w:rPr>
      </w:pPr>
      <w:r w:rsidRPr="00B03661">
        <w:rPr>
          <w:rFonts w:ascii="Arial" w:hAnsi="Arial" w:cs="Arial"/>
        </w:rPr>
        <w:lastRenderedPageBreak/>
        <w:t xml:space="preserve">The Role </w:t>
      </w:r>
    </w:p>
    <w:p w14:paraId="23A51B7F" w14:textId="77777777" w:rsidR="002526FA" w:rsidRPr="00B03661" w:rsidRDefault="002526FA" w:rsidP="00486CFB">
      <w:pPr>
        <w:spacing w:after="40" w:line="259" w:lineRule="auto"/>
        <w:ind w:left="-39" w:firstLine="0"/>
        <w:jc w:val="both"/>
      </w:pPr>
      <w:r w:rsidRPr="00B03661">
        <w:rPr>
          <w:rFonts w:eastAsia="Calibri"/>
          <w:noProof/>
          <w:sz w:val="22"/>
        </w:rPr>
        <mc:AlternateContent>
          <mc:Choice Requires="wpg">
            <w:drawing>
              <wp:inline distT="0" distB="0" distL="0" distR="0" wp14:anchorId="7676D257" wp14:editId="4770577B">
                <wp:extent cx="737870" cy="90170"/>
                <wp:effectExtent l="0" t="0" r="0" b="0"/>
                <wp:docPr id="10930" name="Group 109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49" name="Shape 15349"/>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013D46A8" id="Group 10930"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">
                <v:shape id="Shape 1534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" path="m,l737870,r,90170l,90170,,e" fillcolor="#1877c0" stroked="f" strokeweight="0">
                  <v:stroke miterlimit="83231f" joinstyle="miter"/>
                  <v:path arrowok="t" textboxrect="0,0,737870,90170"/>
                </v:shape>
                <w10:anchorlock/>
              </v:group>
            </w:pict>
          </mc:Fallback>
        </mc:AlternateContent>
      </w:r>
    </w:p>
    <w:p w14:paraId="101C9182" w14:textId="77777777" w:rsidR="002526FA" w:rsidRPr="00B03661" w:rsidRDefault="002526FA" w:rsidP="00486CFB">
      <w:pPr>
        <w:spacing w:after="220" w:line="259" w:lineRule="auto"/>
        <w:ind w:left="0" w:firstLine="0"/>
        <w:jc w:val="both"/>
      </w:pPr>
      <w:r w:rsidRPr="00B03661">
        <w:t xml:space="preserve"> </w:t>
      </w:r>
    </w:p>
    <w:p w14:paraId="3306EECF" w14:textId="77777777" w:rsidR="002526FA" w:rsidRPr="00B03661" w:rsidRDefault="002526FA" w:rsidP="00486CFB">
      <w:pPr>
        <w:pStyle w:val="NormalWeb"/>
        <w:spacing w:line="276" w:lineRule="auto"/>
        <w:jc w:val="both"/>
        <w:rPr>
          <w:rFonts w:ascii="Arial" w:hAnsi="Arial" w:cs="Arial"/>
          <w:b/>
          <w:bCs/>
          <w:color w:val="000000"/>
        </w:rPr>
      </w:pPr>
      <w:r w:rsidRPr="00B03661">
        <w:rPr>
          <w:rFonts w:ascii="Arial" w:hAnsi="Arial" w:cs="Arial"/>
          <w:b/>
          <w:bCs/>
          <w:color w:val="000000"/>
        </w:rPr>
        <w:t>The Non- Executive Director (NED) role</w:t>
      </w:r>
    </w:p>
    <w:p w14:paraId="2C045916" w14:textId="77777777" w:rsidR="002526FA" w:rsidRPr="00B03661" w:rsidRDefault="002526FA" w:rsidP="00486CFB">
      <w:pPr>
        <w:pStyle w:val="NormalWeb"/>
        <w:spacing w:line="276" w:lineRule="auto"/>
        <w:jc w:val="both"/>
        <w:rPr>
          <w:rFonts w:ascii="Arial" w:hAnsi="Arial" w:cs="Arial"/>
          <w:color w:val="000000"/>
        </w:rPr>
      </w:pPr>
      <w:r w:rsidRPr="00B03661">
        <w:rPr>
          <w:rFonts w:ascii="Arial" w:hAnsi="Arial" w:cs="Arial"/>
          <w:color w:val="000000"/>
        </w:rPr>
        <w:t>The successful candidate will contribute to the Board’s role in leading ONR to achieve its vision to be a modern, transparent regulator delivering trusted outcomes and value. Key responsibilities for this role include: </w:t>
      </w:r>
    </w:p>
    <w:p w14:paraId="3DDA6B52" w14:textId="77777777" w:rsidR="002526FA" w:rsidRPr="00B03661" w:rsidRDefault="002526FA" w:rsidP="00486CFB">
      <w:pPr>
        <w:pStyle w:val="NormalWeb"/>
        <w:numPr>
          <w:ilvl w:val="0"/>
          <w:numId w:val="2"/>
        </w:numPr>
        <w:spacing w:line="276" w:lineRule="auto"/>
        <w:jc w:val="both"/>
        <w:rPr>
          <w:rFonts w:ascii="Arial" w:hAnsi="Arial" w:cs="Arial"/>
          <w:color w:val="000000"/>
        </w:rPr>
      </w:pPr>
      <w:r w:rsidRPr="00B03661">
        <w:rPr>
          <w:rFonts w:ascii="Arial" w:hAnsi="Arial" w:cs="Arial"/>
          <w:color w:val="000000"/>
        </w:rPr>
        <w:t>Helping lead the work of ONR by operating effectively as a Board Member with particular expertise in risk management and by contributing to Board meetings and discussions; </w:t>
      </w:r>
    </w:p>
    <w:p w14:paraId="7F5409D1" w14:textId="77777777" w:rsidR="002526FA" w:rsidRPr="00B03661" w:rsidRDefault="002526FA" w:rsidP="00486CFB">
      <w:pPr>
        <w:pStyle w:val="NormalWeb"/>
        <w:numPr>
          <w:ilvl w:val="0"/>
          <w:numId w:val="2"/>
        </w:numPr>
        <w:spacing w:line="276" w:lineRule="auto"/>
        <w:jc w:val="both"/>
        <w:rPr>
          <w:rFonts w:ascii="Arial" w:hAnsi="Arial" w:cs="Arial"/>
          <w:color w:val="000000"/>
        </w:rPr>
      </w:pPr>
      <w:r w:rsidRPr="00B03661">
        <w:rPr>
          <w:rFonts w:ascii="Arial" w:hAnsi="Arial" w:cs="Arial"/>
          <w:color w:val="000000"/>
        </w:rPr>
        <w:t>Participation as chair or member of one or more of the Board’s standing Committees, as required by the ONR Chair and subject to relevant skill sets. This will include the relevant expertise to Chair the ONR Remuneration and Resilience Committee;</w:t>
      </w:r>
    </w:p>
    <w:p w14:paraId="56099FBE" w14:textId="77777777" w:rsidR="002526FA" w:rsidRPr="00B03661" w:rsidRDefault="002526FA" w:rsidP="00486CFB">
      <w:pPr>
        <w:pStyle w:val="NormalWeb"/>
        <w:numPr>
          <w:ilvl w:val="0"/>
          <w:numId w:val="2"/>
        </w:numPr>
        <w:spacing w:line="276" w:lineRule="auto"/>
        <w:jc w:val="both"/>
        <w:rPr>
          <w:rFonts w:ascii="Arial" w:hAnsi="Arial" w:cs="Arial"/>
          <w:color w:val="000000"/>
        </w:rPr>
      </w:pPr>
      <w:r w:rsidRPr="00B03661">
        <w:rPr>
          <w:rFonts w:ascii="Arial" w:hAnsi="Arial" w:cs="Arial"/>
          <w:color w:val="000000"/>
        </w:rPr>
        <w:t>Maintaining effective working relationships with a broad range of networks and stakeholders; </w:t>
      </w:r>
    </w:p>
    <w:p w14:paraId="4A422FF0" w14:textId="77777777" w:rsidR="002526FA" w:rsidRPr="00B03661" w:rsidRDefault="002526FA" w:rsidP="00486CFB">
      <w:pPr>
        <w:pStyle w:val="NormalWeb"/>
        <w:numPr>
          <w:ilvl w:val="0"/>
          <w:numId w:val="2"/>
        </w:numPr>
        <w:spacing w:line="276" w:lineRule="auto"/>
        <w:jc w:val="both"/>
        <w:rPr>
          <w:rFonts w:ascii="Arial" w:hAnsi="Arial" w:cs="Arial"/>
          <w:color w:val="000000"/>
        </w:rPr>
      </w:pPr>
      <w:r w:rsidRPr="00B03661">
        <w:rPr>
          <w:rFonts w:ascii="Arial" w:hAnsi="Arial" w:cs="Arial"/>
          <w:color w:val="000000"/>
        </w:rPr>
        <w:t>Representing ONR externally, acting collectively in representing its activities to stakeholders and the general public; </w:t>
      </w:r>
    </w:p>
    <w:p w14:paraId="4E594DBF" w14:textId="77777777" w:rsidR="00842030" w:rsidRPr="00B03661" w:rsidRDefault="00842030" w:rsidP="00486CFB">
      <w:pPr>
        <w:pStyle w:val="NormalWeb"/>
        <w:numPr>
          <w:ilvl w:val="0"/>
          <w:numId w:val="2"/>
        </w:numPr>
        <w:spacing w:line="276" w:lineRule="auto"/>
        <w:jc w:val="both"/>
        <w:rPr>
          <w:rFonts w:ascii="Arial" w:hAnsi="Arial" w:cs="Arial"/>
          <w:color w:val="000000"/>
        </w:rPr>
      </w:pPr>
      <w:r w:rsidRPr="00B03661">
        <w:rPr>
          <w:rFonts w:ascii="Arial" w:hAnsi="Arial" w:cs="Arial"/>
          <w:color w:val="000000"/>
        </w:rPr>
        <w:t xml:space="preserve">Demonstrating a commitment to the Seven Principles of Public life </w:t>
      </w:r>
      <w:r w:rsidRPr="00B03661">
        <w:rPr>
          <w:rFonts w:ascii="Arial" w:hAnsi="Arial" w:cs="Arial"/>
          <w:b/>
          <w:bCs/>
          <w:color w:val="000000"/>
        </w:rPr>
        <w:t>(Annex A).</w:t>
      </w:r>
    </w:p>
    <w:p w14:paraId="5918B88F" w14:textId="77777777" w:rsidR="00AB4DA7" w:rsidRPr="00B03661" w:rsidRDefault="00AB4DA7" w:rsidP="00486CFB">
      <w:pPr>
        <w:ind w:left="0" w:right="14" w:firstLine="0"/>
        <w:jc w:val="both"/>
      </w:pPr>
    </w:p>
    <w:p w14:paraId="408F9068" w14:textId="4DF6A5DF" w:rsidR="00486CFB" w:rsidRPr="00B03661" w:rsidRDefault="00486CFB" w:rsidP="00486CFB">
      <w:pPr>
        <w:pStyle w:val="Heading1"/>
        <w:spacing w:before="0" w:after="0" w:line="240" w:lineRule="auto"/>
        <w:ind w:left="0" w:firstLine="0"/>
        <w:rPr>
          <w:rFonts w:ascii="Arial" w:hAnsi="Arial" w:cs="Arial"/>
        </w:rPr>
      </w:pPr>
      <w:r w:rsidRPr="00B03661">
        <w:rPr>
          <w:rFonts w:ascii="Arial" w:hAnsi="Arial" w:cs="Arial"/>
        </w:rPr>
        <w:t xml:space="preserve">Person specification and eligibility criteria </w:t>
      </w:r>
    </w:p>
    <w:p w14:paraId="5EA3BD5F" w14:textId="77777777" w:rsidR="00486CFB" w:rsidRPr="00B03661" w:rsidRDefault="00486CFB" w:rsidP="00486CFB">
      <w:pPr>
        <w:spacing w:after="1" w:line="259" w:lineRule="auto"/>
        <w:ind w:left="0" w:firstLine="0"/>
      </w:pPr>
      <w:r w:rsidRPr="00B03661">
        <w:rPr>
          <w:rFonts w:eastAsia="Calibri"/>
          <w:noProof/>
          <w:sz w:val="22"/>
        </w:rPr>
        <mc:AlternateContent>
          <mc:Choice Requires="wpg">
            <w:drawing>
              <wp:inline distT="0" distB="0" distL="0" distR="0" wp14:anchorId="4AA4CC50" wp14:editId="2F3EFAFF">
                <wp:extent cx="737870" cy="90170"/>
                <wp:effectExtent l="0" t="0" r="0" b="0"/>
                <wp:docPr id="11815" name="Group 118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57" name="Shape 15357"/>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43C80BA8" id="Group 11815"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">
                <v:shape id="Shape 1535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" path="m,l737870,r,90170l,90170,,e" fillcolor="#1877c0" stroked="f" strokeweight="0">
                  <v:stroke miterlimit="83231f" joinstyle="miter"/>
                  <v:path arrowok="t" textboxrect="0,0,737870,90170"/>
                </v:shape>
                <w10:anchorlock/>
              </v:group>
            </w:pict>
          </mc:Fallback>
        </mc:AlternateContent>
      </w:r>
    </w:p>
    <w:p w14:paraId="4603CC6A" w14:textId="77777777" w:rsidR="00486CFB" w:rsidRPr="00B03661" w:rsidRDefault="00486CFB" w:rsidP="00486CFB">
      <w:pPr>
        <w:ind w:left="0" w:right="14" w:firstLine="0"/>
      </w:pPr>
    </w:p>
    <w:p w14:paraId="76588045" w14:textId="3699D16B" w:rsidR="002526FA" w:rsidRPr="00B03661" w:rsidRDefault="002526FA" w:rsidP="00486CFB">
      <w:pPr>
        <w:ind w:left="0" w:right="14" w:firstLine="0"/>
      </w:pPr>
      <w:r w:rsidRPr="00B03661">
        <w:t xml:space="preserve">All candidates must demonstrate, in their CV and supporting letter, how they meet the following criteria, through their knowledge, attributes and skills. </w:t>
      </w:r>
    </w:p>
    <w:p w14:paraId="3C3DDA7E" w14:textId="77777777" w:rsidR="002526FA" w:rsidRPr="00B03661" w:rsidRDefault="002526FA" w:rsidP="00486CFB">
      <w:pPr>
        <w:pStyle w:val="Heading2"/>
        <w:ind w:left="-5"/>
        <w:rPr>
          <w:rFonts w:ascii="Arial" w:hAnsi="Arial" w:cs="Arial"/>
        </w:rPr>
      </w:pPr>
      <w:r w:rsidRPr="00B03661">
        <w:rPr>
          <w:rFonts w:ascii="Arial" w:hAnsi="Arial" w:cs="Arial"/>
        </w:rPr>
        <w:t xml:space="preserve">Essential Criteria </w:t>
      </w:r>
    </w:p>
    <w:p w14:paraId="2BF3DE54" w14:textId="77777777" w:rsidR="002526FA" w:rsidRPr="00B03661" w:rsidRDefault="002526FA" w:rsidP="00486CFB">
      <w:pPr>
        <w:spacing w:after="200"/>
        <w:rPr>
          <w:rFonts w:eastAsia="Aptos"/>
          <w:color w:val="auto"/>
        </w:rPr>
      </w:pPr>
      <w:r w:rsidRPr="00B03661">
        <w:rPr>
          <w:rFonts w:eastAsia="Aptos"/>
        </w:rPr>
        <w:t>We are seeking candidates with the right skills and abilities to complement the existing Board members and who will be able to contribute across the Board’s remit. The successful candidates will need to demonstrate:  </w:t>
      </w:r>
    </w:p>
    <w:p w14:paraId="45A50C17" w14:textId="77777777" w:rsidR="002526FA" w:rsidRPr="00B03661" w:rsidRDefault="002526FA" w:rsidP="00486CFB">
      <w:pPr>
        <w:numPr>
          <w:ilvl w:val="0"/>
          <w:numId w:val="4"/>
        </w:numPr>
        <w:spacing w:after="200" w:line="276" w:lineRule="auto"/>
        <w:rPr>
          <w:rFonts w:eastAsiaTheme="minorHAnsi"/>
        </w:rPr>
      </w:pPr>
      <w:r w:rsidRPr="00B03661">
        <w:lastRenderedPageBreak/>
        <w:t xml:space="preserve">Knowledge: a clear understanding of the work, priorities and challenges of the ONR and the context within which it operates. </w:t>
      </w:r>
      <w:r w:rsidRPr="00B03661">
        <w:rPr>
          <w:lang w:val="en-US"/>
        </w:rPr>
        <w:t>​</w:t>
      </w:r>
    </w:p>
    <w:p w14:paraId="67CDA472" w14:textId="77777777" w:rsidR="002526FA" w:rsidRPr="00B03661" w:rsidRDefault="002526FA" w:rsidP="00486CFB">
      <w:pPr>
        <w:numPr>
          <w:ilvl w:val="0"/>
          <w:numId w:val="4"/>
        </w:numPr>
        <w:spacing w:after="200" w:line="276" w:lineRule="auto"/>
      </w:pPr>
      <w:r w:rsidRPr="00B03661">
        <w:t>Experience: a strong track record of delivery on significant organisational change and/or business transformation within the private, public or voluntary sectors.</w:t>
      </w:r>
      <w:r w:rsidRPr="00B03661">
        <w:rPr>
          <w:lang w:val="en-US"/>
        </w:rPr>
        <w:t>​</w:t>
      </w:r>
    </w:p>
    <w:p w14:paraId="572A9E4D" w14:textId="77777777" w:rsidR="002526FA" w:rsidRPr="00B03661" w:rsidRDefault="002526FA" w:rsidP="00486CFB">
      <w:pPr>
        <w:numPr>
          <w:ilvl w:val="0"/>
          <w:numId w:val="4"/>
        </w:numPr>
        <w:spacing w:after="200" w:line="276" w:lineRule="auto"/>
      </w:pPr>
      <w:r w:rsidRPr="00B03661">
        <w:t xml:space="preserve">Relationship </w:t>
      </w:r>
      <w:proofErr w:type="gramStart"/>
      <w:r w:rsidRPr="00B03661">
        <w:t>building:</w:t>
      </w:r>
      <w:proofErr w:type="gramEnd"/>
      <w:r w:rsidRPr="00B03661">
        <w:t xml:space="preserve"> ability to build strong stakeholder relationships, including with Ministers and Senior Government officials and external stakeholders. </w:t>
      </w:r>
      <w:r w:rsidRPr="00B03661">
        <w:rPr>
          <w:lang w:val="en-US"/>
        </w:rPr>
        <w:t>​</w:t>
      </w:r>
    </w:p>
    <w:p w14:paraId="1907D79A" w14:textId="77777777" w:rsidR="002526FA" w:rsidRPr="00B03661" w:rsidRDefault="002526FA" w:rsidP="00486CFB">
      <w:pPr>
        <w:numPr>
          <w:ilvl w:val="0"/>
          <w:numId w:val="4"/>
        </w:numPr>
        <w:spacing w:after="200" w:line="276" w:lineRule="auto"/>
      </w:pPr>
      <w:r w:rsidRPr="00B03661">
        <w:t>Communication: strong communication and interpersonal skills with the ability to listen, accept challenge and constructively challenge others in discussions with clarity and respect.​</w:t>
      </w:r>
    </w:p>
    <w:p w14:paraId="5CE6EA70" w14:textId="77777777" w:rsidR="002526FA" w:rsidRPr="00B03661" w:rsidRDefault="002526FA" w:rsidP="00486CFB">
      <w:pPr>
        <w:numPr>
          <w:ilvl w:val="0"/>
          <w:numId w:val="4"/>
        </w:numPr>
        <w:spacing w:after="200" w:line="276" w:lineRule="auto"/>
      </w:pPr>
      <w:r w:rsidRPr="00B03661">
        <w:t>Judgement: effective decision-making skills with the ability to critically analyse a wide range of information to make clear and objective evidence-based recommendations to support the delivery of the organisation's objectives. ​</w:t>
      </w:r>
    </w:p>
    <w:p w14:paraId="5E4851F8" w14:textId="3DD7595D" w:rsidR="002526FA" w:rsidRPr="00B03661" w:rsidRDefault="002526FA" w:rsidP="00486CFB">
      <w:pPr>
        <w:numPr>
          <w:ilvl w:val="0"/>
          <w:numId w:val="4"/>
        </w:numPr>
        <w:spacing w:after="200" w:line="276" w:lineRule="auto"/>
      </w:pPr>
      <w:r w:rsidRPr="00B03661">
        <w:t>Collaboration: ability to work closely with the executive board and other key stakeholders, providing support, constructive challenge and assurance as appropriate.</w:t>
      </w:r>
    </w:p>
    <w:p w14:paraId="6050FB39" w14:textId="77777777" w:rsidR="00842030" w:rsidRPr="00B03661" w:rsidRDefault="00842030" w:rsidP="00486CFB">
      <w:pPr>
        <w:pStyle w:val="Heading2"/>
        <w:ind w:left="0" w:firstLine="0"/>
        <w:rPr>
          <w:rFonts w:ascii="Arial" w:hAnsi="Arial" w:cs="Arial"/>
        </w:rPr>
      </w:pPr>
    </w:p>
    <w:p w14:paraId="177D8D69" w14:textId="7A245EAD" w:rsidR="002526FA" w:rsidRPr="00B03661" w:rsidRDefault="002526FA" w:rsidP="00486CFB">
      <w:pPr>
        <w:pStyle w:val="Heading2"/>
        <w:ind w:left="-5"/>
        <w:rPr>
          <w:rFonts w:ascii="Arial" w:hAnsi="Arial" w:cs="Arial"/>
        </w:rPr>
      </w:pPr>
      <w:r w:rsidRPr="00B03661">
        <w:rPr>
          <w:rFonts w:ascii="Arial" w:hAnsi="Arial" w:cs="Arial"/>
        </w:rPr>
        <w:t xml:space="preserve">Desirable Criteria </w:t>
      </w:r>
    </w:p>
    <w:p w14:paraId="46A6A15A" w14:textId="77777777" w:rsidR="002526FA" w:rsidRPr="00B03661" w:rsidRDefault="002526FA" w:rsidP="00486CFB">
      <w:pPr>
        <w:numPr>
          <w:ilvl w:val="0"/>
          <w:numId w:val="5"/>
        </w:numPr>
        <w:spacing w:after="200" w:line="276" w:lineRule="auto"/>
        <w:rPr>
          <w:rFonts w:eastAsiaTheme="minorHAnsi"/>
          <w:color w:val="auto"/>
        </w:rPr>
      </w:pPr>
      <w:r w:rsidRPr="00B03661">
        <w:t>Candidates to have knowledge of, or a willingness to develop, an understanding of the policy and political environment within which the public sector operates whilst being clear on their non-executive role to support the nuclear regulator’s priorities.</w:t>
      </w:r>
    </w:p>
    <w:p w14:paraId="0188D9FB" w14:textId="77777777" w:rsidR="002526FA" w:rsidRPr="00B03661" w:rsidRDefault="002526FA" w:rsidP="00486CFB">
      <w:pPr>
        <w:numPr>
          <w:ilvl w:val="0"/>
          <w:numId w:val="5"/>
        </w:numPr>
        <w:spacing w:after="200" w:line="276" w:lineRule="auto"/>
      </w:pPr>
      <w:r w:rsidRPr="00B03661">
        <w:t>Knowledge of the environment within which the public sector operates or a willingness to develop this.</w:t>
      </w:r>
    </w:p>
    <w:p w14:paraId="27CB68F8" w14:textId="77777777" w:rsidR="00AB4DA7" w:rsidRPr="00B03661" w:rsidRDefault="00AB4DA7" w:rsidP="00486CFB">
      <w:pPr>
        <w:ind w:left="0" w:firstLine="0"/>
      </w:pPr>
    </w:p>
    <w:p w14:paraId="63428186" w14:textId="2A99EBE8" w:rsidR="005D7C6D" w:rsidRPr="00B03661" w:rsidRDefault="005D7C6D" w:rsidP="00486CFB">
      <w:pPr>
        <w:pStyle w:val="Heading2"/>
        <w:ind w:left="0" w:firstLine="0"/>
        <w:rPr>
          <w:rFonts w:ascii="Arial" w:hAnsi="Arial" w:cs="Arial"/>
        </w:rPr>
      </w:pPr>
      <w:r w:rsidRPr="00B03661">
        <w:rPr>
          <w:rFonts w:ascii="Arial" w:hAnsi="Arial" w:cs="Arial"/>
        </w:rPr>
        <w:t xml:space="preserve">Assessment process </w:t>
      </w:r>
    </w:p>
    <w:p w14:paraId="096FEBE4" w14:textId="77777777" w:rsidR="005D7C6D" w:rsidRPr="00B03661" w:rsidRDefault="005D7C6D" w:rsidP="00486CFB">
      <w:pPr>
        <w:ind w:left="-5" w:right="14"/>
      </w:pPr>
      <w:r w:rsidRPr="00B03661">
        <w:t xml:space="preserve">During the sift, the Advisory Assessment Panel will assess candidate’s applications against each of the eligibility criteria and assign a score for each criterion. The panel will also provide an overall score which reflects the degree to which candidate’s demonstrated their suitability for the role across all of the eligibility criteria (the essential and desirable criteria). Based on the strength of the field of applicants, the selection </w:t>
      </w:r>
      <w:r w:rsidRPr="00B03661">
        <w:lastRenderedPageBreak/>
        <w:t xml:space="preserve">panel will set a “minimum passable mark” which candidates must meet in order to be shortlisted to interview. </w:t>
      </w:r>
    </w:p>
    <w:p w14:paraId="25B9471F" w14:textId="77777777" w:rsidR="005D7C6D" w:rsidRPr="00B03661" w:rsidRDefault="005D7C6D" w:rsidP="00486CFB">
      <w:pPr>
        <w:pStyle w:val="Heading2"/>
        <w:ind w:left="-5"/>
        <w:rPr>
          <w:rFonts w:ascii="Arial" w:hAnsi="Arial" w:cs="Arial"/>
        </w:rPr>
      </w:pPr>
      <w:r w:rsidRPr="00B03661">
        <w:rPr>
          <w:rFonts w:ascii="Arial" w:hAnsi="Arial" w:cs="Arial"/>
        </w:rPr>
        <w:t>Disability Confident - minimum criteria</w:t>
      </w:r>
    </w:p>
    <w:p w14:paraId="4FEA3A11" w14:textId="77777777" w:rsidR="005D7C6D" w:rsidRPr="00B03661" w:rsidRDefault="005D7C6D" w:rsidP="00486CFB">
      <w:pPr>
        <w:ind w:left="-5" w:right="14"/>
      </w:pPr>
      <w:r w:rsidRPr="00B03661">
        <w:t xml:space="preserve">Candidates who apply under the Disability Confident scheme must provide sufficient evidence to demonstrate relevant skills or experience across all of the </w:t>
      </w:r>
      <w:r w:rsidRPr="00B03661">
        <w:rPr>
          <w:b/>
          <w:u w:val="single" w:color="000000"/>
        </w:rPr>
        <w:t>essential criteria</w:t>
      </w:r>
      <w:r w:rsidRPr="00B03661">
        <w:t xml:space="preserve"> in order to be shortlisted for interview.</w:t>
      </w:r>
      <w:r w:rsidRPr="00B03661">
        <w:rPr>
          <w:i/>
          <w:color w:val="0070C0"/>
        </w:rPr>
        <w:t xml:space="preserve"> </w:t>
      </w:r>
    </w:p>
    <w:p w14:paraId="2426B033" w14:textId="77777777" w:rsidR="00AB4DA7" w:rsidRPr="00B03661" w:rsidRDefault="00AB4DA7" w:rsidP="00CF5E3D">
      <w:pPr>
        <w:ind w:left="0" w:firstLine="0"/>
      </w:pPr>
    </w:p>
    <w:p w14:paraId="4843D4C6" w14:textId="43640DF3" w:rsidR="004B05EE" w:rsidRPr="00B03661" w:rsidRDefault="00486CFB" w:rsidP="00486CFB">
      <w:pPr>
        <w:ind w:left="0" w:firstLine="0"/>
        <w:rPr>
          <w:rFonts w:eastAsiaTheme="majorEastAsia"/>
          <w:color w:val="0F4761" w:themeColor="accent1" w:themeShade="BF"/>
          <w:sz w:val="40"/>
          <w:szCs w:val="40"/>
        </w:rPr>
      </w:pPr>
      <w:r w:rsidRPr="00B03661">
        <w:rPr>
          <w:rFonts w:eastAsiaTheme="majorEastAsia"/>
          <w:color w:val="0F4761" w:themeColor="accent1" w:themeShade="BF"/>
          <w:sz w:val="40"/>
          <w:szCs w:val="40"/>
        </w:rPr>
        <w:t>Time Commitment and Term of Office</w:t>
      </w:r>
    </w:p>
    <w:p w14:paraId="77ADC32B" w14:textId="573DB2B2" w:rsidR="003D599E" w:rsidRPr="00B03661" w:rsidRDefault="00486CFB" w:rsidP="00486CFB">
      <w:pPr>
        <w:ind w:left="0" w:firstLine="0"/>
      </w:pPr>
      <w:r w:rsidRPr="00B03661">
        <w:rPr>
          <w:rFonts w:eastAsia="Calibri"/>
          <w:noProof/>
          <w:sz w:val="22"/>
        </w:rPr>
        <mc:AlternateContent>
          <mc:Choice Requires="wpg">
            <w:drawing>
              <wp:inline distT="0" distB="0" distL="0" distR="0" wp14:anchorId="0F0E49CE" wp14:editId="32320E65">
                <wp:extent cx="737870" cy="90170"/>
                <wp:effectExtent l="0" t="0" r="0" b="0"/>
                <wp:docPr id="14182" name="Group 1418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73" name="Shape 15373"/>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solidFill>
                            <a:srgbClr val="1877C0"/>
                          </a:solidFill>
                          <a:ln w="0" cap="flat">
                            <a:noFill/>
                            <a:miter lim="127000"/>
                          </a:ln>
                          <a:effectLst/>
                        </wps:spPr>
                        <wps:bodyPr/>
                      </wps:wsp>
                    </wpg:wgp>
                  </a:graphicData>
                </a:graphic>
              </wp:inline>
            </w:drawing>
          </mc:Choice>
          <mc:Fallback>
            <w:pict>
              <v:group w14:anchorId="6E8E7B3D" id="Group 14182"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">
                <v:shape id="Shape 1537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" path="m,l737870,r,90170l,90170,,e" fillcolor="#1877c0" stroked="f" strokeweight="0">
                  <v:stroke miterlimit="83231f" joinstyle="miter"/>
                  <v:path arrowok="t" textboxrect="0,0,737870,90170"/>
                </v:shape>
                <w10:anchorlock/>
              </v:group>
            </w:pict>
          </mc:Fallback>
        </mc:AlternateContent>
      </w:r>
    </w:p>
    <w:p w14:paraId="4C70DEA6" w14:textId="77777777" w:rsidR="003D599E" w:rsidRPr="00B03661" w:rsidRDefault="003D599E" w:rsidP="003D599E">
      <w:pPr>
        <w:pStyle w:val="Heading2"/>
        <w:spacing w:after="258"/>
        <w:ind w:left="-5"/>
        <w:rPr>
          <w:rFonts w:ascii="Arial" w:hAnsi="Arial" w:cs="Arial"/>
        </w:rPr>
      </w:pPr>
      <w:r w:rsidRPr="00B03661">
        <w:rPr>
          <w:rFonts w:ascii="Arial" w:hAnsi="Arial" w:cs="Arial"/>
        </w:rPr>
        <w:t xml:space="preserve">Remuneration, allowances and abatement </w:t>
      </w:r>
    </w:p>
    <w:p w14:paraId="211A5222" w14:textId="77777777" w:rsidR="003D599E" w:rsidRPr="00B03661" w:rsidRDefault="003D599E" w:rsidP="003D599E">
      <w:pPr>
        <w:numPr>
          <w:ilvl w:val="0"/>
          <w:numId w:val="6"/>
        </w:numPr>
        <w:spacing w:after="0"/>
        <w:ind w:right="14" w:hanging="358"/>
      </w:pPr>
      <w:r w:rsidRPr="00B03661">
        <w:t xml:space="preserve">The time commitment for this role is. </w:t>
      </w:r>
    </w:p>
    <w:p w14:paraId="09CDB54D" w14:textId="77777777" w:rsidR="003D599E" w:rsidRPr="00B03661" w:rsidRDefault="003D599E" w:rsidP="003D599E">
      <w:pPr>
        <w:spacing w:after="163"/>
        <w:ind w:left="368" w:right="14"/>
      </w:pPr>
      <w:r w:rsidRPr="00B03661">
        <w:rPr>
          <w:b/>
          <w:color w:val="1877C0"/>
        </w:rPr>
        <w:t>30 days per year</w:t>
      </w:r>
      <w:r w:rsidRPr="00B03661">
        <w:t xml:space="preserve">; the NED role receives a non-pensionable remuneration of </w:t>
      </w:r>
      <w:r w:rsidRPr="00B03661">
        <w:rPr>
          <w:b/>
          <w:color w:val="1877C0"/>
        </w:rPr>
        <w:t>£15,000 per annum</w:t>
      </w:r>
      <w:r w:rsidRPr="00B03661">
        <w:rPr>
          <w:color w:val="1877C0"/>
        </w:rPr>
        <w:t xml:space="preserve"> </w:t>
      </w:r>
      <w:r w:rsidRPr="00B03661">
        <w:t xml:space="preserve">to cover this. </w:t>
      </w:r>
    </w:p>
    <w:p w14:paraId="288E6E68" w14:textId="0C3C6AF2" w:rsidR="003D599E" w:rsidRPr="00B03661" w:rsidRDefault="003D599E" w:rsidP="00CF5E3D">
      <w:pPr>
        <w:numPr>
          <w:ilvl w:val="0"/>
          <w:numId w:val="6"/>
        </w:numPr>
        <w:spacing w:after="0"/>
        <w:ind w:right="14" w:hanging="358"/>
      </w:pPr>
      <w:r w:rsidRPr="00B03661">
        <w:t xml:space="preserve">Remuneration is taxable under Schedule E of the Income and Corporation Taxes </w:t>
      </w:r>
    </w:p>
    <w:p w14:paraId="7B2E5DE6" w14:textId="77777777" w:rsidR="003D599E" w:rsidRPr="00B03661" w:rsidRDefault="003D599E" w:rsidP="003D599E">
      <w:pPr>
        <w:spacing w:after="163"/>
        <w:ind w:left="368" w:right="14"/>
      </w:pPr>
      <w:r w:rsidRPr="00B03661">
        <w:t xml:space="preserve">Act 1988 (as amended) and subject to Class I National Insurance contributions. </w:t>
      </w:r>
    </w:p>
    <w:p w14:paraId="3CD543C1" w14:textId="77777777" w:rsidR="003D599E" w:rsidRPr="00B03661" w:rsidRDefault="003D599E" w:rsidP="003D599E">
      <w:pPr>
        <w:numPr>
          <w:ilvl w:val="0"/>
          <w:numId w:val="6"/>
        </w:numPr>
        <w:spacing w:after="162"/>
        <w:ind w:right="14" w:hanging="358"/>
      </w:pPr>
      <w:r w:rsidRPr="00B03661">
        <w:t xml:space="preserve">Reasonable standard travel expenses will be payable. </w:t>
      </w:r>
    </w:p>
    <w:p w14:paraId="5C951F0D" w14:textId="77777777" w:rsidR="003D599E" w:rsidRPr="00B03661" w:rsidRDefault="003D599E" w:rsidP="003D599E">
      <w:pPr>
        <w:numPr>
          <w:ilvl w:val="0"/>
          <w:numId w:val="6"/>
        </w:numPr>
        <w:spacing w:after="105"/>
        <w:ind w:right="14" w:hanging="358"/>
      </w:pPr>
      <w:r w:rsidRPr="00B03661">
        <w:t xml:space="preserve">The post is not pensionable. </w:t>
      </w:r>
    </w:p>
    <w:p w14:paraId="5FD50AB1" w14:textId="77777777" w:rsidR="003D599E" w:rsidRPr="00B03661" w:rsidRDefault="003D599E" w:rsidP="003D599E">
      <w:pPr>
        <w:pStyle w:val="Heading2"/>
        <w:spacing w:after="256"/>
        <w:ind w:left="-5"/>
        <w:rPr>
          <w:rFonts w:ascii="Arial" w:hAnsi="Arial" w:cs="Arial"/>
        </w:rPr>
      </w:pPr>
      <w:r w:rsidRPr="00B03661">
        <w:rPr>
          <w:rFonts w:ascii="Arial" w:hAnsi="Arial" w:cs="Arial"/>
        </w:rPr>
        <w:t xml:space="preserve">Appointment and tenure of office </w:t>
      </w:r>
    </w:p>
    <w:p w14:paraId="0B080165" w14:textId="77777777" w:rsidR="003D599E" w:rsidRPr="00B03661" w:rsidRDefault="003D599E" w:rsidP="003D599E">
      <w:pPr>
        <w:numPr>
          <w:ilvl w:val="0"/>
          <w:numId w:val="7"/>
        </w:numPr>
        <w:spacing w:after="162"/>
        <w:ind w:right="14" w:hanging="360"/>
      </w:pPr>
      <w:r w:rsidRPr="00B03661">
        <w:t xml:space="preserve">The NED is appointed by the Secretary of State </w:t>
      </w:r>
    </w:p>
    <w:p w14:paraId="4D2A320B" w14:textId="77777777" w:rsidR="003D599E" w:rsidRPr="00B03661" w:rsidRDefault="003D599E" w:rsidP="003D599E">
      <w:pPr>
        <w:numPr>
          <w:ilvl w:val="0"/>
          <w:numId w:val="7"/>
        </w:numPr>
        <w:spacing w:after="160"/>
        <w:ind w:right="14" w:hanging="360"/>
      </w:pPr>
      <w:r w:rsidRPr="00B03661">
        <w:t xml:space="preserve">Appointment will be made by the Secretary of State for Work and Pensions for a fixed term of up </w:t>
      </w:r>
      <w:r w:rsidRPr="00B03661">
        <w:rPr>
          <w:bCs/>
          <w:color w:val="000000" w:themeColor="text1"/>
        </w:rPr>
        <w:t>5 years.</w:t>
      </w:r>
      <w:r w:rsidRPr="00B03661">
        <w:rPr>
          <w:color w:val="000000" w:themeColor="text1"/>
        </w:rPr>
        <w:t xml:space="preserve"> </w:t>
      </w:r>
      <w:r w:rsidRPr="00B03661">
        <w:t xml:space="preserve">Reappointments may be considered but will be the exception rather than the rule. </w:t>
      </w:r>
    </w:p>
    <w:p w14:paraId="66CEAC3B" w14:textId="77777777" w:rsidR="003D599E" w:rsidRPr="00B03661" w:rsidRDefault="003D599E" w:rsidP="003D599E">
      <w:pPr>
        <w:numPr>
          <w:ilvl w:val="0"/>
          <w:numId w:val="7"/>
        </w:numPr>
        <w:ind w:right="14" w:hanging="360"/>
      </w:pPr>
      <w:r w:rsidRPr="00B03661">
        <w:t xml:space="preserve">It will be important that a candidate’s other commitments do not cast any doubt on their ability to act independently and impartially in discharging the role; any potential conflict of interest must be declared and will be discussed at interview (more detail below). </w:t>
      </w:r>
    </w:p>
    <w:p w14:paraId="0B778C0E" w14:textId="77777777" w:rsidR="00CF5E3D" w:rsidRPr="00B03661" w:rsidRDefault="00CF5E3D" w:rsidP="00CF5E3D">
      <w:pPr>
        <w:ind w:left="360" w:right="14" w:firstLine="0"/>
      </w:pPr>
    </w:p>
    <w:p w14:paraId="21B24447" w14:textId="77777777" w:rsidR="003D599E" w:rsidRPr="00B03661" w:rsidRDefault="003D599E" w:rsidP="003D599E">
      <w:pPr>
        <w:spacing w:after="166"/>
        <w:ind w:left="-5" w:right="14"/>
      </w:pPr>
      <w:r w:rsidRPr="00B03661">
        <w:lastRenderedPageBreak/>
        <w:t xml:space="preserve">All Board Members are required to adhere to: </w:t>
      </w:r>
    </w:p>
    <w:p w14:paraId="4EF22066" w14:textId="77777777" w:rsidR="003D599E" w:rsidRPr="00B03661" w:rsidRDefault="003D599E" w:rsidP="003D599E">
      <w:pPr>
        <w:numPr>
          <w:ilvl w:val="0"/>
          <w:numId w:val="7"/>
        </w:numPr>
        <w:spacing w:after="53" w:line="259" w:lineRule="auto"/>
        <w:ind w:right="14" w:hanging="360"/>
      </w:pPr>
      <w:r w:rsidRPr="00B03661">
        <w:t xml:space="preserve">The Cabinet Office </w:t>
      </w:r>
      <w:hyperlink r:id="rId13">
        <w:r w:rsidRPr="00B03661">
          <w:rPr>
            <w:b/>
            <w:color w:val="1877C0"/>
            <w:u w:val="single" w:color="1877C0"/>
          </w:rPr>
          <w:t>Code of Conduct</w:t>
        </w:r>
      </w:hyperlink>
      <w:hyperlink r:id="rId14">
        <w:r w:rsidRPr="00B03661">
          <w:rPr>
            <w:b/>
            <w:color w:val="1877C0"/>
          </w:rPr>
          <w:t xml:space="preserve"> </w:t>
        </w:r>
      </w:hyperlink>
      <w:hyperlink r:id="rId15">
        <w:r w:rsidRPr="00B03661">
          <w:rPr>
            <w:b/>
            <w:color w:val="1877C0"/>
            <w:u w:val="single" w:color="1877C0"/>
          </w:rPr>
          <w:t>for Board Members of Public</w:t>
        </w:r>
      </w:hyperlink>
      <w:hyperlink r:id="rId16">
        <w:r w:rsidRPr="00B03661">
          <w:rPr>
            <w:b/>
            <w:color w:val="1877C0"/>
          </w:rPr>
          <w:t xml:space="preserve"> </w:t>
        </w:r>
      </w:hyperlink>
      <w:hyperlink r:id="rId17">
        <w:r w:rsidRPr="00B03661">
          <w:rPr>
            <w:b/>
            <w:color w:val="1877C0"/>
            <w:u w:val="single" w:color="1877C0"/>
          </w:rPr>
          <w:t>Bodies</w:t>
        </w:r>
      </w:hyperlink>
      <w:hyperlink r:id="rId18">
        <w:r w:rsidRPr="00B03661">
          <w:rPr>
            <w:b/>
            <w:color w:val="1877C0"/>
          </w:rPr>
          <w:t>.</w:t>
        </w:r>
      </w:hyperlink>
      <w:r w:rsidRPr="00B03661">
        <w:rPr>
          <w:color w:val="1877C0"/>
        </w:rPr>
        <w:t xml:space="preserve"> </w:t>
      </w:r>
      <w:r w:rsidRPr="00B03661">
        <w:t xml:space="preserve"> </w:t>
      </w:r>
    </w:p>
    <w:p w14:paraId="39D1C345" w14:textId="77777777" w:rsidR="003D599E" w:rsidRPr="00B03661" w:rsidRDefault="003D599E" w:rsidP="003D599E">
      <w:pPr>
        <w:numPr>
          <w:ilvl w:val="0"/>
          <w:numId w:val="7"/>
        </w:numPr>
        <w:spacing w:after="0" w:line="259" w:lineRule="auto"/>
        <w:ind w:right="14" w:hanging="360"/>
      </w:pPr>
      <w:r w:rsidRPr="00B03661">
        <w:t xml:space="preserve">The Seven Principles of Public Life </w:t>
      </w:r>
    </w:p>
    <w:p w14:paraId="3F3CFC38" w14:textId="77777777" w:rsidR="003D599E" w:rsidRPr="00B03661" w:rsidRDefault="003D599E" w:rsidP="003D599E">
      <w:pPr>
        <w:spacing w:after="19" w:line="259" w:lineRule="auto"/>
        <w:ind w:left="720" w:firstLine="0"/>
      </w:pPr>
      <w:r w:rsidRPr="00B03661">
        <w:t xml:space="preserve">(see </w:t>
      </w:r>
      <w:r w:rsidRPr="00B03661">
        <w:rPr>
          <w:b/>
          <w:color w:val="1877C0"/>
          <w:u w:val="single" w:color="1877C0"/>
        </w:rPr>
        <w:t>Annex A</w:t>
      </w:r>
      <w:r w:rsidRPr="00B03661">
        <w:t xml:space="preserve">) </w:t>
      </w:r>
    </w:p>
    <w:p w14:paraId="21A4B521" w14:textId="77777777" w:rsidR="003D599E" w:rsidRPr="00B03661" w:rsidRDefault="003D599E" w:rsidP="003D599E">
      <w:pPr>
        <w:spacing w:after="220" w:line="259" w:lineRule="auto"/>
        <w:ind w:left="0" w:firstLine="0"/>
      </w:pPr>
      <w:r w:rsidRPr="00B03661">
        <w:t xml:space="preserve"> </w:t>
      </w:r>
    </w:p>
    <w:p w14:paraId="46C58316" w14:textId="77777777" w:rsidR="003D599E" w:rsidRPr="00B03661" w:rsidRDefault="003D599E" w:rsidP="003D599E">
      <w:pPr>
        <w:pStyle w:val="Heading2"/>
        <w:ind w:left="-5"/>
        <w:rPr>
          <w:rFonts w:ascii="Arial" w:hAnsi="Arial" w:cs="Arial"/>
        </w:rPr>
      </w:pPr>
      <w:r w:rsidRPr="00B03661">
        <w:rPr>
          <w:rFonts w:ascii="Arial" w:hAnsi="Arial" w:cs="Arial"/>
        </w:rPr>
        <w:t xml:space="preserve">Performance appraisal </w:t>
      </w:r>
    </w:p>
    <w:p w14:paraId="2242C381" w14:textId="77777777" w:rsidR="003D599E" w:rsidRPr="00B03661" w:rsidRDefault="003D599E" w:rsidP="003D599E">
      <w:pPr>
        <w:spacing w:after="148" w:line="320" w:lineRule="auto"/>
        <w:ind w:left="-5" w:right="14"/>
      </w:pPr>
      <w:r w:rsidRPr="00B03661">
        <w:t>The NED will be assessed at least once a year against their performance for each year of their appointment.</w:t>
      </w:r>
    </w:p>
    <w:p w14:paraId="7652DD8A" w14:textId="77777777" w:rsidR="003D599E" w:rsidRPr="00B03661" w:rsidRDefault="003D599E" w:rsidP="003D599E">
      <w:pPr>
        <w:spacing w:after="148" w:line="320" w:lineRule="auto"/>
        <w:ind w:left="-5" w:right="14"/>
      </w:pPr>
      <w:r w:rsidRPr="00B03661">
        <w:rPr>
          <w:b/>
          <w:color w:val="0070C0"/>
        </w:rPr>
        <w:t xml:space="preserve">Security Clearance </w:t>
      </w:r>
    </w:p>
    <w:p w14:paraId="6409E161" w14:textId="77777777" w:rsidR="003D599E" w:rsidRPr="00B03661" w:rsidRDefault="003D599E" w:rsidP="003D599E">
      <w:pPr>
        <w:ind w:left="-5" w:right="14"/>
      </w:pPr>
      <w:r w:rsidRPr="00B03661">
        <w:t xml:space="preserve">The successful candidate will be required to undertake Baseline Personnel Security Standard checks in line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19">
        <w:r w:rsidRPr="00B03661">
          <w:rPr>
            <w:b/>
            <w:color w:val="0070C0"/>
            <w:u w:val="single" w:color="0070C0"/>
          </w:rPr>
          <w:t>here</w:t>
        </w:r>
      </w:hyperlink>
      <w:hyperlink r:id="rId20">
        <w:r w:rsidRPr="00B03661">
          <w:rPr>
            <w:b/>
            <w:color w:val="0070C0"/>
            <w:u w:val="single" w:color="0070C0"/>
          </w:rPr>
          <w:t>.</w:t>
        </w:r>
      </w:hyperlink>
    </w:p>
    <w:p w14:paraId="473F8F4E" w14:textId="77777777" w:rsidR="004B05EE" w:rsidRPr="00B03661" w:rsidRDefault="004B05EE"/>
    <w:p w14:paraId="537561F6" w14:textId="77777777" w:rsidR="003D599E" w:rsidRPr="00B03661" w:rsidRDefault="003D599E" w:rsidP="003D599E">
      <w:pPr>
        <w:pStyle w:val="Heading1"/>
        <w:ind w:left="-5"/>
        <w:rPr>
          <w:rFonts w:ascii="Arial" w:hAnsi="Arial" w:cs="Arial"/>
        </w:rPr>
      </w:pPr>
      <w:r w:rsidRPr="00B03661">
        <w:rPr>
          <w:rFonts w:ascii="Arial" w:hAnsi="Arial" w:cs="Arial"/>
        </w:rPr>
        <w:t xml:space="preserve">Recruitment process </w:t>
      </w:r>
    </w:p>
    <w:p w14:paraId="593BF03C" w14:textId="77777777" w:rsidR="003D599E" w:rsidRPr="00B03661" w:rsidRDefault="003D599E" w:rsidP="003D599E">
      <w:pPr>
        <w:spacing w:after="161" w:line="259" w:lineRule="auto"/>
        <w:ind w:left="-39" w:firstLine="0"/>
      </w:pPr>
      <w:r w:rsidRPr="00B03661">
        <w:rPr>
          <w:rFonts w:eastAsia="Calibri"/>
          <w:noProof/>
          <w:sz w:val="22"/>
        </w:rPr>
        <mc:AlternateContent>
          <mc:Choice Requires="wpg">
            <w:drawing>
              <wp:inline distT="0" distB="0" distL="0" distR="0" wp14:anchorId="60D1E034" wp14:editId="6E931224">
                <wp:extent cx="737870" cy="90170"/>
                <wp:effectExtent l="0" t="0" r="0" b="0"/>
                <wp:docPr id="11957" name="Group 1195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69" name="Shape 15369"/>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51A7AF13" id="Group 11957"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">
                <v:shape id="Shape 1536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" path="m,l737870,r,90170l,90170,,e" fillcolor="#1877c0" stroked="f" strokeweight="0">
                  <v:stroke miterlimit="83231f" joinstyle="miter"/>
                  <v:path arrowok="t" textboxrect="0,0,737870,90170"/>
                </v:shape>
                <w10:anchorlock/>
              </v:group>
            </w:pict>
          </mc:Fallback>
        </mc:AlternateContent>
      </w:r>
      <w:r w:rsidRPr="00B03661">
        <w:rPr>
          <w:b/>
        </w:rPr>
        <w:t xml:space="preserve"> </w:t>
      </w:r>
    </w:p>
    <w:p w14:paraId="6B7C0DC7" w14:textId="77777777" w:rsidR="003D599E" w:rsidRPr="00B03661" w:rsidRDefault="003D599E" w:rsidP="003D599E">
      <w:pPr>
        <w:spacing w:after="246" w:line="259" w:lineRule="auto"/>
      </w:pPr>
      <w:r w:rsidRPr="00B03661">
        <w:rPr>
          <w:b/>
        </w:rPr>
        <w:t xml:space="preserve">Timetable for recruitment </w:t>
      </w:r>
    </w:p>
    <w:p w14:paraId="11297F49" w14:textId="77777777" w:rsidR="003D599E" w:rsidRPr="00B03661" w:rsidRDefault="003D599E" w:rsidP="003D599E">
      <w:pPr>
        <w:numPr>
          <w:ilvl w:val="0"/>
          <w:numId w:val="8"/>
        </w:numPr>
        <w:spacing w:after="0"/>
        <w:ind w:right="14" w:hanging="360"/>
      </w:pPr>
      <w:r w:rsidRPr="00B03661">
        <w:rPr>
          <w:b/>
        </w:rPr>
        <w:t>Closing date:</w:t>
      </w:r>
      <w:r w:rsidRPr="00B03661">
        <w:t xml:space="preserve"> 7 October 2025 </w:t>
      </w:r>
      <w:r w:rsidRPr="00B03661">
        <w:rPr>
          <w:color w:val="1877C0"/>
        </w:rPr>
        <w:t xml:space="preserve"> </w:t>
      </w:r>
    </w:p>
    <w:p w14:paraId="0004CDE5" w14:textId="77777777" w:rsidR="003D599E" w:rsidRPr="00B03661" w:rsidRDefault="003D599E" w:rsidP="003D599E">
      <w:pPr>
        <w:numPr>
          <w:ilvl w:val="0"/>
          <w:numId w:val="8"/>
        </w:numPr>
        <w:spacing w:after="0"/>
        <w:ind w:right="14" w:hanging="360"/>
      </w:pPr>
      <w:r w:rsidRPr="00B03661">
        <w:rPr>
          <w:b/>
        </w:rPr>
        <w:t xml:space="preserve">Shortlisting: </w:t>
      </w:r>
      <w:r w:rsidRPr="00B03661">
        <w:rPr>
          <w:bCs/>
          <w:color w:val="000000" w:themeColor="text1"/>
        </w:rPr>
        <w:t>w/c</w:t>
      </w:r>
      <w:r w:rsidRPr="00B03661">
        <w:rPr>
          <w:b/>
          <w:color w:val="000000" w:themeColor="text1"/>
        </w:rPr>
        <w:t xml:space="preserve"> </w:t>
      </w:r>
      <w:r w:rsidRPr="00B03661">
        <w:rPr>
          <w:bCs/>
        </w:rPr>
        <w:t>27 October 2025</w:t>
      </w:r>
    </w:p>
    <w:p w14:paraId="535B6A69" w14:textId="77777777" w:rsidR="003D599E" w:rsidRPr="00B03661" w:rsidRDefault="003D599E" w:rsidP="003D599E">
      <w:pPr>
        <w:numPr>
          <w:ilvl w:val="0"/>
          <w:numId w:val="8"/>
        </w:numPr>
        <w:spacing w:after="0"/>
        <w:ind w:right="14" w:hanging="360"/>
      </w:pPr>
      <w:r w:rsidRPr="00B03661">
        <w:rPr>
          <w:b/>
        </w:rPr>
        <w:t>Interviews:</w:t>
      </w:r>
      <w:r w:rsidRPr="00B03661">
        <w:t xml:space="preserve"> w/c 1 December </w:t>
      </w:r>
    </w:p>
    <w:p w14:paraId="750E1C07" w14:textId="77777777" w:rsidR="003D599E" w:rsidRPr="00B03661" w:rsidRDefault="003D599E" w:rsidP="003D599E">
      <w:pPr>
        <w:numPr>
          <w:ilvl w:val="0"/>
          <w:numId w:val="8"/>
        </w:numPr>
        <w:spacing w:after="0"/>
        <w:ind w:right="14" w:hanging="360"/>
      </w:pPr>
      <w:r w:rsidRPr="00B03661">
        <w:rPr>
          <w:b/>
        </w:rPr>
        <w:t>Meeting with Ministers:</w:t>
      </w:r>
      <w:r w:rsidRPr="00B03661">
        <w:t xml:space="preserve"> TBC</w:t>
      </w:r>
    </w:p>
    <w:p w14:paraId="39563719" w14:textId="77777777" w:rsidR="003D599E" w:rsidRPr="00B03661" w:rsidRDefault="003D599E" w:rsidP="003D599E">
      <w:pPr>
        <w:spacing w:after="0" w:line="259" w:lineRule="auto"/>
        <w:ind w:left="360" w:firstLine="0"/>
      </w:pPr>
      <w:r w:rsidRPr="00B03661">
        <w:rPr>
          <w:color w:val="1877C0"/>
        </w:rPr>
        <w:t xml:space="preserve"> </w:t>
      </w:r>
    </w:p>
    <w:p w14:paraId="3B8C8BFB" w14:textId="77777777" w:rsidR="003D599E" w:rsidRPr="00B03661" w:rsidRDefault="003D599E" w:rsidP="003D599E">
      <w:pPr>
        <w:ind w:left="-5" w:right="14"/>
      </w:pPr>
      <w:r w:rsidRPr="00B03661">
        <w:t xml:space="preserve">It is essential that your statement of suitability gives full but concise information relevant to the appointment, clearly demonstrating how you meet each of the </w:t>
      </w:r>
      <w:r w:rsidRPr="00B03661">
        <w:rPr>
          <w:b/>
          <w:color w:val="1877C0"/>
          <w:u w:val="single" w:color="1877C0"/>
        </w:rPr>
        <w:t>eligibility criteria</w:t>
      </w:r>
      <w:r w:rsidRPr="00B03661">
        <w:t xml:space="preserve">. </w:t>
      </w:r>
    </w:p>
    <w:p w14:paraId="19E2E41E" w14:textId="77777777" w:rsidR="003D599E" w:rsidRPr="00B03661" w:rsidRDefault="003D599E" w:rsidP="003D599E">
      <w:pPr>
        <w:spacing w:after="247"/>
        <w:ind w:left="-5" w:right="14"/>
      </w:pPr>
      <w:r w:rsidRPr="00B03661">
        <w:t xml:space="preserve">The Advisory Assessment Panel will consist of: </w:t>
      </w:r>
    </w:p>
    <w:p w14:paraId="305614C3" w14:textId="77777777" w:rsidR="003D599E" w:rsidRPr="00B03661" w:rsidRDefault="003D599E" w:rsidP="003D599E">
      <w:pPr>
        <w:numPr>
          <w:ilvl w:val="0"/>
          <w:numId w:val="8"/>
        </w:numPr>
        <w:spacing w:after="0"/>
        <w:ind w:right="14" w:hanging="360"/>
      </w:pPr>
      <w:r w:rsidRPr="00B03661">
        <w:rPr>
          <w:b/>
        </w:rPr>
        <w:t>Panel Chair:</w:t>
      </w:r>
      <w:r w:rsidRPr="00B03661">
        <w:t xml:space="preserve">  Joanne Gibson, DWP</w:t>
      </w:r>
    </w:p>
    <w:p w14:paraId="716749B7" w14:textId="77777777" w:rsidR="003D599E" w:rsidRPr="00B03661" w:rsidRDefault="003D599E" w:rsidP="003D599E">
      <w:pPr>
        <w:numPr>
          <w:ilvl w:val="0"/>
          <w:numId w:val="8"/>
        </w:numPr>
        <w:spacing w:after="0" w:line="259" w:lineRule="auto"/>
        <w:ind w:right="14" w:hanging="360"/>
      </w:pPr>
      <w:r w:rsidRPr="00B03661">
        <w:rPr>
          <w:b/>
        </w:rPr>
        <w:t xml:space="preserve">Panel Member: </w:t>
      </w:r>
      <w:r w:rsidRPr="00B03661">
        <w:t xml:space="preserve">Dr Nicki Crauford, ONR Chair </w:t>
      </w:r>
    </w:p>
    <w:p w14:paraId="2283D942" w14:textId="77777777" w:rsidR="003D599E" w:rsidRPr="00B03661" w:rsidRDefault="003D599E" w:rsidP="003D599E">
      <w:pPr>
        <w:numPr>
          <w:ilvl w:val="0"/>
          <w:numId w:val="8"/>
        </w:numPr>
        <w:spacing w:after="0" w:line="259" w:lineRule="auto"/>
        <w:ind w:right="14" w:hanging="360"/>
      </w:pPr>
      <w:r w:rsidRPr="00B03661">
        <w:rPr>
          <w:b/>
        </w:rPr>
        <w:t xml:space="preserve">Panel Member: </w:t>
      </w:r>
      <w:r w:rsidRPr="00B03661">
        <w:rPr>
          <w:bCs/>
        </w:rPr>
        <w:t>Katrina McLeay, DESNZ</w:t>
      </w:r>
    </w:p>
    <w:p w14:paraId="3732827B" w14:textId="28158442" w:rsidR="003D599E" w:rsidRPr="00B03661" w:rsidRDefault="003D599E" w:rsidP="003D599E">
      <w:pPr>
        <w:numPr>
          <w:ilvl w:val="0"/>
          <w:numId w:val="8"/>
        </w:numPr>
        <w:spacing w:after="0" w:line="259" w:lineRule="auto"/>
        <w:ind w:right="14" w:hanging="360"/>
      </w:pPr>
      <w:r w:rsidRPr="00B03661">
        <w:rPr>
          <w:b/>
        </w:rPr>
        <w:lastRenderedPageBreak/>
        <w:t xml:space="preserve">Independent Panel Member: </w:t>
      </w:r>
      <w:r w:rsidRPr="006A02C9">
        <w:rPr>
          <w:strike/>
        </w:rPr>
        <w:t>Mark Addison</w:t>
      </w:r>
      <w:r w:rsidR="006A02C9" w:rsidRPr="00870E1C">
        <w:t xml:space="preserve"> </w:t>
      </w:r>
      <w:r w:rsidR="00870E1C" w:rsidRPr="00870E1C">
        <w:t xml:space="preserve"> </w:t>
      </w:r>
      <w:r w:rsidR="00870E1C">
        <w:t xml:space="preserve">now </w:t>
      </w:r>
      <w:r w:rsidR="00870E1C" w:rsidRPr="00870E1C">
        <w:t xml:space="preserve">changed to </w:t>
      </w:r>
      <w:r w:rsidR="00870E1C" w:rsidRPr="00870E1C">
        <w:rPr>
          <w:b/>
          <w:bCs/>
        </w:rPr>
        <w:t>Rosie Varley</w:t>
      </w:r>
    </w:p>
    <w:p w14:paraId="27C489CB" w14:textId="77777777" w:rsidR="003D599E" w:rsidRPr="00B03661" w:rsidRDefault="003D599E" w:rsidP="003D599E">
      <w:pPr>
        <w:spacing w:after="0" w:line="259" w:lineRule="auto"/>
        <w:ind w:left="525" w:right="14" w:firstLine="0"/>
      </w:pPr>
    </w:p>
    <w:p w14:paraId="39E6F3CF" w14:textId="77777777" w:rsidR="003D599E" w:rsidRPr="00B03661" w:rsidRDefault="003D599E" w:rsidP="003D599E">
      <w:pPr>
        <w:ind w:left="-5" w:right="14"/>
      </w:pPr>
      <w:r w:rsidRPr="00B03661">
        <w:t xml:space="preserve">At the shortlist meeting the Panel will assess each application against the eligibility criteria and decide who to invite for final interview. </w:t>
      </w:r>
    </w:p>
    <w:p w14:paraId="6C24157A" w14:textId="77777777" w:rsidR="003D599E" w:rsidRPr="00B03661" w:rsidRDefault="003D599E" w:rsidP="003D599E">
      <w:pPr>
        <w:ind w:left="-5" w:right="14"/>
      </w:pPr>
      <w:r w:rsidRPr="00B03661">
        <w:t xml:space="preserve">Interviews are expected to take place in </w:t>
      </w:r>
      <w:r w:rsidRPr="00B03661">
        <w:rPr>
          <w:b/>
        </w:rPr>
        <w:t xml:space="preserve">London </w:t>
      </w:r>
      <w:r w:rsidRPr="00B03661">
        <w:t xml:space="preserve">and will last for approximately 55 minutes. Further details about the format will be provided to you in advance. </w:t>
      </w:r>
    </w:p>
    <w:p w14:paraId="3F58DBE3" w14:textId="77777777" w:rsidR="003D599E" w:rsidRPr="00B03661" w:rsidRDefault="003D599E" w:rsidP="003D599E">
      <w:pPr>
        <w:ind w:left="-5" w:right="14"/>
      </w:pPr>
      <w:r w:rsidRPr="00B03661">
        <w:t xml:space="preserve">These are Ministerial appointments and candidates who are deemed appointable may be invited to meet with Ministers before a final decision is made. </w:t>
      </w:r>
    </w:p>
    <w:p w14:paraId="4EF862F7" w14:textId="77777777" w:rsidR="003D599E" w:rsidRPr="00B03661" w:rsidRDefault="003D599E" w:rsidP="003D599E">
      <w:pPr>
        <w:ind w:left="-5" w:right="14"/>
      </w:pPr>
      <w:r w:rsidRPr="00B03661">
        <w:t xml:space="preserve">You will be able to claim reasonable travel expenses incurred travelling to and from the interview (please note you may be asked to justify travelling costs if Department of Work and Pensions considers the claims excessive). Please let </w:t>
      </w:r>
      <w:r w:rsidRPr="00B03661">
        <w:rPr>
          <w:b/>
        </w:rPr>
        <w:t xml:space="preserve">the Department of Work and Pensions Public Appointments Team </w:t>
      </w:r>
      <w:r w:rsidRPr="00B03661">
        <w:t xml:space="preserve">know beforehand if you are likely to claim, along with the approximate costs by contacting </w:t>
      </w:r>
      <w:r w:rsidRPr="00B03661">
        <w:rPr>
          <w:b/>
          <w:color w:val="0070C0"/>
          <w:u w:val="single" w:color="0070C0"/>
        </w:rPr>
        <w:t>alb.publicappointments@dwp.gov.uk</w:t>
      </w:r>
      <w:r w:rsidRPr="00B03661">
        <w:t xml:space="preserve">. </w:t>
      </w:r>
    </w:p>
    <w:p w14:paraId="1AF8BCF2" w14:textId="29F96CDB" w:rsidR="003D599E" w:rsidRPr="00B03661" w:rsidRDefault="003D599E" w:rsidP="003D599E">
      <w:r w:rsidRPr="00B03661">
        <w:t xml:space="preserve">As a Disability Confident employer, we are committed to ensuring that candidates with disabilities are provided with the adjustments that they require as part of the recruitment process. We are able to facilitate a range of different reasonable adjustments, for example, large print recruitment documents or British Sign Language interpretation at interview. If you require any reasonable adjustments as part of the recruitment process, please contact the Department of Work and Pensions Public Appointments Team via </w:t>
      </w:r>
      <w:r w:rsidRPr="00B03661">
        <w:rPr>
          <w:b/>
          <w:color w:val="0070C0"/>
          <w:u w:val="single" w:color="0070C0"/>
        </w:rPr>
        <w:t>alb.publicappointments@dwp.gov.uk</w:t>
      </w:r>
      <w:r w:rsidRPr="00B03661">
        <w:rPr>
          <w:color w:val="0070C0"/>
        </w:rPr>
        <w:t xml:space="preserve"> </w:t>
      </w:r>
      <w:r w:rsidRPr="00B03661">
        <w:t xml:space="preserve">to discuss your requirements in more detail.  </w:t>
      </w:r>
    </w:p>
    <w:p w14:paraId="2E0F592C" w14:textId="77777777" w:rsidR="00486CFB" w:rsidRPr="00B03661" w:rsidRDefault="00486CFB"/>
    <w:p w14:paraId="2763E878" w14:textId="77777777" w:rsidR="004B05EE" w:rsidRPr="00B03661" w:rsidRDefault="004B05EE"/>
    <w:p w14:paraId="4C4CAF2D" w14:textId="77777777" w:rsidR="004B05EE" w:rsidRPr="00B03661" w:rsidRDefault="004B05EE"/>
    <w:p w14:paraId="6E41F818" w14:textId="77777777" w:rsidR="004B05EE" w:rsidRPr="00B03661" w:rsidRDefault="004B05EE"/>
    <w:p w14:paraId="305B5125" w14:textId="77777777" w:rsidR="004B05EE" w:rsidRPr="00B03661" w:rsidRDefault="004B05EE"/>
    <w:p w14:paraId="79F10C1B" w14:textId="77777777" w:rsidR="004B05EE" w:rsidRPr="00B03661" w:rsidRDefault="004B05EE"/>
    <w:p w14:paraId="1EE8DB11" w14:textId="77777777" w:rsidR="004B05EE" w:rsidRPr="00B03661" w:rsidRDefault="004B05EE"/>
    <w:p w14:paraId="46788F3F" w14:textId="77777777" w:rsidR="004B05EE" w:rsidRPr="00B03661" w:rsidRDefault="004B05EE"/>
    <w:p w14:paraId="1B78DD4A" w14:textId="77777777" w:rsidR="003D599E" w:rsidRPr="00B03661" w:rsidRDefault="003D599E" w:rsidP="00CF5E3D">
      <w:pPr>
        <w:pStyle w:val="Heading1"/>
        <w:ind w:left="0" w:firstLine="0"/>
        <w:rPr>
          <w:rFonts w:ascii="Arial" w:hAnsi="Arial" w:cs="Arial"/>
        </w:rPr>
      </w:pPr>
      <w:r w:rsidRPr="00B03661">
        <w:rPr>
          <w:rFonts w:ascii="Arial" w:hAnsi="Arial" w:cs="Arial"/>
        </w:rPr>
        <w:lastRenderedPageBreak/>
        <w:t>How to apply and submit your application</w:t>
      </w:r>
    </w:p>
    <w:p w14:paraId="06CE287E" w14:textId="77777777" w:rsidR="003D599E" w:rsidRPr="00B03661" w:rsidRDefault="003D599E" w:rsidP="003D599E">
      <w:pPr>
        <w:spacing w:after="638" w:line="259" w:lineRule="auto"/>
        <w:ind w:left="-39" w:firstLine="0"/>
      </w:pPr>
      <w:r w:rsidRPr="00B03661">
        <w:rPr>
          <w:rFonts w:eastAsia="Calibri"/>
          <w:noProof/>
          <w:sz w:val="22"/>
        </w:rPr>
        <mc:AlternateContent>
          <mc:Choice Requires="wpg">
            <w:drawing>
              <wp:inline distT="0" distB="0" distL="0" distR="0" wp14:anchorId="2975E95B" wp14:editId="2B86020E">
                <wp:extent cx="737870" cy="90170"/>
                <wp:effectExtent l="0" t="0" r="0" b="0"/>
                <wp:docPr id="13826" name="Group 138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71" name="Shape 15371"/>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4A67BD74" id="Group 13826"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">
                <v:shape id="Shape 15371"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" path="m,l737870,r,90170l,90170,,e" fillcolor="#1877c0" stroked="f" strokeweight="0">
                  <v:stroke miterlimit="83231f" joinstyle="miter"/>
                  <v:path arrowok="t" textboxrect="0,0,737870,90170"/>
                </v:shape>
                <w10:anchorlock/>
              </v:group>
            </w:pict>
          </mc:Fallback>
        </mc:AlternateContent>
      </w:r>
    </w:p>
    <w:p w14:paraId="2DF41DA0" w14:textId="77777777" w:rsidR="003D599E" w:rsidRPr="00B03661" w:rsidRDefault="003D599E" w:rsidP="003D599E">
      <w:pPr>
        <w:spacing w:after="638" w:line="259" w:lineRule="auto"/>
        <w:ind w:left="-39" w:firstLine="0"/>
      </w:pPr>
      <w:r w:rsidRPr="00B03661">
        <w:t xml:space="preserve">In order for us to progress your application please upload your completed application onto your candidate portal on the </w:t>
      </w:r>
      <w:hyperlink r:id="rId21">
        <w:r w:rsidRPr="00B03661">
          <w:rPr>
            <w:b/>
            <w:color w:val="0070C0"/>
            <w:u w:val="single" w:color="0070C0"/>
          </w:rPr>
          <w:t>Public Appointments website</w:t>
        </w:r>
      </w:hyperlink>
      <w:hyperlink r:id="rId22">
        <w:r w:rsidRPr="00B03661">
          <w:t>.</w:t>
        </w:r>
      </w:hyperlink>
      <w:r w:rsidRPr="00B03661">
        <w:t xml:space="preserve"> Your application must contain the following documents:</w:t>
      </w:r>
    </w:p>
    <w:p w14:paraId="09215147" w14:textId="77777777" w:rsidR="003D599E" w:rsidRPr="00B03661" w:rsidRDefault="003D599E" w:rsidP="003D599E">
      <w:pPr>
        <w:numPr>
          <w:ilvl w:val="0"/>
          <w:numId w:val="9"/>
        </w:numPr>
        <w:spacing w:after="160"/>
        <w:ind w:right="14" w:hanging="358"/>
      </w:pPr>
      <w:r w:rsidRPr="00B03661">
        <w:t xml:space="preserve">A </w:t>
      </w:r>
      <w:r w:rsidRPr="00B03661">
        <w:rPr>
          <w:b/>
        </w:rPr>
        <w:t>Curriculum Vitae</w:t>
      </w:r>
      <w:r w:rsidRPr="00B03661">
        <w:t xml:space="preserve"> (maximum two sides of A4) with your education, professional qualifications and full employment history. </w:t>
      </w:r>
    </w:p>
    <w:p w14:paraId="5E37D593" w14:textId="77777777" w:rsidR="003D599E" w:rsidRPr="00B03661" w:rsidRDefault="003D599E" w:rsidP="003D599E">
      <w:pPr>
        <w:numPr>
          <w:ilvl w:val="0"/>
          <w:numId w:val="9"/>
        </w:numPr>
        <w:spacing w:after="161"/>
        <w:ind w:right="14" w:hanging="358"/>
      </w:pPr>
      <w:r w:rsidRPr="00B03661">
        <w:t xml:space="preserve">A </w:t>
      </w:r>
      <w:r w:rsidRPr="00B03661">
        <w:rPr>
          <w:b/>
        </w:rPr>
        <w:t xml:space="preserve">supporting statement </w:t>
      </w:r>
      <w:r w:rsidRPr="00B03661">
        <w:t xml:space="preserve">(maximum two sides of A4), setting out how you meet the </w:t>
      </w:r>
      <w:r w:rsidRPr="00B03661">
        <w:rPr>
          <w:b/>
          <w:color w:val="1877C0"/>
          <w:u w:val="single" w:color="1877C0"/>
        </w:rPr>
        <w:t>eligibility</w:t>
      </w:r>
      <w:r w:rsidRPr="00B03661">
        <w:rPr>
          <w:b/>
          <w:color w:val="1877C0"/>
        </w:rPr>
        <w:t xml:space="preserve"> </w:t>
      </w:r>
      <w:r w:rsidRPr="00B03661">
        <w:rPr>
          <w:b/>
          <w:color w:val="1877C0"/>
          <w:u w:val="single" w:color="1877C0"/>
        </w:rPr>
        <w:t>criteria</w:t>
      </w:r>
      <w:r w:rsidRPr="00B03661">
        <w:rPr>
          <w:color w:val="1877C0"/>
        </w:rPr>
        <w:t xml:space="preserve"> </w:t>
      </w:r>
      <w:r w:rsidRPr="00B03661">
        <w:t xml:space="preserve">– make sure you refer to the contents of this document; please ensure your full name is clearly noted at the top of your letter. </w:t>
      </w:r>
    </w:p>
    <w:p w14:paraId="1F095EDE" w14:textId="77777777" w:rsidR="003D599E" w:rsidRPr="00B03661" w:rsidRDefault="003D599E" w:rsidP="003D599E">
      <w:pPr>
        <w:numPr>
          <w:ilvl w:val="0"/>
          <w:numId w:val="9"/>
        </w:numPr>
        <w:spacing w:after="106"/>
        <w:ind w:right="14" w:hanging="358"/>
      </w:pPr>
      <w:r w:rsidRPr="00B03661">
        <w:t xml:space="preserve">Contact details including e-mail addresses for </w:t>
      </w:r>
      <w:r w:rsidRPr="00B03661">
        <w:rPr>
          <w:b/>
        </w:rPr>
        <w:t>two referees</w:t>
      </w:r>
      <w:r w:rsidRPr="00B03661">
        <w:t xml:space="preserve">; </w:t>
      </w:r>
    </w:p>
    <w:p w14:paraId="458924CB" w14:textId="77777777" w:rsidR="003D599E" w:rsidRPr="00B03661" w:rsidRDefault="003D599E" w:rsidP="003D599E">
      <w:pPr>
        <w:spacing w:after="19" w:line="259" w:lineRule="auto"/>
        <w:ind w:left="720" w:firstLine="0"/>
      </w:pPr>
      <w:r w:rsidRPr="00B03661">
        <w:t xml:space="preserve"> </w:t>
      </w:r>
    </w:p>
    <w:p w14:paraId="395557CA" w14:textId="77777777" w:rsidR="003D599E" w:rsidRPr="00B03661" w:rsidRDefault="003D599E" w:rsidP="003D599E">
      <w:pPr>
        <w:ind w:left="-5" w:right="14"/>
      </w:pPr>
      <w:r w:rsidRPr="00B03661">
        <w:t>If you have any questions about the appointments process, please contact the Department of Work and Pensions Public Appointments Team</w:t>
      </w:r>
      <w:r w:rsidRPr="00B03661">
        <w:rPr>
          <w:b/>
        </w:rPr>
        <w:t xml:space="preserve"> </w:t>
      </w:r>
      <w:r w:rsidRPr="00B03661">
        <w:t xml:space="preserve">via </w:t>
      </w:r>
      <w:r w:rsidRPr="00B03661">
        <w:rPr>
          <w:b/>
          <w:color w:val="0070C0"/>
          <w:u w:val="single" w:color="0070C0"/>
        </w:rPr>
        <w:t>alb.pblicappointments@dwp.gov.uk</w:t>
      </w:r>
      <w:r w:rsidRPr="00B03661">
        <w:rPr>
          <w:color w:val="0070C0"/>
        </w:rPr>
        <w:t xml:space="preserve">. </w:t>
      </w:r>
    </w:p>
    <w:p w14:paraId="1A15A445" w14:textId="77777777" w:rsidR="003D599E" w:rsidRPr="00B03661" w:rsidRDefault="003D599E" w:rsidP="003D599E">
      <w:pPr>
        <w:ind w:left="-5" w:right="14"/>
      </w:pPr>
      <w:r w:rsidRPr="00B03661">
        <w:t xml:space="preserve">The Advisory Assessment Panel reserves the right to only consider applications that contain all of the elements listed above, and that arrive before the deadline for applications listed below. </w:t>
      </w:r>
    </w:p>
    <w:p w14:paraId="4B4BB445" w14:textId="77777777" w:rsidR="003D599E" w:rsidRPr="00B03661" w:rsidRDefault="003D599E" w:rsidP="003D599E">
      <w:pPr>
        <w:pStyle w:val="Heading2"/>
        <w:ind w:left="-5"/>
        <w:rPr>
          <w:rFonts w:ascii="Arial" w:hAnsi="Arial" w:cs="Arial"/>
        </w:rPr>
      </w:pPr>
      <w:r w:rsidRPr="00B03661">
        <w:rPr>
          <w:rFonts w:ascii="Arial" w:hAnsi="Arial" w:cs="Arial"/>
        </w:rPr>
        <w:t xml:space="preserve">Travel expenses </w:t>
      </w:r>
    </w:p>
    <w:p w14:paraId="324FA6AA" w14:textId="77777777" w:rsidR="003D599E" w:rsidRPr="00B03661" w:rsidRDefault="003D599E" w:rsidP="003D599E">
      <w:pPr>
        <w:ind w:left="-5" w:right="14"/>
      </w:pPr>
      <w:r w:rsidRPr="00B03661">
        <w:rPr>
          <w:b/>
        </w:rPr>
        <w:t>Please note</w:t>
      </w:r>
      <w:r w:rsidRPr="00B03661">
        <w:t xml:space="preserve"> that we may reimburse reasonable travel expenses incurred for attending the interview, but you must agree this with us beforehand. </w:t>
      </w:r>
    </w:p>
    <w:p w14:paraId="34B99B4E" w14:textId="77777777" w:rsidR="003D599E" w:rsidRPr="00B03661" w:rsidRDefault="003D599E" w:rsidP="003D599E">
      <w:pPr>
        <w:pStyle w:val="Heading2"/>
        <w:ind w:left="-5"/>
        <w:rPr>
          <w:rFonts w:ascii="Arial" w:hAnsi="Arial" w:cs="Arial"/>
        </w:rPr>
      </w:pPr>
      <w:r w:rsidRPr="00B03661">
        <w:rPr>
          <w:rFonts w:ascii="Arial" w:hAnsi="Arial" w:cs="Arial"/>
        </w:rPr>
        <w:t>Ineligibility criteria</w:t>
      </w:r>
    </w:p>
    <w:p w14:paraId="4F87C71E" w14:textId="77777777" w:rsidR="003D599E" w:rsidRPr="00B03661" w:rsidRDefault="003D599E" w:rsidP="003D599E">
      <w:pPr>
        <w:spacing w:after="166"/>
        <w:ind w:left="-5" w:right="14"/>
      </w:pPr>
      <w:r w:rsidRPr="00B03661">
        <w:t xml:space="preserve">You cannot be considered for a public appointment if: </w:t>
      </w:r>
    </w:p>
    <w:p w14:paraId="26EEA430" w14:textId="77777777" w:rsidR="003D599E" w:rsidRPr="00B03661" w:rsidRDefault="003D599E" w:rsidP="003D599E">
      <w:pPr>
        <w:numPr>
          <w:ilvl w:val="0"/>
          <w:numId w:val="10"/>
        </w:numPr>
        <w:spacing w:after="143"/>
        <w:ind w:right="14" w:hanging="360"/>
      </w:pPr>
      <w:r w:rsidRPr="00B03661">
        <w:t xml:space="preserve">you become bankrupt or make an arrangement with creditors; </w:t>
      </w:r>
    </w:p>
    <w:p w14:paraId="2C1D9A8F" w14:textId="77777777" w:rsidR="003D599E" w:rsidRPr="00B03661" w:rsidRDefault="003D599E" w:rsidP="003D599E">
      <w:pPr>
        <w:numPr>
          <w:ilvl w:val="0"/>
          <w:numId w:val="10"/>
        </w:numPr>
        <w:spacing w:after="26"/>
        <w:ind w:right="14" w:hanging="360"/>
      </w:pPr>
      <w:r w:rsidRPr="00B03661">
        <w:t xml:space="preserve">your estate has been sequestrated in Scotland or you enter into a debt arrangement programme under Part 1 of the Debt Arrangement and Attachment (Scotland) Act 2002 (asp </w:t>
      </w:r>
    </w:p>
    <w:p w14:paraId="06BF209E" w14:textId="77777777" w:rsidR="003D599E" w:rsidRPr="00B03661" w:rsidRDefault="003D599E" w:rsidP="003D599E">
      <w:pPr>
        <w:spacing w:after="166"/>
        <w:ind w:left="370" w:right="14"/>
      </w:pPr>
      <w:r w:rsidRPr="00B03661">
        <w:lastRenderedPageBreak/>
        <w:t xml:space="preserve">17) as the debtor or have, under Scots law, granted a trust deed for creditors;  </w:t>
      </w:r>
    </w:p>
    <w:p w14:paraId="6D52F781" w14:textId="77777777" w:rsidR="003D599E" w:rsidRPr="00B03661" w:rsidRDefault="003D599E" w:rsidP="003D599E">
      <w:pPr>
        <w:numPr>
          <w:ilvl w:val="0"/>
          <w:numId w:val="10"/>
        </w:numPr>
        <w:spacing w:after="160"/>
        <w:ind w:right="14" w:hanging="360"/>
      </w:pPr>
      <w:r w:rsidRPr="00B03661">
        <w:t xml:space="preserve">you are disqualified from acting as a company director under the Company Directors Disqualification Act 1986; </w:t>
      </w:r>
    </w:p>
    <w:p w14:paraId="22EE1337" w14:textId="77777777" w:rsidR="003D599E" w:rsidRPr="00B03661" w:rsidRDefault="003D599E" w:rsidP="003D599E">
      <w:pPr>
        <w:numPr>
          <w:ilvl w:val="0"/>
          <w:numId w:val="10"/>
        </w:numPr>
        <w:spacing w:after="162"/>
        <w:ind w:right="14" w:hanging="360"/>
      </w:pPr>
      <w:r w:rsidRPr="00B03661">
        <w:t xml:space="preserve">you have been convicted of a criminal offence, the conviction not being spent for the purposes of the Rehabilitation of Offenders Act 1974 (c. 53); </w:t>
      </w:r>
    </w:p>
    <w:p w14:paraId="2263E87E" w14:textId="77777777" w:rsidR="003D599E" w:rsidRPr="00B03661" w:rsidRDefault="003D599E" w:rsidP="003D599E">
      <w:pPr>
        <w:numPr>
          <w:ilvl w:val="0"/>
          <w:numId w:val="10"/>
        </w:numPr>
        <w:spacing w:after="143"/>
        <w:ind w:right="14" w:hanging="360"/>
      </w:pPr>
      <w:r w:rsidRPr="00B03661">
        <w:t xml:space="preserve">you become subject to a debt relief order or a bankruptcy restriction order; </w:t>
      </w:r>
    </w:p>
    <w:p w14:paraId="6DDAF67F" w14:textId="77777777" w:rsidR="003D599E" w:rsidRPr="00B03661" w:rsidRDefault="003D599E" w:rsidP="003D599E">
      <w:pPr>
        <w:numPr>
          <w:ilvl w:val="0"/>
          <w:numId w:val="10"/>
        </w:numPr>
        <w:ind w:right="14" w:hanging="360"/>
      </w:pPr>
      <w:r w:rsidRPr="00B03661">
        <w:t xml:space="preserve">you fail to declare any conflict of interest. </w:t>
      </w:r>
    </w:p>
    <w:p w14:paraId="17667B22" w14:textId="77777777" w:rsidR="00CF5E3D" w:rsidRPr="00B03661" w:rsidRDefault="00CF5E3D" w:rsidP="00CF5E3D">
      <w:pPr>
        <w:spacing w:after="160" w:line="278" w:lineRule="auto"/>
        <w:ind w:left="0" w:firstLine="0"/>
      </w:pPr>
    </w:p>
    <w:p w14:paraId="0893672C" w14:textId="7322C182" w:rsidR="003D599E" w:rsidRPr="00B03661" w:rsidRDefault="003D599E" w:rsidP="00CF5E3D">
      <w:pPr>
        <w:spacing w:after="160" w:line="278" w:lineRule="auto"/>
        <w:ind w:left="0" w:firstLine="0"/>
        <w:rPr>
          <w:b/>
          <w:color w:val="1877C0"/>
          <w:sz w:val="48"/>
        </w:rPr>
      </w:pPr>
      <w:r w:rsidRPr="00B03661">
        <w:rPr>
          <w:rFonts w:eastAsiaTheme="majorEastAsia"/>
          <w:color w:val="0F4761" w:themeColor="accent1" w:themeShade="BF"/>
          <w:sz w:val="40"/>
          <w:szCs w:val="40"/>
        </w:rPr>
        <w:t xml:space="preserve">How we will handle your application </w:t>
      </w:r>
    </w:p>
    <w:p w14:paraId="19E9B018" w14:textId="77777777" w:rsidR="003D599E" w:rsidRPr="00B03661" w:rsidRDefault="003D599E" w:rsidP="003D599E">
      <w:pPr>
        <w:spacing w:after="120" w:line="259" w:lineRule="auto"/>
        <w:ind w:left="-39"/>
      </w:pPr>
      <w:r w:rsidRPr="00B03661">
        <w:rPr>
          <w:rFonts w:eastAsia="Calibri"/>
          <w:noProof/>
          <w:sz w:val="22"/>
        </w:rPr>
        <mc:AlternateContent>
          <mc:Choice Requires="wpg">
            <w:drawing>
              <wp:inline distT="0" distB="0" distL="0" distR="0" wp14:anchorId="4414270E" wp14:editId="542B10CD">
                <wp:extent cx="737870" cy="90170"/>
                <wp:effectExtent l="0" t="0" r="0" b="0"/>
                <wp:docPr id="416638325" name="Group 4166383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373033111" name="Shape 15373"/>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solidFill>
                            <a:srgbClr val="1877C0"/>
                          </a:solidFill>
                          <a:ln w="0" cap="flat">
                            <a:noFill/>
                            <a:miter lim="127000"/>
                          </a:ln>
                          <a:effectLst/>
                        </wps:spPr>
                        <wps:bodyPr/>
                      </wps:wsp>
                    </wpg:wgp>
                  </a:graphicData>
                </a:graphic>
              </wp:inline>
            </w:drawing>
          </mc:Choice>
          <mc:Fallback>
            <w:pict>
              <v:group w14:anchorId="68C13374" id="Group 416638325"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">
                <v:shape id="Shape 1537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" path="m,l737870,r,90170l,90170,,e" fillcolor="#1877c0" stroked="f" strokeweight="0">
                  <v:stroke miterlimit="83231f" joinstyle="miter"/>
                  <v:path arrowok="t" textboxrect="0,0,737870,90170"/>
                </v:shape>
                <w10:anchorlock/>
              </v:group>
            </w:pict>
          </mc:Fallback>
        </mc:AlternateContent>
      </w:r>
    </w:p>
    <w:p w14:paraId="35154988" w14:textId="77777777" w:rsidR="003D599E" w:rsidRPr="00B03661" w:rsidRDefault="003D599E" w:rsidP="003D599E">
      <w:pPr>
        <w:spacing w:after="21" w:line="259" w:lineRule="auto"/>
      </w:pPr>
      <w:r w:rsidRPr="00B03661">
        <w:t xml:space="preserve">This appointment is regulated by the Commissioner for Public Appointments. Appointments are made on merit following a fair and open competition process which is conducted in accordance with the Governance Code for Public Appointments. The public appointments process can be lengthy. However, we aim to conclude the appointment process within three months of the deadline for applications – this is in accordance with the Governance Code. </w:t>
      </w:r>
    </w:p>
    <w:p w14:paraId="0CB2C4D2" w14:textId="77777777" w:rsidR="003D599E" w:rsidRPr="00B03661" w:rsidRDefault="003D599E" w:rsidP="003D599E">
      <w:pPr>
        <w:ind w:right="14"/>
      </w:pPr>
      <w:r w:rsidRPr="00B03661">
        <w:t>The assessment process for a public appointment:</w:t>
      </w:r>
    </w:p>
    <w:p w14:paraId="41355AAC" w14:textId="77777777" w:rsidR="003D599E" w:rsidRPr="00B03661" w:rsidRDefault="003D599E" w:rsidP="003D599E">
      <w:pPr>
        <w:pStyle w:val="ListParagraph"/>
        <w:numPr>
          <w:ilvl w:val="0"/>
          <w:numId w:val="11"/>
        </w:numPr>
        <w:spacing w:line="271" w:lineRule="auto"/>
        <w:ind w:left="714" w:hanging="357"/>
        <w:contextualSpacing w:val="0"/>
      </w:pPr>
      <w:r w:rsidRPr="00B03661">
        <w:t>Ministers are responsible and accountable to Parliament for the public appointments made within their department. As a result, they must be consulted at every stage of the appointments process.</w:t>
      </w:r>
    </w:p>
    <w:p w14:paraId="36E43CAC" w14:textId="77777777" w:rsidR="003D599E" w:rsidRPr="00B03661" w:rsidRDefault="003D599E" w:rsidP="003D599E">
      <w:pPr>
        <w:pStyle w:val="ListParagraph"/>
        <w:numPr>
          <w:ilvl w:val="0"/>
          <w:numId w:val="11"/>
        </w:numPr>
        <w:spacing w:line="271" w:lineRule="auto"/>
        <w:ind w:left="714" w:hanging="357"/>
        <w:contextualSpacing w:val="0"/>
      </w:pPr>
      <w:r w:rsidRPr="00B03661">
        <w:t xml:space="preserve">An Advisory Assessment Panel (“Panel”) is appointed by Ministers to assist them in their decision making. The role of the </w:t>
      </w:r>
      <w:r w:rsidRPr="00B03661">
        <w:rPr>
          <w:b/>
          <w:color w:val="0070C0"/>
          <w:u w:val="single" w:color="0070C0"/>
        </w:rPr>
        <w:t>Panel</w:t>
      </w:r>
      <w:r w:rsidRPr="00B03661">
        <w:rPr>
          <w:color w:val="0070C0"/>
        </w:rPr>
        <w:t xml:space="preserve"> </w:t>
      </w:r>
      <w:r w:rsidRPr="00B03661">
        <w:t xml:space="preserve">is to decide, objectively, which candidates meet the </w:t>
      </w:r>
      <w:r w:rsidRPr="00B03661">
        <w:rPr>
          <w:b/>
          <w:color w:val="0070C0"/>
          <w:u w:val="single" w:color="0070C0"/>
        </w:rPr>
        <w:t>eligibility criteria</w:t>
      </w:r>
      <w:r w:rsidRPr="00B03661">
        <w:t xml:space="preserve"> for the role.</w:t>
      </w:r>
    </w:p>
    <w:p w14:paraId="6CF85132" w14:textId="77777777" w:rsidR="003D599E" w:rsidRPr="00B03661" w:rsidRDefault="003D599E" w:rsidP="003D599E">
      <w:pPr>
        <w:pStyle w:val="ListParagraph"/>
        <w:numPr>
          <w:ilvl w:val="0"/>
          <w:numId w:val="11"/>
        </w:numPr>
        <w:spacing w:line="271" w:lineRule="auto"/>
        <w:ind w:left="714" w:hanging="357"/>
        <w:contextualSpacing w:val="0"/>
      </w:pPr>
      <w:r w:rsidRPr="00B03661">
        <w:t xml:space="preserve"> At the shortlisting meeting the Panel will assess applications against the eligibility criteria and decide which candidates should be recommended for interview. Ministers will then be consulted on the Panel’s recommended shortlist. </w:t>
      </w:r>
    </w:p>
    <w:p w14:paraId="0D4FECA5" w14:textId="77777777" w:rsidR="003D599E" w:rsidRPr="00B03661" w:rsidRDefault="003D599E" w:rsidP="003D599E">
      <w:pPr>
        <w:pStyle w:val="ListParagraph"/>
        <w:numPr>
          <w:ilvl w:val="0"/>
          <w:numId w:val="11"/>
        </w:numPr>
        <w:spacing w:line="271" w:lineRule="auto"/>
        <w:ind w:left="714" w:hanging="357"/>
        <w:contextualSpacing w:val="0"/>
      </w:pPr>
      <w:r w:rsidRPr="00B03661">
        <w:t>Once the shortlist has been agreed by Ministers, you will be advised (by email) whether you have been shortlisted. Those shortlisted will be invited to an interview in</w:t>
      </w:r>
      <w:r w:rsidRPr="00B03661">
        <w:rPr>
          <w:rFonts w:eastAsia="Times New Roman"/>
        </w:rPr>
        <w:t xml:space="preserve"> </w:t>
      </w:r>
      <w:r w:rsidRPr="00B03661">
        <w:rPr>
          <w:b/>
        </w:rPr>
        <w:t>London.</w:t>
      </w:r>
    </w:p>
    <w:p w14:paraId="4E36249F" w14:textId="77777777" w:rsidR="003D599E" w:rsidRPr="00B03661" w:rsidRDefault="003D599E" w:rsidP="003D599E">
      <w:pPr>
        <w:pStyle w:val="ListParagraph"/>
        <w:numPr>
          <w:ilvl w:val="0"/>
          <w:numId w:val="11"/>
        </w:numPr>
        <w:spacing w:line="271" w:lineRule="auto"/>
        <w:ind w:left="714" w:hanging="357"/>
        <w:contextualSpacing w:val="0"/>
      </w:pPr>
      <w:r w:rsidRPr="00B03661">
        <w:lastRenderedPageBreak/>
        <w:t xml:space="preserve">The Panel will meet again to interview candidates and determine who is appointable to the role. The names of all appointable candidates are provided to Ministers. It is then for Ministers to determine merit and decide who should be appointed. In some circumstances, Ministers may choose not to appoint any candidates and re-run the competition. </w:t>
      </w:r>
    </w:p>
    <w:p w14:paraId="0E27C7D3" w14:textId="77777777" w:rsidR="003D599E" w:rsidRPr="00B03661" w:rsidRDefault="003D599E" w:rsidP="003D599E">
      <w:pPr>
        <w:pStyle w:val="ListParagraph"/>
        <w:numPr>
          <w:ilvl w:val="0"/>
          <w:numId w:val="11"/>
        </w:numPr>
        <w:spacing w:line="271" w:lineRule="auto"/>
        <w:ind w:left="714" w:hanging="357"/>
        <w:contextualSpacing w:val="0"/>
      </w:pPr>
      <w:r w:rsidRPr="00B03661">
        <w:t xml:space="preserve">The Panel’s recommendations will be provided to Ministers in a report which details the assessment method used and the outcome of each interview. They will then be asked to agree on the candidate(s) who should be appointed. </w:t>
      </w:r>
    </w:p>
    <w:p w14:paraId="272997E3" w14:textId="77777777" w:rsidR="003D599E" w:rsidRPr="00B03661" w:rsidRDefault="003D599E" w:rsidP="003D599E">
      <w:pPr>
        <w:pStyle w:val="ListParagraph"/>
        <w:numPr>
          <w:ilvl w:val="0"/>
          <w:numId w:val="11"/>
        </w:numPr>
        <w:spacing w:line="271" w:lineRule="auto"/>
        <w:ind w:left="714" w:hanging="357"/>
        <w:contextualSpacing w:val="0"/>
      </w:pPr>
      <w:r w:rsidRPr="00B03661">
        <w:t xml:space="preserve">This appointment is made by the Secretary of State who, following the appointments process, will take the final decision on who to appoint. </w:t>
      </w:r>
    </w:p>
    <w:p w14:paraId="01B495B8" w14:textId="77777777" w:rsidR="003D599E" w:rsidRPr="00B03661" w:rsidRDefault="003D599E" w:rsidP="003D599E">
      <w:pPr>
        <w:pStyle w:val="ListParagraph"/>
        <w:numPr>
          <w:ilvl w:val="0"/>
          <w:numId w:val="11"/>
        </w:numPr>
        <w:spacing w:line="271" w:lineRule="auto"/>
        <w:ind w:left="714" w:hanging="357"/>
        <w:contextualSpacing w:val="0"/>
      </w:pPr>
      <w:r w:rsidRPr="00B03661">
        <w:t xml:space="preserve">Once the decision on the appointment has been made, interviewed candidates will be advised of the outcome of their application. Successful candidates will be issued with their Terms &amp; Conditions and a letter of appointment should they agree to take up the position. </w:t>
      </w:r>
    </w:p>
    <w:p w14:paraId="07E05471" w14:textId="77777777" w:rsidR="003D599E" w:rsidRPr="00B03661" w:rsidRDefault="003D599E" w:rsidP="003D599E">
      <w:pPr>
        <w:pStyle w:val="ListParagraph"/>
        <w:numPr>
          <w:ilvl w:val="0"/>
          <w:numId w:val="11"/>
        </w:numPr>
        <w:spacing w:line="271" w:lineRule="auto"/>
        <w:ind w:left="714" w:hanging="357"/>
        <w:contextualSpacing w:val="0"/>
      </w:pPr>
      <w:r w:rsidRPr="00B03661">
        <w:t xml:space="preserve">If your application is unsuccessful and you would like feedback, please let the </w:t>
      </w:r>
      <w:r w:rsidRPr="00B03661">
        <w:rPr>
          <w:b/>
          <w:color w:val="0070C0"/>
          <w:u w:val="single" w:color="0070C0"/>
        </w:rPr>
        <w:t>DWP Public Appointments</w:t>
      </w:r>
      <w:r w:rsidRPr="00B03661">
        <w:rPr>
          <w:b/>
          <w:color w:val="0070C0"/>
        </w:rPr>
        <w:t xml:space="preserve"> </w:t>
      </w:r>
      <w:r w:rsidRPr="00B03661">
        <w:rPr>
          <w:b/>
          <w:color w:val="0070C0"/>
          <w:u w:val="single" w:color="0070C0"/>
        </w:rPr>
        <w:t>Team</w:t>
      </w:r>
      <w:r w:rsidRPr="00B03661">
        <w:t xml:space="preserve"> know. We regret that we are only able to offer feedback to candidates who have been unsuccessful at interview stage. </w:t>
      </w:r>
    </w:p>
    <w:p w14:paraId="7EC6505F" w14:textId="77777777" w:rsidR="004B05EE" w:rsidRPr="00B03661" w:rsidRDefault="004B05EE"/>
    <w:p w14:paraId="35DBAC93" w14:textId="77777777" w:rsidR="003D599E" w:rsidRPr="00B03661" w:rsidRDefault="003D599E" w:rsidP="003D599E">
      <w:pPr>
        <w:pStyle w:val="Heading1"/>
        <w:ind w:left="-5"/>
        <w:rPr>
          <w:rFonts w:ascii="Arial" w:hAnsi="Arial" w:cs="Arial"/>
        </w:rPr>
      </w:pPr>
      <w:r w:rsidRPr="00B03661">
        <w:rPr>
          <w:rFonts w:ascii="Arial" w:hAnsi="Arial" w:cs="Arial"/>
        </w:rPr>
        <w:t>Conflicts of interest and due diligence</w:t>
      </w:r>
    </w:p>
    <w:p w14:paraId="4778640F" w14:textId="77777777" w:rsidR="003D599E" w:rsidRPr="00B03661" w:rsidRDefault="003D599E" w:rsidP="003D599E">
      <w:pPr>
        <w:spacing w:after="638" w:line="259" w:lineRule="auto"/>
        <w:ind w:left="-39" w:firstLine="0"/>
      </w:pPr>
      <w:r w:rsidRPr="00B03661">
        <w:rPr>
          <w:rFonts w:eastAsia="Calibri"/>
          <w:noProof/>
          <w:sz w:val="22"/>
        </w:rPr>
        <mc:AlternateContent>
          <mc:Choice Requires="wpg">
            <w:drawing>
              <wp:inline distT="0" distB="0" distL="0" distR="0" wp14:anchorId="4AF511F5" wp14:editId="36BECBEE">
                <wp:extent cx="737870" cy="90170"/>
                <wp:effectExtent l="0" t="0" r="0" b="0"/>
                <wp:docPr id="13968" name="Group 1396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75" name="Shape 15375"/>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34D75075" id="Group 13968"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">
                <v:shape id="Shape 15375"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" path="m,l737870,r,90170l,90170,,e" fillcolor="#1877c0" stroked="f" strokeweight="0">
                  <v:stroke miterlimit="83231f" joinstyle="miter"/>
                  <v:path arrowok="t" textboxrect="0,0,737870,90170"/>
                </v:shape>
                <w10:anchorlock/>
              </v:group>
            </w:pict>
          </mc:Fallback>
        </mc:AlternateContent>
      </w:r>
    </w:p>
    <w:p w14:paraId="70A3796D" w14:textId="77777777" w:rsidR="003D599E" w:rsidRPr="00B03661" w:rsidRDefault="003D599E" w:rsidP="003D599E">
      <w:pPr>
        <w:ind w:left="-5" w:right="14"/>
      </w:pPr>
      <w:r w:rsidRPr="00B03661">
        <w:t xml:space="preserve">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(“Panel”) and provide details of the issue(s) in your application. In considering whether you wish to declare any issues, you should also reflect on any public statements you have made, including through social media. </w:t>
      </w:r>
    </w:p>
    <w:p w14:paraId="4A762C9B" w14:textId="77777777" w:rsidR="003D599E" w:rsidRPr="00B03661" w:rsidRDefault="003D599E" w:rsidP="003D599E">
      <w:pPr>
        <w:ind w:left="-5" w:right="14"/>
      </w:pPr>
      <w:r w:rsidRPr="00B03661">
        <w:t xml:space="preserve">As part of our due diligence checks we will consider anything in the public domain related to your conduct or professional capacity. This will include us undertaking searches of </w:t>
      </w:r>
      <w:r w:rsidRPr="00B03661">
        <w:lastRenderedPageBreak/>
        <w:t xml:space="preserve">previous public statements and social media, blogs, public registers (e.g. Individual Insolvency Register, Removed Trustee Register, Financial Services Prohibited Individual Register and Disqualified Directors Register) or any other publicly available information. </w:t>
      </w:r>
    </w:p>
    <w:p w14:paraId="329A0044" w14:textId="77777777" w:rsidR="003D599E" w:rsidRPr="00B03661" w:rsidRDefault="003D599E" w:rsidP="003D599E">
      <w:pPr>
        <w:ind w:left="-5" w:right="14"/>
      </w:pPr>
      <w:r w:rsidRPr="00B03661">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the final advice to Ministers at the end of the appointment process. </w:t>
      </w:r>
    </w:p>
    <w:p w14:paraId="5908EEE4" w14:textId="77777777" w:rsidR="003D599E" w:rsidRPr="00B03661" w:rsidRDefault="003D599E" w:rsidP="003D599E">
      <w:pPr>
        <w:ind w:left="-5" w:right="14"/>
      </w:pPr>
      <w:r w:rsidRPr="00B03661">
        <w:t xml:space="preserve">If you have any interests that might be relevant to the work of the Office of the Registrar of Consultant Lobbyists and which could lead to a real or perceived conflict of interest if you were to be appointed, please provide details in your application. If you have queries about this and would like to discuss further, please contact the </w:t>
      </w:r>
      <w:r w:rsidRPr="00B03661">
        <w:rPr>
          <w:b/>
          <w:color w:val="0070C0"/>
          <w:u w:val="single" w:color="0070C0"/>
        </w:rPr>
        <w:t>DWP Public Appointments Team</w:t>
      </w:r>
      <w:r w:rsidRPr="00B03661">
        <w:t>. A potential conflict will not preclude you from being shortlisted or appointed. However, arrangements may need to be put in place to manage the real or perceived conflict.</w:t>
      </w:r>
    </w:p>
    <w:p w14:paraId="46C197E4" w14:textId="77777777" w:rsidR="003D599E" w:rsidRPr="00B03661" w:rsidRDefault="003D599E" w:rsidP="003D599E">
      <w:pPr>
        <w:spacing w:after="160" w:line="278" w:lineRule="auto"/>
        <w:ind w:left="0" w:firstLine="0"/>
        <w:rPr>
          <w:b/>
          <w:color w:val="1877C0"/>
          <w:sz w:val="48"/>
        </w:rPr>
      </w:pPr>
      <w:r w:rsidRPr="00B03661">
        <w:br w:type="page"/>
      </w:r>
    </w:p>
    <w:p w14:paraId="0BECD15C" w14:textId="77777777" w:rsidR="003D599E" w:rsidRPr="00B03661" w:rsidRDefault="003D599E" w:rsidP="00CA686C">
      <w:pPr>
        <w:pStyle w:val="Heading1"/>
        <w:ind w:left="0" w:firstLine="0"/>
        <w:rPr>
          <w:rFonts w:ascii="Arial" w:hAnsi="Arial" w:cs="Arial"/>
        </w:rPr>
      </w:pPr>
      <w:r w:rsidRPr="00B03661">
        <w:rPr>
          <w:rFonts w:ascii="Arial" w:hAnsi="Arial" w:cs="Arial"/>
        </w:rPr>
        <w:lastRenderedPageBreak/>
        <w:t>The Commissioner for Public Appointments</w:t>
      </w:r>
    </w:p>
    <w:p w14:paraId="338AE89C" w14:textId="77777777" w:rsidR="00CA686C" w:rsidRDefault="003D599E" w:rsidP="00CA686C">
      <w:pPr>
        <w:spacing w:after="638" w:line="259" w:lineRule="auto"/>
        <w:ind w:left="-39" w:firstLine="0"/>
      </w:pPr>
      <w:r w:rsidRPr="00B03661">
        <w:rPr>
          <w:rFonts w:eastAsia="Calibri"/>
          <w:noProof/>
          <w:sz w:val="22"/>
        </w:rPr>
        <mc:AlternateContent>
          <mc:Choice Requires="wpg">
            <w:drawing>
              <wp:inline distT="0" distB="0" distL="0" distR="0" wp14:anchorId="50A240D4" wp14:editId="7B9DD6E9">
                <wp:extent cx="737870" cy="90170"/>
                <wp:effectExtent l="0" t="0" r="0" b="0"/>
                <wp:docPr id="13538" name="Group 1353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77" name="Shape 15377"/>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626E77DE" id="Group 13538"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">
                <v:shape id="Shape 1537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" path="m,l737870,r,90170l,90170,,e" fillcolor="#1877c0" stroked="f" strokeweight="0">
                  <v:stroke miterlimit="83231f" joinstyle="miter"/>
                  <v:path arrowok="t" textboxrect="0,0,737870,90170"/>
                </v:shape>
                <w10:anchorlock/>
              </v:group>
            </w:pict>
          </mc:Fallback>
        </mc:AlternateContent>
      </w:r>
    </w:p>
    <w:p w14:paraId="04FD6806" w14:textId="24C4F8D6" w:rsidR="003D599E" w:rsidRPr="00B03661" w:rsidRDefault="003D599E" w:rsidP="00CA686C">
      <w:pPr>
        <w:spacing w:after="638" w:line="259" w:lineRule="auto"/>
        <w:ind w:left="-39" w:firstLine="0"/>
      </w:pPr>
      <w:r w:rsidRPr="00B03661">
        <w:t xml:space="preserve">This appointment is regulated by the Commissioner for Public Appointments, to ensure that it is made on merit after fair and open competition. More information about the role of the Commissioner and the Governance Code on Public Appointments can be seen on the </w:t>
      </w:r>
      <w:hyperlink r:id="rId23">
        <w:r w:rsidRPr="00B03661">
          <w:rPr>
            <w:b/>
            <w:color w:val="0070C0"/>
            <w:u w:val="single" w:color="0070C0"/>
          </w:rPr>
          <w:t>Commissioner for Public Appointments’ website</w:t>
        </w:r>
      </w:hyperlink>
      <w:hyperlink r:id="rId24">
        <w:r w:rsidRPr="00B03661">
          <w:rPr>
            <w:color w:val="1877C0"/>
          </w:rPr>
          <w:t>.</w:t>
        </w:r>
      </w:hyperlink>
      <w:r w:rsidRPr="00B03661">
        <w:rPr>
          <w:color w:val="1877C0"/>
        </w:rPr>
        <w:t xml:space="preserve"> </w:t>
      </w:r>
    </w:p>
    <w:p w14:paraId="088C5B37" w14:textId="77777777" w:rsidR="003D599E" w:rsidRPr="00B03661" w:rsidRDefault="003D599E" w:rsidP="003D599E">
      <w:pPr>
        <w:ind w:left="-5" w:right="14"/>
      </w:pPr>
      <w:r w:rsidRPr="00B03661">
        <w:t xml:space="preserve">You can also view the Governance Code on Public Appointments on </w:t>
      </w:r>
      <w:hyperlink r:id="rId25">
        <w:r w:rsidRPr="00B03661">
          <w:rPr>
            <w:b/>
            <w:color w:val="0070C0"/>
            <w:u w:val="single" w:color="0070C0"/>
          </w:rPr>
          <w:t>gov.uk</w:t>
        </w:r>
      </w:hyperlink>
      <w:hyperlink r:id="rId26">
        <w:r w:rsidRPr="00B03661">
          <w:t>.</w:t>
        </w:r>
      </w:hyperlink>
      <w:r w:rsidRPr="00B03661">
        <w:t xml:space="preserve"> </w:t>
      </w:r>
    </w:p>
    <w:p w14:paraId="0B9406D4" w14:textId="77777777" w:rsidR="003D599E" w:rsidRPr="00B03661" w:rsidRDefault="003D599E" w:rsidP="003D599E">
      <w:pPr>
        <w:ind w:left="-5" w:right="14"/>
      </w:pPr>
      <w:r w:rsidRPr="00B03661">
        <w:t>Part of the Commissioner’s remit is to investigate candidate complaints in relation to the regulated appointment process. Complaints should be raised with the appointing department in the first instance. If, after investigation by the department, the complainant remains dissatisfied, they may then bring their complaint to the Commissioner for Public Appointments. Full details on how the Commissioner investigates candidate complaints can be found on the “Investigating Complaints” section of the Commissioners website (</w:t>
      </w:r>
      <w:hyperlink r:id="rId27">
        <w:r w:rsidRPr="00B03661">
          <w:rPr>
            <w:b/>
            <w:color w:val="0070C0"/>
            <w:u w:val="single" w:color="0070C0"/>
          </w:rPr>
          <w:t>here</w:t>
        </w:r>
      </w:hyperlink>
      <w:hyperlink r:id="rId28">
        <w:r w:rsidRPr="00B03661">
          <w:t>)</w:t>
        </w:r>
      </w:hyperlink>
      <w:r w:rsidRPr="00B03661">
        <w:t xml:space="preserve">. </w:t>
      </w:r>
      <w:r w:rsidRPr="00B03661">
        <w:rPr>
          <w:color w:val="00B050"/>
        </w:rPr>
        <w:t xml:space="preserve"> </w:t>
      </w:r>
    </w:p>
    <w:p w14:paraId="48D6AF2F" w14:textId="77777777" w:rsidR="003D599E" w:rsidRPr="00B03661" w:rsidRDefault="003D599E" w:rsidP="003D599E">
      <w:pPr>
        <w:spacing w:after="434"/>
        <w:ind w:left="-5" w:right="14"/>
      </w:pPr>
      <w:r w:rsidRPr="00B03661">
        <w:t xml:space="preserve">Alternatively, please contact the Commissioner’s office on 020 7271 6729/ 0207 271 3305 or email </w:t>
      </w:r>
      <w:r w:rsidRPr="00B03661">
        <w:rPr>
          <w:rFonts w:eastAsia="Sylfaen"/>
          <w:b/>
          <w:bCs/>
          <w:color w:val="0070C0"/>
          <w:u w:val="single" w:color="0070C0"/>
        </w:rPr>
        <w:t>publicappointments@csc.gov.uk</w:t>
      </w:r>
      <w:r w:rsidRPr="00B03661">
        <w:rPr>
          <w:rFonts w:eastAsia="Sylfaen"/>
          <w:color w:val="0070C0"/>
        </w:rPr>
        <w:t xml:space="preserve"> </w:t>
      </w:r>
      <w:r w:rsidRPr="00B03661">
        <w:t xml:space="preserve">for information on how to make a complaint. </w:t>
      </w:r>
    </w:p>
    <w:p w14:paraId="6F0B7271" w14:textId="77777777" w:rsidR="003D599E" w:rsidRPr="00B03661" w:rsidRDefault="003D599E" w:rsidP="003D599E">
      <w:pPr>
        <w:pStyle w:val="Heading1"/>
        <w:ind w:left="-5"/>
        <w:rPr>
          <w:rFonts w:ascii="Arial" w:hAnsi="Arial" w:cs="Arial"/>
        </w:rPr>
      </w:pPr>
      <w:r w:rsidRPr="00B03661">
        <w:rPr>
          <w:rFonts w:ascii="Arial" w:hAnsi="Arial" w:cs="Arial"/>
        </w:rPr>
        <w:t xml:space="preserve">Complaints </w:t>
      </w:r>
    </w:p>
    <w:p w14:paraId="2532471F" w14:textId="77777777" w:rsidR="003D599E" w:rsidRPr="00B03661" w:rsidRDefault="003D599E" w:rsidP="003D599E">
      <w:pPr>
        <w:ind w:left="-5" w:right="14"/>
      </w:pPr>
      <w:r w:rsidRPr="00B03661">
        <w:t xml:space="preserve">If you are not completely satisfied with the recruitment process, please contact the Department of Work and Pensions Public Appointments Team. They will investigate your complaint and issue you with a response within 10 working days which addresses your concerns and recommends remedial action if required. </w:t>
      </w:r>
    </w:p>
    <w:p w14:paraId="14DF43A9" w14:textId="77777777" w:rsidR="003D599E" w:rsidRPr="00B03661" w:rsidRDefault="003D599E" w:rsidP="003D599E">
      <w:pPr>
        <w:ind w:left="-5" w:right="14"/>
      </w:pPr>
      <w:r w:rsidRPr="00B03661">
        <w:t xml:space="preserve">If you are still not satisfied, you can ask the Commissioner for Public Appointments to investigate your complaint. The contact details for the Commissioner can be found below: </w:t>
      </w:r>
    </w:p>
    <w:p w14:paraId="5433643D" w14:textId="77777777" w:rsidR="003D599E" w:rsidRPr="00B03661" w:rsidRDefault="003D599E" w:rsidP="003D599E">
      <w:pPr>
        <w:spacing w:after="8"/>
        <w:ind w:left="-5" w:right="14"/>
      </w:pPr>
      <w:r w:rsidRPr="00B03661">
        <w:t xml:space="preserve">The Commissioner for Public Appointments </w:t>
      </w:r>
    </w:p>
    <w:p w14:paraId="52995AB1" w14:textId="77777777" w:rsidR="003D599E" w:rsidRPr="00B03661" w:rsidRDefault="003D599E" w:rsidP="003D599E">
      <w:pPr>
        <w:spacing w:after="8"/>
        <w:ind w:left="-5" w:right="14"/>
      </w:pPr>
      <w:r w:rsidRPr="00B03661">
        <w:t xml:space="preserve">Room G/8, Ground Floor </w:t>
      </w:r>
    </w:p>
    <w:p w14:paraId="60390CAB" w14:textId="77777777" w:rsidR="003D599E" w:rsidRPr="00B03661" w:rsidRDefault="003D599E" w:rsidP="003D599E">
      <w:pPr>
        <w:spacing w:after="8"/>
        <w:ind w:left="-5" w:right="14"/>
      </w:pPr>
      <w:r w:rsidRPr="00B03661">
        <w:t xml:space="preserve">1 Horse Guards Road </w:t>
      </w:r>
    </w:p>
    <w:p w14:paraId="07A7EA32" w14:textId="77777777" w:rsidR="003D599E" w:rsidRPr="00B03661" w:rsidRDefault="003D599E" w:rsidP="003D599E">
      <w:pPr>
        <w:spacing w:after="10"/>
        <w:ind w:left="-5" w:right="14"/>
      </w:pPr>
      <w:r w:rsidRPr="00B03661">
        <w:lastRenderedPageBreak/>
        <w:t xml:space="preserve">London </w:t>
      </w:r>
    </w:p>
    <w:p w14:paraId="4FD02D1F" w14:textId="77777777" w:rsidR="003D599E" w:rsidRPr="00B03661" w:rsidRDefault="003D599E" w:rsidP="003D599E">
      <w:pPr>
        <w:spacing w:after="25"/>
        <w:ind w:left="-5" w:right="14"/>
      </w:pPr>
      <w:r w:rsidRPr="00B03661">
        <w:t xml:space="preserve">SW1A 2HQ </w:t>
      </w:r>
    </w:p>
    <w:p w14:paraId="005FD781" w14:textId="77777777" w:rsidR="003D599E" w:rsidRPr="00B03661" w:rsidRDefault="003D599E" w:rsidP="003D599E">
      <w:pPr>
        <w:spacing w:after="2" w:line="259" w:lineRule="auto"/>
        <w:ind w:left="0" w:firstLine="0"/>
        <w:rPr>
          <w:b/>
          <w:bCs/>
          <w:color w:val="0070C0"/>
        </w:rPr>
      </w:pPr>
      <w:r w:rsidRPr="00B03661">
        <w:rPr>
          <w:rFonts w:eastAsia="Sylfaen"/>
          <w:b/>
          <w:bCs/>
          <w:color w:val="0070C0"/>
        </w:rPr>
        <w:t xml:space="preserve">Email: </w:t>
      </w:r>
      <w:r w:rsidRPr="00B03661">
        <w:rPr>
          <w:rFonts w:eastAsia="Sylfaen"/>
          <w:b/>
          <w:bCs/>
          <w:color w:val="0070C0"/>
          <w:u w:val="single" w:color="0070C0"/>
        </w:rPr>
        <w:t>publicappointments@csc.gov.uk</w:t>
      </w:r>
      <w:r w:rsidRPr="00B03661">
        <w:rPr>
          <w:b/>
          <w:bCs/>
          <w:color w:val="0070C0"/>
        </w:rPr>
        <w:t xml:space="preserve"> </w:t>
      </w:r>
    </w:p>
    <w:p w14:paraId="77DB3026" w14:textId="77777777" w:rsidR="003D599E" w:rsidRPr="00B03661" w:rsidRDefault="003D599E" w:rsidP="003D599E">
      <w:pPr>
        <w:ind w:left="-5" w:right="14"/>
      </w:pPr>
      <w:r w:rsidRPr="00B03661">
        <w:rPr>
          <w:b/>
        </w:rPr>
        <w:t>Tel:</w:t>
      </w:r>
      <w:r w:rsidRPr="00B03661">
        <w:t xml:space="preserve"> 0207 271 0849 </w:t>
      </w:r>
    </w:p>
    <w:p w14:paraId="22EC1FEC" w14:textId="77777777" w:rsidR="00CF5E3D" w:rsidRPr="00B03661" w:rsidRDefault="00CF5E3D" w:rsidP="00B03661">
      <w:pPr>
        <w:ind w:left="0" w:right="14" w:firstLine="0"/>
      </w:pPr>
    </w:p>
    <w:p w14:paraId="2ED31C2A" w14:textId="77777777" w:rsidR="003D599E" w:rsidRPr="00B03661" w:rsidRDefault="003D599E" w:rsidP="003D599E">
      <w:pPr>
        <w:pStyle w:val="Heading1"/>
        <w:ind w:left="-5"/>
        <w:rPr>
          <w:rFonts w:ascii="Arial" w:hAnsi="Arial" w:cs="Arial"/>
        </w:rPr>
      </w:pPr>
      <w:r w:rsidRPr="00B03661">
        <w:rPr>
          <w:rFonts w:ascii="Arial" w:hAnsi="Arial" w:cs="Arial"/>
        </w:rPr>
        <w:t>Use of your personal information</w:t>
      </w:r>
    </w:p>
    <w:p w14:paraId="73EC50F2" w14:textId="77777777" w:rsidR="003D599E" w:rsidRPr="00B03661" w:rsidRDefault="003D599E" w:rsidP="003D599E">
      <w:pPr>
        <w:spacing w:after="120" w:line="259" w:lineRule="auto"/>
        <w:ind w:left="-39" w:firstLine="0"/>
      </w:pPr>
      <w:r w:rsidRPr="00B03661">
        <w:rPr>
          <w:rFonts w:eastAsia="Calibri"/>
          <w:noProof/>
          <w:sz w:val="22"/>
        </w:rPr>
        <mc:AlternateContent>
          <mc:Choice Requires="wpg">
            <w:drawing>
              <wp:inline distT="0" distB="0" distL="0" distR="0" wp14:anchorId="714A96F0" wp14:editId="558D5D69">
                <wp:extent cx="737870" cy="90170"/>
                <wp:effectExtent l="0" t="0" r="0" b="0"/>
                <wp:docPr id="13151" name="Group 131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79" name="Shape 15379"/>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581EE1F4" id="Group 13151"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">
                <v:shape id="Shape 1537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" path="m,l737870,r,90170l,90170,,e" fillcolor="#1877c0" stroked="f" strokeweight="0">
                  <v:stroke miterlimit="83231f" joinstyle="miter"/>
                  <v:path arrowok="t" textboxrect="0,0,737870,90170"/>
                </v:shape>
                <w10:anchorlock/>
              </v:group>
            </w:pict>
          </mc:Fallback>
        </mc:AlternateContent>
      </w:r>
    </w:p>
    <w:p w14:paraId="4BEA3E03" w14:textId="77777777" w:rsidR="003D599E" w:rsidRPr="00B03661" w:rsidRDefault="003D599E" w:rsidP="003D599E">
      <w:pPr>
        <w:spacing w:after="220" w:line="259" w:lineRule="auto"/>
        <w:ind w:left="0" w:firstLine="0"/>
      </w:pPr>
      <w:r w:rsidRPr="00B03661">
        <w:t xml:space="preserve"> </w:t>
      </w:r>
    </w:p>
    <w:p w14:paraId="7459DAB8" w14:textId="77777777" w:rsidR="003D599E" w:rsidRPr="00B03661" w:rsidRDefault="003D599E" w:rsidP="003D599E">
      <w:pPr>
        <w:spacing w:after="128"/>
        <w:ind w:left="-5" w:right="14"/>
      </w:pPr>
      <w:r w:rsidRPr="00B03661">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 </w:t>
      </w:r>
    </w:p>
    <w:p w14:paraId="3628B8AF" w14:textId="77777777" w:rsidR="003D599E" w:rsidRPr="00B03661" w:rsidRDefault="003D599E" w:rsidP="003D599E">
      <w:pPr>
        <w:spacing w:after="166"/>
        <w:ind w:left="-5" w:right="14"/>
      </w:pPr>
      <w:r w:rsidRPr="00B03661">
        <w:t xml:space="preserve">When you submit personal information to us when making an application, we promise we will: </w:t>
      </w:r>
    </w:p>
    <w:p w14:paraId="5341E485" w14:textId="77777777" w:rsidR="003D599E" w:rsidRPr="00B03661" w:rsidRDefault="003D599E" w:rsidP="003D599E">
      <w:pPr>
        <w:numPr>
          <w:ilvl w:val="0"/>
          <w:numId w:val="12"/>
        </w:numPr>
        <w:spacing w:after="143"/>
        <w:ind w:right="14" w:hanging="360"/>
      </w:pPr>
      <w:r w:rsidRPr="00B03661">
        <w:t xml:space="preserve">only ask for what we need, and not collect too much or irrelevant information; </w:t>
      </w:r>
    </w:p>
    <w:p w14:paraId="21E89F14" w14:textId="77777777" w:rsidR="003D599E" w:rsidRPr="00B03661" w:rsidRDefault="003D599E" w:rsidP="003D599E">
      <w:pPr>
        <w:numPr>
          <w:ilvl w:val="0"/>
          <w:numId w:val="12"/>
        </w:numPr>
        <w:spacing w:after="143"/>
        <w:ind w:right="14" w:hanging="360"/>
      </w:pPr>
      <w:r w:rsidRPr="00B03661">
        <w:t xml:space="preserve">ensure you know why we need it; </w:t>
      </w:r>
    </w:p>
    <w:p w14:paraId="742B9728" w14:textId="77777777" w:rsidR="003D599E" w:rsidRPr="00B03661" w:rsidRDefault="003D599E" w:rsidP="003D599E">
      <w:pPr>
        <w:numPr>
          <w:ilvl w:val="0"/>
          <w:numId w:val="12"/>
        </w:numPr>
        <w:spacing w:after="143"/>
        <w:ind w:right="14" w:hanging="360"/>
      </w:pPr>
      <w:r w:rsidRPr="00B03661">
        <w:t xml:space="preserve">protect it and insofar as is possible, make sure nobody has access to it who should not; </w:t>
      </w:r>
    </w:p>
    <w:p w14:paraId="4752D204" w14:textId="77777777" w:rsidR="003D599E" w:rsidRPr="00B03661" w:rsidRDefault="003D599E" w:rsidP="003D599E">
      <w:pPr>
        <w:numPr>
          <w:ilvl w:val="0"/>
          <w:numId w:val="12"/>
        </w:numPr>
        <w:spacing w:after="143"/>
        <w:ind w:right="14" w:hanging="360"/>
      </w:pPr>
      <w:r w:rsidRPr="00B03661">
        <w:t xml:space="preserve">ensure you know what choice you have about giving us information; </w:t>
      </w:r>
    </w:p>
    <w:p w14:paraId="4F4FC04A" w14:textId="77777777" w:rsidR="003D599E" w:rsidRPr="00B03661" w:rsidRDefault="003D599E" w:rsidP="003D599E">
      <w:pPr>
        <w:numPr>
          <w:ilvl w:val="0"/>
          <w:numId w:val="12"/>
        </w:numPr>
        <w:spacing w:after="146"/>
        <w:ind w:right="14" w:hanging="360"/>
      </w:pPr>
      <w:r w:rsidRPr="00B03661">
        <w:t xml:space="preserve">make sure we do not keep it longer than necessary; and </w:t>
      </w:r>
    </w:p>
    <w:p w14:paraId="4190B2BF" w14:textId="77777777" w:rsidR="003D599E" w:rsidRPr="00B03661" w:rsidRDefault="003D599E" w:rsidP="003D599E">
      <w:pPr>
        <w:numPr>
          <w:ilvl w:val="0"/>
          <w:numId w:val="12"/>
        </w:numPr>
        <w:spacing w:after="106"/>
        <w:ind w:right="14" w:hanging="360"/>
      </w:pPr>
      <w:r w:rsidRPr="00B03661">
        <w:t xml:space="preserve">only use your information for the purposes you have authorised. </w:t>
      </w:r>
    </w:p>
    <w:p w14:paraId="67261763" w14:textId="77777777" w:rsidR="003D599E" w:rsidRPr="00B03661" w:rsidRDefault="003D599E" w:rsidP="003D599E">
      <w:pPr>
        <w:spacing w:after="166"/>
        <w:ind w:left="-5" w:right="14"/>
      </w:pPr>
      <w:r w:rsidRPr="00B03661">
        <w:t xml:space="preserve">We ask that you: </w:t>
      </w:r>
    </w:p>
    <w:p w14:paraId="3B5C0E2D" w14:textId="77777777" w:rsidR="003D599E" w:rsidRPr="00B03661" w:rsidRDefault="003D599E" w:rsidP="003D599E">
      <w:pPr>
        <w:numPr>
          <w:ilvl w:val="0"/>
          <w:numId w:val="12"/>
        </w:numPr>
        <w:spacing w:after="143"/>
        <w:ind w:right="14" w:hanging="360"/>
      </w:pPr>
      <w:r w:rsidRPr="00B03661">
        <w:t xml:space="preserve">give us accurate information; </w:t>
      </w:r>
    </w:p>
    <w:p w14:paraId="5598ACB0" w14:textId="77777777" w:rsidR="003D599E" w:rsidRPr="00B03661" w:rsidRDefault="003D599E" w:rsidP="003D599E">
      <w:pPr>
        <w:numPr>
          <w:ilvl w:val="0"/>
          <w:numId w:val="12"/>
        </w:numPr>
        <w:spacing w:after="143"/>
        <w:ind w:right="14" w:hanging="360"/>
      </w:pPr>
      <w:r w:rsidRPr="00B03661">
        <w:t xml:space="preserve">tell us as soon as possible of any changes; and </w:t>
      </w:r>
    </w:p>
    <w:p w14:paraId="5D25BBB2" w14:textId="77777777" w:rsidR="003D599E" w:rsidRPr="00B03661" w:rsidRDefault="003D599E" w:rsidP="003D599E">
      <w:pPr>
        <w:numPr>
          <w:ilvl w:val="0"/>
          <w:numId w:val="12"/>
        </w:numPr>
        <w:spacing w:after="106"/>
        <w:ind w:right="14" w:hanging="360"/>
      </w:pPr>
      <w:r w:rsidRPr="00B03661">
        <w:t xml:space="preserve">tell us as soon as possible if you notice mistakes in the information we hold about you. </w:t>
      </w:r>
    </w:p>
    <w:p w14:paraId="0B9E7AC0" w14:textId="77777777" w:rsidR="003D599E" w:rsidRPr="00B03661" w:rsidRDefault="003D599E" w:rsidP="003D599E">
      <w:pPr>
        <w:spacing w:after="128"/>
        <w:ind w:left="-5" w:right="14"/>
      </w:pPr>
      <w:r w:rsidRPr="00B03661">
        <w:t xml:space="preserve">If you apply for a post, the manner in which we share information with the interview panel is described above. </w:t>
      </w:r>
    </w:p>
    <w:p w14:paraId="59D7DE7B" w14:textId="77777777" w:rsidR="003D599E" w:rsidRPr="00B03661" w:rsidRDefault="003D599E" w:rsidP="003D599E">
      <w:pPr>
        <w:spacing w:after="125"/>
        <w:ind w:left="-5" w:right="14"/>
      </w:pPr>
      <w:r w:rsidRPr="00B03661">
        <w:lastRenderedPageBreak/>
        <w:t xml:space="preserve">Our data protection policy is in line with the General Data Protection Regulations and there is more detail in </w:t>
      </w:r>
      <w:r w:rsidRPr="00B03661">
        <w:rPr>
          <w:b/>
          <w:color w:val="0070C0"/>
          <w:u w:val="single" w:color="0070C0"/>
        </w:rPr>
        <w:t>Annex B</w:t>
      </w:r>
      <w:r w:rsidRPr="00B03661">
        <w:t xml:space="preserve">. </w:t>
      </w:r>
    </w:p>
    <w:p w14:paraId="497F0081" w14:textId="77777777" w:rsidR="003D599E" w:rsidRPr="00B03661" w:rsidRDefault="003D599E" w:rsidP="003D599E">
      <w:pPr>
        <w:ind w:left="-5" w:right="14"/>
      </w:pPr>
      <w:r w:rsidRPr="00B03661">
        <w:t xml:space="preserve">If you would like these details to be removed from our records as soon as this recruitment exercise is complete, please inform the </w:t>
      </w:r>
      <w:r w:rsidRPr="00B03661">
        <w:rPr>
          <w:b/>
          <w:color w:val="1977C0"/>
          <w:u w:val="single" w:color="1977C0"/>
        </w:rPr>
        <w:t>DWP Public Appointments Team</w:t>
      </w:r>
      <w:r w:rsidRPr="00B03661">
        <w:t xml:space="preserve">. The Privacy Notice for DWP Public Appointments is at Annex B. </w:t>
      </w:r>
    </w:p>
    <w:p w14:paraId="369407D8" w14:textId="5791751A" w:rsidR="003D599E" w:rsidRPr="00B03661" w:rsidRDefault="003D599E" w:rsidP="00B03661">
      <w:pPr>
        <w:pStyle w:val="Heading1"/>
        <w:ind w:left="-5"/>
        <w:rPr>
          <w:rFonts w:ascii="Arial" w:hAnsi="Arial" w:cs="Arial"/>
        </w:rPr>
      </w:pPr>
      <w:r w:rsidRPr="00B03661">
        <w:rPr>
          <w:rFonts w:ascii="Arial" w:hAnsi="Arial" w:cs="Arial"/>
        </w:rPr>
        <w:br w:type="page"/>
      </w:r>
      <w:r w:rsidRPr="00B03661">
        <w:rPr>
          <w:rFonts w:ascii="Arial" w:hAnsi="Arial" w:cs="Arial"/>
        </w:rPr>
        <w:lastRenderedPageBreak/>
        <w:t xml:space="preserve">Annex A – The seven principles of public life </w:t>
      </w:r>
    </w:p>
    <w:p w14:paraId="67FDC4E1" w14:textId="77777777" w:rsidR="003D599E" w:rsidRPr="00B03661" w:rsidRDefault="003D599E" w:rsidP="003D599E">
      <w:pPr>
        <w:spacing w:after="120" w:line="259" w:lineRule="auto"/>
        <w:ind w:left="-39" w:firstLine="0"/>
      </w:pPr>
      <w:r w:rsidRPr="00B03661">
        <w:rPr>
          <w:rFonts w:eastAsia="Calibri"/>
          <w:noProof/>
          <w:sz w:val="22"/>
        </w:rPr>
        <mc:AlternateContent>
          <mc:Choice Requires="wpg">
            <w:drawing>
              <wp:inline distT="0" distB="0" distL="0" distR="0" wp14:anchorId="2B457876" wp14:editId="232B0F40">
                <wp:extent cx="737870" cy="90170"/>
                <wp:effectExtent l="0" t="0" r="0" b="0"/>
                <wp:docPr id="11672" name="Group 1167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81" name="Shape 15381"/>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301A4ECF" id="Group 11672"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">
                <v:shape id="Shape 15381"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" path="m,l737870,r,90170l,90170,,e" fillcolor="#1877c0" stroked="f" strokeweight="0">
                  <v:stroke miterlimit="83231f" joinstyle="miter"/>
                  <v:path arrowok="t" textboxrect="0,0,737870,90170"/>
                </v:shape>
                <w10:anchorlock/>
              </v:group>
            </w:pict>
          </mc:Fallback>
        </mc:AlternateContent>
      </w:r>
    </w:p>
    <w:p w14:paraId="0D76DCA9" w14:textId="77777777" w:rsidR="003D599E" w:rsidRPr="00B03661" w:rsidRDefault="003D599E" w:rsidP="003D599E">
      <w:pPr>
        <w:spacing w:after="220" w:line="259" w:lineRule="auto"/>
        <w:ind w:left="0" w:firstLine="0"/>
      </w:pPr>
      <w:r w:rsidRPr="00B03661">
        <w:t xml:space="preserve"> </w:t>
      </w:r>
    </w:p>
    <w:p w14:paraId="23FBE89B" w14:textId="77777777" w:rsidR="003D599E" w:rsidRPr="00B03661" w:rsidRDefault="003D599E" w:rsidP="003D599E">
      <w:pPr>
        <w:ind w:left="-5" w:right="14"/>
      </w:pPr>
      <w:r w:rsidRPr="00B03661">
        <w:t>All candidates for public appointments are expected to demonstrate a commitment to, and an understanding of, the value and importance of the principles of public service. The seven principles of public life are:</w:t>
      </w:r>
    </w:p>
    <w:p w14:paraId="12175868" w14:textId="77777777" w:rsidR="003D599E" w:rsidRPr="00B03661" w:rsidRDefault="003D599E" w:rsidP="003D599E">
      <w:pPr>
        <w:ind w:left="-5" w:right="14"/>
      </w:pPr>
      <w:r w:rsidRPr="00B03661">
        <w:rPr>
          <w:b/>
          <w:color w:val="0070C0"/>
        </w:rPr>
        <w:t xml:space="preserve">Selflessness: </w:t>
      </w:r>
      <w:r w:rsidRPr="00B03661">
        <w:t>Holders of public office should act solely in terms of the public interest.</w:t>
      </w:r>
      <w:r w:rsidRPr="00B03661">
        <w:rPr>
          <w:b/>
          <w:color w:val="0070C0"/>
        </w:rPr>
        <w:t xml:space="preserve"> </w:t>
      </w:r>
    </w:p>
    <w:p w14:paraId="24A735F2" w14:textId="77777777" w:rsidR="003D599E" w:rsidRPr="00B03661" w:rsidRDefault="003D599E" w:rsidP="003D599E">
      <w:pPr>
        <w:ind w:left="-5" w:right="14"/>
      </w:pPr>
      <w:r w:rsidRPr="00B03661">
        <w:rPr>
          <w:b/>
          <w:color w:val="0070C0"/>
        </w:rPr>
        <w:t xml:space="preserve">Integrity: </w:t>
      </w:r>
      <w:r w:rsidRPr="00B03661">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r w:rsidRPr="00B03661">
        <w:rPr>
          <w:b/>
          <w:color w:val="0070C0"/>
        </w:rPr>
        <w:t xml:space="preserve"> </w:t>
      </w:r>
    </w:p>
    <w:p w14:paraId="3DCD462D" w14:textId="77777777" w:rsidR="003D599E" w:rsidRPr="00B03661" w:rsidRDefault="003D599E" w:rsidP="003D599E">
      <w:pPr>
        <w:ind w:left="-5" w:right="14"/>
      </w:pPr>
      <w:r w:rsidRPr="00B03661">
        <w:rPr>
          <w:b/>
          <w:color w:val="0070C0"/>
        </w:rPr>
        <w:t xml:space="preserve">Objectivity: </w:t>
      </w:r>
      <w:r w:rsidRPr="00B03661">
        <w:t>Holders of public office must act and take decisions impartially, fairly and on merit, using the best evidence and without discrimination or bias.</w:t>
      </w:r>
      <w:r w:rsidRPr="00B03661">
        <w:rPr>
          <w:b/>
          <w:color w:val="0070C0"/>
        </w:rPr>
        <w:t xml:space="preserve"> </w:t>
      </w:r>
    </w:p>
    <w:p w14:paraId="070A0E35" w14:textId="77777777" w:rsidR="003D599E" w:rsidRPr="00B03661" w:rsidRDefault="003D599E" w:rsidP="003D599E">
      <w:pPr>
        <w:ind w:left="-5" w:right="14"/>
      </w:pPr>
      <w:r w:rsidRPr="00B03661">
        <w:rPr>
          <w:b/>
          <w:color w:val="0070C0"/>
        </w:rPr>
        <w:t xml:space="preserve">Accountability: </w:t>
      </w:r>
      <w:r w:rsidRPr="00B03661">
        <w:t>Holders of public office are accountable to the public for their decisions and actions and must submit themselves to the scrutiny necessary to ensure this.</w:t>
      </w:r>
      <w:r w:rsidRPr="00B03661">
        <w:rPr>
          <w:b/>
          <w:color w:val="0070C0"/>
        </w:rPr>
        <w:t xml:space="preserve"> </w:t>
      </w:r>
    </w:p>
    <w:p w14:paraId="27CFC346" w14:textId="77777777" w:rsidR="003D599E" w:rsidRPr="00B03661" w:rsidRDefault="003D599E" w:rsidP="003D599E">
      <w:pPr>
        <w:ind w:left="-5" w:right="14"/>
      </w:pPr>
      <w:r w:rsidRPr="00B03661">
        <w:rPr>
          <w:b/>
          <w:color w:val="0070C0"/>
        </w:rPr>
        <w:t xml:space="preserve">Openness: </w:t>
      </w:r>
      <w:r w:rsidRPr="00B03661">
        <w:t>Holders of public office should act and take decisions in an open and transparent manner. Information should not be withheld from the public unless there are clear and lawful reasons for so doing.</w:t>
      </w:r>
      <w:r w:rsidRPr="00B03661">
        <w:rPr>
          <w:b/>
          <w:color w:val="0070C0"/>
        </w:rPr>
        <w:t xml:space="preserve"> </w:t>
      </w:r>
    </w:p>
    <w:p w14:paraId="68831ADC" w14:textId="77777777" w:rsidR="003D599E" w:rsidRPr="00B03661" w:rsidRDefault="003D599E" w:rsidP="003D599E">
      <w:pPr>
        <w:ind w:left="-5" w:right="14"/>
      </w:pPr>
      <w:r w:rsidRPr="00B03661">
        <w:rPr>
          <w:b/>
          <w:color w:val="0070C0"/>
        </w:rPr>
        <w:t xml:space="preserve">Honesty: </w:t>
      </w:r>
      <w:r w:rsidRPr="00B03661">
        <w:t>Holders of public office should be truthful.</w:t>
      </w:r>
      <w:r w:rsidRPr="00B03661">
        <w:rPr>
          <w:b/>
          <w:color w:val="0070C0"/>
        </w:rPr>
        <w:t xml:space="preserve"> </w:t>
      </w:r>
    </w:p>
    <w:p w14:paraId="08AA603D" w14:textId="77777777" w:rsidR="003D599E" w:rsidRPr="00B03661" w:rsidRDefault="003D599E" w:rsidP="003D599E">
      <w:pPr>
        <w:ind w:left="-5" w:right="14"/>
      </w:pPr>
      <w:r w:rsidRPr="00B03661">
        <w:rPr>
          <w:b/>
          <w:color w:val="0070C0"/>
        </w:rPr>
        <w:t xml:space="preserve">Leadership: </w:t>
      </w:r>
      <w:r w:rsidRPr="00B03661">
        <w:t>Holders of public office should exhibit these principles in their own behaviour. They should actively promote and robustly support the principles and be willing to challenge poor behaviour wherever it occurs.</w:t>
      </w:r>
    </w:p>
    <w:p w14:paraId="0B3AB05F" w14:textId="77777777" w:rsidR="003D599E" w:rsidRPr="00B03661" w:rsidRDefault="003D599E" w:rsidP="003D599E">
      <w:pPr>
        <w:spacing w:after="160" w:line="278" w:lineRule="auto"/>
        <w:ind w:left="0" w:firstLine="0"/>
        <w:rPr>
          <w:b/>
          <w:color w:val="1877C0"/>
          <w:sz w:val="48"/>
        </w:rPr>
      </w:pPr>
      <w:r w:rsidRPr="00B03661">
        <w:br w:type="page"/>
      </w:r>
    </w:p>
    <w:p w14:paraId="658CE66E" w14:textId="77777777" w:rsidR="003D599E" w:rsidRPr="00B03661" w:rsidRDefault="003D599E" w:rsidP="003D599E">
      <w:pPr>
        <w:pStyle w:val="Heading1"/>
        <w:ind w:left="-5"/>
        <w:rPr>
          <w:rFonts w:ascii="Arial" w:hAnsi="Arial" w:cs="Arial"/>
        </w:rPr>
      </w:pPr>
      <w:r w:rsidRPr="00B03661">
        <w:rPr>
          <w:rFonts w:ascii="Arial" w:hAnsi="Arial" w:cs="Arial"/>
        </w:rPr>
        <w:lastRenderedPageBreak/>
        <w:t>Annex B – Privacy Notice</w:t>
      </w:r>
    </w:p>
    <w:p w14:paraId="6970F375" w14:textId="77777777" w:rsidR="003D599E" w:rsidRPr="00B03661" w:rsidRDefault="003D599E" w:rsidP="003D599E">
      <w:pPr>
        <w:spacing w:after="120" w:line="259" w:lineRule="auto"/>
        <w:ind w:left="-39" w:firstLine="0"/>
      </w:pPr>
      <w:r w:rsidRPr="00B03661">
        <w:rPr>
          <w:rFonts w:eastAsia="Calibri"/>
          <w:noProof/>
          <w:sz w:val="22"/>
        </w:rPr>
        <mc:AlternateContent>
          <mc:Choice Requires="wpg">
            <w:drawing>
              <wp:inline distT="0" distB="0" distL="0" distR="0" wp14:anchorId="45F4CF8F" wp14:editId="5BCB7B76">
                <wp:extent cx="737870" cy="90170"/>
                <wp:effectExtent l="0" t="0" r="0" b="0"/>
                <wp:docPr id="11773" name="Group 1177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37870" cy="90170"/>
                          <a:chOff x="0" y="0"/>
                          <a:chExt cx="737870" cy="90170"/>
                        </a:xfrm>
                      </wpg:grpSpPr>
                      <wps:wsp>
                        <wps:cNvPr id="15383" name="Shape 15383"/>
                        <wps:cNvSpPr/>
                        <wps:spPr>
                          <a:xfrm>
                            <a:off x="0" y="0"/>
                            <a:ext cx="737870" cy="90170"/>
                          </a:xfrm>
                          <a:custGeom>
                            <a:avLst/>
                            <a:gdLst/>
                            <a:ahLst/>
                            <a:cxnLst/>
                            <a:rect l="0" t="0" r="0" b="0"/>
                            <a:pathLst>
                              <a:path w="737870" h="90170">
                                <a:moveTo>
                                  <a:pt x="0" y="0"/>
                                </a:moveTo>
                                <a:lnTo>
                                  <a:pt x="737870" y="0"/>
                                </a:lnTo>
                                <a:lnTo>
                                  <a:pt x="737870" y="90170"/>
                                </a:lnTo>
                                <a:lnTo>
                                  <a:pt x="0" y="9017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inline>
            </w:drawing>
          </mc:Choice>
          <mc:Fallback>
            <w:pict>
              <v:group w14:anchorId="1885A8A3" id="Group 11773"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">
                <v:shape id="Shape 1538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" path="m,l737870,r,90170l,90170,,e" fillcolor="#1877c0" stroked="f" strokeweight="0">
                  <v:stroke miterlimit="83231f" joinstyle="miter"/>
                  <v:path arrowok="t" textboxrect="0,0,737870,90170"/>
                </v:shape>
                <w10:anchorlock/>
              </v:group>
            </w:pict>
          </mc:Fallback>
        </mc:AlternateContent>
      </w:r>
    </w:p>
    <w:p w14:paraId="2D38C61E" w14:textId="77777777" w:rsidR="003D599E" w:rsidRPr="00B03661" w:rsidRDefault="003D599E" w:rsidP="003D599E">
      <w:pPr>
        <w:spacing w:after="261" w:line="259" w:lineRule="auto"/>
        <w:ind w:left="0" w:firstLine="0"/>
      </w:pPr>
      <w:r w:rsidRPr="00B03661">
        <w:t xml:space="preserve"> </w:t>
      </w:r>
    </w:p>
    <w:p w14:paraId="761534FA" w14:textId="77777777" w:rsidR="003D599E" w:rsidRPr="00B03661" w:rsidRDefault="003D599E" w:rsidP="003D599E">
      <w:pPr>
        <w:spacing w:after="5"/>
        <w:ind w:left="-5" w:right="14"/>
      </w:pPr>
      <w:r w:rsidRPr="00B03661">
        <w:t xml:space="preserve">This notice sets out how we will use your personal data, and your rights. It is made under Articles 13 and/or 14 of the General Data Protection Regulation (GDPR). </w:t>
      </w:r>
    </w:p>
    <w:p w14:paraId="269E50FC" w14:textId="77777777" w:rsidR="003D599E" w:rsidRPr="00B03661" w:rsidRDefault="003D599E" w:rsidP="003D599E">
      <w:pPr>
        <w:spacing w:after="19" w:line="259" w:lineRule="auto"/>
        <w:ind w:left="0" w:firstLine="0"/>
      </w:pPr>
      <w:r w:rsidRPr="00B03661">
        <w:t xml:space="preserve"> </w:t>
      </w:r>
    </w:p>
    <w:p w14:paraId="22959842" w14:textId="77777777" w:rsidR="003D599E" w:rsidRPr="00B03661" w:rsidRDefault="003D599E" w:rsidP="003D599E">
      <w:pPr>
        <w:pStyle w:val="Heading2"/>
        <w:ind w:left="-5"/>
        <w:rPr>
          <w:rFonts w:ascii="Arial" w:hAnsi="Arial" w:cs="Arial"/>
        </w:rPr>
      </w:pPr>
      <w:r w:rsidRPr="00B03661">
        <w:rPr>
          <w:rFonts w:ascii="Arial" w:hAnsi="Arial" w:cs="Arial"/>
        </w:rPr>
        <w:t>Purpose</w:t>
      </w:r>
      <w:r w:rsidRPr="00B03661">
        <w:rPr>
          <w:rFonts w:ascii="Arial" w:hAnsi="Arial" w:cs="Arial"/>
          <w:color w:val="000000"/>
        </w:rPr>
        <w:t xml:space="preserve"> </w:t>
      </w:r>
    </w:p>
    <w:p w14:paraId="5FFEE51B" w14:textId="77777777" w:rsidR="003D599E" w:rsidRPr="00B03661" w:rsidRDefault="003D599E" w:rsidP="003D599E">
      <w:pPr>
        <w:ind w:left="-5" w:right="14"/>
      </w:pPr>
      <w:r w:rsidRPr="00B03661">
        <w:t xml:space="preserve">Our purposes for processing your personal data are: </w:t>
      </w:r>
    </w:p>
    <w:p w14:paraId="50A82170" w14:textId="77777777" w:rsidR="003D599E" w:rsidRPr="00B03661" w:rsidRDefault="003D599E" w:rsidP="003D599E">
      <w:pPr>
        <w:numPr>
          <w:ilvl w:val="0"/>
          <w:numId w:val="13"/>
        </w:numPr>
        <w:spacing w:after="17"/>
        <w:ind w:right="1911" w:hanging="360"/>
      </w:pPr>
      <w:r w:rsidRPr="00B03661">
        <w:t xml:space="preserve">to recruit for public appointments for the DWP or one of its sponsored bodies including dealing with applications, selection, appointment, and vetting </w:t>
      </w:r>
    </w:p>
    <w:p w14:paraId="5D179D5A" w14:textId="77777777" w:rsidR="003D599E" w:rsidRPr="00B03661" w:rsidRDefault="003D599E" w:rsidP="003D599E">
      <w:pPr>
        <w:numPr>
          <w:ilvl w:val="0"/>
          <w:numId w:val="13"/>
        </w:numPr>
        <w:spacing w:after="8"/>
        <w:ind w:right="1911" w:hanging="360"/>
      </w:pPr>
      <w:r w:rsidRPr="00B03661">
        <w:t xml:space="preserve">to monitor and promote diversity in appointments, and </w:t>
      </w:r>
      <w:r w:rsidRPr="00B03661">
        <w:rPr>
          <w:rFonts w:eastAsia="Calibri"/>
        </w:rPr>
        <w:t>●</w:t>
      </w:r>
      <w:r w:rsidRPr="00B03661">
        <w:t xml:space="preserve"> to produce statistics </w:t>
      </w:r>
    </w:p>
    <w:p w14:paraId="6DFC7376" w14:textId="77777777" w:rsidR="003D599E" w:rsidRPr="00B03661" w:rsidRDefault="003D599E" w:rsidP="003D599E">
      <w:pPr>
        <w:spacing w:after="19" w:line="259" w:lineRule="auto"/>
        <w:ind w:left="720" w:firstLine="0"/>
      </w:pPr>
      <w:r w:rsidRPr="00B03661">
        <w:t xml:space="preserve"> </w:t>
      </w:r>
    </w:p>
    <w:p w14:paraId="08E67A0B" w14:textId="77777777" w:rsidR="003D599E" w:rsidRPr="00B03661" w:rsidRDefault="003D599E" w:rsidP="003D599E">
      <w:pPr>
        <w:pStyle w:val="Heading2"/>
        <w:spacing w:after="19"/>
        <w:ind w:left="-5"/>
        <w:rPr>
          <w:rFonts w:ascii="Arial" w:hAnsi="Arial" w:cs="Arial"/>
        </w:rPr>
      </w:pPr>
      <w:r w:rsidRPr="00B03661">
        <w:rPr>
          <w:rFonts w:ascii="Arial" w:hAnsi="Arial" w:cs="Arial"/>
        </w:rPr>
        <w:t xml:space="preserve">The data </w:t>
      </w:r>
    </w:p>
    <w:p w14:paraId="0CE4BB5C" w14:textId="77777777" w:rsidR="003D599E" w:rsidRPr="00B03661" w:rsidRDefault="003D599E" w:rsidP="003D599E">
      <w:pPr>
        <w:spacing w:after="19" w:line="259" w:lineRule="auto"/>
        <w:ind w:left="0" w:firstLine="0"/>
      </w:pPr>
      <w:r w:rsidRPr="00B03661">
        <w:rPr>
          <w:b/>
        </w:rPr>
        <w:t xml:space="preserve"> </w:t>
      </w:r>
    </w:p>
    <w:p w14:paraId="3DF47736" w14:textId="77777777" w:rsidR="003D599E" w:rsidRPr="00B03661" w:rsidRDefault="003D599E" w:rsidP="003D599E">
      <w:pPr>
        <w:ind w:left="-5" w:right="14"/>
      </w:pPr>
      <w:r w:rsidRPr="00B03661">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r w:rsidRPr="00B03661">
        <w:rPr>
          <w:b/>
          <w:color w:val="0070C0"/>
        </w:rPr>
        <w:t xml:space="preserve"> </w:t>
      </w:r>
    </w:p>
    <w:p w14:paraId="668E34B2" w14:textId="77777777" w:rsidR="003D599E" w:rsidRPr="00B03661" w:rsidRDefault="003D599E" w:rsidP="003D599E">
      <w:pPr>
        <w:ind w:left="-5" w:right="14"/>
      </w:pPr>
      <w:r w:rsidRPr="00B03661">
        <w:t xml:space="preserve">Diversity data will also be requested if you make an application via the Public Appointments Website, although you may decline to provide this if you wish. This includes age, gender, ethnicity, sexual orientation, recorded disability, and faith. </w:t>
      </w:r>
    </w:p>
    <w:p w14:paraId="788887F2" w14:textId="77777777" w:rsidR="003D599E" w:rsidRPr="00B03661" w:rsidRDefault="003D599E" w:rsidP="003D599E">
      <w:pPr>
        <w:ind w:left="-5" w:right="14"/>
      </w:pPr>
      <w:r w:rsidRPr="00B03661">
        <w:t xml:space="preserve">We may also process other information gathered by DWP as part of due diligence, including information obtained from public sources including social media. </w:t>
      </w:r>
    </w:p>
    <w:p w14:paraId="28D455B6" w14:textId="77777777" w:rsidR="003D599E" w:rsidRPr="00B03661" w:rsidRDefault="003D599E" w:rsidP="003D599E">
      <w:pPr>
        <w:spacing w:after="7"/>
        <w:ind w:left="-5" w:right="14"/>
      </w:pPr>
      <w:r w:rsidRPr="00B03661">
        <w:t xml:space="preserve">Information relating to your nationality, address, family history and criminal convictions may be required in order to enable you to hold the necessary security clearance for your new role. </w:t>
      </w:r>
    </w:p>
    <w:p w14:paraId="74E8F843" w14:textId="77777777" w:rsidR="003D599E" w:rsidRPr="00B03661" w:rsidRDefault="003D599E" w:rsidP="003D599E">
      <w:pPr>
        <w:spacing w:after="19" w:line="259" w:lineRule="auto"/>
        <w:ind w:left="0" w:firstLine="0"/>
      </w:pPr>
      <w:r w:rsidRPr="00B03661">
        <w:rPr>
          <w:b/>
          <w:color w:val="0070C0"/>
        </w:rPr>
        <w:t xml:space="preserve"> </w:t>
      </w:r>
    </w:p>
    <w:p w14:paraId="288917AE" w14:textId="77777777" w:rsidR="003D599E" w:rsidRPr="00B03661" w:rsidRDefault="003D599E" w:rsidP="003D599E">
      <w:pPr>
        <w:pStyle w:val="Heading2"/>
        <w:ind w:left="-5"/>
        <w:rPr>
          <w:rFonts w:ascii="Arial" w:hAnsi="Arial" w:cs="Arial"/>
        </w:rPr>
      </w:pPr>
      <w:r w:rsidRPr="00B03661">
        <w:rPr>
          <w:rFonts w:ascii="Arial" w:hAnsi="Arial" w:cs="Arial"/>
        </w:rPr>
        <w:lastRenderedPageBreak/>
        <w:t xml:space="preserve">Lawful basis </w:t>
      </w:r>
    </w:p>
    <w:p w14:paraId="2E5E3312" w14:textId="77777777" w:rsidR="003D599E" w:rsidRPr="00B03661" w:rsidRDefault="003D599E" w:rsidP="003D599E">
      <w:pPr>
        <w:ind w:left="-5" w:right="14"/>
      </w:pPr>
      <w:r w:rsidRPr="00B03661">
        <w:t xml:space="preserve">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w:t>
      </w:r>
    </w:p>
    <w:p w14:paraId="6EDA109A" w14:textId="77777777" w:rsidR="003D599E" w:rsidRPr="00B03661" w:rsidRDefault="003D599E" w:rsidP="003D599E">
      <w:pPr>
        <w:ind w:left="-5" w:right="14"/>
      </w:pPr>
      <w:r w:rsidRPr="00B03661">
        <w:t xml:space="preserve">Governance Code for Public Appointment published pursuant to Article 3(1) of the Public Appointments Order in Council 2016. We also have a public task to monitor and promote diversity under our public sector equality duty. </w:t>
      </w:r>
    </w:p>
    <w:p w14:paraId="3EBBE6B2" w14:textId="77777777" w:rsidR="003D599E" w:rsidRPr="00B03661" w:rsidRDefault="003D599E" w:rsidP="003D599E">
      <w:pPr>
        <w:spacing w:after="0" w:line="259" w:lineRule="auto"/>
        <w:ind w:left="0" w:firstLine="0"/>
      </w:pPr>
      <w:r w:rsidRPr="00B03661">
        <w:t xml:space="preserve"> </w:t>
      </w:r>
    </w:p>
    <w:p w14:paraId="498E1327" w14:textId="77777777" w:rsidR="003D599E" w:rsidRPr="00B03661" w:rsidRDefault="003D599E" w:rsidP="003D599E">
      <w:pPr>
        <w:ind w:left="-5" w:right="14"/>
      </w:pPr>
      <w:r w:rsidRPr="00B03661">
        <w:t xml:space="preserve">Where a contract of employment exists, we also process your data on the legal basis that it is necessary for the performance of a contract to which you are a party, and it is necessary in order to take steps at your request prior to entering into a contract. </w:t>
      </w:r>
    </w:p>
    <w:p w14:paraId="6A81ACDC" w14:textId="77777777" w:rsidR="003D599E" w:rsidRPr="00B03661" w:rsidRDefault="003D599E" w:rsidP="003D599E">
      <w:pPr>
        <w:ind w:left="-5" w:right="14"/>
      </w:pPr>
      <w:r w:rsidRPr="00B03661">
        <w:t xml:space="preserve">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0BD17121" w14:textId="77777777" w:rsidR="003D599E" w:rsidRPr="00B03661" w:rsidRDefault="003D599E" w:rsidP="003D599E">
      <w:pPr>
        <w:ind w:left="-5" w:right="14"/>
      </w:pPr>
      <w:r w:rsidRPr="00B03661">
        <w:t xml:space="preserve">We may process this data to make reasonable adjustments for applicants, and to conduct due diligence checks. Our lawful basis for processing your sensitive personal data is: </w:t>
      </w:r>
    </w:p>
    <w:p w14:paraId="7CEDC677" w14:textId="77777777" w:rsidR="003D599E" w:rsidRPr="00B03661" w:rsidRDefault="003D599E" w:rsidP="003D599E">
      <w:pPr>
        <w:numPr>
          <w:ilvl w:val="0"/>
          <w:numId w:val="14"/>
        </w:numPr>
        <w:spacing w:after="134"/>
        <w:ind w:right="14" w:hanging="355"/>
      </w:pPr>
      <w:r w:rsidRPr="00B03661">
        <w:t xml:space="preserve">It is necessary for the purposes of performing or exercising our obligations or rights as the controller, or your obligations or rights as the data subject, under employment law, social security law or the law relating to social protection (reasonable adjustments) </w:t>
      </w:r>
    </w:p>
    <w:p w14:paraId="48E3CE5F" w14:textId="77777777" w:rsidR="003D599E" w:rsidRPr="00B03661" w:rsidRDefault="003D599E" w:rsidP="003D599E">
      <w:pPr>
        <w:numPr>
          <w:ilvl w:val="0"/>
          <w:numId w:val="14"/>
        </w:numPr>
        <w:spacing w:after="135"/>
        <w:ind w:right="14" w:hanging="355"/>
      </w:pPr>
      <w:r w:rsidRPr="00B03661">
        <w:t xml:space="preserve">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 </w:t>
      </w:r>
    </w:p>
    <w:p w14:paraId="6670F830" w14:textId="77777777" w:rsidR="003D599E" w:rsidRPr="00B03661" w:rsidRDefault="003D599E" w:rsidP="003D599E">
      <w:pPr>
        <w:numPr>
          <w:ilvl w:val="0"/>
          <w:numId w:val="14"/>
        </w:numPr>
        <w:spacing w:after="137"/>
        <w:ind w:right="14" w:hanging="355"/>
      </w:pPr>
      <w:r w:rsidRPr="00B03661">
        <w:t xml:space="preserve">processing is necessary for reasons of substantial public interest for the exercise of a function of the Crown, a Minister of the Crown, or a government department (diversity monitoring and due diligence) </w:t>
      </w:r>
    </w:p>
    <w:p w14:paraId="16EE35F0" w14:textId="77777777" w:rsidR="003D599E" w:rsidRPr="00B03661" w:rsidRDefault="003D599E" w:rsidP="003D599E">
      <w:pPr>
        <w:numPr>
          <w:ilvl w:val="0"/>
          <w:numId w:val="14"/>
        </w:numPr>
        <w:spacing w:after="240"/>
        <w:ind w:right="14" w:hanging="355"/>
      </w:pPr>
      <w:r w:rsidRPr="00B03661">
        <w:t xml:space="preserve">It relates to personal data which are manifestly made public by you (due diligence) </w:t>
      </w:r>
    </w:p>
    <w:p w14:paraId="4B97EC43" w14:textId="77777777" w:rsidR="003D599E" w:rsidRPr="00B03661" w:rsidRDefault="003D599E" w:rsidP="003D599E">
      <w:pPr>
        <w:pStyle w:val="Heading2"/>
        <w:ind w:left="-5"/>
        <w:rPr>
          <w:rFonts w:ascii="Arial" w:hAnsi="Arial" w:cs="Arial"/>
        </w:rPr>
      </w:pPr>
      <w:r w:rsidRPr="00B03661">
        <w:rPr>
          <w:rFonts w:ascii="Arial" w:hAnsi="Arial" w:cs="Arial"/>
        </w:rPr>
        <w:lastRenderedPageBreak/>
        <w:t xml:space="preserve">Recipients </w:t>
      </w:r>
    </w:p>
    <w:p w14:paraId="1E4FA966" w14:textId="77777777" w:rsidR="003D599E" w:rsidRPr="00B03661" w:rsidRDefault="003D599E" w:rsidP="003D599E">
      <w:pPr>
        <w:spacing w:after="8"/>
        <w:ind w:left="-5" w:right="14"/>
      </w:pPr>
      <w:r w:rsidRPr="00B03661">
        <w:t xml:space="preserve">Information that you supply to the DWP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including sift and interview assessments, conflicts of interest, and political activity. This may also include other information gathered by Departments as part of due diligence, including information obtained from public sources. </w:t>
      </w:r>
    </w:p>
    <w:p w14:paraId="71226679" w14:textId="77777777" w:rsidR="003D599E" w:rsidRPr="00B03661" w:rsidRDefault="003D599E" w:rsidP="003D599E">
      <w:pPr>
        <w:ind w:left="-5" w:right="14"/>
      </w:pPr>
      <w:r w:rsidRPr="00B03661">
        <w:t xml:space="preserve">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 </w:t>
      </w:r>
      <w:hyperlink r:id="rId29">
        <w:r w:rsidRPr="00B03661">
          <w:rPr>
            <w:b/>
            <w:color w:val="0070C0"/>
            <w:u w:val="single" w:color="0070C0"/>
          </w:rPr>
          <w:t>privacy notice</w:t>
        </w:r>
      </w:hyperlink>
      <w:hyperlink r:id="rId30">
        <w:r w:rsidRPr="00B03661">
          <w:t>.</w:t>
        </w:r>
      </w:hyperlink>
      <w:r w:rsidRPr="00B03661">
        <w:t xml:space="preserve">  </w:t>
      </w:r>
    </w:p>
    <w:p w14:paraId="4FC2278B" w14:textId="77777777" w:rsidR="003D599E" w:rsidRPr="00B03661" w:rsidRDefault="003D599E" w:rsidP="003D599E">
      <w:pPr>
        <w:ind w:left="-5" w:right="14"/>
      </w:pPr>
      <w:r w:rsidRPr="00B03661">
        <w:t xml:space="preserve">As your personal data will be stored on our IT infrastructure it will also be shared with our data processors who provide email, and document management and storage services. </w:t>
      </w:r>
    </w:p>
    <w:p w14:paraId="6673D570" w14:textId="77777777" w:rsidR="003D599E" w:rsidRPr="00B03661" w:rsidRDefault="003D599E" w:rsidP="003D599E">
      <w:pPr>
        <w:pStyle w:val="Heading2"/>
        <w:ind w:left="-5"/>
        <w:rPr>
          <w:rFonts w:ascii="Arial" w:hAnsi="Arial" w:cs="Arial"/>
        </w:rPr>
      </w:pPr>
      <w:r w:rsidRPr="00B03661">
        <w:rPr>
          <w:rFonts w:ascii="Arial" w:hAnsi="Arial" w:cs="Arial"/>
        </w:rPr>
        <w:t xml:space="preserve">Retention </w:t>
      </w:r>
    </w:p>
    <w:p w14:paraId="04D010A5" w14:textId="77777777" w:rsidR="003D599E" w:rsidRPr="00B03661" w:rsidRDefault="003D599E" w:rsidP="003D599E">
      <w:pPr>
        <w:ind w:left="-5" w:right="14"/>
      </w:pPr>
      <w:r w:rsidRPr="00B03661">
        <w:t xml:space="preserve">DWP will store your application and other data if you are successful for the duration of your appointment and for 2 years thereafter. </w:t>
      </w:r>
    </w:p>
    <w:p w14:paraId="3D1B2D15" w14:textId="77777777" w:rsidR="003D599E" w:rsidRPr="00B03661" w:rsidRDefault="003D599E" w:rsidP="003D599E">
      <w:pPr>
        <w:ind w:left="-5" w:right="14"/>
      </w:pPr>
      <w:r w:rsidRPr="00B03661">
        <w:t xml:space="preserve">Department of Work and Pensions will hold diversity data shared with OCPA in identifiable form for five years. </w:t>
      </w:r>
    </w:p>
    <w:p w14:paraId="569D5FBC" w14:textId="77777777" w:rsidR="003D599E" w:rsidRPr="00B03661" w:rsidRDefault="003D599E" w:rsidP="003D599E">
      <w:pPr>
        <w:spacing w:after="250"/>
        <w:ind w:left="-5" w:right="14"/>
      </w:pPr>
      <w:r w:rsidRPr="00B03661">
        <w:t xml:space="preserve">If your application is unsuccessful, we will retain your data for one year. </w:t>
      </w:r>
    </w:p>
    <w:p w14:paraId="6E6E98B8" w14:textId="77777777" w:rsidR="003D599E" w:rsidRPr="00B03661" w:rsidRDefault="003D599E" w:rsidP="003D599E">
      <w:pPr>
        <w:pStyle w:val="Heading2"/>
        <w:ind w:left="-5"/>
        <w:rPr>
          <w:rFonts w:ascii="Arial" w:hAnsi="Arial" w:cs="Arial"/>
        </w:rPr>
      </w:pPr>
      <w:r w:rsidRPr="00B03661">
        <w:rPr>
          <w:rFonts w:ascii="Arial" w:hAnsi="Arial" w:cs="Arial"/>
        </w:rPr>
        <w:t xml:space="preserve">International transfers </w:t>
      </w:r>
    </w:p>
    <w:p w14:paraId="23E5BA7D" w14:textId="77777777" w:rsidR="003D599E" w:rsidRPr="00B03661" w:rsidRDefault="003D599E" w:rsidP="003D599E">
      <w:pPr>
        <w:ind w:left="-5" w:right="14"/>
      </w:pPr>
      <w:r w:rsidRPr="00B03661">
        <w:t xml:space="preserve">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 </w:t>
      </w:r>
    </w:p>
    <w:p w14:paraId="3F3019C3" w14:textId="77777777" w:rsidR="003D599E" w:rsidRPr="00B03661" w:rsidRDefault="003D599E" w:rsidP="003D599E">
      <w:pPr>
        <w:pStyle w:val="Heading2"/>
        <w:spacing w:after="258"/>
        <w:ind w:left="-5"/>
        <w:rPr>
          <w:rFonts w:ascii="Arial" w:hAnsi="Arial" w:cs="Arial"/>
        </w:rPr>
      </w:pPr>
      <w:r w:rsidRPr="00B03661">
        <w:rPr>
          <w:rFonts w:ascii="Arial" w:hAnsi="Arial" w:cs="Arial"/>
        </w:rPr>
        <w:t>Your Rights</w:t>
      </w:r>
    </w:p>
    <w:p w14:paraId="33592B34" w14:textId="77777777" w:rsidR="003D599E" w:rsidRPr="00B03661" w:rsidRDefault="003D599E" w:rsidP="003D599E">
      <w:pPr>
        <w:numPr>
          <w:ilvl w:val="0"/>
          <w:numId w:val="15"/>
        </w:numPr>
        <w:spacing w:after="125"/>
        <w:ind w:right="14" w:hanging="355"/>
      </w:pPr>
      <w:r w:rsidRPr="00B03661">
        <w:t xml:space="preserve">You have the right to request information about how your personal data are processed, and to request a copy of that personal data. </w:t>
      </w:r>
    </w:p>
    <w:p w14:paraId="7EDB29CD" w14:textId="77777777" w:rsidR="003D599E" w:rsidRPr="00B03661" w:rsidRDefault="003D599E" w:rsidP="003D599E">
      <w:pPr>
        <w:numPr>
          <w:ilvl w:val="0"/>
          <w:numId w:val="15"/>
        </w:numPr>
        <w:spacing w:after="125"/>
        <w:ind w:right="14" w:hanging="355"/>
      </w:pPr>
      <w:r w:rsidRPr="00B03661">
        <w:lastRenderedPageBreak/>
        <w:t xml:space="preserve">You have the right to request that any inaccuracies in your personal data are rectified without delay. </w:t>
      </w:r>
    </w:p>
    <w:p w14:paraId="38DF9B5A" w14:textId="77777777" w:rsidR="003D599E" w:rsidRPr="00B03661" w:rsidRDefault="003D599E" w:rsidP="003D599E">
      <w:pPr>
        <w:numPr>
          <w:ilvl w:val="0"/>
          <w:numId w:val="15"/>
        </w:numPr>
        <w:spacing w:after="122"/>
        <w:ind w:right="14" w:hanging="355"/>
      </w:pPr>
      <w:r w:rsidRPr="00B03661">
        <w:t xml:space="preserve">You have the right to request that any incomplete personal data are completed, including by means of a supplementary statement. </w:t>
      </w:r>
    </w:p>
    <w:p w14:paraId="7557AB87" w14:textId="77777777" w:rsidR="003D599E" w:rsidRPr="00B03661" w:rsidRDefault="003D599E" w:rsidP="003D599E">
      <w:pPr>
        <w:numPr>
          <w:ilvl w:val="0"/>
          <w:numId w:val="15"/>
        </w:numPr>
        <w:spacing w:after="125"/>
        <w:ind w:right="14" w:hanging="355"/>
      </w:pPr>
      <w:r w:rsidRPr="00B03661">
        <w:t xml:space="preserve">You have the right to request that your personal data are erased if there is no longer a justification for them to be processed. </w:t>
      </w:r>
    </w:p>
    <w:p w14:paraId="3F5C4018" w14:textId="77777777" w:rsidR="003D599E" w:rsidRPr="00B03661" w:rsidRDefault="003D599E" w:rsidP="003D599E">
      <w:pPr>
        <w:numPr>
          <w:ilvl w:val="0"/>
          <w:numId w:val="15"/>
        </w:numPr>
        <w:spacing w:after="106"/>
        <w:ind w:right="14" w:hanging="355"/>
      </w:pPr>
      <w:r w:rsidRPr="00B03661">
        <w:t xml:space="preserve">You have the right in certain circumstances (for example, where accuracy is contested) to request that the processing of your personal data is restricted. </w:t>
      </w:r>
    </w:p>
    <w:p w14:paraId="5113C1D8" w14:textId="77777777" w:rsidR="003D599E" w:rsidRPr="00B03661" w:rsidRDefault="003D599E" w:rsidP="003D599E">
      <w:pPr>
        <w:numPr>
          <w:ilvl w:val="0"/>
          <w:numId w:val="15"/>
        </w:numPr>
        <w:spacing w:after="125"/>
        <w:ind w:right="14" w:hanging="355"/>
      </w:pPr>
      <w:r w:rsidRPr="00B03661">
        <w:t xml:space="preserve">You may have the right to request a copy of any personal data you have provided, and for this to be provided in a structured, commonly used and machine-readable format. </w:t>
      </w:r>
    </w:p>
    <w:p w14:paraId="7E004F3C" w14:textId="77777777" w:rsidR="003D599E" w:rsidRPr="00B03661" w:rsidRDefault="003D599E" w:rsidP="003D599E">
      <w:pPr>
        <w:numPr>
          <w:ilvl w:val="0"/>
          <w:numId w:val="15"/>
        </w:numPr>
        <w:spacing w:after="65"/>
        <w:ind w:right="14" w:hanging="355"/>
      </w:pPr>
      <w:r w:rsidRPr="00B03661">
        <w:t>You have the right to object to the processing of your personal data.</w:t>
      </w:r>
    </w:p>
    <w:p w14:paraId="6CECB3D8" w14:textId="77777777" w:rsidR="003D599E" w:rsidRPr="00B03661" w:rsidRDefault="003D599E" w:rsidP="003D599E">
      <w:pPr>
        <w:spacing w:after="19" w:line="259" w:lineRule="auto"/>
        <w:ind w:left="0" w:firstLine="0"/>
      </w:pPr>
      <w:r w:rsidRPr="00B03661">
        <w:t xml:space="preserve"> </w:t>
      </w:r>
    </w:p>
    <w:p w14:paraId="4FBC59D5" w14:textId="77777777" w:rsidR="003D599E" w:rsidRPr="00B03661" w:rsidRDefault="003D599E" w:rsidP="003D599E">
      <w:pPr>
        <w:pStyle w:val="Heading2"/>
        <w:ind w:left="-5"/>
        <w:rPr>
          <w:rFonts w:ascii="Arial" w:hAnsi="Arial" w:cs="Arial"/>
        </w:rPr>
      </w:pPr>
      <w:r w:rsidRPr="00B03661">
        <w:rPr>
          <w:rFonts w:ascii="Arial" w:hAnsi="Arial" w:cs="Arial"/>
        </w:rPr>
        <w:t xml:space="preserve">Complaints </w:t>
      </w:r>
    </w:p>
    <w:p w14:paraId="07CF1DAB" w14:textId="77777777" w:rsidR="003D599E" w:rsidRPr="00B03661" w:rsidRDefault="003D599E" w:rsidP="003D599E">
      <w:pPr>
        <w:ind w:left="-5" w:right="14"/>
      </w:pPr>
      <w:r w:rsidRPr="00B03661">
        <w:t xml:space="preserve">If you consider that your personal data has been misused or mishandled, you may make a complaint to the Information Commissioner, who is an independent regulator. The Information Commissioner can be contacted at: </w:t>
      </w:r>
    </w:p>
    <w:p w14:paraId="2FB1E211" w14:textId="77777777" w:rsidR="003D599E" w:rsidRPr="00B03661" w:rsidRDefault="003D599E" w:rsidP="003D599E">
      <w:pPr>
        <w:ind w:left="-5" w:right="14"/>
      </w:pPr>
      <w:r w:rsidRPr="00B03661">
        <w:t xml:space="preserve">Information Commissioner’s Office Room G/8. 1 Horse Guards Road, London, SW1A 2HQ, or </w:t>
      </w:r>
      <w:r w:rsidRPr="00B03661">
        <w:rPr>
          <w:b/>
          <w:color w:val="0070C0"/>
          <w:u w:val="single" w:color="0070C0"/>
        </w:rPr>
        <w:t>publicappointments@csc.gov.uk</w:t>
      </w:r>
      <w:r w:rsidRPr="00B03661">
        <w:t xml:space="preserve">. Further information on the role of the Commissioner or the appointments process is available at: </w:t>
      </w:r>
      <w:hyperlink r:id="rId31" w:history="1">
        <w:r w:rsidRPr="00B03661">
          <w:rPr>
            <w:b/>
            <w:bCs/>
            <w:color w:val="0070C0"/>
            <w:u w:val="single"/>
          </w:rPr>
          <w:t>publicappointmentscommissioner.independent.gov.uk</w:t>
        </w:r>
      </w:hyperlink>
    </w:p>
    <w:p w14:paraId="563A81D0" w14:textId="77777777" w:rsidR="003D599E" w:rsidRPr="00B03661" w:rsidRDefault="003D599E" w:rsidP="003D599E">
      <w:pPr>
        <w:spacing w:after="5"/>
        <w:ind w:left="-5" w:right="14"/>
      </w:pPr>
      <w:r w:rsidRPr="00B03661">
        <w:t xml:space="preserve">Any complaint to the Information Commissioner is without prejudice to your right to seek redress through the courts. </w:t>
      </w:r>
    </w:p>
    <w:p w14:paraId="1D92E806" w14:textId="77777777" w:rsidR="003D599E" w:rsidRPr="00B03661" w:rsidRDefault="003D599E" w:rsidP="003D599E">
      <w:pPr>
        <w:spacing w:after="19" w:line="259" w:lineRule="auto"/>
        <w:ind w:left="0" w:firstLine="0"/>
      </w:pPr>
      <w:r w:rsidRPr="00B03661">
        <w:t xml:space="preserve"> </w:t>
      </w:r>
    </w:p>
    <w:p w14:paraId="27DBF164" w14:textId="77777777" w:rsidR="003D599E" w:rsidRPr="00B03661" w:rsidRDefault="003D599E" w:rsidP="003D599E">
      <w:pPr>
        <w:spacing w:after="220" w:line="259" w:lineRule="auto"/>
        <w:ind w:left="0" w:firstLine="0"/>
      </w:pPr>
      <w:r w:rsidRPr="00B03661">
        <w:rPr>
          <w:b/>
          <w:color w:val="1877C0"/>
        </w:rPr>
        <w:t>Contact details</w:t>
      </w:r>
      <w:r w:rsidRPr="00B03661">
        <w:t xml:space="preserve"> </w:t>
      </w:r>
    </w:p>
    <w:p w14:paraId="3BC8608C" w14:textId="77777777" w:rsidR="003D599E" w:rsidRPr="00B03661" w:rsidRDefault="003D599E" w:rsidP="003D599E">
      <w:pPr>
        <w:ind w:left="-5" w:right="14"/>
      </w:pPr>
      <w:r w:rsidRPr="00B03661">
        <w:t xml:space="preserve">The data controller for your personal data is the DWP. </w:t>
      </w:r>
    </w:p>
    <w:p w14:paraId="112C9ED3" w14:textId="77777777" w:rsidR="003D599E" w:rsidRPr="00B03661" w:rsidRDefault="003D599E" w:rsidP="003D599E">
      <w:pPr>
        <w:ind w:left="-5" w:right="14"/>
      </w:pPr>
      <w:r w:rsidRPr="00B03661">
        <w:t xml:space="preserve">In relation to equality and diversity data, the DWP and the Office for the Commissioner of Public Appointments are joint data controllers. The contact details for the DWP Email: </w:t>
      </w:r>
      <w:r w:rsidRPr="00B03661">
        <w:rPr>
          <w:b/>
          <w:color w:val="0070C0"/>
          <w:u w:val="single" w:color="0070C0"/>
        </w:rPr>
        <w:t>alb.publicappointments@dwp.gov.uk</w:t>
      </w:r>
      <w:r w:rsidRPr="00B03661">
        <w:t xml:space="preserve">. </w:t>
      </w:r>
    </w:p>
    <w:p w14:paraId="77D5AE76" w14:textId="77777777" w:rsidR="003D599E" w:rsidRPr="00B03661" w:rsidRDefault="003D599E" w:rsidP="003D599E">
      <w:pPr>
        <w:ind w:left="-5" w:right="14"/>
      </w:pPr>
      <w:r w:rsidRPr="00B03661">
        <w:lastRenderedPageBreak/>
        <w:t xml:space="preserve">The contact details for the DWP’s Data Protection Officer (DPO) are: DWP Data Protection Team, Benton Park View 6, Room BP6001, Mail Handling Site A, Wolverhampton, WV98 1ZX, or </w:t>
      </w:r>
      <w:r w:rsidRPr="00B03661">
        <w:rPr>
          <w:b/>
          <w:color w:val="0070C0"/>
          <w:u w:val="single" w:color="0070C0"/>
        </w:rPr>
        <w:t>data.protectionofficer@dwp.gov.uk</w:t>
      </w:r>
      <w:r w:rsidRPr="00B03661">
        <w:t xml:space="preserve">. </w:t>
      </w:r>
    </w:p>
    <w:p w14:paraId="5B92CC58" w14:textId="77777777" w:rsidR="003D599E" w:rsidRPr="00B03661" w:rsidRDefault="003D599E" w:rsidP="003D599E">
      <w:pPr>
        <w:ind w:left="0" w:right="14" w:firstLine="0"/>
      </w:pPr>
      <w:r w:rsidRPr="00B03661">
        <w:t>The Data Protection Officer provides independent advice and monitoring of DWP’s use of personal information.</w:t>
      </w:r>
    </w:p>
    <w:p w14:paraId="29B61FF7" w14:textId="77777777" w:rsidR="003D599E" w:rsidRPr="00B03661" w:rsidRDefault="003D599E" w:rsidP="003D599E"/>
    <w:p w14:paraId="35638478" w14:textId="77777777" w:rsidR="004B05EE" w:rsidRPr="00B03661" w:rsidRDefault="004B05EE"/>
    <w:p w14:paraId="65B3F974" w14:textId="77777777" w:rsidR="004B05EE" w:rsidRPr="00B03661" w:rsidRDefault="004B05EE"/>
    <w:p w14:paraId="778B3FDF" w14:textId="77777777" w:rsidR="004B05EE" w:rsidRPr="00B03661" w:rsidRDefault="004B05EE"/>
    <w:p w14:paraId="07CB5B41" w14:textId="77777777" w:rsidR="004B05EE" w:rsidRPr="00B03661" w:rsidRDefault="004B05EE"/>
    <w:p w14:paraId="6C6C68CF" w14:textId="77777777" w:rsidR="004B05EE" w:rsidRPr="00B03661" w:rsidRDefault="004B05EE"/>
    <w:p w14:paraId="44871C8C" w14:textId="77777777" w:rsidR="004B05EE" w:rsidRPr="00B03661" w:rsidRDefault="004B05EE"/>
    <w:p w14:paraId="6DD5C2C2" w14:textId="77777777" w:rsidR="004B05EE" w:rsidRPr="00B03661" w:rsidRDefault="004B05EE"/>
    <w:p w14:paraId="7F95CA22" w14:textId="77777777" w:rsidR="004B05EE" w:rsidRPr="00B03661" w:rsidRDefault="004B05EE"/>
    <w:p w14:paraId="1A7AFA78" w14:textId="77777777" w:rsidR="004B05EE" w:rsidRPr="00B03661" w:rsidRDefault="004B05EE"/>
    <w:p w14:paraId="1FEA6EB8" w14:textId="77777777" w:rsidR="004B05EE" w:rsidRPr="00B03661" w:rsidRDefault="004B05EE"/>
    <w:p w14:paraId="2B027DD2" w14:textId="77777777" w:rsidR="004B05EE" w:rsidRPr="00B03661" w:rsidRDefault="004B05EE"/>
    <w:p w14:paraId="691F5A7E" w14:textId="77777777" w:rsidR="004B05EE" w:rsidRPr="00B03661" w:rsidRDefault="004B05EE"/>
    <w:p w14:paraId="00EA2CCC" w14:textId="77777777" w:rsidR="004B05EE" w:rsidRPr="00B03661" w:rsidRDefault="004B05EE"/>
    <w:p w14:paraId="53E7EF5F" w14:textId="77777777" w:rsidR="004B05EE" w:rsidRPr="00B03661" w:rsidRDefault="004B05EE"/>
    <w:p w14:paraId="6950E5FB" w14:textId="77777777" w:rsidR="004B05EE" w:rsidRPr="00B03661" w:rsidRDefault="004B05EE"/>
    <w:p w14:paraId="4250956F" w14:textId="77777777" w:rsidR="004B05EE" w:rsidRPr="00B03661" w:rsidRDefault="004B05EE"/>
    <w:p w14:paraId="0E0CF63A" w14:textId="77777777" w:rsidR="004B05EE" w:rsidRPr="00B03661" w:rsidRDefault="004B05EE"/>
    <w:p w14:paraId="458CA3DF" w14:textId="77777777" w:rsidR="004B05EE" w:rsidRPr="00B03661" w:rsidRDefault="004B05EE"/>
    <w:sectPr w:rsidR="004B05EE" w:rsidRPr="00B03661" w:rsidSect="00454AFF">
      <w:footerReference w:type="default" r:id="rId32"/>
      <w:pgSz w:w="11906" w:h="16838"/>
      <w:pgMar w:top="1440" w:right="991"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E5F5E" w14:textId="77777777" w:rsidR="00407DA8" w:rsidRDefault="00407DA8" w:rsidP="004B05EE">
      <w:pPr>
        <w:spacing w:after="0" w:line="240" w:lineRule="auto"/>
      </w:pPr>
      <w:r>
        <w:separator/>
      </w:r>
    </w:p>
  </w:endnote>
  <w:endnote w:type="continuationSeparator" w:id="0">
    <w:p w14:paraId="54305242" w14:textId="77777777" w:rsidR="00407DA8" w:rsidRDefault="00407DA8" w:rsidP="004B0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72D15" w14:textId="2259D7A9" w:rsidR="004B05EE" w:rsidRDefault="004B05EE">
    <w:pPr>
      <w:pStyle w:val="Footer"/>
    </w:pPr>
    <w:r>
      <w:rPr>
        <w:noProof/>
      </w:rPr>
      <mc:AlternateContent>
        <mc:Choice Requires="wps">
          <w:drawing>
            <wp:anchor distT="0" distB="0" distL="114300" distR="114300" simplePos="0" relativeHeight="251661312" behindDoc="0" locked="0" layoutInCell="1" allowOverlap="1" wp14:anchorId="6BB3314E" wp14:editId="0E70E564">
              <wp:simplePos x="0" y="0"/>
              <wp:positionH relativeFrom="margin">
                <wp:align>right</wp:align>
              </wp:positionH>
              <wp:positionV relativeFrom="paragraph">
                <wp:posOffset>95250</wp:posOffset>
              </wp:positionV>
              <wp:extent cx="6019800" cy="45719"/>
              <wp:effectExtent l="0" t="0" r="0" b="0"/>
              <wp:wrapNone/>
              <wp:docPr id="1554037322" name="Shape 1533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6019800" cy="45719"/>
                      </a:xfrm>
                      <a:custGeom>
                        <a:avLst/>
                        <a:gdLst/>
                        <a:ahLst/>
                        <a:cxnLst/>
                        <a:rect l="0" t="0" r="0" b="0"/>
                        <a:pathLst>
                          <a:path w="6645275" h="101600">
                            <a:moveTo>
                              <a:pt x="0" y="0"/>
                            </a:moveTo>
                            <a:lnTo>
                              <a:pt x="6645275" y="0"/>
                            </a:lnTo>
                            <a:lnTo>
                              <a:pt x="6645275" y="101600"/>
                            </a:lnTo>
                            <a:lnTo>
                              <a:pt x="0" y="10160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3CBAFC74" id="Shape 15331" o:spid="_x0000_s1026" alt="&quot;&quot;" style="position:absolute;margin-left:422.8pt;margin-top:7.5pt;width:474pt;height:3.6pt;flip:y;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6645275,10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" path="m,l6645275,r,101600l,101600,,e" fillcolor="#1877c0" stroked="f" strokeweight="0">
              <v:stroke miterlimit="83231f" joinstyle="miter"/>
              <v:path arrowok="t" textboxrect="0,0,6645275,101600"/>
              <w10:wrap anchorx="margin"/>
            </v:shape>
          </w:pict>
        </mc:Fallback>
      </mc:AlternateContent>
    </w:r>
  </w:p>
  <w:p w14:paraId="21522AC6" w14:textId="77777777" w:rsidR="004B05EE" w:rsidRDefault="004B05EE">
    <w:pPr>
      <w:pStyle w:val="Footer"/>
    </w:pPr>
  </w:p>
  <w:p w14:paraId="501FD4A5" w14:textId="2DF60847" w:rsidR="004B05EE" w:rsidRDefault="004B05EE">
    <w:pPr>
      <w:pStyle w:val="Footer"/>
    </w:pPr>
  </w:p>
  <w:p w14:paraId="3C8BD588" w14:textId="77777777" w:rsidR="00160A9C" w:rsidRDefault="00160A9C"/>
  <w:p w14:paraId="10E898B5" w14:textId="77777777" w:rsidR="00160A9C" w:rsidRDefault="00160A9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E6A78" w14:textId="77777777" w:rsidR="00240668" w:rsidRDefault="00240668">
    <w:pPr>
      <w:pStyle w:val="Footer"/>
    </w:pPr>
    <w:r>
      <w:rPr>
        <w:noProof/>
      </w:rPr>
      <mc:AlternateContent>
        <mc:Choice Requires="wps">
          <w:drawing>
            <wp:anchor distT="0" distB="0" distL="114300" distR="114300" simplePos="0" relativeHeight="251663360" behindDoc="0" locked="0" layoutInCell="1" allowOverlap="1" wp14:anchorId="3AB0B08F" wp14:editId="3DAA0458">
              <wp:simplePos x="0" y="0"/>
              <wp:positionH relativeFrom="margin">
                <wp:align>right</wp:align>
              </wp:positionH>
              <wp:positionV relativeFrom="paragraph">
                <wp:posOffset>95250</wp:posOffset>
              </wp:positionV>
              <wp:extent cx="6019800" cy="45719"/>
              <wp:effectExtent l="0" t="0" r="0" b="0"/>
              <wp:wrapNone/>
              <wp:docPr id="100395507" name="Shape 1533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6019800" cy="45719"/>
                      </a:xfrm>
                      <a:custGeom>
                        <a:avLst/>
                        <a:gdLst/>
                        <a:ahLst/>
                        <a:cxnLst/>
                        <a:rect l="0" t="0" r="0" b="0"/>
                        <a:pathLst>
                          <a:path w="6645275" h="101600">
                            <a:moveTo>
                              <a:pt x="0" y="0"/>
                            </a:moveTo>
                            <a:lnTo>
                              <a:pt x="6645275" y="0"/>
                            </a:lnTo>
                            <a:lnTo>
                              <a:pt x="6645275" y="101600"/>
                            </a:lnTo>
                            <a:lnTo>
                              <a:pt x="0" y="10160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67F31006" id="Shape 15331" o:spid="_x0000_s1026" alt="&quot;&quot;" style="position:absolute;margin-left:422.8pt;margin-top:7.5pt;width:474pt;height:3.6pt;flip:y;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6645275,10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" path="m,l6645275,r,101600l,101600,,e" fillcolor="#1877c0" stroked="f" strokeweight="0">
              <v:stroke miterlimit="83231f" joinstyle="miter"/>
              <v:path arrowok="t" textboxrect="0,0,6645275,101600"/>
              <w10:wrap anchorx="margin"/>
            </v:shape>
          </w:pict>
        </mc:Fallback>
      </mc:AlternateContent>
    </w:r>
  </w:p>
  <w:p w14:paraId="3B674168" w14:textId="77777777" w:rsidR="00240668" w:rsidRDefault="00240668">
    <w:pPr>
      <w:pStyle w:val="Footer"/>
    </w:pPr>
  </w:p>
  <w:sdt>
    <w:sdtPr>
      <w:id w:val="136847544"/>
      <w:docPartObj>
        <w:docPartGallery w:val="Page Numbers (Bottom of Page)"/>
        <w:docPartUnique/>
      </w:docPartObj>
    </w:sdtPr>
    <w:sdtEndPr>
      <w:rPr>
        <w:noProof/>
      </w:rPr>
    </w:sdtEndPr>
    <w:sdtContent>
      <w:p w14:paraId="0344F506" w14:textId="77777777" w:rsidR="00240668" w:rsidRDefault="00240668" w:rsidP="00454AFF">
        <w:pPr>
          <w:pStyle w:val="Footer"/>
          <w:ind w:left="0" w:firstLine="0"/>
        </w:pPr>
        <w:r>
          <w:fldChar w:fldCharType="begin"/>
        </w:r>
        <w:r>
          <w:instrText xml:space="preserve"> PAGE   \* MERGEFORMAT </w:instrText>
        </w:r>
        <w:r>
          <w:fldChar w:fldCharType="separate"/>
        </w:r>
        <w:r>
          <w:rPr>
            <w:noProof/>
          </w:rPr>
          <w:t>2</w:t>
        </w:r>
        <w:r>
          <w:rPr>
            <w:noProof/>
          </w:rPr>
          <w:fldChar w:fldCharType="end"/>
        </w:r>
      </w:p>
    </w:sdtContent>
  </w:sdt>
  <w:p w14:paraId="07788A2D" w14:textId="77777777" w:rsidR="00240668" w:rsidRDefault="00240668">
    <w:pPr>
      <w:pStyle w:val="Footer"/>
    </w:pPr>
  </w:p>
  <w:p w14:paraId="36598D28" w14:textId="77777777" w:rsidR="00240668" w:rsidRDefault="00240668"/>
  <w:p w14:paraId="248919D4" w14:textId="77777777" w:rsidR="00240668" w:rsidRDefault="002406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DF75A" w14:textId="77777777" w:rsidR="00407DA8" w:rsidRDefault="00407DA8" w:rsidP="004B05EE">
      <w:pPr>
        <w:spacing w:after="0" w:line="240" w:lineRule="auto"/>
      </w:pPr>
      <w:r>
        <w:separator/>
      </w:r>
    </w:p>
  </w:footnote>
  <w:footnote w:type="continuationSeparator" w:id="0">
    <w:p w14:paraId="59682F6C" w14:textId="77777777" w:rsidR="00407DA8" w:rsidRDefault="00407DA8" w:rsidP="004B05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824C" w14:textId="60B42AA5" w:rsidR="004B05EE" w:rsidRDefault="004B05EE">
    <w:pPr>
      <w:pStyle w:val="Header"/>
    </w:pPr>
    <w:r>
      <w:rPr>
        <w:noProof/>
      </w:rPr>
      <mc:AlternateContent>
        <mc:Choice Requires="wps">
          <w:drawing>
            <wp:anchor distT="0" distB="0" distL="114300" distR="114300" simplePos="0" relativeHeight="251659264" behindDoc="0" locked="0" layoutInCell="1" allowOverlap="1" wp14:anchorId="1D35D87B" wp14:editId="06373174">
              <wp:simplePos x="0" y="0"/>
              <wp:positionH relativeFrom="margin">
                <wp:align>right</wp:align>
              </wp:positionH>
              <wp:positionV relativeFrom="paragraph">
                <wp:posOffset>121920</wp:posOffset>
              </wp:positionV>
              <wp:extent cx="6019800" cy="101600"/>
              <wp:effectExtent l="0" t="0" r="0" b="0"/>
              <wp:wrapNone/>
              <wp:docPr id="15331" name="Shape 1533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019800" cy="101600"/>
                      </a:xfrm>
                      <a:custGeom>
                        <a:avLst/>
                        <a:gdLst/>
                        <a:ahLst/>
                        <a:cxnLst/>
                        <a:rect l="0" t="0" r="0" b="0"/>
                        <a:pathLst>
                          <a:path w="6645275" h="101600">
                            <a:moveTo>
                              <a:pt x="0" y="0"/>
                            </a:moveTo>
                            <a:lnTo>
                              <a:pt x="6645275" y="0"/>
                            </a:lnTo>
                            <a:lnTo>
                              <a:pt x="6645275" y="101600"/>
                            </a:lnTo>
                            <a:lnTo>
                              <a:pt x="0" y="101600"/>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463847AF" id="Shape 15331" o:spid="_x0000_s1026" alt="&quot;&quot;" style="position:absolute;margin-left:422.8pt;margin-top:9.6pt;width:474pt;height: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6645275,10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" path="m,l6645275,r,101600l,101600,,e" fillcolor="#1877c0" stroked="f" strokeweight="0">
              <v:stroke miterlimit="83231f" joinstyle="miter"/>
              <v:path arrowok="t" textboxrect="0,0,6645275,101600"/>
              <w10:wrap anchorx="margin"/>
            </v:shape>
          </w:pict>
        </mc:Fallback>
      </mc:AlternateContent>
    </w:r>
  </w:p>
  <w:p w14:paraId="35C2D68D" w14:textId="77777777" w:rsidR="00160A9C" w:rsidRDefault="00160A9C"/>
  <w:p w14:paraId="6B827991" w14:textId="77777777" w:rsidR="00160A9C" w:rsidRDefault="00160A9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A7FE7"/>
    <w:multiLevelType w:val="hybridMultilevel"/>
    <w:tmpl w:val="1E96A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35609D9"/>
    <w:multiLevelType w:val="hybridMultilevel"/>
    <w:tmpl w:val="78A6FF24"/>
    <w:lvl w:ilvl="0" w:tplc="08090001">
      <w:start w:val="1"/>
      <w:numFmt w:val="bullet"/>
      <w:lvlText w:val=""/>
      <w:lvlJc w:val="left"/>
      <w:pPr>
        <w:ind w:left="720" w:hanging="360"/>
      </w:pPr>
      <w:rPr>
        <w:rFonts w:ascii="Symbol" w:hAnsi="Symbol" w:hint="default"/>
      </w:rPr>
    </w:lvl>
    <w:lvl w:ilvl="1" w:tplc="AFDC3D4C">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5AD48DB"/>
    <w:multiLevelType w:val="hybridMultilevel"/>
    <w:tmpl w:val="62EECCCA"/>
    <w:lvl w:ilvl="0" w:tplc="EAC40B6C">
      <w:start w:val="1"/>
      <w:numFmt w:val="bullet"/>
      <w:lvlText w:val="•"/>
      <w:lvlJc w:val="left"/>
      <w:pPr>
        <w:ind w:left="358"/>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1" w:tplc="A8A8C9BA">
      <w:start w:val="1"/>
      <w:numFmt w:val="bullet"/>
      <w:lvlText w:val="o"/>
      <w:lvlJc w:val="left"/>
      <w:pPr>
        <w:ind w:left="108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2" w:tplc="73564B20">
      <w:start w:val="1"/>
      <w:numFmt w:val="bullet"/>
      <w:lvlText w:val="▪"/>
      <w:lvlJc w:val="left"/>
      <w:pPr>
        <w:ind w:left="180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3" w:tplc="982C3566">
      <w:start w:val="1"/>
      <w:numFmt w:val="bullet"/>
      <w:lvlText w:val="•"/>
      <w:lvlJc w:val="left"/>
      <w:pPr>
        <w:ind w:left="252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4" w:tplc="E5326D94">
      <w:start w:val="1"/>
      <w:numFmt w:val="bullet"/>
      <w:lvlText w:val="o"/>
      <w:lvlJc w:val="left"/>
      <w:pPr>
        <w:ind w:left="324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5" w:tplc="64A2F654">
      <w:start w:val="1"/>
      <w:numFmt w:val="bullet"/>
      <w:lvlText w:val="▪"/>
      <w:lvlJc w:val="left"/>
      <w:pPr>
        <w:ind w:left="396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6" w:tplc="A588C6BC">
      <w:start w:val="1"/>
      <w:numFmt w:val="bullet"/>
      <w:lvlText w:val="•"/>
      <w:lvlJc w:val="left"/>
      <w:pPr>
        <w:ind w:left="468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7" w:tplc="BA2E1A8E">
      <w:start w:val="1"/>
      <w:numFmt w:val="bullet"/>
      <w:lvlText w:val="o"/>
      <w:lvlJc w:val="left"/>
      <w:pPr>
        <w:ind w:left="540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8" w:tplc="19505164">
      <w:start w:val="1"/>
      <w:numFmt w:val="bullet"/>
      <w:lvlText w:val="▪"/>
      <w:lvlJc w:val="left"/>
      <w:pPr>
        <w:ind w:left="612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abstractNum>
  <w:abstractNum w:abstractNumId="3" w15:restartNumberingAfterBreak="0">
    <w:nsid w:val="181212B5"/>
    <w:multiLevelType w:val="hybridMultilevel"/>
    <w:tmpl w:val="CE042690"/>
    <w:lvl w:ilvl="0" w:tplc="E6B68FC2">
      <w:start w:val="1"/>
      <w:numFmt w:val="bullet"/>
      <w:lvlText w:val="•"/>
      <w:lvlJc w:val="left"/>
      <w:pPr>
        <w:ind w:left="36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1" w:tplc="B32660DA">
      <w:start w:val="1"/>
      <w:numFmt w:val="bullet"/>
      <w:lvlText w:val="o"/>
      <w:lvlJc w:val="left"/>
      <w:pPr>
        <w:ind w:left="1224"/>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2" w:tplc="1CAEC520">
      <w:start w:val="1"/>
      <w:numFmt w:val="bullet"/>
      <w:lvlText w:val="▪"/>
      <w:lvlJc w:val="left"/>
      <w:pPr>
        <w:ind w:left="1944"/>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3" w:tplc="E71E2BB8">
      <w:start w:val="1"/>
      <w:numFmt w:val="bullet"/>
      <w:lvlText w:val="•"/>
      <w:lvlJc w:val="left"/>
      <w:pPr>
        <w:ind w:left="2664"/>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4" w:tplc="7C88F5FA">
      <w:start w:val="1"/>
      <w:numFmt w:val="bullet"/>
      <w:lvlText w:val="o"/>
      <w:lvlJc w:val="left"/>
      <w:pPr>
        <w:ind w:left="3384"/>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5" w:tplc="0E94C346">
      <w:start w:val="1"/>
      <w:numFmt w:val="bullet"/>
      <w:lvlText w:val="▪"/>
      <w:lvlJc w:val="left"/>
      <w:pPr>
        <w:ind w:left="4104"/>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6" w:tplc="E668E758">
      <w:start w:val="1"/>
      <w:numFmt w:val="bullet"/>
      <w:lvlText w:val="•"/>
      <w:lvlJc w:val="left"/>
      <w:pPr>
        <w:ind w:left="4824"/>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7" w:tplc="A580D19E">
      <w:start w:val="1"/>
      <w:numFmt w:val="bullet"/>
      <w:lvlText w:val="o"/>
      <w:lvlJc w:val="left"/>
      <w:pPr>
        <w:ind w:left="5544"/>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8" w:tplc="1C98724E">
      <w:start w:val="1"/>
      <w:numFmt w:val="bullet"/>
      <w:lvlText w:val="▪"/>
      <w:lvlJc w:val="left"/>
      <w:pPr>
        <w:ind w:left="6264"/>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abstractNum>
  <w:abstractNum w:abstractNumId="4" w15:restartNumberingAfterBreak="0">
    <w:nsid w:val="1A6543DD"/>
    <w:multiLevelType w:val="hybridMultilevel"/>
    <w:tmpl w:val="75EA2F2A"/>
    <w:lvl w:ilvl="0" w:tplc="D4626204">
      <w:start w:val="1"/>
      <w:numFmt w:val="bullet"/>
      <w:lvlText w:val="•"/>
      <w:lvlJc w:val="left"/>
      <w:pPr>
        <w:ind w:left="72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1" w:tplc="B63E031C">
      <w:start w:val="1"/>
      <w:numFmt w:val="bullet"/>
      <w:lvlText w:val="o"/>
      <w:lvlJc w:val="left"/>
      <w:pPr>
        <w:ind w:left="144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2" w:tplc="9AB0C124">
      <w:start w:val="1"/>
      <w:numFmt w:val="bullet"/>
      <w:lvlText w:val="▪"/>
      <w:lvlJc w:val="left"/>
      <w:pPr>
        <w:ind w:left="216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3" w:tplc="FFF402A8">
      <w:start w:val="1"/>
      <w:numFmt w:val="bullet"/>
      <w:lvlText w:val="•"/>
      <w:lvlJc w:val="left"/>
      <w:pPr>
        <w:ind w:left="288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4" w:tplc="2CC862B8">
      <w:start w:val="1"/>
      <w:numFmt w:val="bullet"/>
      <w:lvlText w:val="o"/>
      <w:lvlJc w:val="left"/>
      <w:pPr>
        <w:ind w:left="360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5" w:tplc="97843C74">
      <w:start w:val="1"/>
      <w:numFmt w:val="bullet"/>
      <w:lvlText w:val="▪"/>
      <w:lvlJc w:val="left"/>
      <w:pPr>
        <w:ind w:left="432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6" w:tplc="9B3AA750">
      <w:start w:val="1"/>
      <w:numFmt w:val="bullet"/>
      <w:lvlText w:val="•"/>
      <w:lvlJc w:val="left"/>
      <w:pPr>
        <w:ind w:left="504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7" w:tplc="2242AB12">
      <w:start w:val="1"/>
      <w:numFmt w:val="bullet"/>
      <w:lvlText w:val="o"/>
      <w:lvlJc w:val="left"/>
      <w:pPr>
        <w:ind w:left="576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8" w:tplc="3F4EE2B8">
      <w:start w:val="1"/>
      <w:numFmt w:val="bullet"/>
      <w:lvlText w:val="▪"/>
      <w:lvlJc w:val="left"/>
      <w:pPr>
        <w:ind w:left="648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abstractNum>
  <w:abstractNum w:abstractNumId="5" w15:restartNumberingAfterBreak="0">
    <w:nsid w:val="249F0DE1"/>
    <w:multiLevelType w:val="hybridMultilevel"/>
    <w:tmpl w:val="483C8DA6"/>
    <w:lvl w:ilvl="0" w:tplc="9BB88208">
      <w:start w:val="1"/>
      <w:numFmt w:val="bullet"/>
      <w:lvlText w:val="●"/>
      <w:lvlJc w:val="left"/>
      <w:pPr>
        <w:ind w:left="7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29062D4">
      <w:start w:val="1"/>
      <w:numFmt w:val="bullet"/>
      <w:lvlText w:val="o"/>
      <w:lvlJc w:val="left"/>
      <w:pPr>
        <w:ind w:left="14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F42DCE">
      <w:start w:val="1"/>
      <w:numFmt w:val="bullet"/>
      <w:lvlText w:val="▪"/>
      <w:lvlJc w:val="left"/>
      <w:pPr>
        <w:ind w:left="21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B34BB28">
      <w:start w:val="1"/>
      <w:numFmt w:val="bullet"/>
      <w:lvlText w:val="•"/>
      <w:lvlJc w:val="left"/>
      <w:pPr>
        <w:ind w:left="2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FE0698A">
      <w:start w:val="1"/>
      <w:numFmt w:val="bullet"/>
      <w:lvlText w:val="o"/>
      <w:lvlJc w:val="left"/>
      <w:pPr>
        <w:ind w:left="35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0AEE2F8">
      <w:start w:val="1"/>
      <w:numFmt w:val="bullet"/>
      <w:lvlText w:val="▪"/>
      <w:lvlJc w:val="left"/>
      <w:pPr>
        <w:ind w:left="43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6E0B93A">
      <w:start w:val="1"/>
      <w:numFmt w:val="bullet"/>
      <w:lvlText w:val="•"/>
      <w:lvlJc w:val="left"/>
      <w:pPr>
        <w:ind w:left="50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60CF9F2">
      <w:start w:val="1"/>
      <w:numFmt w:val="bullet"/>
      <w:lvlText w:val="o"/>
      <w:lvlJc w:val="left"/>
      <w:pPr>
        <w:ind w:left="5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3B6CB7E">
      <w:start w:val="1"/>
      <w:numFmt w:val="bullet"/>
      <w:lvlText w:val="▪"/>
      <w:lvlJc w:val="left"/>
      <w:pPr>
        <w:ind w:left="6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9542696"/>
    <w:multiLevelType w:val="hybridMultilevel"/>
    <w:tmpl w:val="EEF84E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38473A8F"/>
    <w:multiLevelType w:val="hybridMultilevel"/>
    <w:tmpl w:val="9A982E96"/>
    <w:lvl w:ilvl="0" w:tplc="BEBA904A">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FB6122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02A97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3E0743C">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12D0F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4905F0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584EC6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734A28C">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F766A1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98F5790"/>
    <w:multiLevelType w:val="hybridMultilevel"/>
    <w:tmpl w:val="D9CCE1EC"/>
    <w:lvl w:ilvl="0" w:tplc="9738E0EA">
      <w:start w:val="1"/>
      <w:numFmt w:val="bullet"/>
      <w:lvlText w:val="•"/>
      <w:lvlJc w:val="left"/>
      <w:pPr>
        <w:ind w:left="358"/>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1" w:tplc="29D063E4">
      <w:start w:val="1"/>
      <w:numFmt w:val="bullet"/>
      <w:lvlText w:val="o"/>
      <w:lvlJc w:val="left"/>
      <w:pPr>
        <w:ind w:left="108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2" w:tplc="B264596C">
      <w:start w:val="1"/>
      <w:numFmt w:val="bullet"/>
      <w:lvlText w:val="▪"/>
      <w:lvlJc w:val="left"/>
      <w:pPr>
        <w:ind w:left="180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3" w:tplc="10BE9000">
      <w:start w:val="1"/>
      <w:numFmt w:val="bullet"/>
      <w:lvlText w:val="•"/>
      <w:lvlJc w:val="left"/>
      <w:pPr>
        <w:ind w:left="252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4" w:tplc="DA7C4ED4">
      <w:start w:val="1"/>
      <w:numFmt w:val="bullet"/>
      <w:lvlText w:val="o"/>
      <w:lvlJc w:val="left"/>
      <w:pPr>
        <w:ind w:left="324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5" w:tplc="71B8170E">
      <w:start w:val="1"/>
      <w:numFmt w:val="bullet"/>
      <w:lvlText w:val="▪"/>
      <w:lvlJc w:val="left"/>
      <w:pPr>
        <w:ind w:left="396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6" w:tplc="C2B64242">
      <w:start w:val="1"/>
      <w:numFmt w:val="bullet"/>
      <w:lvlText w:val="•"/>
      <w:lvlJc w:val="left"/>
      <w:pPr>
        <w:ind w:left="468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7" w:tplc="3AAAFBF4">
      <w:start w:val="1"/>
      <w:numFmt w:val="bullet"/>
      <w:lvlText w:val="o"/>
      <w:lvlJc w:val="left"/>
      <w:pPr>
        <w:ind w:left="540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8" w:tplc="84D2DD4E">
      <w:start w:val="1"/>
      <w:numFmt w:val="bullet"/>
      <w:lvlText w:val="▪"/>
      <w:lvlJc w:val="left"/>
      <w:pPr>
        <w:ind w:left="612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abstractNum>
  <w:abstractNum w:abstractNumId="9" w15:restartNumberingAfterBreak="0">
    <w:nsid w:val="39F70098"/>
    <w:multiLevelType w:val="hybridMultilevel"/>
    <w:tmpl w:val="EE78F858"/>
    <w:lvl w:ilvl="0" w:tplc="CB4CB666">
      <w:start w:val="1"/>
      <w:numFmt w:val="bullet"/>
      <w:lvlText w:val="•"/>
      <w:lvlJc w:val="left"/>
      <w:pPr>
        <w:ind w:left="713"/>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1" w:tplc="ED14A8D2">
      <w:start w:val="1"/>
      <w:numFmt w:val="bullet"/>
      <w:lvlText w:val="o"/>
      <w:lvlJc w:val="left"/>
      <w:pPr>
        <w:ind w:left="1438"/>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2" w:tplc="F1886E12">
      <w:start w:val="1"/>
      <w:numFmt w:val="bullet"/>
      <w:lvlText w:val="▪"/>
      <w:lvlJc w:val="left"/>
      <w:pPr>
        <w:ind w:left="2158"/>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3" w:tplc="257C5C8A">
      <w:start w:val="1"/>
      <w:numFmt w:val="bullet"/>
      <w:lvlText w:val="•"/>
      <w:lvlJc w:val="left"/>
      <w:pPr>
        <w:ind w:left="2878"/>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4" w:tplc="A1721032">
      <w:start w:val="1"/>
      <w:numFmt w:val="bullet"/>
      <w:lvlText w:val="o"/>
      <w:lvlJc w:val="left"/>
      <w:pPr>
        <w:ind w:left="3598"/>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5" w:tplc="ACD888DA">
      <w:start w:val="1"/>
      <w:numFmt w:val="bullet"/>
      <w:lvlText w:val="▪"/>
      <w:lvlJc w:val="left"/>
      <w:pPr>
        <w:ind w:left="4318"/>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6" w:tplc="9CB67022">
      <w:start w:val="1"/>
      <w:numFmt w:val="bullet"/>
      <w:lvlText w:val="•"/>
      <w:lvlJc w:val="left"/>
      <w:pPr>
        <w:ind w:left="5038"/>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7" w:tplc="61A69DC6">
      <w:start w:val="1"/>
      <w:numFmt w:val="bullet"/>
      <w:lvlText w:val="o"/>
      <w:lvlJc w:val="left"/>
      <w:pPr>
        <w:ind w:left="5758"/>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8" w:tplc="5C5ED9EA">
      <w:start w:val="1"/>
      <w:numFmt w:val="bullet"/>
      <w:lvlText w:val="▪"/>
      <w:lvlJc w:val="left"/>
      <w:pPr>
        <w:ind w:left="6478"/>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abstractNum>
  <w:abstractNum w:abstractNumId="10" w15:restartNumberingAfterBreak="0">
    <w:nsid w:val="530E0D77"/>
    <w:multiLevelType w:val="hybridMultilevel"/>
    <w:tmpl w:val="6792C8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55247AF9"/>
    <w:multiLevelType w:val="hybridMultilevel"/>
    <w:tmpl w:val="D1704A6E"/>
    <w:lvl w:ilvl="0" w:tplc="D9004CAC">
      <w:start w:val="1"/>
      <w:numFmt w:val="bullet"/>
      <w:lvlText w:val="•"/>
      <w:lvlJc w:val="left"/>
      <w:pPr>
        <w:ind w:left="36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1" w:tplc="EB70E1C8">
      <w:start w:val="1"/>
      <w:numFmt w:val="bullet"/>
      <w:lvlText w:val="o"/>
      <w:lvlJc w:val="left"/>
      <w:pPr>
        <w:ind w:left="108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2" w:tplc="48D47F6C">
      <w:start w:val="1"/>
      <w:numFmt w:val="bullet"/>
      <w:lvlText w:val="▪"/>
      <w:lvlJc w:val="left"/>
      <w:pPr>
        <w:ind w:left="180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3" w:tplc="E8909D88">
      <w:start w:val="1"/>
      <w:numFmt w:val="bullet"/>
      <w:lvlText w:val="•"/>
      <w:lvlJc w:val="left"/>
      <w:pPr>
        <w:ind w:left="252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4" w:tplc="EF0EAC14">
      <w:start w:val="1"/>
      <w:numFmt w:val="bullet"/>
      <w:lvlText w:val="o"/>
      <w:lvlJc w:val="left"/>
      <w:pPr>
        <w:ind w:left="324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5" w:tplc="2C6A59D8">
      <w:start w:val="1"/>
      <w:numFmt w:val="bullet"/>
      <w:lvlText w:val="▪"/>
      <w:lvlJc w:val="left"/>
      <w:pPr>
        <w:ind w:left="396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6" w:tplc="19D67A1E">
      <w:start w:val="1"/>
      <w:numFmt w:val="bullet"/>
      <w:lvlText w:val="•"/>
      <w:lvlJc w:val="left"/>
      <w:pPr>
        <w:ind w:left="468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7" w:tplc="2DC2DFD4">
      <w:start w:val="1"/>
      <w:numFmt w:val="bullet"/>
      <w:lvlText w:val="o"/>
      <w:lvlJc w:val="left"/>
      <w:pPr>
        <w:ind w:left="540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8" w:tplc="4EA47B68">
      <w:start w:val="1"/>
      <w:numFmt w:val="bullet"/>
      <w:lvlText w:val="▪"/>
      <w:lvlJc w:val="left"/>
      <w:pPr>
        <w:ind w:left="612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abstractNum>
  <w:abstractNum w:abstractNumId="12" w15:restartNumberingAfterBreak="0">
    <w:nsid w:val="5A983D7C"/>
    <w:multiLevelType w:val="hybridMultilevel"/>
    <w:tmpl w:val="170EC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9065A2"/>
    <w:multiLevelType w:val="hybridMultilevel"/>
    <w:tmpl w:val="A0AEA4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9AC3D85"/>
    <w:multiLevelType w:val="hybridMultilevel"/>
    <w:tmpl w:val="B0F2E006"/>
    <w:lvl w:ilvl="0" w:tplc="DC14AB56">
      <w:start w:val="1"/>
      <w:numFmt w:val="bullet"/>
      <w:lvlText w:val="•"/>
      <w:lvlJc w:val="left"/>
      <w:pPr>
        <w:ind w:left="525"/>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1" w:tplc="A9E4113A">
      <w:start w:val="1"/>
      <w:numFmt w:val="bullet"/>
      <w:lvlText w:val="o"/>
      <w:lvlJc w:val="left"/>
      <w:pPr>
        <w:ind w:left="126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2" w:tplc="51C6ABCA">
      <w:start w:val="1"/>
      <w:numFmt w:val="bullet"/>
      <w:lvlText w:val="▪"/>
      <w:lvlJc w:val="left"/>
      <w:pPr>
        <w:ind w:left="198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3" w:tplc="FE720456">
      <w:start w:val="1"/>
      <w:numFmt w:val="bullet"/>
      <w:lvlText w:val="•"/>
      <w:lvlJc w:val="left"/>
      <w:pPr>
        <w:ind w:left="270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4" w:tplc="D3E6D6EA">
      <w:start w:val="1"/>
      <w:numFmt w:val="bullet"/>
      <w:lvlText w:val="o"/>
      <w:lvlJc w:val="left"/>
      <w:pPr>
        <w:ind w:left="342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5" w:tplc="88F82F1C">
      <w:start w:val="1"/>
      <w:numFmt w:val="bullet"/>
      <w:lvlText w:val="▪"/>
      <w:lvlJc w:val="left"/>
      <w:pPr>
        <w:ind w:left="414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6" w:tplc="BA76F5EE">
      <w:start w:val="1"/>
      <w:numFmt w:val="bullet"/>
      <w:lvlText w:val="•"/>
      <w:lvlJc w:val="left"/>
      <w:pPr>
        <w:ind w:left="486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7" w:tplc="5710629E">
      <w:start w:val="1"/>
      <w:numFmt w:val="bullet"/>
      <w:lvlText w:val="o"/>
      <w:lvlJc w:val="left"/>
      <w:pPr>
        <w:ind w:left="558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lvl w:ilvl="8" w:tplc="CCE86B70">
      <w:start w:val="1"/>
      <w:numFmt w:val="bullet"/>
      <w:lvlText w:val="▪"/>
      <w:lvlJc w:val="left"/>
      <w:pPr>
        <w:ind w:left="6300"/>
      </w:pPr>
      <w:rPr>
        <w:rFonts w:ascii="Sylfaen" w:eastAsia="Sylfaen" w:hAnsi="Sylfaen" w:cs="Sylfaen"/>
        <w:b w:val="0"/>
        <w:i w:val="0"/>
        <w:strike w:val="0"/>
        <w:dstrike w:val="0"/>
        <w:color w:val="1877C0"/>
        <w:sz w:val="24"/>
        <w:szCs w:val="24"/>
        <w:u w:val="none" w:color="000000"/>
        <w:bdr w:val="none" w:sz="0" w:space="0" w:color="auto"/>
        <w:shd w:val="clear" w:color="auto" w:fill="auto"/>
        <w:vertAlign w:val="baseline"/>
      </w:rPr>
    </w:lvl>
  </w:abstractNum>
  <w:num w:numId="1" w16cid:durableId="913778138">
    <w:abstractNumId w:val="0"/>
  </w:num>
  <w:num w:numId="2" w16cid:durableId="1991011547">
    <w:abstractNumId w:val="1"/>
  </w:num>
  <w:num w:numId="3" w16cid:durableId="1999654266">
    <w:abstractNumId w:val="13"/>
  </w:num>
  <w:num w:numId="4" w16cid:durableId="595096456">
    <w:abstractNumId w:val="6"/>
  </w:num>
  <w:num w:numId="5" w16cid:durableId="129253756">
    <w:abstractNumId w:val="10"/>
  </w:num>
  <w:num w:numId="6" w16cid:durableId="1573933227">
    <w:abstractNumId w:val="2"/>
  </w:num>
  <w:num w:numId="7" w16cid:durableId="1612859052">
    <w:abstractNumId w:val="3"/>
  </w:num>
  <w:num w:numId="8" w16cid:durableId="107355134">
    <w:abstractNumId w:val="14"/>
  </w:num>
  <w:num w:numId="9" w16cid:durableId="340354288">
    <w:abstractNumId w:val="8"/>
  </w:num>
  <w:num w:numId="10" w16cid:durableId="1807703621">
    <w:abstractNumId w:val="11"/>
  </w:num>
  <w:num w:numId="11" w16cid:durableId="1663002145">
    <w:abstractNumId w:val="12"/>
  </w:num>
  <w:num w:numId="12" w16cid:durableId="765341924">
    <w:abstractNumId w:val="4"/>
  </w:num>
  <w:num w:numId="13" w16cid:durableId="1323851620">
    <w:abstractNumId w:val="7"/>
  </w:num>
  <w:num w:numId="14" w16cid:durableId="180703700">
    <w:abstractNumId w:val="5"/>
  </w:num>
  <w:num w:numId="15" w16cid:durableId="5877379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5EE"/>
    <w:rsid w:val="00046A0C"/>
    <w:rsid w:val="00160A9C"/>
    <w:rsid w:val="00240668"/>
    <w:rsid w:val="002526FA"/>
    <w:rsid w:val="002A5535"/>
    <w:rsid w:val="003D599E"/>
    <w:rsid w:val="00407DA8"/>
    <w:rsid w:val="00440BA8"/>
    <w:rsid w:val="00454AFF"/>
    <w:rsid w:val="00486CFB"/>
    <w:rsid w:val="004B05EE"/>
    <w:rsid w:val="005D7C6D"/>
    <w:rsid w:val="005E43F9"/>
    <w:rsid w:val="006A02C9"/>
    <w:rsid w:val="00703B33"/>
    <w:rsid w:val="00842030"/>
    <w:rsid w:val="00870E1C"/>
    <w:rsid w:val="00901C85"/>
    <w:rsid w:val="00903BD1"/>
    <w:rsid w:val="009458A5"/>
    <w:rsid w:val="009C6B32"/>
    <w:rsid w:val="00AB4DA7"/>
    <w:rsid w:val="00B03661"/>
    <w:rsid w:val="00BA1D76"/>
    <w:rsid w:val="00BB746C"/>
    <w:rsid w:val="00C57493"/>
    <w:rsid w:val="00CA686C"/>
    <w:rsid w:val="00CF5E3D"/>
    <w:rsid w:val="00D54E19"/>
    <w:rsid w:val="00E516CC"/>
    <w:rsid w:val="00F27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25598"/>
  <w15:chartTrackingRefBased/>
  <w15:docId w15:val="{A251DCE3-7D28-4305-BD76-E3B2AB22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5EE"/>
    <w:pPr>
      <w:spacing w:after="207" w:line="270" w:lineRule="auto"/>
      <w:ind w:left="10" w:hanging="10"/>
    </w:pPr>
    <w:rPr>
      <w:rFonts w:ascii="Arial" w:eastAsia="Arial" w:hAnsi="Arial" w:cs="Arial"/>
      <w:color w:val="000000"/>
      <w:sz w:val="24"/>
      <w:szCs w:val="24"/>
      <w:lang w:eastAsia="en-GB"/>
    </w:rPr>
  </w:style>
  <w:style w:type="paragraph" w:styleId="Heading1">
    <w:name w:val="heading 1"/>
    <w:basedOn w:val="Normal"/>
    <w:next w:val="Normal"/>
    <w:link w:val="Heading1Char"/>
    <w:uiPriority w:val="9"/>
    <w:qFormat/>
    <w:rsid w:val="004B05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05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05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5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5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5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5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5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5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5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05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05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5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5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5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5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5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5EE"/>
    <w:rPr>
      <w:rFonts w:eastAsiaTheme="majorEastAsia" w:cstheme="majorBidi"/>
      <w:color w:val="272727" w:themeColor="text1" w:themeTint="D8"/>
    </w:rPr>
  </w:style>
  <w:style w:type="paragraph" w:styleId="Title">
    <w:name w:val="Title"/>
    <w:basedOn w:val="Normal"/>
    <w:next w:val="Normal"/>
    <w:link w:val="TitleChar"/>
    <w:uiPriority w:val="10"/>
    <w:qFormat/>
    <w:rsid w:val="004B05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5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5EE"/>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5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5EE"/>
    <w:pPr>
      <w:spacing w:before="160"/>
      <w:jc w:val="center"/>
    </w:pPr>
    <w:rPr>
      <w:i/>
      <w:iCs/>
      <w:color w:val="404040" w:themeColor="text1" w:themeTint="BF"/>
    </w:rPr>
  </w:style>
  <w:style w:type="character" w:customStyle="1" w:styleId="QuoteChar">
    <w:name w:val="Quote Char"/>
    <w:basedOn w:val="DefaultParagraphFont"/>
    <w:link w:val="Quote"/>
    <w:uiPriority w:val="29"/>
    <w:rsid w:val="004B05EE"/>
    <w:rPr>
      <w:i/>
      <w:iCs/>
      <w:color w:val="404040" w:themeColor="text1" w:themeTint="BF"/>
    </w:rPr>
  </w:style>
  <w:style w:type="paragraph" w:styleId="ListParagraph">
    <w:name w:val="List Paragraph"/>
    <w:basedOn w:val="Normal"/>
    <w:uiPriority w:val="34"/>
    <w:qFormat/>
    <w:rsid w:val="004B05EE"/>
    <w:pPr>
      <w:ind w:left="720"/>
      <w:contextualSpacing/>
    </w:pPr>
  </w:style>
  <w:style w:type="character" w:styleId="IntenseEmphasis">
    <w:name w:val="Intense Emphasis"/>
    <w:basedOn w:val="DefaultParagraphFont"/>
    <w:uiPriority w:val="21"/>
    <w:qFormat/>
    <w:rsid w:val="004B05EE"/>
    <w:rPr>
      <w:i/>
      <w:iCs/>
      <w:color w:val="0F4761" w:themeColor="accent1" w:themeShade="BF"/>
    </w:rPr>
  </w:style>
  <w:style w:type="paragraph" w:styleId="IntenseQuote">
    <w:name w:val="Intense Quote"/>
    <w:basedOn w:val="Normal"/>
    <w:next w:val="Normal"/>
    <w:link w:val="IntenseQuoteChar"/>
    <w:uiPriority w:val="30"/>
    <w:qFormat/>
    <w:rsid w:val="004B05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5EE"/>
    <w:rPr>
      <w:i/>
      <w:iCs/>
      <w:color w:val="0F4761" w:themeColor="accent1" w:themeShade="BF"/>
    </w:rPr>
  </w:style>
  <w:style w:type="character" w:styleId="IntenseReference">
    <w:name w:val="Intense Reference"/>
    <w:basedOn w:val="DefaultParagraphFont"/>
    <w:uiPriority w:val="32"/>
    <w:qFormat/>
    <w:rsid w:val="004B05EE"/>
    <w:rPr>
      <w:b/>
      <w:bCs/>
      <w:smallCaps/>
      <w:color w:val="0F4761" w:themeColor="accent1" w:themeShade="BF"/>
      <w:spacing w:val="5"/>
    </w:rPr>
  </w:style>
  <w:style w:type="paragraph" w:styleId="Header">
    <w:name w:val="header"/>
    <w:basedOn w:val="Normal"/>
    <w:link w:val="HeaderChar"/>
    <w:uiPriority w:val="99"/>
    <w:unhideWhenUsed/>
    <w:rsid w:val="004B05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5EE"/>
  </w:style>
  <w:style w:type="paragraph" w:styleId="Footer">
    <w:name w:val="footer"/>
    <w:basedOn w:val="Normal"/>
    <w:link w:val="FooterChar"/>
    <w:uiPriority w:val="99"/>
    <w:unhideWhenUsed/>
    <w:rsid w:val="004B05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5EE"/>
  </w:style>
  <w:style w:type="table" w:styleId="TableGrid">
    <w:name w:val="Table Grid"/>
    <w:basedOn w:val="TableNormal"/>
    <w:uiPriority w:val="39"/>
    <w:rsid w:val="004B0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526FA"/>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ode-of-conduct-for-board-members-of-public-bodies" TargetMode="External"/><Relationship Id="rId18" Type="http://schemas.openxmlformats.org/officeDocument/2006/relationships/hyperlink" Target="https://www.gov.uk/government/publications/code-of-conduct-for-board-members-of-public-bodies" TargetMode="External"/><Relationship Id="rId26" Type="http://schemas.openxmlformats.org/officeDocument/2006/relationships/hyperlink" Target="https://assets.publishing.service.gov.uk/government/uploads/system/uploads/attachment_data/file/578498/governance_code_on_public_appointments_16_12_2016.pdf" TargetMode="External"/><Relationship Id="rId3" Type="http://schemas.openxmlformats.org/officeDocument/2006/relationships/settings" Target="settings.xml"/><Relationship Id="rId21" Type="http://schemas.openxmlformats.org/officeDocument/2006/relationships/hyperlink" Target="https://apply-for-public-appointment.service.gov.uk/roles"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s://www.gov.uk/government/publications/code-of-conduct-for-board-members-of-public-bodies" TargetMode="External"/><Relationship Id="rId25" Type="http://schemas.openxmlformats.org/officeDocument/2006/relationships/hyperlink" Target="https://assets.publishing.service.gov.uk/government/uploads/system/uploads/attachment_data/file/578498/governance_code_on_public_appointments_16_12_2016.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code-of-conduct-for-board-members-of-public-bodies" TargetMode="External"/><Relationship Id="rId20" Type="http://schemas.openxmlformats.org/officeDocument/2006/relationships/hyperlink" Target="https://www.gov.uk/government/publications/united-kingdom-security-vetting-clearance-levels/national-security-vetting-clearance-levels" TargetMode="External"/><Relationship Id="rId29" Type="http://schemas.openxmlformats.org/officeDocument/2006/relationships/hyperlink" Target="https://publicappointmentscommissioner.independent.gov.uk/privacy-and-cookies-poli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publicappointmentscommissioner.independent.gov.uk/"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gov.uk/government/publications/code-of-conduct-for-board-members-of-public-bodies" TargetMode="External"/><Relationship Id="rId23" Type="http://schemas.openxmlformats.org/officeDocument/2006/relationships/hyperlink" Target="http://publicappointmentscommissioner.independent.gov.uk/" TargetMode="External"/><Relationship Id="rId28" Type="http://schemas.openxmlformats.org/officeDocument/2006/relationships/hyperlink" Target="https://publicappointmentscommissioner.independent.gov.uk/regulating-appointments/investigating-complaints/" TargetMode="External"/><Relationship Id="rId10" Type="http://schemas.openxmlformats.org/officeDocument/2006/relationships/image" Target="media/image4.jpg"/><Relationship Id="rId19" Type="http://schemas.openxmlformats.org/officeDocument/2006/relationships/hyperlink" Target="https://www.gov.uk/government/publications/united-kingdom-security-vetting-clearance-levels/national-security-vetting-clearance-levels" TargetMode="External"/><Relationship Id="rId31" Type="http://schemas.openxmlformats.org/officeDocument/2006/relationships/hyperlink" Target="http://publicappointmentscommissioner.independen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code-of-conduct-for-board-members-of-public-bodies" TargetMode="External"/><Relationship Id="rId22" Type="http://schemas.openxmlformats.org/officeDocument/2006/relationships/hyperlink" Target="https://apply-for-public-appointment.service.gov.uk/roles" TargetMode="External"/><Relationship Id="rId27" Type="http://schemas.openxmlformats.org/officeDocument/2006/relationships/hyperlink" Target="https://publicappointmentscommissioner.independent.gov.uk/regulating-appointments/investigating-complaints/" TargetMode="External"/><Relationship Id="rId30" Type="http://schemas.openxmlformats.org/officeDocument/2006/relationships/hyperlink" Target="https://publicappointmentscommissioner.independent.gov.uk/privacy-and-cookies-policy/"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6f1f6e9-1057-4117-ac28-80cdfe86f8c3}" enabled="0" method="" siteId="{96f1f6e9-1057-4117-ac28-80cdfe86f8c3}" removed="1"/>
</clbl:labelList>
</file>

<file path=docProps/app.xml><?xml version="1.0" encoding="utf-8"?>
<Properties xmlns="http://schemas.openxmlformats.org/officeDocument/2006/extended-properties" xmlns:vt="http://schemas.openxmlformats.org/officeDocument/2006/docPropsVTypes">
  <Template>Normal</Template>
  <TotalTime>8</TotalTime>
  <Pages>26</Pages>
  <Words>6107</Words>
  <Characters>34814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POLICY GROUP Policy</dc:creator>
  <cp:keywords/>
  <dc:description/>
  <cp:lastModifiedBy>Sintim-Misa Kwame POLICY GROUP Policy</cp:lastModifiedBy>
  <cp:revision>6</cp:revision>
  <dcterms:created xsi:type="dcterms:W3CDTF">2025-09-02T19:23:00Z</dcterms:created>
  <dcterms:modified xsi:type="dcterms:W3CDTF">2025-10-27T16:16:00Z</dcterms:modified>
</cp:coreProperties>
</file>