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551F" w14:textId="6938D3BA" w:rsidR="0090306C" w:rsidRDefault="0090306C" w:rsidP="0090306C">
      <w:pPr>
        <w:spacing w:after="0" w:line="256" w:lineRule="auto"/>
        <w:ind w:left="0" w:firstLine="0"/>
        <w:rPr>
          <w:b/>
          <w:color w:val="1877C0"/>
          <w:sz w:val="48"/>
        </w:rPr>
      </w:pPr>
      <w:r>
        <w:rPr>
          <w:noProof/>
        </w:rPr>
        <w:drawing>
          <wp:anchor distT="0" distB="0" distL="114300" distR="114300" simplePos="0" relativeHeight="251658240" behindDoc="1" locked="0" layoutInCell="1" allowOverlap="1" wp14:anchorId="1B4D89DC" wp14:editId="258E5121">
            <wp:simplePos x="0" y="0"/>
            <wp:positionH relativeFrom="margin">
              <wp:align>right</wp:align>
            </wp:positionH>
            <wp:positionV relativeFrom="paragraph">
              <wp:posOffset>250825</wp:posOffset>
            </wp:positionV>
            <wp:extent cx="1885950" cy="1009650"/>
            <wp:effectExtent l="0" t="0" r="0" b="0"/>
            <wp:wrapNone/>
            <wp:docPr id="849368623" name="Picture 20" descr="Disability confident employer logo">
              <a:extLst xmlns:a="http://schemas.openxmlformats.org/drawingml/2006/main">
                <a:ext uri="{FF2B5EF4-FFF2-40B4-BE49-F238E27FC236}">
                  <a16:creationId xmlns:a16="http://schemas.microsoft.com/office/drawing/2014/main" id="{8AD5994B-B2DF-4700-AAD1-1D43B9A5A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ility confident employ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10096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266B729E" wp14:editId="5D6E75AB">
            <wp:simplePos x="0" y="0"/>
            <wp:positionH relativeFrom="column">
              <wp:posOffset>2095500</wp:posOffset>
            </wp:positionH>
            <wp:positionV relativeFrom="paragraph">
              <wp:posOffset>93345</wp:posOffset>
            </wp:positionV>
            <wp:extent cx="1213485" cy="1080135"/>
            <wp:effectExtent l="0" t="0" r="5715" b="5715"/>
            <wp:wrapNone/>
            <wp:docPr id="158179704" name="Picture 18" descr="Department for Work and Pensions Logo">
              <a:extLst xmlns:a="http://schemas.openxmlformats.org/drawingml/2006/main">
                <a:ext uri="{FF2B5EF4-FFF2-40B4-BE49-F238E27FC236}">
                  <a16:creationId xmlns:a16="http://schemas.microsoft.com/office/drawing/2014/main" id="{0BC54D3E-99A3-4DE0-A7E6-BC627EC573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Work and Pensions Logo"/>
                    <pic:cNvPicPr>
                      <a:picLocks noChangeAspect="1" noChangeArrowheads="1"/>
                    </pic:cNvPicPr>
                  </pic:nvPicPr>
                  <pic:blipFill>
                    <a:blip r:embed="rId12">
                      <a:extLst>
                        <a:ext uri="{28A0092B-C50C-407E-A947-70E740481C1C}">
                          <a14:useLocalDpi xmlns:a14="http://schemas.microsoft.com/office/drawing/2010/main" val="0"/>
                        </a:ext>
                      </a:extLst>
                    </a:blip>
                    <a:srcRect l="4210" b="-2162"/>
                    <a:stretch>
                      <a:fillRect/>
                    </a:stretch>
                  </pic:blipFill>
                  <pic:spPr bwMode="auto">
                    <a:xfrm>
                      <a:off x="0" y="0"/>
                      <a:ext cx="1213485" cy="1080135"/>
                    </a:xfrm>
                    <a:prstGeom prst="rect">
                      <a:avLst/>
                    </a:prstGeom>
                    <a:noFill/>
                  </pic:spPr>
                </pic:pic>
              </a:graphicData>
            </a:graphic>
            <wp14:sizeRelH relativeFrom="page">
              <wp14:pctWidth>0</wp14:pctWidth>
            </wp14:sizeRelH>
            <wp14:sizeRelV relativeFrom="page">
              <wp14:pctHeight>0</wp14:pctHeight>
            </wp14:sizeRelV>
          </wp:anchor>
        </w:drawing>
      </w:r>
      <w:r>
        <w:rPr>
          <w:b/>
          <w:color w:val="1877C0"/>
          <w:sz w:val="48"/>
        </w:rPr>
        <w:t xml:space="preserve"> </w:t>
      </w:r>
      <w:r w:rsidR="00887C22">
        <w:rPr>
          <w:noProof/>
        </w:rPr>
        <w:drawing>
          <wp:inline distT="0" distB="0" distL="0" distR="0" wp14:anchorId="441F72B1" wp14:editId="057FCE44">
            <wp:extent cx="933450" cy="933450"/>
            <wp:effectExtent l="0" t="0" r="0" b="0"/>
            <wp:docPr id="2"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Pr>
          <w:b/>
          <w:color w:val="1877C0"/>
          <w:sz w:val="48"/>
        </w:rPr>
        <w:t xml:space="preserve">                                          </w:t>
      </w:r>
    </w:p>
    <w:p w14:paraId="70607E98" w14:textId="77777777" w:rsidR="0090306C" w:rsidRDefault="0090306C" w:rsidP="0090306C">
      <w:pPr>
        <w:spacing w:after="0" w:line="256" w:lineRule="auto"/>
        <w:ind w:left="0" w:firstLine="0"/>
        <w:rPr>
          <w:b/>
          <w:color w:val="1877C0"/>
          <w:sz w:val="48"/>
        </w:rPr>
      </w:pPr>
    </w:p>
    <w:p w14:paraId="40E582A2" w14:textId="77777777" w:rsidR="0090306C" w:rsidRDefault="0090306C" w:rsidP="0090306C">
      <w:pPr>
        <w:spacing w:after="0" w:line="256" w:lineRule="auto"/>
        <w:ind w:left="0" w:firstLine="0"/>
      </w:pPr>
    </w:p>
    <w:p w14:paraId="3FD14C9B" w14:textId="77777777" w:rsidR="0090306C" w:rsidRDefault="0090306C" w:rsidP="0090306C">
      <w:pPr>
        <w:spacing w:after="51" w:line="256" w:lineRule="auto"/>
        <w:ind w:left="17" w:right="-99" w:firstLine="0"/>
      </w:pPr>
      <w:r>
        <w:tab/>
      </w:r>
      <w:r>
        <w:tab/>
      </w:r>
      <w:r>
        <w:tab/>
      </w:r>
      <w:r>
        <w:tab/>
      </w:r>
      <w:r>
        <w:tab/>
      </w:r>
      <w:r>
        <w:tab/>
      </w:r>
      <w:r>
        <w:tab/>
      </w:r>
      <w:r>
        <w:tab/>
      </w:r>
      <w:r>
        <w:tab/>
      </w:r>
    </w:p>
    <w:p w14:paraId="5B74A249" w14:textId="77777777" w:rsidR="0090306C" w:rsidRDefault="0090306C" w:rsidP="0090306C">
      <w:pPr>
        <w:spacing w:after="220" w:line="256" w:lineRule="auto"/>
        <w:ind w:left="0" w:firstLine="0"/>
      </w:pPr>
      <w:r>
        <w:t xml:space="preserve"> </w:t>
      </w:r>
    </w:p>
    <w:p w14:paraId="2482AB67" w14:textId="77777777" w:rsidR="0090306C" w:rsidRDefault="0090306C" w:rsidP="0090306C">
      <w:pPr>
        <w:spacing w:after="218" w:line="256" w:lineRule="auto"/>
        <w:ind w:left="0" w:firstLine="0"/>
      </w:pPr>
      <w:r>
        <w:t xml:space="preserve"> </w:t>
      </w:r>
    </w:p>
    <w:p w14:paraId="43F662F0" w14:textId="77777777" w:rsidR="0090306C" w:rsidRDefault="0090306C" w:rsidP="0090306C">
      <w:pPr>
        <w:spacing w:after="220" w:line="256" w:lineRule="auto"/>
        <w:ind w:left="0" w:firstLine="0"/>
      </w:pPr>
      <w:r>
        <w:t xml:space="preserve"> </w:t>
      </w:r>
    </w:p>
    <w:p w14:paraId="5E3E66D4" w14:textId="77777777" w:rsidR="0090306C" w:rsidRDefault="0090306C" w:rsidP="0090306C">
      <w:pPr>
        <w:spacing w:after="307" w:line="256" w:lineRule="auto"/>
        <w:ind w:left="0" w:firstLine="0"/>
      </w:pPr>
      <w:r>
        <w:t xml:space="preserve"> </w:t>
      </w:r>
    </w:p>
    <w:p w14:paraId="1AFBC476" w14:textId="1C604239" w:rsidR="0090306C" w:rsidRDefault="005509FB" w:rsidP="0090306C">
      <w:pPr>
        <w:spacing w:after="0" w:line="256" w:lineRule="auto"/>
        <w:ind w:left="-5"/>
        <w:jc w:val="center"/>
      </w:pPr>
      <w:r>
        <w:rPr>
          <w:b/>
          <w:color w:val="0070C0"/>
          <w:sz w:val="56"/>
        </w:rPr>
        <w:t>Pension Protection Fund</w:t>
      </w:r>
    </w:p>
    <w:p w14:paraId="47AC967E" w14:textId="77777777" w:rsidR="0090306C" w:rsidRDefault="0090306C" w:rsidP="0090306C">
      <w:pPr>
        <w:spacing w:after="218" w:line="256" w:lineRule="auto"/>
        <w:ind w:left="0" w:firstLine="0"/>
      </w:pPr>
      <w:r>
        <w:t xml:space="preserve"> </w:t>
      </w:r>
    </w:p>
    <w:p w14:paraId="43163F62" w14:textId="137584EF" w:rsidR="0090306C" w:rsidRDefault="005509FB" w:rsidP="0090306C">
      <w:pPr>
        <w:tabs>
          <w:tab w:val="center" w:pos="5197"/>
        </w:tabs>
        <w:spacing w:after="0" w:line="256" w:lineRule="auto"/>
        <w:ind w:left="-15" w:firstLine="0"/>
        <w:jc w:val="center"/>
      </w:pPr>
      <w:r>
        <w:rPr>
          <w:b/>
          <w:color w:val="0070C0"/>
          <w:sz w:val="56"/>
        </w:rPr>
        <w:t>PPF Chair</w:t>
      </w:r>
    </w:p>
    <w:p w14:paraId="478A63C0" w14:textId="77777777" w:rsidR="0090306C" w:rsidRDefault="0090306C" w:rsidP="0090306C">
      <w:pPr>
        <w:spacing w:after="127" w:line="256" w:lineRule="auto"/>
        <w:ind w:left="2818" w:firstLine="0"/>
        <w:jc w:val="center"/>
      </w:pPr>
      <w:r>
        <w:rPr>
          <w:sz w:val="22"/>
        </w:rPr>
        <w:t xml:space="preserve"> </w:t>
      </w:r>
    </w:p>
    <w:p w14:paraId="23218BBA" w14:textId="77777777" w:rsidR="0090306C" w:rsidRDefault="0090306C" w:rsidP="0090306C">
      <w:pPr>
        <w:spacing w:after="0" w:line="256" w:lineRule="auto"/>
        <w:ind w:left="0" w:firstLine="0"/>
      </w:pPr>
      <w:r>
        <w:t xml:space="preserve"> </w:t>
      </w:r>
    </w:p>
    <w:p w14:paraId="58FA2347" w14:textId="62F19195" w:rsidR="0090306C" w:rsidRDefault="0090306C" w:rsidP="0090306C">
      <w:pPr>
        <w:spacing w:after="187" w:line="256" w:lineRule="auto"/>
        <w:ind w:left="40" w:right="-408" w:firstLine="0"/>
      </w:pPr>
      <w:r>
        <w:rPr>
          <w:noProof/>
        </w:rPr>
        <mc:AlternateContent>
          <mc:Choice Requires="wpg">
            <w:drawing>
              <wp:anchor distT="0" distB="0" distL="114300" distR="114300" simplePos="0" relativeHeight="251658242" behindDoc="1" locked="0" layoutInCell="1" allowOverlap="1" wp14:anchorId="0318DFA2" wp14:editId="0AD9DCA0">
                <wp:simplePos x="0" y="0"/>
                <wp:positionH relativeFrom="margin">
                  <wp:align>right</wp:align>
                </wp:positionH>
                <wp:positionV relativeFrom="paragraph">
                  <wp:posOffset>113030</wp:posOffset>
                </wp:positionV>
                <wp:extent cx="5727700" cy="69850"/>
                <wp:effectExtent l="0" t="0" r="6350" b="6350"/>
                <wp:wrapNone/>
                <wp:docPr id="10929" name="Group 17">
                  <a:extLst xmlns:a="http://schemas.openxmlformats.org/drawingml/2006/main">
                    <a:ext uri="{FF2B5EF4-FFF2-40B4-BE49-F238E27FC236}">
                      <a16:creationId xmlns:a16="http://schemas.microsoft.com/office/drawing/2014/main" id="{FF68963C-AF34-48A8-8003-16AAD4BF23A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27700" cy="69850"/>
                          <a:chOff x="0" y="0"/>
                          <a:chExt cx="6645275" cy="55245"/>
                        </a:xfrm>
                      </wpg:grpSpPr>
                      <wps:wsp>
                        <wps:cNvPr id="1518787351" name="Shape 15335"/>
                        <wps:cNvSpPr/>
                        <wps:spPr>
                          <a:xfrm>
                            <a:off x="0" y="0"/>
                            <a:ext cx="6645275" cy="55245"/>
                          </a:xfrm>
                          <a:custGeom>
                            <a:avLst/>
                            <a:gdLst/>
                            <a:ahLst/>
                            <a:cxnLst/>
                            <a:rect l="0" t="0" r="0" b="0"/>
                            <a:pathLst>
                              <a:path w="6645275" h="55245">
                                <a:moveTo>
                                  <a:pt x="0" y="0"/>
                                </a:moveTo>
                                <a:lnTo>
                                  <a:pt x="6645275" y="0"/>
                                </a:lnTo>
                                <a:lnTo>
                                  <a:pt x="6645275" y="55245"/>
                                </a:lnTo>
                                <a:lnTo>
                                  <a:pt x="0" y="55245"/>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6DACFC29" id="Group 17" o:spid="_x0000_s1026" alt="&quot;&quot;" style="position:absolute;margin-left:399.8pt;margin-top:8.9pt;width:451pt;height:5.5pt;z-index:-251658238;mso-position-horizontal:right;mso-position-horizontal-relative:margin" coordsize="66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">
                <v:shape id="Shape 15335" o:spid="_x0000_s1027" style="position:absolute;width:66452;height:552;visibility:visible;mso-wrap-style:square;v-text-anchor:top" coordsize="664527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" path="m,l6645275,r,55245l,55245,,e" fillcolor="#1877c0" stroked="f" strokeweight="0">
                  <v:stroke miterlimit="83231f" joinstyle="miter"/>
                  <v:path arrowok="t" textboxrect="0,0,6645275,55245"/>
                </v:shape>
                <w10:wrap anchorx="margin"/>
              </v:group>
            </w:pict>
          </mc:Fallback>
        </mc:AlternateContent>
      </w:r>
    </w:p>
    <w:p w14:paraId="0F284A4A" w14:textId="77777777" w:rsidR="0090306C" w:rsidRDefault="0090306C" w:rsidP="0090306C">
      <w:pPr>
        <w:spacing w:after="232" w:line="256" w:lineRule="auto"/>
        <w:ind w:left="0" w:firstLine="0"/>
        <w:rPr>
          <w:b/>
          <w:sz w:val="36"/>
        </w:rPr>
      </w:pPr>
    </w:p>
    <w:p w14:paraId="17B6B727" w14:textId="77777777" w:rsidR="0090306C" w:rsidRDefault="0090306C" w:rsidP="0090306C">
      <w:pPr>
        <w:spacing w:after="232" w:line="256" w:lineRule="auto"/>
        <w:ind w:left="0" w:firstLine="0"/>
      </w:pPr>
      <w:r>
        <w:rPr>
          <w:b/>
          <w:sz w:val="36"/>
        </w:rPr>
        <w:t xml:space="preserve">Candidate pack </w:t>
      </w:r>
    </w:p>
    <w:p w14:paraId="579D0478" w14:textId="3B8644AF" w:rsidR="0090306C" w:rsidRDefault="0090306C" w:rsidP="0090306C">
      <w:pPr>
        <w:spacing w:after="0" w:line="256" w:lineRule="auto"/>
        <w:ind w:left="0" w:firstLine="0"/>
        <w:rPr>
          <w:sz w:val="36"/>
        </w:rPr>
      </w:pPr>
      <w:r>
        <w:rPr>
          <w:b/>
          <w:sz w:val="36"/>
        </w:rPr>
        <w:t>Closing Date:</w:t>
      </w:r>
      <w:r>
        <w:rPr>
          <w:sz w:val="36"/>
        </w:rPr>
        <w:t xml:space="preserve"> </w:t>
      </w:r>
      <w:r w:rsidR="00195F75">
        <w:rPr>
          <w:sz w:val="36"/>
        </w:rPr>
        <w:t>8 December 2025.</w:t>
      </w:r>
      <w:r>
        <w:rPr>
          <w:sz w:val="36"/>
        </w:rPr>
        <w:t xml:space="preserve"> </w:t>
      </w:r>
    </w:p>
    <w:p w14:paraId="3DC15D5D" w14:textId="4C7536A8" w:rsidR="0090306C" w:rsidRDefault="0090306C" w:rsidP="76B6F32C">
      <w:pPr>
        <w:spacing w:after="5002" w:line="256" w:lineRule="auto"/>
        <w:ind w:left="0" w:firstLine="0"/>
        <w:rPr>
          <w:sz w:val="36"/>
          <w:szCs w:val="36"/>
        </w:rPr>
      </w:pPr>
      <w:r>
        <w:rPr>
          <w:noProof/>
        </w:rPr>
        <w:drawing>
          <wp:anchor distT="0" distB="0" distL="114300" distR="114300" simplePos="0" relativeHeight="251658243" behindDoc="0" locked="0" layoutInCell="1" allowOverlap="1" wp14:anchorId="6C480139" wp14:editId="79C66DF5">
            <wp:simplePos x="0" y="0"/>
            <wp:positionH relativeFrom="column">
              <wp:posOffset>3479800</wp:posOffset>
            </wp:positionH>
            <wp:positionV relativeFrom="paragraph">
              <wp:posOffset>1136650</wp:posOffset>
            </wp:positionV>
            <wp:extent cx="2370455" cy="764540"/>
            <wp:effectExtent l="0" t="0" r="0" b="0"/>
            <wp:wrapNone/>
            <wp:docPr id="51711648" name="Picture 16" descr="Regulated by The Commissioner for Public Appointments logo">
              <a:extLst xmlns:a="http://schemas.openxmlformats.org/drawingml/2006/main">
                <a:ext uri="{FF2B5EF4-FFF2-40B4-BE49-F238E27FC236}">
                  <a16:creationId xmlns:a16="http://schemas.microsoft.com/office/drawing/2014/main" id="{86B51E01-7A61-4C17-934C-D258B2F80D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gulated by The Commissioner for Public Appointments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455" cy="76454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center" w:tblpY="1201"/>
        <w:tblW w:w="948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9"/>
        <w:gridCol w:w="1134"/>
      </w:tblGrid>
      <w:tr w:rsidR="00D877AA" w14:paraId="19572D32" w14:textId="77777777" w:rsidTr="00D877AA">
        <w:tc>
          <w:tcPr>
            <w:tcW w:w="8349" w:type="dxa"/>
            <w:hideMark/>
          </w:tcPr>
          <w:p w14:paraId="3635D06D" w14:textId="0ED4591A" w:rsidR="00D877AA" w:rsidRDefault="00D877AA" w:rsidP="00D877AA">
            <w:pPr>
              <w:ind w:left="0" w:firstLine="0"/>
              <w:rPr>
                <w:b/>
                <w:lang w:eastAsia="en-US"/>
              </w:rPr>
            </w:pPr>
            <w:r>
              <w:rPr>
                <w:b/>
                <w:lang w:eastAsia="en-US"/>
              </w:rPr>
              <w:lastRenderedPageBreak/>
              <w:t xml:space="preserve">A Message from the </w:t>
            </w:r>
            <w:r w:rsidR="00406C4D">
              <w:rPr>
                <w:b/>
                <w:lang w:eastAsia="en-US"/>
              </w:rPr>
              <w:t>Minister for Pensions</w:t>
            </w:r>
          </w:p>
          <w:p w14:paraId="0F33A5E3" w14:textId="5AD27760" w:rsidR="00976154" w:rsidRDefault="00976154" w:rsidP="00D877AA">
            <w:pPr>
              <w:ind w:left="0" w:firstLine="0"/>
              <w:rPr>
                <w:lang w:eastAsia="en-US"/>
              </w:rPr>
            </w:pPr>
            <w:r>
              <w:rPr>
                <w:b/>
                <w:lang w:eastAsia="en-US"/>
              </w:rPr>
              <w:t>A Message from the DWP Permanent Secretary</w:t>
            </w:r>
          </w:p>
        </w:tc>
        <w:tc>
          <w:tcPr>
            <w:tcW w:w="1134" w:type="dxa"/>
            <w:hideMark/>
          </w:tcPr>
          <w:p w14:paraId="3B864241" w14:textId="77777777" w:rsidR="00D877AA" w:rsidRDefault="00D877AA" w:rsidP="00D877AA">
            <w:pPr>
              <w:ind w:left="0" w:firstLine="0"/>
              <w:rPr>
                <w:b/>
                <w:bCs/>
                <w:lang w:eastAsia="en-US"/>
              </w:rPr>
            </w:pPr>
            <w:r>
              <w:rPr>
                <w:b/>
                <w:bCs/>
                <w:lang w:eastAsia="en-US"/>
              </w:rPr>
              <w:t>1</w:t>
            </w:r>
          </w:p>
          <w:p w14:paraId="4B6FC14B" w14:textId="28A89CEB" w:rsidR="00406C4D" w:rsidRDefault="00406C4D" w:rsidP="00D877AA">
            <w:pPr>
              <w:ind w:left="0" w:firstLine="0"/>
              <w:rPr>
                <w:b/>
                <w:bCs/>
                <w:lang w:eastAsia="en-US"/>
              </w:rPr>
            </w:pPr>
            <w:r>
              <w:rPr>
                <w:b/>
                <w:bCs/>
                <w:lang w:eastAsia="en-US"/>
              </w:rPr>
              <w:t>2</w:t>
            </w:r>
          </w:p>
        </w:tc>
      </w:tr>
      <w:tr w:rsidR="00D877AA" w14:paraId="3C479D60" w14:textId="77777777" w:rsidTr="00D877AA">
        <w:tc>
          <w:tcPr>
            <w:tcW w:w="8349" w:type="dxa"/>
            <w:hideMark/>
          </w:tcPr>
          <w:p w14:paraId="406D8D90" w14:textId="77777777" w:rsidR="00D877AA" w:rsidRDefault="00D877AA" w:rsidP="00D877AA">
            <w:pPr>
              <w:ind w:left="0" w:firstLine="0"/>
              <w:rPr>
                <w:lang w:eastAsia="en-US"/>
              </w:rPr>
            </w:pPr>
            <w:r>
              <w:rPr>
                <w:b/>
                <w:lang w:eastAsia="en-US"/>
              </w:rPr>
              <w:t>Diversity and Equality of Opportunity</w:t>
            </w:r>
          </w:p>
        </w:tc>
        <w:tc>
          <w:tcPr>
            <w:tcW w:w="1134" w:type="dxa"/>
            <w:hideMark/>
          </w:tcPr>
          <w:p w14:paraId="45DCA235" w14:textId="14D4F713" w:rsidR="00D877AA" w:rsidRDefault="002E15A2" w:rsidP="00D877AA">
            <w:pPr>
              <w:ind w:left="0" w:firstLine="0"/>
              <w:rPr>
                <w:b/>
                <w:bCs/>
                <w:lang w:eastAsia="en-US"/>
              </w:rPr>
            </w:pPr>
            <w:r>
              <w:rPr>
                <w:b/>
                <w:bCs/>
                <w:lang w:eastAsia="en-US"/>
              </w:rPr>
              <w:t>3</w:t>
            </w:r>
          </w:p>
        </w:tc>
      </w:tr>
      <w:tr w:rsidR="00D877AA" w14:paraId="5BA1F02F" w14:textId="77777777" w:rsidTr="00D877AA">
        <w:tc>
          <w:tcPr>
            <w:tcW w:w="8349" w:type="dxa"/>
            <w:hideMark/>
          </w:tcPr>
          <w:p w14:paraId="226D48B7" w14:textId="77777777" w:rsidR="00D877AA" w:rsidRDefault="00D877AA" w:rsidP="00D877AA">
            <w:pPr>
              <w:ind w:left="0" w:firstLine="0"/>
              <w:rPr>
                <w:lang w:eastAsia="en-US"/>
              </w:rPr>
            </w:pPr>
            <w:r>
              <w:rPr>
                <w:b/>
                <w:lang w:eastAsia="en-US"/>
              </w:rPr>
              <w:t>Background to the Organisation</w:t>
            </w:r>
          </w:p>
        </w:tc>
        <w:tc>
          <w:tcPr>
            <w:tcW w:w="1134" w:type="dxa"/>
            <w:hideMark/>
          </w:tcPr>
          <w:p w14:paraId="558B49FA" w14:textId="7BEC2AED" w:rsidR="00D877AA" w:rsidRDefault="005A391D" w:rsidP="00D877AA">
            <w:pPr>
              <w:ind w:left="0" w:firstLine="0"/>
              <w:rPr>
                <w:b/>
                <w:bCs/>
                <w:lang w:eastAsia="en-US"/>
              </w:rPr>
            </w:pPr>
            <w:r>
              <w:rPr>
                <w:b/>
                <w:bCs/>
                <w:lang w:eastAsia="en-US"/>
              </w:rPr>
              <w:t>4-6</w:t>
            </w:r>
          </w:p>
        </w:tc>
      </w:tr>
      <w:tr w:rsidR="00D877AA" w14:paraId="251457C2" w14:textId="77777777" w:rsidTr="00D877AA">
        <w:tc>
          <w:tcPr>
            <w:tcW w:w="8349" w:type="dxa"/>
            <w:hideMark/>
          </w:tcPr>
          <w:p w14:paraId="24EE0C33" w14:textId="77777777" w:rsidR="00D877AA" w:rsidRDefault="00D877AA" w:rsidP="00D877AA">
            <w:pPr>
              <w:ind w:left="0" w:firstLine="0"/>
              <w:rPr>
                <w:b/>
                <w:lang w:eastAsia="en-US"/>
              </w:rPr>
            </w:pPr>
            <w:r>
              <w:rPr>
                <w:b/>
                <w:lang w:eastAsia="en-US"/>
              </w:rPr>
              <w:t>The Role</w:t>
            </w:r>
          </w:p>
          <w:p w14:paraId="6E881848" w14:textId="72935492" w:rsidR="0081488A" w:rsidRPr="008766E5" w:rsidRDefault="0081488A" w:rsidP="00D877AA">
            <w:pPr>
              <w:ind w:left="0" w:firstLine="0"/>
              <w:rPr>
                <w:b/>
                <w:lang w:eastAsia="en-US"/>
              </w:rPr>
            </w:pPr>
          </w:p>
        </w:tc>
        <w:tc>
          <w:tcPr>
            <w:tcW w:w="1134" w:type="dxa"/>
            <w:hideMark/>
          </w:tcPr>
          <w:p w14:paraId="761880DB" w14:textId="7C12D379" w:rsidR="001A649A" w:rsidRDefault="00372A0D" w:rsidP="00D877AA">
            <w:pPr>
              <w:ind w:left="0" w:firstLine="0"/>
              <w:rPr>
                <w:b/>
                <w:bCs/>
                <w:lang w:eastAsia="en-US"/>
              </w:rPr>
            </w:pPr>
            <w:r>
              <w:rPr>
                <w:b/>
                <w:bCs/>
                <w:lang w:eastAsia="en-US"/>
              </w:rPr>
              <w:t>7</w:t>
            </w:r>
            <w:r w:rsidR="00D877AA">
              <w:rPr>
                <w:b/>
                <w:bCs/>
                <w:lang w:eastAsia="en-US"/>
              </w:rPr>
              <w:t xml:space="preserve"> </w:t>
            </w:r>
          </w:p>
        </w:tc>
      </w:tr>
      <w:tr w:rsidR="00D877AA" w14:paraId="6D4BA685" w14:textId="77777777" w:rsidTr="00D877AA">
        <w:tc>
          <w:tcPr>
            <w:tcW w:w="8349" w:type="dxa"/>
            <w:hideMark/>
          </w:tcPr>
          <w:p w14:paraId="18776D3E" w14:textId="77777777" w:rsidR="00D877AA" w:rsidRDefault="00D877AA" w:rsidP="00D877AA">
            <w:pPr>
              <w:ind w:left="0" w:firstLine="0"/>
              <w:rPr>
                <w:lang w:eastAsia="en-US"/>
              </w:rPr>
            </w:pPr>
            <w:r>
              <w:rPr>
                <w:b/>
                <w:lang w:eastAsia="en-US"/>
              </w:rPr>
              <w:t>Person specification and eligibility criteria</w:t>
            </w:r>
          </w:p>
        </w:tc>
        <w:tc>
          <w:tcPr>
            <w:tcW w:w="1134" w:type="dxa"/>
            <w:hideMark/>
          </w:tcPr>
          <w:p w14:paraId="38A6AD1B" w14:textId="3B338501" w:rsidR="00D877AA" w:rsidRDefault="00B85E35" w:rsidP="00D877AA">
            <w:pPr>
              <w:ind w:left="0" w:firstLine="0"/>
              <w:rPr>
                <w:b/>
                <w:bCs/>
                <w:lang w:eastAsia="en-US"/>
              </w:rPr>
            </w:pPr>
            <w:r>
              <w:rPr>
                <w:b/>
                <w:bCs/>
                <w:lang w:eastAsia="en-US"/>
              </w:rPr>
              <w:t>8-9</w:t>
            </w:r>
          </w:p>
        </w:tc>
      </w:tr>
      <w:tr w:rsidR="00D877AA" w14:paraId="6A6EC38D" w14:textId="77777777" w:rsidTr="00D877AA">
        <w:tc>
          <w:tcPr>
            <w:tcW w:w="8349" w:type="dxa"/>
            <w:hideMark/>
          </w:tcPr>
          <w:p w14:paraId="0A4021A0" w14:textId="77777777" w:rsidR="00D877AA" w:rsidRDefault="00D877AA" w:rsidP="00D877AA">
            <w:pPr>
              <w:tabs>
                <w:tab w:val="left" w:pos="1510"/>
              </w:tabs>
              <w:ind w:left="0" w:firstLine="0"/>
              <w:rPr>
                <w:lang w:eastAsia="en-US"/>
              </w:rPr>
            </w:pPr>
            <w:r>
              <w:rPr>
                <w:b/>
                <w:lang w:eastAsia="en-US"/>
              </w:rPr>
              <w:t>Time commitment and term of office</w:t>
            </w:r>
          </w:p>
        </w:tc>
        <w:tc>
          <w:tcPr>
            <w:tcW w:w="1134" w:type="dxa"/>
            <w:hideMark/>
          </w:tcPr>
          <w:p w14:paraId="59569A6A" w14:textId="4D65E2D6" w:rsidR="00D877AA" w:rsidRDefault="00610373" w:rsidP="00D877AA">
            <w:pPr>
              <w:ind w:left="0" w:firstLine="0"/>
              <w:rPr>
                <w:b/>
                <w:bCs/>
                <w:lang w:eastAsia="en-US"/>
              </w:rPr>
            </w:pPr>
            <w:r>
              <w:rPr>
                <w:b/>
                <w:bCs/>
                <w:lang w:eastAsia="en-US"/>
              </w:rPr>
              <w:t>9-10</w:t>
            </w:r>
          </w:p>
        </w:tc>
      </w:tr>
      <w:tr w:rsidR="00D877AA" w14:paraId="6743D4B8" w14:textId="77777777" w:rsidTr="00D877AA">
        <w:tc>
          <w:tcPr>
            <w:tcW w:w="8349" w:type="dxa"/>
            <w:hideMark/>
          </w:tcPr>
          <w:p w14:paraId="3650D968" w14:textId="77777777" w:rsidR="00D877AA" w:rsidRDefault="00D877AA" w:rsidP="00D877AA">
            <w:pPr>
              <w:ind w:left="0" w:firstLine="0"/>
              <w:rPr>
                <w:lang w:eastAsia="en-US"/>
              </w:rPr>
            </w:pPr>
            <w:r>
              <w:rPr>
                <w:b/>
                <w:lang w:eastAsia="en-US"/>
              </w:rPr>
              <w:t>Recruitment process</w:t>
            </w:r>
          </w:p>
        </w:tc>
        <w:tc>
          <w:tcPr>
            <w:tcW w:w="1134" w:type="dxa"/>
            <w:hideMark/>
          </w:tcPr>
          <w:p w14:paraId="56B134CF" w14:textId="5EA3CD3E" w:rsidR="00D877AA" w:rsidRDefault="00D877AA" w:rsidP="00D877AA">
            <w:pPr>
              <w:ind w:left="0" w:firstLine="0"/>
              <w:rPr>
                <w:b/>
                <w:bCs/>
                <w:lang w:eastAsia="en-US"/>
              </w:rPr>
            </w:pPr>
            <w:r>
              <w:rPr>
                <w:b/>
                <w:bCs/>
                <w:lang w:eastAsia="en-US"/>
              </w:rPr>
              <w:t>1</w:t>
            </w:r>
            <w:r w:rsidR="00610373">
              <w:rPr>
                <w:b/>
                <w:bCs/>
                <w:lang w:eastAsia="en-US"/>
              </w:rPr>
              <w:t>1</w:t>
            </w:r>
          </w:p>
        </w:tc>
      </w:tr>
      <w:tr w:rsidR="00D877AA" w14:paraId="0E77CAA7" w14:textId="77777777" w:rsidTr="00D877AA">
        <w:tc>
          <w:tcPr>
            <w:tcW w:w="8349" w:type="dxa"/>
            <w:hideMark/>
          </w:tcPr>
          <w:p w14:paraId="304489C9" w14:textId="77777777" w:rsidR="00D877AA" w:rsidRDefault="00D877AA" w:rsidP="00D877AA">
            <w:pPr>
              <w:ind w:left="0" w:firstLine="0"/>
              <w:rPr>
                <w:lang w:eastAsia="en-US"/>
              </w:rPr>
            </w:pPr>
            <w:r>
              <w:rPr>
                <w:b/>
                <w:lang w:eastAsia="en-US"/>
              </w:rPr>
              <w:t>How to apply and submit your application</w:t>
            </w:r>
          </w:p>
        </w:tc>
        <w:tc>
          <w:tcPr>
            <w:tcW w:w="1134" w:type="dxa"/>
            <w:hideMark/>
          </w:tcPr>
          <w:p w14:paraId="5066AFEC" w14:textId="413C75A0" w:rsidR="00D877AA" w:rsidRDefault="00D877AA" w:rsidP="00D877AA">
            <w:pPr>
              <w:ind w:left="0" w:firstLine="0"/>
              <w:rPr>
                <w:b/>
                <w:bCs/>
                <w:lang w:eastAsia="en-US"/>
              </w:rPr>
            </w:pPr>
            <w:r>
              <w:rPr>
                <w:b/>
                <w:bCs/>
                <w:lang w:eastAsia="en-US"/>
              </w:rPr>
              <w:t>1</w:t>
            </w:r>
            <w:r w:rsidR="00610373">
              <w:rPr>
                <w:b/>
                <w:bCs/>
                <w:lang w:eastAsia="en-US"/>
              </w:rPr>
              <w:t>2</w:t>
            </w:r>
            <w:r>
              <w:rPr>
                <w:b/>
                <w:bCs/>
                <w:lang w:eastAsia="en-US"/>
              </w:rPr>
              <w:t>-1</w:t>
            </w:r>
            <w:r w:rsidR="00610373">
              <w:rPr>
                <w:b/>
                <w:bCs/>
                <w:lang w:eastAsia="en-US"/>
              </w:rPr>
              <w:t>3</w:t>
            </w:r>
          </w:p>
        </w:tc>
      </w:tr>
      <w:tr w:rsidR="00D877AA" w14:paraId="133C58AD" w14:textId="77777777" w:rsidTr="00D877AA">
        <w:tc>
          <w:tcPr>
            <w:tcW w:w="8349" w:type="dxa"/>
            <w:hideMark/>
          </w:tcPr>
          <w:p w14:paraId="24A61AF2" w14:textId="77777777" w:rsidR="00D877AA" w:rsidRDefault="00D877AA" w:rsidP="00D877AA">
            <w:pPr>
              <w:ind w:left="0" w:firstLine="0"/>
              <w:rPr>
                <w:lang w:eastAsia="en-US"/>
              </w:rPr>
            </w:pPr>
            <w:r>
              <w:rPr>
                <w:b/>
                <w:lang w:eastAsia="en-US"/>
              </w:rPr>
              <w:t>How we will handle your application</w:t>
            </w:r>
          </w:p>
        </w:tc>
        <w:tc>
          <w:tcPr>
            <w:tcW w:w="1134" w:type="dxa"/>
            <w:hideMark/>
          </w:tcPr>
          <w:p w14:paraId="13648B2F" w14:textId="134D69F6" w:rsidR="00D877AA" w:rsidRDefault="00D877AA" w:rsidP="00D877AA">
            <w:pPr>
              <w:ind w:left="0" w:firstLine="0"/>
              <w:rPr>
                <w:b/>
                <w:bCs/>
                <w:lang w:eastAsia="en-US"/>
              </w:rPr>
            </w:pPr>
            <w:r>
              <w:rPr>
                <w:b/>
                <w:bCs/>
                <w:lang w:eastAsia="en-US"/>
              </w:rPr>
              <w:t>1</w:t>
            </w:r>
            <w:r w:rsidR="00610373">
              <w:rPr>
                <w:b/>
                <w:bCs/>
                <w:lang w:eastAsia="en-US"/>
              </w:rPr>
              <w:t>4</w:t>
            </w:r>
          </w:p>
        </w:tc>
      </w:tr>
      <w:tr w:rsidR="00D877AA" w14:paraId="479100C1" w14:textId="77777777" w:rsidTr="00D877AA">
        <w:tc>
          <w:tcPr>
            <w:tcW w:w="8349" w:type="dxa"/>
            <w:hideMark/>
          </w:tcPr>
          <w:p w14:paraId="0D22AD15" w14:textId="77777777" w:rsidR="00D877AA" w:rsidRDefault="00D877AA" w:rsidP="00D877AA">
            <w:pPr>
              <w:ind w:left="0" w:firstLine="0"/>
              <w:rPr>
                <w:lang w:eastAsia="en-US"/>
              </w:rPr>
            </w:pPr>
            <w:r>
              <w:rPr>
                <w:b/>
                <w:lang w:eastAsia="en-US"/>
              </w:rPr>
              <w:t>Conflicts of interest and due diligence</w:t>
            </w:r>
          </w:p>
        </w:tc>
        <w:tc>
          <w:tcPr>
            <w:tcW w:w="1134" w:type="dxa"/>
            <w:hideMark/>
          </w:tcPr>
          <w:p w14:paraId="0656B601" w14:textId="7B59C278" w:rsidR="00D877AA" w:rsidRDefault="00D877AA" w:rsidP="00D877AA">
            <w:pPr>
              <w:ind w:left="0" w:firstLine="0"/>
              <w:rPr>
                <w:b/>
                <w:bCs/>
                <w:lang w:eastAsia="en-US"/>
              </w:rPr>
            </w:pPr>
            <w:r>
              <w:rPr>
                <w:b/>
                <w:bCs/>
                <w:lang w:eastAsia="en-US"/>
              </w:rPr>
              <w:t>1</w:t>
            </w:r>
            <w:r w:rsidR="00610373">
              <w:rPr>
                <w:b/>
                <w:bCs/>
                <w:lang w:eastAsia="en-US"/>
              </w:rPr>
              <w:t>5</w:t>
            </w:r>
          </w:p>
        </w:tc>
      </w:tr>
      <w:tr w:rsidR="00D877AA" w14:paraId="605052ED" w14:textId="77777777" w:rsidTr="00D877AA">
        <w:tc>
          <w:tcPr>
            <w:tcW w:w="8349" w:type="dxa"/>
            <w:hideMark/>
          </w:tcPr>
          <w:p w14:paraId="20D6D564" w14:textId="77777777" w:rsidR="00D877AA" w:rsidRDefault="00D877AA" w:rsidP="00D877AA">
            <w:pPr>
              <w:ind w:left="0" w:firstLine="0"/>
              <w:rPr>
                <w:lang w:eastAsia="en-US"/>
              </w:rPr>
            </w:pPr>
            <w:r>
              <w:rPr>
                <w:b/>
                <w:lang w:eastAsia="en-US"/>
              </w:rPr>
              <w:t>The Commissioner for Public Appointments</w:t>
            </w:r>
          </w:p>
        </w:tc>
        <w:tc>
          <w:tcPr>
            <w:tcW w:w="1134" w:type="dxa"/>
            <w:hideMark/>
          </w:tcPr>
          <w:p w14:paraId="6CC518AB" w14:textId="6923C841" w:rsidR="00D877AA" w:rsidRDefault="00D877AA" w:rsidP="00D877AA">
            <w:pPr>
              <w:ind w:left="0" w:firstLine="0"/>
              <w:rPr>
                <w:b/>
                <w:bCs/>
                <w:lang w:eastAsia="en-US"/>
              </w:rPr>
            </w:pPr>
            <w:r>
              <w:rPr>
                <w:b/>
                <w:bCs/>
                <w:lang w:eastAsia="en-US"/>
              </w:rPr>
              <w:t>1</w:t>
            </w:r>
            <w:r w:rsidR="00B52341">
              <w:rPr>
                <w:b/>
                <w:bCs/>
                <w:lang w:eastAsia="en-US"/>
              </w:rPr>
              <w:t>6</w:t>
            </w:r>
          </w:p>
        </w:tc>
      </w:tr>
      <w:tr w:rsidR="00D877AA" w14:paraId="2DF8A884" w14:textId="77777777" w:rsidTr="00D877AA">
        <w:tc>
          <w:tcPr>
            <w:tcW w:w="8349" w:type="dxa"/>
            <w:hideMark/>
          </w:tcPr>
          <w:p w14:paraId="048A4337" w14:textId="77777777" w:rsidR="00D877AA" w:rsidRDefault="00D877AA" w:rsidP="00D877AA">
            <w:pPr>
              <w:ind w:left="0" w:firstLine="0"/>
              <w:rPr>
                <w:lang w:eastAsia="en-US"/>
              </w:rPr>
            </w:pPr>
            <w:r>
              <w:rPr>
                <w:b/>
                <w:lang w:eastAsia="en-US"/>
              </w:rPr>
              <w:t>Complaints</w:t>
            </w:r>
          </w:p>
        </w:tc>
        <w:tc>
          <w:tcPr>
            <w:tcW w:w="1134" w:type="dxa"/>
            <w:hideMark/>
          </w:tcPr>
          <w:p w14:paraId="474144C9" w14:textId="7F2C17E6" w:rsidR="00D877AA" w:rsidRDefault="00D877AA" w:rsidP="00D877AA">
            <w:pPr>
              <w:ind w:left="0" w:firstLine="0"/>
              <w:rPr>
                <w:b/>
                <w:bCs/>
                <w:lang w:eastAsia="en-US"/>
              </w:rPr>
            </w:pPr>
            <w:r>
              <w:rPr>
                <w:b/>
                <w:bCs/>
                <w:lang w:eastAsia="en-US"/>
              </w:rPr>
              <w:t>1</w:t>
            </w:r>
            <w:r w:rsidR="00B52341">
              <w:rPr>
                <w:b/>
                <w:bCs/>
                <w:lang w:eastAsia="en-US"/>
              </w:rPr>
              <w:t>6</w:t>
            </w:r>
          </w:p>
        </w:tc>
      </w:tr>
      <w:tr w:rsidR="00D877AA" w14:paraId="0D1E5024" w14:textId="77777777" w:rsidTr="00D877AA">
        <w:tc>
          <w:tcPr>
            <w:tcW w:w="8349" w:type="dxa"/>
            <w:hideMark/>
          </w:tcPr>
          <w:p w14:paraId="37658D18" w14:textId="77777777" w:rsidR="00D877AA" w:rsidRDefault="00D877AA" w:rsidP="00D877AA">
            <w:pPr>
              <w:ind w:left="0" w:firstLine="0"/>
              <w:rPr>
                <w:lang w:eastAsia="en-US"/>
              </w:rPr>
            </w:pPr>
            <w:r>
              <w:rPr>
                <w:b/>
                <w:lang w:eastAsia="en-US"/>
              </w:rPr>
              <w:t>Use of your personal information</w:t>
            </w:r>
          </w:p>
        </w:tc>
        <w:tc>
          <w:tcPr>
            <w:tcW w:w="1134" w:type="dxa"/>
            <w:hideMark/>
          </w:tcPr>
          <w:p w14:paraId="4DE2B3F3" w14:textId="1879F954" w:rsidR="00D877AA" w:rsidRDefault="00D877AA" w:rsidP="00D877AA">
            <w:pPr>
              <w:ind w:left="0" w:firstLine="0"/>
              <w:rPr>
                <w:b/>
                <w:bCs/>
                <w:lang w:eastAsia="en-US"/>
              </w:rPr>
            </w:pPr>
            <w:r>
              <w:rPr>
                <w:b/>
                <w:bCs/>
                <w:lang w:eastAsia="en-US"/>
              </w:rPr>
              <w:t>1</w:t>
            </w:r>
            <w:r w:rsidR="00B52341">
              <w:rPr>
                <w:b/>
                <w:bCs/>
                <w:lang w:eastAsia="en-US"/>
              </w:rPr>
              <w:t>7</w:t>
            </w:r>
          </w:p>
        </w:tc>
      </w:tr>
      <w:tr w:rsidR="00D877AA" w14:paraId="712720C5" w14:textId="77777777" w:rsidTr="00D877AA">
        <w:tc>
          <w:tcPr>
            <w:tcW w:w="8349" w:type="dxa"/>
            <w:hideMark/>
          </w:tcPr>
          <w:p w14:paraId="5EF526E7" w14:textId="77777777" w:rsidR="00D877AA" w:rsidRDefault="00D877AA" w:rsidP="00D877AA">
            <w:pPr>
              <w:tabs>
                <w:tab w:val="left" w:pos="2900"/>
              </w:tabs>
              <w:ind w:left="0" w:firstLine="0"/>
              <w:rPr>
                <w:lang w:eastAsia="en-US"/>
              </w:rPr>
            </w:pPr>
            <w:r>
              <w:rPr>
                <w:b/>
                <w:lang w:eastAsia="en-US"/>
              </w:rPr>
              <w:t>Annex A – The seven principles of public life</w:t>
            </w:r>
          </w:p>
        </w:tc>
        <w:tc>
          <w:tcPr>
            <w:tcW w:w="1134" w:type="dxa"/>
            <w:hideMark/>
          </w:tcPr>
          <w:p w14:paraId="7DE26419" w14:textId="43CE5A09" w:rsidR="00D877AA" w:rsidRDefault="00D877AA" w:rsidP="00D877AA">
            <w:pPr>
              <w:ind w:left="0" w:firstLine="0"/>
              <w:rPr>
                <w:b/>
                <w:bCs/>
                <w:lang w:eastAsia="en-US"/>
              </w:rPr>
            </w:pPr>
            <w:r>
              <w:rPr>
                <w:b/>
                <w:bCs/>
                <w:lang w:eastAsia="en-US"/>
              </w:rPr>
              <w:t>1</w:t>
            </w:r>
            <w:r w:rsidR="00B52341">
              <w:rPr>
                <w:b/>
                <w:bCs/>
                <w:lang w:eastAsia="en-US"/>
              </w:rPr>
              <w:t>8</w:t>
            </w:r>
          </w:p>
        </w:tc>
      </w:tr>
      <w:tr w:rsidR="00D877AA" w14:paraId="241E524A" w14:textId="77777777" w:rsidTr="00D877AA">
        <w:tc>
          <w:tcPr>
            <w:tcW w:w="8349" w:type="dxa"/>
            <w:hideMark/>
          </w:tcPr>
          <w:p w14:paraId="052111FE" w14:textId="77777777" w:rsidR="00D877AA" w:rsidRDefault="00D877AA" w:rsidP="00D877AA">
            <w:pPr>
              <w:ind w:left="0" w:firstLine="0"/>
              <w:rPr>
                <w:lang w:eastAsia="en-US"/>
              </w:rPr>
            </w:pPr>
            <w:r>
              <w:rPr>
                <w:b/>
                <w:lang w:eastAsia="en-US"/>
              </w:rPr>
              <w:t>Annex B – Privacy Notice</w:t>
            </w:r>
          </w:p>
        </w:tc>
        <w:tc>
          <w:tcPr>
            <w:tcW w:w="1134" w:type="dxa"/>
            <w:hideMark/>
          </w:tcPr>
          <w:p w14:paraId="60BBEA74" w14:textId="046305F3" w:rsidR="00D877AA" w:rsidRDefault="00B52341" w:rsidP="00D877AA">
            <w:pPr>
              <w:ind w:left="0" w:firstLine="0"/>
              <w:rPr>
                <w:b/>
                <w:bCs/>
                <w:lang w:eastAsia="en-US"/>
              </w:rPr>
            </w:pPr>
            <w:r>
              <w:rPr>
                <w:b/>
                <w:bCs/>
                <w:lang w:eastAsia="en-US"/>
              </w:rPr>
              <w:t>19</w:t>
            </w:r>
            <w:r w:rsidR="00C30929">
              <w:rPr>
                <w:b/>
                <w:bCs/>
                <w:lang w:eastAsia="en-US"/>
              </w:rPr>
              <w:t>-2</w:t>
            </w:r>
            <w:r>
              <w:rPr>
                <w:b/>
                <w:bCs/>
                <w:lang w:eastAsia="en-US"/>
              </w:rPr>
              <w:t>2</w:t>
            </w:r>
          </w:p>
        </w:tc>
      </w:tr>
    </w:tbl>
    <w:p w14:paraId="341AB8B4" w14:textId="20CE7B73" w:rsidR="0090306C" w:rsidRDefault="0090306C" w:rsidP="003766AC">
      <w:pPr>
        <w:pStyle w:val="Heading1"/>
        <w:spacing w:after="5002" w:line="256" w:lineRule="auto"/>
        <w:ind w:left="0" w:firstLine="0"/>
      </w:pPr>
      <w:r w:rsidRPr="76B6F32C">
        <w:rPr>
          <w:rFonts w:ascii="Arial" w:hAnsi="Arial" w:cs="Arial"/>
        </w:rPr>
        <w:t>Contents</w:t>
      </w:r>
      <w:r w:rsidR="00944DAE">
        <w:rPr>
          <w:rFonts w:ascii="Arial" w:hAnsi="Arial" w:cs="Arial"/>
        </w:rPr>
        <w:t xml:space="preserve"> </w:t>
      </w:r>
      <w:r w:rsidRPr="76B6F32C">
        <w:rPr>
          <w:rFonts w:ascii="Arial" w:hAnsi="Arial" w:cs="Arial"/>
        </w:rPr>
        <w:t xml:space="preserve"> </w:t>
      </w:r>
      <w:r w:rsidR="00C30929">
        <w:rPr>
          <w:noProof/>
        </w:rPr>
        <mc:AlternateContent>
          <mc:Choice Requires="wpg">
            <w:drawing>
              <wp:inline distT="0" distB="0" distL="0" distR="0" wp14:anchorId="2C62B482" wp14:editId="61B3AEE0">
                <wp:extent cx="737870" cy="90170"/>
                <wp:effectExtent l="0" t="0" r="0" b="0"/>
                <wp:docPr id="1088421451" name="Group 15">
                  <a:extLst xmlns:a="http://schemas.openxmlformats.org/drawingml/2006/main">
                    <a:ext uri="{FF2B5EF4-FFF2-40B4-BE49-F238E27FC236}">
                      <a16:creationId xmlns:a16="http://schemas.microsoft.com/office/drawing/2014/main" id="{0CF86401-4009-4E35-8C98-DB48E6491DD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377280046" name="Shape 1533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5BB4AC71" id="Group 1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Zf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cdRNJoGweTCIzWtQIHFkfB8PJ4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GqmXz0DAABbCQAADgAAAAAAAAAAAAAAAAAuAgAAZHJzL2Uyb0RvYy54bWxQSwEC&#10;LQAUAAYACAAAACEAKat/ZNsAAAAEAQAADwAAAAAAAAAAAAAAAACXBQAAZHJzL2Rvd25yZXYueG1s&#10;UEsFBgAAAAAEAAQA8wAAAJ8GAAAAAA==&#10;">
                <v:shape id="Shape 1533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02CB37A" w14:textId="77777777" w:rsidR="0090306C" w:rsidRDefault="0090306C" w:rsidP="0090306C">
      <w:pPr>
        <w:spacing w:after="0"/>
        <w:ind w:left="0" w:firstLine="0"/>
        <w:contextualSpacing/>
      </w:pPr>
    </w:p>
    <w:p w14:paraId="699B039B" w14:textId="77777777" w:rsidR="0090306C" w:rsidRDefault="0090306C" w:rsidP="0090306C">
      <w:pPr>
        <w:spacing w:after="0"/>
        <w:ind w:left="0" w:firstLine="0"/>
        <w:rPr>
          <w:kern w:val="0"/>
          <w14:ligatures w14:val="none"/>
        </w:rPr>
        <w:sectPr w:rsidR="0090306C" w:rsidSect="006E3EB4">
          <w:headerReference w:type="default" r:id="rId15"/>
          <w:footerReference w:type="default" r:id="rId16"/>
          <w:pgSz w:w="11906" w:h="16838"/>
          <w:pgMar w:top="1440" w:right="991" w:bottom="1440" w:left="1440" w:header="708" w:footer="708" w:gutter="0"/>
          <w:pgNumType w:start="0"/>
          <w:cols w:space="720"/>
        </w:sectPr>
      </w:pPr>
    </w:p>
    <w:p w14:paraId="4BE37217" w14:textId="55574F8D" w:rsidR="00A20AFF" w:rsidRDefault="00A20AFF" w:rsidP="00A20AFF">
      <w:pPr>
        <w:pStyle w:val="Heading1"/>
        <w:ind w:left="0" w:firstLine="0"/>
        <w:rPr>
          <w:rFonts w:ascii="Arial" w:hAnsi="Arial" w:cs="Arial"/>
        </w:rPr>
      </w:pPr>
      <w:r>
        <w:rPr>
          <w:rFonts w:ascii="Arial" w:hAnsi="Arial" w:cs="Arial"/>
        </w:rPr>
        <w:lastRenderedPageBreak/>
        <w:t xml:space="preserve">A Message from </w:t>
      </w:r>
      <w:r w:rsidR="00820A1C">
        <w:rPr>
          <w:rFonts w:ascii="Arial" w:hAnsi="Arial" w:cs="Arial"/>
        </w:rPr>
        <w:t>the Minister for Pensions, Torsten Bell MP</w:t>
      </w:r>
    </w:p>
    <w:p w14:paraId="329EFA0B" w14:textId="17EB494C" w:rsidR="00D16E45" w:rsidRPr="00D16E45" w:rsidRDefault="00D16E45" w:rsidP="00D16E45">
      <w:r>
        <w:rPr>
          <w:noProof/>
        </w:rPr>
        <mc:AlternateContent>
          <mc:Choice Requires="wpg">
            <w:drawing>
              <wp:inline distT="0" distB="0" distL="0" distR="0" wp14:anchorId="38679F28" wp14:editId="7A51A45C">
                <wp:extent cx="737870" cy="90170"/>
                <wp:effectExtent l="0" t="0" r="0" b="0"/>
                <wp:docPr id="692778536"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557090273"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59C06832"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Bmud8UADAABb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963BE29" w14:textId="77777777" w:rsidR="00BA61C3" w:rsidRPr="00AD6A0E" w:rsidRDefault="00BA61C3" w:rsidP="00BA61C3">
      <w:r w:rsidRPr="1E544005">
        <w:t>Thank you for your interest in the pivotal role of Chair of The Pension Protection Fund (PPF).</w:t>
      </w:r>
    </w:p>
    <w:p w14:paraId="4282F646" w14:textId="17584EF3" w:rsidR="00BA61C3" w:rsidRPr="007E536F" w:rsidRDefault="00BA61C3" w:rsidP="00BA61C3">
      <w:r w:rsidRPr="007E536F">
        <w:t xml:space="preserve">As a Public Corporation, the PPF protects millions of people who belong to a defined benefit pension scheme in the UK. It is responsible for safeguarding the retirement security of over </w:t>
      </w:r>
      <w:r w:rsidR="00946D18">
        <w:t>425</w:t>
      </w:r>
      <w:r w:rsidRPr="007E536F">
        <w:t>,000 people. The Government is committed to ensuring that people have security in later life, and it is therefore vital that people have confidence in knowing that if things go wrong, there is support available. The PPF provides that assurance to DB scheme members. This is therefore a challenging but rewarding role in an important area of Government policy.</w:t>
      </w:r>
    </w:p>
    <w:p w14:paraId="352EAAEE" w14:textId="77777777" w:rsidR="00BA61C3" w:rsidRPr="007E536F" w:rsidRDefault="00BA61C3" w:rsidP="00BA61C3">
      <w:r w:rsidRPr="007E536F">
        <w:t>The importance of your contribution cannot be overstated.</w:t>
      </w:r>
      <w:r>
        <w:t xml:space="preserve"> We are </w:t>
      </w:r>
      <w:r w:rsidRPr="007E536F">
        <w:t>seeking a Chair with a commitment to first-class public services, to building personal trust across the pensions sector,</w:t>
      </w:r>
      <w:r>
        <w:t xml:space="preserve"> to</w:t>
      </w:r>
      <w:r w:rsidRPr="007E536F">
        <w:t xml:space="preserve"> </w:t>
      </w:r>
      <w:r>
        <w:t xml:space="preserve">establishing strong strategic relationships across Government and industry, </w:t>
      </w:r>
      <w:r w:rsidRPr="007E536F">
        <w:t>and a leader that is seeking to make a long-term contribution.</w:t>
      </w:r>
    </w:p>
    <w:p w14:paraId="5A603B95" w14:textId="77777777" w:rsidR="00BA61C3" w:rsidRPr="0098127D" w:rsidRDefault="00BA61C3" w:rsidP="00BA61C3">
      <w:r w:rsidRPr="4F3D5233">
        <w:t>The PPF today manages assets of more than £30 billion, making it one of the largest funds in the UK. As it marks its 20th anniversary, the PPF has a proven record of strong investment performance, excellent customer service, and</w:t>
      </w:r>
      <w:r>
        <w:t xml:space="preserve"> being</w:t>
      </w:r>
      <w:r w:rsidRPr="4F3D5233">
        <w:t xml:space="preserve"> a significant contributor to the UK pensions debate. It is widely respected across the financial services and pensions community as a well-managed public corporation. The PPF is the ultimate backstop for £1 trillion in pension liabilities, stretching into the next century. The role of the Chair will be to consider the role the PPF plays within the developing pensions landscape, setting out a clear strategic vision and aligned priorities.</w:t>
      </w:r>
    </w:p>
    <w:p w14:paraId="38DABC24" w14:textId="77777777" w:rsidR="00BA61C3" w:rsidRPr="007E536F" w:rsidRDefault="00BA61C3" w:rsidP="00BA61C3">
      <w:r w:rsidRPr="007E536F">
        <w:t xml:space="preserve">I am committed to promoting greater diversity in all DWP’s public appointments. If you have the experience and skills </w:t>
      </w:r>
      <w:r>
        <w:t>we are seeking for the PPF</w:t>
      </w:r>
      <w:r w:rsidRPr="007E536F">
        <w:t xml:space="preserve">, I strongly encourage you to apply. Should you have any questions about the appointment process, please do not hesitate to contact the DWP Public Appointments Team at: </w:t>
      </w:r>
      <w:hyperlink r:id="rId17" w:history="1">
        <w:r w:rsidRPr="007E536F">
          <w:rPr>
            <w:rStyle w:val="Hyperlink"/>
          </w:rPr>
          <w:t>publicappointmentsteam@dwp.gov.uk</w:t>
        </w:r>
      </w:hyperlink>
    </w:p>
    <w:p w14:paraId="01145C38" w14:textId="40E93856" w:rsidR="008446CC" w:rsidRDefault="00BA61C3" w:rsidP="008446CC">
      <w:r w:rsidRPr="007E536F">
        <w:t>This is a challenging but profoundly rewarding opportunity, and I look forward to seeing how your leadership will help shape the future of PPF</w:t>
      </w:r>
      <w:r>
        <w:t>.</w:t>
      </w:r>
    </w:p>
    <w:p w14:paraId="572B0509" w14:textId="77777777" w:rsidR="00BF5793" w:rsidRDefault="00BF5793">
      <w:pPr>
        <w:spacing w:after="160" w:line="278" w:lineRule="auto"/>
        <w:ind w:left="0" w:firstLine="0"/>
        <w:rPr>
          <w:rFonts w:eastAsiaTheme="majorEastAsia"/>
          <w:color w:val="0F4761" w:themeColor="accent1" w:themeShade="BF"/>
          <w:sz w:val="40"/>
          <w:szCs w:val="40"/>
        </w:rPr>
      </w:pPr>
      <w:r>
        <w:br w:type="page"/>
      </w:r>
    </w:p>
    <w:p w14:paraId="7AE646F1" w14:textId="696B5F11" w:rsidR="0090306C" w:rsidRDefault="0090306C" w:rsidP="0090306C">
      <w:pPr>
        <w:pStyle w:val="Heading1"/>
        <w:ind w:left="0" w:firstLine="0"/>
        <w:rPr>
          <w:rFonts w:ascii="Arial" w:hAnsi="Arial" w:cs="Arial"/>
        </w:rPr>
      </w:pPr>
      <w:r>
        <w:rPr>
          <w:rFonts w:ascii="Arial" w:hAnsi="Arial" w:cs="Arial"/>
        </w:rPr>
        <w:lastRenderedPageBreak/>
        <w:t>A Message from DWP Permanent Secretary, Peter Schofield</w:t>
      </w:r>
    </w:p>
    <w:p w14:paraId="6F3C927E" w14:textId="6AA7A5F2" w:rsidR="0090306C" w:rsidRDefault="0090306C" w:rsidP="0090306C">
      <w:pPr>
        <w:spacing w:after="120" w:line="256" w:lineRule="auto"/>
        <w:ind w:left="-39" w:firstLine="0"/>
      </w:pPr>
      <w:r>
        <w:rPr>
          <w:noProof/>
        </w:rPr>
        <mc:AlternateContent>
          <mc:Choice Requires="wpg">
            <w:drawing>
              <wp:inline distT="0" distB="0" distL="0" distR="0" wp14:anchorId="0C5B1139" wp14:editId="34E5B042">
                <wp:extent cx="737870" cy="90170"/>
                <wp:effectExtent l="0" t="0" r="0" b="0"/>
                <wp:docPr id="1409537355" name="Group 14">
                  <a:extLst xmlns:a="http://schemas.openxmlformats.org/drawingml/2006/main">
                    <a:ext uri="{FF2B5EF4-FFF2-40B4-BE49-F238E27FC236}">
                      <a16:creationId xmlns:a16="http://schemas.microsoft.com/office/drawing/2014/main" id="{19586631-1C3C-43C9-8E26-2670025FDF3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51221325"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3470BA54"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UqJOJEADAABZ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1CCF13A" w14:textId="77777777" w:rsidR="0090306C" w:rsidRDefault="0090306C" w:rsidP="0090306C">
      <w:pPr>
        <w:spacing w:after="220" w:line="256" w:lineRule="auto"/>
        <w:ind w:left="0" w:firstLine="0"/>
      </w:pPr>
    </w:p>
    <w:p w14:paraId="2E4EDE84" w14:textId="77777777" w:rsidR="0090306C" w:rsidRDefault="0090306C" w:rsidP="0090306C">
      <w:r>
        <w:t>Dear candidate,</w:t>
      </w:r>
    </w:p>
    <w:p w14:paraId="22BB3A62" w14:textId="023899C8" w:rsidR="0090306C" w:rsidRDefault="0090306C" w:rsidP="0090306C">
      <w:r>
        <w:t xml:space="preserve">I want </w:t>
      </w:r>
      <w:r w:rsidR="004956F3">
        <w:t xml:space="preserve">the </w:t>
      </w:r>
      <w:r>
        <w:t>Department for Work and Pensions</w:t>
      </w:r>
      <w:r>
        <w:rPr>
          <w:rFonts w:eastAsia="Calibri"/>
          <w:i/>
          <w:iCs/>
        </w:rPr>
        <w:t xml:space="preserve"> </w:t>
      </w:r>
      <w:r>
        <w:rPr>
          <w:rFonts w:eastAsia="Calibri"/>
        </w:rPr>
        <w:t>(</w:t>
      </w:r>
      <w:r>
        <w:t xml:space="preserve">DWP) and our arm’s-length bodies to be places where everyone, whatever their background, feels encouraged to achieve their potential. I believe attracting talented individuals from diverse backgrounds, including regional diversity and the full range of socio- economic groups, will allow us to be better able to provide the best possible support to those we serve. </w:t>
      </w:r>
      <w:r>
        <w:br/>
        <w:t xml:space="preserve"> </w:t>
      </w:r>
      <w:r>
        <w:br/>
        <w:t xml:space="preserve">We value diversity and inclusion and actively encourage and welcome applications from everyone. </w:t>
      </w:r>
      <w:r>
        <w:br/>
        <w:t xml:space="preserve"> </w:t>
      </w:r>
    </w:p>
    <w:p w14:paraId="03BB9693" w14:textId="77777777" w:rsidR="0090306C" w:rsidRDefault="0090306C" w:rsidP="009763C5">
      <w:pPr>
        <w:ind w:left="0" w:firstLine="0"/>
      </w:pPr>
      <w:r>
        <w:t>If you are looking for an opportunity to use your talents to make a difference to the lives of millions of your fellow citizens, we look forward to hearing from you.</w:t>
      </w:r>
    </w:p>
    <w:p w14:paraId="4E8C3821" w14:textId="77777777" w:rsidR="0090306C" w:rsidRDefault="0090306C" w:rsidP="0090306C"/>
    <w:p w14:paraId="745222B3" w14:textId="77777777" w:rsidR="0090306C" w:rsidRDefault="0090306C" w:rsidP="0090306C"/>
    <w:p w14:paraId="0E0A2FA1" w14:textId="77777777" w:rsidR="0090306C" w:rsidRDefault="0090306C" w:rsidP="0090306C"/>
    <w:p w14:paraId="37D1FE0B" w14:textId="77777777" w:rsidR="0090306C" w:rsidRDefault="0090306C" w:rsidP="0090306C"/>
    <w:p w14:paraId="0E0BBB93" w14:textId="77777777" w:rsidR="0090306C" w:rsidRDefault="0090306C" w:rsidP="0090306C"/>
    <w:p w14:paraId="7327A621" w14:textId="77777777" w:rsidR="0090306C" w:rsidRDefault="0090306C" w:rsidP="0090306C"/>
    <w:p w14:paraId="531D34E0" w14:textId="77777777" w:rsidR="0090306C" w:rsidRDefault="0090306C" w:rsidP="0090306C"/>
    <w:p w14:paraId="22825D01" w14:textId="77777777" w:rsidR="0090306C" w:rsidRDefault="0090306C" w:rsidP="0090306C"/>
    <w:p w14:paraId="1EE4FFEB" w14:textId="77777777" w:rsidR="00A20DA9" w:rsidRDefault="00A20DA9" w:rsidP="0090306C">
      <w:pPr>
        <w:pStyle w:val="Heading1"/>
        <w:ind w:left="0" w:firstLine="0"/>
        <w:rPr>
          <w:rFonts w:ascii="Arial" w:hAnsi="Arial" w:cs="Arial"/>
        </w:rPr>
      </w:pPr>
    </w:p>
    <w:p w14:paraId="07295C54" w14:textId="77777777" w:rsidR="00A20DA9" w:rsidRPr="00A20DA9" w:rsidRDefault="00A20DA9" w:rsidP="00A20DA9"/>
    <w:p w14:paraId="22E22D43" w14:textId="77777777" w:rsidR="00C8407D" w:rsidRDefault="00C8407D">
      <w:pPr>
        <w:spacing w:after="160" w:line="278" w:lineRule="auto"/>
        <w:ind w:left="0" w:firstLine="0"/>
        <w:rPr>
          <w:rFonts w:eastAsiaTheme="majorEastAsia"/>
          <w:color w:val="0F4761" w:themeColor="accent1" w:themeShade="BF"/>
          <w:sz w:val="40"/>
          <w:szCs w:val="40"/>
        </w:rPr>
      </w:pPr>
      <w:r>
        <w:br w:type="page"/>
      </w:r>
    </w:p>
    <w:p w14:paraId="0DCA6510" w14:textId="0F17E613" w:rsidR="0090306C" w:rsidRDefault="0090306C" w:rsidP="0090306C">
      <w:pPr>
        <w:pStyle w:val="Heading1"/>
        <w:ind w:left="0" w:firstLine="0"/>
        <w:rPr>
          <w:rFonts w:ascii="Arial" w:hAnsi="Arial" w:cs="Arial"/>
        </w:rPr>
      </w:pPr>
      <w:r>
        <w:rPr>
          <w:rFonts w:ascii="Arial" w:hAnsi="Arial" w:cs="Arial"/>
        </w:rPr>
        <w:lastRenderedPageBreak/>
        <w:t xml:space="preserve">Diversity </w:t>
      </w:r>
      <w:r>
        <w:rPr>
          <w:rFonts w:ascii="Arial" w:hAnsi="Arial" w:cs="Arial"/>
          <w:sz w:val="44"/>
        </w:rPr>
        <w:t>and</w:t>
      </w:r>
      <w:r>
        <w:rPr>
          <w:rFonts w:ascii="Arial" w:hAnsi="Arial" w:cs="Arial"/>
        </w:rPr>
        <w:t xml:space="preserve"> Equality of Opportunity</w:t>
      </w:r>
    </w:p>
    <w:p w14:paraId="2893C75E" w14:textId="6C813D5A" w:rsidR="0090306C" w:rsidRDefault="0090306C" w:rsidP="0090306C">
      <w:pPr>
        <w:spacing w:after="638" w:line="256" w:lineRule="auto"/>
        <w:ind w:left="-39" w:firstLine="0"/>
      </w:pPr>
      <w:r>
        <w:rPr>
          <w:noProof/>
        </w:rPr>
        <mc:AlternateContent>
          <mc:Choice Requires="wpg">
            <w:drawing>
              <wp:inline distT="0" distB="0" distL="0" distR="0" wp14:anchorId="1CB070F4" wp14:editId="09FDE685">
                <wp:extent cx="737870" cy="90170"/>
                <wp:effectExtent l="0" t="0" r="0" b="0"/>
                <wp:docPr id="726818065" name="Group 13">
                  <a:extLst xmlns:a="http://schemas.openxmlformats.org/drawingml/2006/main">
                    <a:ext uri="{FF2B5EF4-FFF2-40B4-BE49-F238E27FC236}">
                      <a16:creationId xmlns:a16="http://schemas.microsoft.com/office/drawing/2014/main" id="{2EB19EF9-68F7-4ECD-8EB4-A7A39CF099D6}"/>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269621079" name="Shape 1534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7C7A3873" id="Group 1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COPw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CafwCOPwMAAFsJAAAOAAAAAAAAAAAAAAAAAC4CAABkcnMvZTJvRG9jLnhtbFBL&#10;AQItABQABgAIAAAAIQApq39k2wAAAAQBAAAPAAAAAAAAAAAAAAAAAJkFAABkcnMvZG93bnJldi54&#10;bWxQSwUGAAAAAAQABADzAAAAoQYAAAAA&#10;">
                <v:shape id="Shape 1534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8542F99" w14:textId="77777777" w:rsidR="0090306C" w:rsidRDefault="0090306C" w:rsidP="0090306C">
      <w:pPr>
        <w:ind w:left="-5" w:right="14"/>
      </w:pPr>
      <w:r>
        <w:t xml:space="preserve">Public Appointees play an important role in public life on the board of public bodies and in statutory offices. For this reason, it is of great importance that these boards reflect the diversity of the UK as a whole. We welcome applications from all candidates regardless of ethnicity, religion or belief, gender, sexual orientation, age, disability, gender identity. </w:t>
      </w:r>
    </w:p>
    <w:p w14:paraId="60B2E13D" w14:textId="77777777" w:rsidR="0090306C" w:rsidRDefault="0090306C" w:rsidP="0090306C">
      <w:pPr>
        <w:ind w:left="-5" w:right="14"/>
      </w:pPr>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 </w:t>
      </w:r>
    </w:p>
    <w:p w14:paraId="4F80507A" w14:textId="77777777" w:rsidR="00314ACF" w:rsidRDefault="00314ACF" w:rsidP="0090306C">
      <w:pPr>
        <w:ind w:left="-5" w:right="14"/>
      </w:pPr>
    </w:p>
    <w:p w14:paraId="4977C723" w14:textId="77777777" w:rsidR="0090306C" w:rsidRDefault="0090306C" w:rsidP="0090306C">
      <w:pPr>
        <w:pStyle w:val="Heading2"/>
        <w:ind w:left="-5"/>
        <w:rPr>
          <w:rFonts w:ascii="Arial" w:hAnsi="Arial" w:cs="Arial"/>
        </w:rPr>
      </w:pPr>
      <w:r>
        <w:rPr>
          <w:rFonts w:ascii="Arial" w:hAnsi="Arial" w:cs="Arial"/>
        </w:rPr>
        <w:t xml:space="preserve">Disability Confident </w:t>
      </w:r>
    </w:p>
    <w:p w14:paraId="131F6BB9" w14:textId="77777777" w:rsidR="0090306C" w:rsidRDefault="0090306C" w:rsidP="0090306C">
      <w:pPr>
        <w:ind w:left="-5" w:right="14"/>
      </w:pPr>
      <w:r>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37746229" w14:textId="77777777" w:rsidR="0090306C" w:rsidRDefault="0090306C" w:rsidP="0090306C">
      <w:pPr>
        <w:ind w:left="-5" w:right="14"/>
      </w:pPr>
      <w:r>
        <w:t xml:space="preserve">As a Disability Confident employer, we are committed to ensuring that candidates with disabilities are provided with the adjustments that they require as part of the recruitment process. If you require any reasonable adjustments, please contact the </w:t>
      </w:r>
      <w:r>
        <w:rPr>
          <w:b/>
          <w:color w:val="1877C0"/>
          <w:u w:val="single" w:color="1877C0"/>
        </w:rPr>
        <w:t>Department for Work &amp; Pensions Public Appointments</w:t>
      </w:r>
      <w:r>
        <w:rPr>
          <w:b/>
          <w:color w:val="1877C0"/>
        </w:rPr>
        <w:t xml:space="preserve"> </w:t>
      </w:r>
      <w:r>
        <w:rPr>
          <w:b/>
          <w:color w:val="1877C0"/>
          <w:u w:val="single" w:color="1877C0"/>
        </w:rPr>
        <w:t>Team</w:t>
      </w:r>
      <w:r>
        <w:t xml:space="preserve"> to discuss your requirements. </w:t>
      </w:r>
    </w:p>
    <w:p w14:paraId="06E6A374" w14:textId="77777777" w:rsidR="0090306C" w:rsidRDefault="0090306C" w:rsidP="0090306C">
      <w:pPr>
        <w:ind w:left="-5" w:right="14"/>
      </w:pPr>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r>
        <w:rPr>
          <w:b/>
          <w:color w:val="1877C0"/>
          <w:u w:val="single" w:color="1877C0"/>
        </w:rPr>
        <w:t>Person Specification</w:t>
      </w:r>
      <w:r>
        <w:t xml:space="preserve"> section. This does not mean that all candidates who have a disability are entitled to an interview. </w:t>
      </w:r>
    </w:p>
    <w:p w14:paraId="59194379" w14:textId="77777777" w:rsidR="0090306C" w:rsidRDefault="0090306C" w:rsidP="0090306C">
      <w:pPr>
        <w:ind w:left="-5" w:right="14"/>
      </w:pPr>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5362F1F3" w14:textId="4D21F3F6" w:rsidR="0090306C" w:rsidRPr="00556E81" w:rsidRDefault="00011A55" w:rsidP="00556E81">
      <w:pPr>
        <w:spacing w:after="160" w:line="278" w:lineRule="auto"/>
        <w:ind w:left="0" w:firstLine="0"/>
      </w:pPr>
      <w:r>
        <w:br w:type="page"/>
      </w:r>
      <w:r w:rsidR="00FD272F" w:rsidRPr="00C47564">
        <w:rPr>
          <w:color w:val="1877C0"/>
          <w:sz w:val="40"/>
          <w:szCs w:val="40"/>
        </w:rPr>
        <w:lastRenderedPageBreak/>
        <w:t>Information about the ALB</w:t>
      </w:r>
    </w:p>
    <w:p w14:paraId="15E8CAAD" w14:textId="1AAB8F0B" w:rsidR="0090306C" w:rsidRPr="001D7B3B" w:rsidRDefault="0090306C" w:rsidP="0090306C">
      <w:pPr>
        <w:spacing w:after="695" w:line="256" w:lineRule="auto"/>
        <w:ind w:left="-39" w:firstLine="0"/>
        <w:rPr>
          <w:b/>
          <w:bCs/>
        </w:rPr>
      </w:pPr>
      <w:r>
        <w:rPr>
          <w:noProof/>
        </w:rPr>
        <mc:AlternateContent>
          <mc:Choice Requires="wpg">
            <w:drawing>
              <wp:inline distT="0" distB="0" distL="0" distR="0" wp14:anchorId="37EA11CA" wp14:editId="30507BD6">
                <wp:extent cx="737870" cy="90170"/>
                <wp:effectExtent l="0" t="0" r="0" b="0"/>
                <wp:docPr id="391489440" name="Group 12">
                  <a:extLst xmlns:a="http://schemas.openxmlformats.org/drawingml/2006/main">
                    <a:ext uri="{FF2B5EF4-FFF2-40B4-BE49-F238E27FC236}">
                      <a16:creationId xmlns:a16="http://schemas.microsoft.com/office/drawing/2014/main" id="{8C4DA4E4-D505-4688-A847-C066C2FDCCA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301121487" name="Shape 1534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032399FC" id="Group 1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OmVyMZBAwAAWgkAAA4AAAAAAAAAAAAAAAAALgIAAGRycy9lMm9Eb2MueG1s&#10;UEsBAi0AFAAGAAgAAAAhACmrf2TbAAAABAEAAA8AAAAAAAAAAAAAAAAAmwUAAGRycy9kb3ducmV2&#10;LnhtbFBLBQYAAAAABAAEAPMAAACjBgAAAAA=&#10;">
                <v:shape id="Shape 1534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3F85C76" w14:textId="1BFD96F3" w:rsidR="001D7B3B" w:rsidRPr="001D7B3B" w:rsidRDefault="001D7B3B" w:rsidP="001D7B3B">
      <w:pPr>
        <w:spacing w:after="160" w:line="259" w:lineRule="auto"/>
        <w:rPr>
          <w:b/>
          <w:bCs/>
        </w:rPr>
      </w:pPr>
      <w:bookmarkStart w:id="0" w:name="_Hlk208946590"/>
      <w:r w:rsidRPr="001D7B3B">
        <w:rPr>
          <w:b/>
          <w:bCs/>
        </w:rPr>
        <w:t>Overview</w:t>
      </w:r>
    </w:p>
    <w:p w14:paraId="66203478" w14:textId="228ADACB" w:rsidR="001D7B3B" w:rsidRPr="008F1DAB" w:rsidRDefault="001D7B3B" w:rsidP="001D7B3B">
      <w:pPr>
        <w:spacing w:after="160" w:line="259" w:lineRule="auto"/>
      </w:pPr>
      <w:r w:rsidRPr="008F1DAB">
        <w:t>The Pension Protection Fund (PPF) is a UK public corporation, established under the Pensions Act 2004, which protects members of eligible defined benefit (DB) pension schemes across the UK. Since April 2005, the PPF has played a vital role in securing financial futures for hundreds of thousands of people.</w:t>
      </w:r>
    </w:p>
    <w:p w14:paraId="7C89BCCD" w14:textId="77777777" w:rsidR="001D7B3B" w:rsidRPr="008F1DAB" w:rsidRDefault="001D7B3B" w:rsidP="001D7B3B">
      <w:pPr>
        <w:spacing w:before="160" w:after="160" w:line="259" w:lineRule="auto"/>
      </w:pPr>
      <w:r w:rsidRPr="008F1DAB">
        <w:t>The PPF is governed by an independent Board and is accountable to Parliament through the Secretary of State for the Department for Work and Pensions (DWP). It offers protection to nearly 9 million members in 5,000 occupational DB schemes. When an employer becomes insolvent and the pension scheme cannot meet its obligations, the PPF steps in to pay compensation to members, helping ensure they do not lose their retirement income.</w:t>
      </w:r>
    </w:p>
    <w:p w14:paraId="330FB52F" w14:textId="6F8298C4" w:rsidR="001D7B3B" w:rsidRPr="008F1DAB" w:rsidRDefault="001D7B3B" w:rsidP="001D7B3B">
      <w:pPr>
        <w:spacing w:before="160" w:after="160" w:line="259" w:lineRule="auto"/>
      </w:pPr>
      <w:r w:rsidRPr="008F1DAB" w:rsidDel="00FC2A3E">
        <w:t xml:space="preserve">The PPF pays compensation at up to 100% for members who had reached retirement age at the point of insolvency, and 90% for deferred members. Survivors’ benefits and ill-health early retirements are also supported under its </w:t>
      </w:r>
      <w:r w:rsidR="004F302B" w:rsidRPr="008F1DAB" w:rsidDel="00FC2A3E">
        <w:t>scheme.</w:t>
      </w:r>
      <w:r w:rsidR="004F302B" w:rsidRPr="008F1DAB">
        <w:t xml:space="preserve"> The</w:t>
      </w:r>
      <w:r w:rsidRPr="008F1DAB">
        <w:t xml:space="preserve"> PPF is funded through four main sources: a levy on eligible schemes, recoveries from insolvent employers, income from investments, and assets transferred from schemes entering the PPF. The PPF is one of the UK’s largest pension funds, with more than £31 billion under management.</w:t>
      </w:r>
    </w:p>
    <w:p w14:paraId="7CA68BC3" w14:textId="387BE3F8" w:rsidR="001D7B3B" w:rsidRPr="008F1DAB" w:rsidRDefault="001D7B3B" w:rsidP="001D7B3B">
      <w:pPr>
        <w:spacing w:before="160" w:after="160" w:line="259" w:lineRule="auto"/>
      </w:pPr>
      <w:r w:rsidRPr="008F1DAB">
        <w:t>The PPF also administers the government’s Financial Assistance Scheme (FAS), which supports members of eligible pension schemes whose sponsors failed between 1997 and 2005. While the FAS is funded primarily by the taxpayer, it ensures that affected members receive 90% of the expected pension, subject to a cap.</w:t>
      </w:r>
    </w:p>
    <w:p w14:paraId="1C4CA0D1" w14:textId="77777777" w:rsidR="001D7B3B" w:rsidRPr="008F1DAB" w:rsidRDefault="001D7B3B" w:rsidP="001D7B3B">
      <w:pPr>
        <w:spacing w:before="160" w:after="160" w:line="259" w:lineRule="auto"/>
      </w:pPr>
      <w:r w:rsidRPr="008F1DAB">
        <w:t xml:space="preserve">The PPF also manages the Fraud Compensation Fund, set up to address pension scheme failures caused by dishonesty in both DB and DC schemes. </w:t>
      </w:r>
    </w:p>
    <w:p w14:paraId="15C659E5" w14:textId="1CBB9C92" w:rsidR="0090306C" w:rsidRPr="0072421F" w:rsidRDefault="001D7B3B" w:rsidP="0072421F">
      <w:pPr>
        <w:spacing w:before="160" w:after="160" w:line="259" w:lineRule="auto"/>
      </w:pPr>
      <w:r w:rsidRPr="008F1DAB">
        <w:t xml:space="preserve">Headquartered in Croydon, with a small office in central London, the PPF employs over 400 people and operates with a strong performance and customer-focused culture. </w:t>
      </w:r>
      <w:r w:rsidR="005530E7">
        <w:t>T</w:t>
      </w:r>
      <w:r w:rsidRPr="008F1DAB">
        <w:t>he PPF is committed to delivering a high-quality service while constantly improving outcomes for its members</w:t>
      </w:r>
      <w:r w:rsidRPr="003C12C0">
        <w:rPr>
          <w:color w:val="ED0000"/>
        </w:rPr>
        <w:t>.</w:t>
      </w:r>
      <w:bookmarkEnd w:id="0"/>
    </w:p>
    <w:p w14:paraId="3A0B0C93" w14:textId="138A6109" w:rsidR="009F241C" w:rsidRPr="007C2F1C" w:rsidRDefault="007C2F1C" w:rsidP="009F241C">
      <w:pPr>
        <w:spacing w:after="240"/>
        <w:rPr>
          <w:b/>
          <w:bCs/>
        </w:rPr>
      </w:pPr>
      <w:r w:rsidRPr="007C2F1C">
        <w:rPr>
          <w:b/>
          <w:bCs/>
        </w:rPr>
        <w:t>Values</w:t>
      </w:r>
    </w:p>
    <w:p w14:paraId="41A787DF" w14:textId="4C462520" w:rsidR="009F241C" w:rsidRPr="008F1DAB" w:rsidRDefault="009F241C" w:rsidP="009F241C">
      <w:pPr>
        <w:spacing w:after="240"/>
      </w:pPr>
      <w:r w:rsidRPr="008F1DAB">
        <w:t>The PPF is a value led organisation, with a strong culture of personal accountability. Its ICARE values shape the way it works and underpin everything from recruitment and appraisals to decision-making and service delivery. These values are supported by a behavioural framework that helps its people be their best every day.</w:t>
      </w:r>
    </w:p>
    <w:p w14:paraId="53145A6A" w14:textId="41428CB6" w:rsidR="009F241C" w:rsidRPr="008F1DAB" w:rsidRDefault="009F241C" w:rsidP="009F241C">
      <w:pPr>
        <w:spacing w:before="240"/>
      </w:pPr>
      <w:r w:rsidRPr="008F1DAB">
        <w:t>The ICARE values are:</w:t>
      </w:r>
    </w:p>
    <w:p w14:paraId="222983A0" w14:textId="149060B0" w:rsidR="009F241C" w:rsidRPr="008F1DAB" w:rsidRDefault="009F241C" w:rsidP="007C2F1C">
      <w:pPr>
        <w:spacing w:after="100"/>
        <w:ind w:left="0" w:firstLine="0"/>
      </w:pPr>
      <w:r w:rsidRPr="008F1DAB">
        <w:rPr>
          <w:b/>
          <w:bCs/>
        </w:rPr>
        <w:lastRenderedPageBreak/>
        <w:t>Integrity</w:t>
      </w:r>
      <w:r w:rsidRPr="008F1DAB">
        <w:t>: Doing the right thing</w:t>
      </w:r>
    </w:p>
    <w:p w14:paraId="2DAB4773" w14:textId="4A9CFD55" w:rsidR="009F241C" w:rsidRPr="008F1DAB" w:rsidRDefault="009F241C" w:rsidP="009F241C">
      <w:pPr>
        <w:spacing w:before="100" w:after="100"/>
      </w:pPr>
      <w:r w:rsidRPr="008F1DAB">
        <w:rPr>
          <w:b/>
          <w:bCs/>
        </w:rPr>
        <w:t>Collaboration</w:t>
      </w:r>
      <w:r w:rsidRPr="008F1DAB">
        <w:t>: Working as one</w:t>
      </w:r>
    </w:p>
    <w:p w14:paraId="1EE0D4B5" w14:textId="12D784CF" w:rsidR="009F241C" w:rsidRPr="008F1DAB" w:rsidRDefault="009F241C" w:rsidP="009F241C">
      <w:pPr>
        <w:spacing w:before="100" w:after="100"/>
      </w:pPr>
      <w:r w:rsidRPr="008F1DAB">
        <w:rPr>
          <w:b/>
          <w:bCs/>
        </w:rPr>
        <w:t>Accountability</w:t>
      </w:r>
      <w:r w:rsidRPr="008F1DAB">
        <w:t>: Owning our actions and their outcomes</w:t>
      </w:r>
    </w:p>
    <w:p w14:paraId="324CD3A2" w14:textId="606CF10E" w:rsidR="009F241C" w:rsidRPr="008F1DAB" w:rsidRDefault="009F241C" w:rsidP="009F241C">
      <w:pPr>
        <w:spacing w:before="100" w:after="100"/>
      </w:pPr>
      <w:r w:rsidRPr="008F1DAB">
        <w:rPr>
          <w:b/>
          <w:bCs/>
        </w:rPr>
        <w:t>Respect</w:t>
      </w:r>
      <w:r w:rsidRPr="008F1DAB">
        <w:t>: Valuing every voice</w:t>
      </w:r>
    </w:p>
    <w:p w14:paraId="485FCA50" w14:textId="77C5E580" w:rsidR="009F241C" w:rsidRDefault="009F241C" w:rsidP="009F241C">
      <w:pPr>
        <w:spacing w:before="100" w:after="340"/>
      </w:pPr>
      <w:r w:rsidRPr="008F1DAB">
        <w:rPr>
          <w:b/>
          <w:bCs/>
        </w:rPr>
        <w:t>Excellence</w:t>
      </w:r>
      <w:r w:rsidRPr="008F1DAB">
        <w:t>: Being our best</w:t>
      </w:r>
    </w:p>
    <w:p w14:paraId="1DE13E73" w14:textId="3A18E56B" w:rsidR="009F241C" w:rsidRDefault="009F241C" w:rsidP="009F241C">
      <w:pPr>
        <w:spacing w:before="100" w:after="340"/>
      </w:pPr>
      <w:r w:rsidRPr="008F1DAB">
        <w:t>The values are embedded in the organisation’s leadership and rewarded through initiatives such as the ICARE Awards, which recognise outstanding contributions to the PPF’s mission.</w:t>
      </w:r>
    </w:p>
    <w:p w14:paraId="21C026F4" w14:textId="1497BBF0" w:rsidR="00E52298" w:rsidRPr="00E52298" w:rsidRDefault="00E52298" w:rsidP="009F241C">
      <w:pPr>
        <w:spacing w:before="100" w:after="340"/>
        <w:rPr>
          <w:b/>
          <w:bCs/>
        </w:rPr>
      </w:pPr>
      <w:r w:rsidRPr="00E52298">
        <w:rPr>
          <w:b/>
          <w:bCs/>
        </w:rPr>
        <w:t>Corporate Priorities</w:t>
      </w:r>
    </w:p>
    <w:p w14:paraId="121AEA52" w14:textId="2A638473" w:rsidR="00EA7DF6" w:rsidRPr="008F1DAB" w:rsidRDefault="00EA7DF6" w:rsidP="00E52298">
      <w:r w:rsidRPr="008F1DAB">
        <w:t>The PPF’s new three-year Strategy (2025–2028) is focussed on the following key outcomes:</w:t>
      </w:r>
    </w:p>
    <w:p w14:paraId="2D9C0F3A" w14:textId="77777777" w:rsidR="00EA7DF6" w:rsidRPr="008F1DAB" w:rsidRDefault="00EA7DF6" w:rsidP="005A7094">
      <w:pPr>
        <w:numPr>
          <w:ilvl w:val="0"/>
          <w:numId w:val="22"/>
        </w:numPr>
        <w:pBdr>
          <w:left w:val="none" w:sz="0" w:space="8" w:color="auto"/>
        </w:pBdr>
        <w:spacing w:after="0" w:line="240" w:lineRule="auto"/>
        <w:ind w:hanging="424"/>
        <w:rPr>
          <w:sz w:val="20"/>
        </w:rPr>
      </w:pPr>
      <w:r w:rsidRPr="008F1DAB">
        <w:t>Deliver strong investment performance to ensure financial security for those we protect. </w:t>
      </w:r>
    </w:p>
    <w:p w14:paraId="5700E9D4" w14:textId="77777777" w:rsidR="00EA7DF6" w:rsidRPr="008F1DAB" w:rsidRDefault="00EA7DF6" w:rsidP="005A7094">
      <w:pPr>
        <w:spacing w:line="240" w:lineRule="auto"/>
        <w:ind w:left="720" w:hanging="11"/>
        <w:contextualSpacing/>
      </w:pPr>
    </w:p>
    <w:p w14:paraId="591747F9" w14:textId="77777777" w:rsidR="00EA7DF6" w:rsidRPr="008F1DAB" w:rsidRDefault="00EA7DF6" w:rsidP="005A7094">
      <w:pPr>
        <w:numPr>
          <w:ilvl w:val="0"/>
          <w:numId w:val="23"/>
        </w:numPr>
        <w:pBdr>
          <w:left w:val="none" w:sz="0" w:space="8" w:color="auto"/>
        </w:pBdr>
        <w:spacing w:after="0" w:line="240" w:lineRule="auto"/>
        <w:ind w:hanging="424"/>
      </w:pPr>
      <w:r w:rsidRPr="008F1DAB">
        <w:t>Maintain excellent service, securing high member and levy payer satisfaction levels. </w:t>
      </w:r>
      <w:r w:rsidRPr="008F1DAB">
        <w:rPr>
          <w:sz w:val="20"/>
        </w:rPr>
        <w:br/>
      </w:r>
    </w:p>
    <w:p w14:paraId="6D31131D" w14:textId="77777777" w:rsidR="00EA7DF6" w:rsidRPr="008F1DAB" w:rsidRDefault="00EA7DF6" w:rsidP="005A7094">
      <w:pPr>
        <w:numPr>
          <w:ilvl w:val="0"/>
          <w:numId w:val="23"/>
        </w:numPr>
        <w:pBdr>
          <w:left w:val="none" w:sz="0" w:space="8" w:color="auto"/>
        </w:pBdr>
        <w:spacing w:after="0" w:line="240" w:lineRule="auto"/>
        <w:ind w:hanging="424"/>
      </w:pPr>
      <w:r w:rsidRPr="008F1DAB">
        <w:t>Partner with government and the pensions industry to help give people greater financial security in retirement, both for the members of the schemes we protect and more widely.  </w:t>
      </w:r>
      <w:r w:rsidRPr="008F1DAB">
        <w:rPr>
          <w:sz w:val="20"/>
        </w:rPr>
        <w:br/>
      </w:r>
    </w:p>
    <w:p w14:paraId="0EB742D0" w14:textId="77777777" w:rsidR="00EA7DF6" w:rsidRPr="008F1DAB" w:rsidRDefault="00EA7DF6" w:rsidP="005A7094">
      <w:pPr>
        <w:numPr>
          <w:ilvl w:val="0"/>
          <w:numId w:val="23"/>
        </w:numPr>
        <w:pBdr>
          <w:left w:val="none" w:sz="0" w:space="8" w:color="auto"/>
        </w:pBdr>
        <w:spacing w:after="0" w:line="240" w:lineRule="auto"/>
        <w:ind w:hanging="424"/>
        <w:rPr>
          <w:sz w:val="20"/>
        </w:rPr>
      </w:pPr>
      <w:r w:rsidRPr="008F1DAB">
        <w:t>Inspire our people to achieve these ambitions so that they are engaged and proud of the role we play, and able to contribute to their full potential.  </w:t>
      </w:r>
    </w:p>
    <w:p w14:paraId="1F107A18" w14:textId="77777777" w:rsidR="005A7094" w:rsidRDefault="005A7094" w:rsidP="0072421F">
      <w:pPr>
        <w:spacing w:line="240" w:lineRule="auto"/>
        <w:ind w:left="0" w:firstLine="0"/>
      </w:pPr>
    </w:p>
    <w:p w14:paraId="160E16CA" w14:textId="4E6F4E02" w:rsidR="00EA7DF6" w:rsidRPr="008F1DAB" w:rsidRDefault="00EA7DF6" w:rsidP="005A7094">
      <w:pPr>
        <w:spacing w:line="240" w:lineRule="auto"/>
      </w:pPr>
      <w:r w:rsidRPr="008F1DAB">
        <w:t>To achieve these outcomes, the PPF will work towards four goals:</w:t>
      </w:r>
    </w:p>
    <w:p w14:paraId="7C76E120" w14:textId="77777777" w:rsidR="00EA7DF6" w:rsidRPr="008F1DAB" w:rsidRDefault="00EA7DF6" w:rsidP="009D04A3">
      <w:pPr>
        <w:pStyle w:val="Heading5"/>
        <w:spacing w:before="0" w:after="0" w:line="240" w:lineRule="auto"/>
        <w:ind w:left="0" w:firstLine="0"/>
        <w:contextualSpacing/>
        <w:rPr>
          <w:rFonts w:eastAsia="Arial" w:cs="Arial"/>
          <w:b/>
          <w:bCs/>
          <w:color w:val="000000"/>
        </w:rPr>
      </w:pPr>
    </w:p>
    <w:p w14:paraId="77A77A23" w14:textId="5CCDD510" w:rsidR="00EA7DF6" w:rsidRPr="009763C5" w:rsidRDefault="00EA7DF6" w:rsidP="005A7094">
      <w:pPr>
        <w:pStyle w:val="Heading5"/>
        <w:numPr>
          <w:ilvl w:val="0"/>
          <w:numId w:val="24"/>
        </w:numPr>
        <w:tabs>
          <w:tab w:val="num" w:pos="360"/>
          <w:tab w:val="left" w:pos="796"/>
        </w:tabs>
        <w:spacing w:before="0" w:line="240" w:lineRule="auto"/>
        <w:ind w:left="720" w:hanging="360"/>
        <w:rPr>
          <w:rFonts w:ascii="Symbol" w:eastAsia="Symbol" w:hAnsi="Symbol" w:cs="Symbol"/>
          <w:bCs/>
          <w:color w:val="000000"/>
        </w:rPr>
      </w:pPr>
      <w:r w:rsidRPr="009763C5">
        <w:rPr>
          <w:rFonts w:eastAsia="Arial" w:cs="Arial"/>
          <w:bCs/>
          <w:color w:val="000000"/>
        </w:rPr>
        <w:t xml:space="preserve">We act in the interests of those we </w:t>
      </w:r>
      <w:r w:rsidR="001D13E9" w:rsidRPr="009763C5">
        <w:rPr>
          <w:rFonts w:eastAsia="Arial" w:cs="Arial"/>
          <w:bCs/>
          <w:color w:val="000000"/>
        </w:rPr>
        <w:t>protect.</w:t>
      </w:r>
    </w:p>
    <w:p w14:paraId="6F05981C" w14:textId="77777777" w:rsidR="00EA7DF6" w:rsidRPr="008F1DAB" w:rsidRDefault="00EA7DF6" w:rsidP="009D04A3">
      <w:pPr>
        <w:spacing w:line="240" w:lineRule="auto"/>
        <w:ind w:left="11" w:hanging="11"/>
        <w:contextualSpacing/>
      </w:pPr>
    </w:p>
    <w:p w14:paraId="44A94CB4" w14:textId="256AD11F" w:rsidR="00EA7DF6" w:rsidRPr="008F1DAB" w:rsidRDefault="00EA7DF6" w:rsidP="005A7094">
      <w:pPr>
        <w:numPr>
          <w:ilvl w:val="0"/>
          <w:numId w:val="24"/>
        </w:numPr>
        <w:tabs>
          <w:tab w:val="left" w:pos="796"/>
        </w:tabs>
        <w:spacing w:after="0" w:line="240" w:lineRule="auto"/>
        <w:ind w:left="720" w:hanging="360"/>
        <w:jc w:val="both"/>
        <w:rPr>
          <w:rFonts w:ascii="Symbol" w:eastAsia="Symbol" w:hAnsi="Symbol" w:cs="Symbol"/>
        </w:rPr>
      </w:pPr>
      <w:r w:rsidRPr="008F1DAB">
        <w:t xml:space="preserve">We help shape change in the pensions </w:t>
      </w:r>
      <w:r w:rsidR="001D13E9" w:rsidRPr="008F1DAB">
        <w:t>industry.</w:t>
      </w:r>
    </w:p>
    <w:p w14:paraId="2DF069D6" w14:textId="77777777" w:rsidR="00EA7DF6" w:rsidRPr="008F1DAB" w:rsidRDefault="00EA7DF6" w:rsidP="009D04A3">
      <w:pPr>
        <w:spacing w:line="240" w:lineRule="auto"/>
        <w:ind w:left="11" w:hanging="11"/>
        <w:contextualSpacing/>
      </w:pPr>
    </w:p>
    <w:p w14:paraId="7B19056A" w14:textId="55CC1ABD" w:rsidR="00EA7DF6" w:rsidRPr="008F1DAB" w:rsidRDefault="00EA7DF6" w:rsidP="005A7094">
      <w:pPr>
        <w:numPr>
          <w:ilvl w:val="0"/>
          <w:numId w:val="24"/>
        </w:numPr>
        <w:tabs>
          <w:tab w:val="left" w:pos="796"/>
        </w:tabs>
        <w:spacing w:after="0" w:line="240" w:lineRule="auto"/>
        <w:ind w:left="720" w:hanging="360"/>
        <w:jc w:val="both"/>
        <w:rPr>
          <w:rFonts w:ascii="Symbol" w:eastAsia="Symbol" w:hAnsi="Symbol" w:cs="Symbol"/>
        </w:rPr>
      </w:pPr>
      <w:r w:rsidRPr="008F1DAB">
        <w:t xml:space="preserve">We build on our strong </w:t>
      </w:r>
      <w:r w:rsidR="001D13E9" w:rsidRPr="008F1DAB">
        <w:t>foundations.</w:t>
      </w:r>
    </w:p>
    <w:p w14:paraId="09F1A913" w14:textId="77777777" w:rsidR="00EA7DF6" w:rsidRPr="008F1DAB" w:rsidRDefault="00EA7DF6" w:rsidP="009D04A3">
      <w:pPr>
        <w:spacing w:line="240" w:lineRule="auto"/>
        <w:ind w:left="11" w:hanging="11"/>
        <w:contextualSpacing/>
      </w:pPr>
    </w:p>
    <w:p w14:paraId="16EFF13B" w14:textId="0C72B3AF" w:rsidR="00EA7DF6" w:rsidRPr="008F1DAB" w:rsidRDefault="00EA7DF6" w:rsidP="005A7094">
      <w:pPr>
        <w:numPr>
          <w:ilvl w:val="0"/>
          <w:numId w:val="24"/>
        </w:numPr>
        <w:tabs>
          <w:tab w:val="left" w:pos="796"/>
        </w:tabs>
        <w:spacing w:after="0" w:line="240" w:lineRule="auto"/>
        <w:ind w:left="720" w:hanging="360"/>
        <w:jc w:val="both"/>
        <w:rPr>
          <w:rFonts w:ascii="Symbol" w:eastAsia="Symbol" w:hAnsi="Symbol" w:cs="Symbol"/>
        </w:rPr>
      </w:pPr>
      <w:r w:rsidRPr="008F1DAB">
        <w:t xml:space="preserve">We adapt and </w:t>
      </w:r>
      <w:r w:rsidR="001D13E9" w:rsidRPr="008F1DAB">
        <w:t>evolve.</w:t>
      </w:r>
    </w:p>
    <w:p w14:paraId="1F7E3087" w14:textId="77777777" w:rsidR="009D04A3" w:rsidRDefault="009D04A3" w:rsidP="009D04A3">
      <w:pPr>
        <w:spacing w:after="100"/>
        <w:ind w:left="0" w:firstLine="0"/>
      </w:pPr>
    </w:p>
    <w:p w14:paraId="1D3FDB41" w14:textId="4718DA5E" w:rsidR="00EA7DF6" w:rsidRPr="008F1DAB" w:rsidRDefault="00EA7DF6" w:rsidP="009D04A3">
      <w:pPr>
        <w:spacing w:after="100"/>
        <w:ind w:left="0" w:firstLine="0"/>
      </w:pPr>
      <w:r w:rsidRPr="008F1DAB">
        <w:t xml:space="preserve">Each year the areas of focus are operationalised in the annual Business Plan which sets out the critical milestones and planned activities for the year. Areas of focus may change to reflect new government priorities, such as those that may arise from the recently published Pensions Investment Review or phase two of the review (through the Pensions Commission).  </w:t>
      </w:r>
    </w:p>
    <w:p w14:paraId="35CB1A17" w14:textId="77777777" w:rsidR="00EA7DF6" w:rsidRPr="008F1DAB" w:rsidRDefault="00EA7DF6" w:rsidP="00EA7DF6">
      <w:pPr>
        <w:spacing w:before="100" w:after="240"/>
      </w:pPr>
      <w:r w:rsidRPr="008F1DAB">
        <w:lastRenderedPageBreak/>
        <w:t>The PPF continues to evolve, focusing on delivering excellent member outcomes, maintaining financial sustainability, supporting UK growth and being a best-in-class public financial services organisation. Further information can be found on the PPF website and in its Annual Report and Accounts.</w:t>
      </w:r>
    </w:p>
    <w:p w14:paraId="5C378FBA" w14:textId="1952E99B" w:rsidR="0090306C" w:rsidRDefault="0090306C" w:rsidP="0090306C">
      <w:pPr>
        <w:pStyle w:val="NormalWeb"/>
        <w:spacing w:line="276" w:lineRule="auto"/>
        <w:rPr>
          <w:rFonts w:ascii="Arial" w:hAnsi="Arial" w:cs="Arial"/>
          <w:b/>
          <w:bCs/>
          <w:color w:val="000000"/>
        </w:rPr>
      </w:pPr>
      <w:r>
        <w:rPr>
          <w:rFonts w:ascii="Arial" w:hAnsi="Arial" w:cs="Arial"/>
          <w:b/>
          <w:bCs/>
          <w:color w:val="000000"/>
        </w:rPr>
        <w:t xml:space="preserve">About the </w:t>
      </w:r>
      <w:r w:rsidR="00413873">
        <w:rPr>
          <w:rFonts w:ascii="Arial" w:hAnsi="Arial" w:cs="Arial"/>
          <w:b/>
          <w:bCs/>
          <w:color w:val="000000"/>
        </w:rPr>
        <w:t>Board of the PPF</w:t>
      </w:r>
    </w:p>
    <w:p w14:paraId="7C69F263" w14:textId="77777777" w:rsidR="00F03C64" w:rsidRDefault="00F03C64" w:rsidP="00F03C64">
      <w:pPr>
        <w:spacing w:after="240"/>
      </w:pPr>
      <w:r w:rsidRPr="00290F06">
        <w:t>Legislation provides that the PPF is operationally independently of Government and is overseen by a Board of executive and non-executive members, including the Chair.</w:t>
      </w:r>
    </w:p>
    <w:p w14:paraId="0784B05C" w14:textId="77777777" w:rsidR="00F03C64" w:rsidRPr="00290F06" w:rsidRDefault="00F03C64" w:rsidP="00F03C64">
      <w:pPr>
        <w:spacing w:after="240"/>
      </w:pPr>
      <w:r w:rsidRPr="00290F06">
        <w:t>The Board of the PPF ensures that effective arrangements are in place to provide assurance on risk management, governance and internal control.</w:t>
      </w:r>
    </w:p>
    <w:p w14:paraId="086E7E96" w14:textId="77777777" w:rsidR="00F03C64" w:rsidRDefault="00F03C64" w:rsidP="00F03C64">
      <w:pPr>
        <w:spacing w:before="240" w:after="240"/>
      </w:pPr>
      <w:r w:rsidRPr="00290F06">
        <w:t xml:space="preserve">The Chair is appointed by the Secretary of State for Work and Pensions following open competition. Public Appointments are regulated by the Commissioner for Public Appointments. </w:t>
      </w:r>
    </w:p>
    <w:p w14:paraId="11FAE6B5" w14:textId="77777777" w:rsidR="00F03C64" w:rsidRPr="00290F06" w:rsidRDefault="00F03C64" w:rsidP="00F03C64">
      <w:pPr>
        <w:spacing w:before="240" w:after="240"/>
      </w:pPr>
      <w:r w:rsidRPr="00290F06">
        <w:t>The Board of the PPF meets around eight times a year and currently comprises: the Chair; seven Non-Executive Directors; the Chief Executive and two Executive Directors. The Board, led by the Chair, oversees PPF’s strategic and policy direction, and ensures that the PPF is properly run as a public body having due regard to its statutory objectives and has effective internal controls. It also ensures that the PPF complies with statutory and administrative requirements for value for money and the use of public funds. The term of the current Chair comes to an end on 30 June 2026.</w:t>
      </w:r>
    </w:p>
    <w:p w14:paraId="548138B9" w14:textId="77777777" w:rsidR="00F03C64" w:rsidRDefault="00F03C64" w:rsidP="0090306C">
      <w:pPr>
        <w:pStyle w:val="NormalWeb"/>
        <w:spacing w:line="276" w:lineRule="auto"/>
        <w:rPr>
          <w:rFonts w:ascii="Arial" w:hAnsi="Arial" w:cs="Arial"/>
          <w:b/>
          <w:bCs/>
          <w:color w:val="000000"/>
        </w:rPr>
      </w:pPr>
    </w:p>
    <w:p w14:paraId="5A91BC98" w14:textId="11788098" w:rsidR="0090306C" w:rsidRDefault="0090306C" w:rsidP="0090306C">
      <w:pPr>
        <w:pStyle w:val="NormalWeb"/>
        <w:spacing w:line="276" w:lineRule="auto"/>
        <w:rPr>
          <w:rFonts w:ascii="Arial" w:hAnsi="Arial" w:cs="Arial"/>
          <w:color w:val="000000"/>
        </w:rPr>
      </w:pPr>
    </w:p>
    <w:p w14:paraId="656B2C9C" w14:textId="77777777" w:rsidR="0090306C" w:rsidRDefault="0090306C" w:rsidP="0090306C">
      <w:pPr>
        <w:ind w:left="0" w:firstLine="0"/>
      </w:pPr>
    </w:p>
    <w:p w14:paraId="5B9B517C" w14:textId="77777777" w:rsidR="0090306C" w:rsidRDefault="0090306C" w:rsidP="0090306C"/>
    <w:p w14:paraId="7091E2B4" w14:textId="77777777" w:rsidR="0090306C" w:rsidRDefault="0090306C" w:rsidP="0090306C"/>
    <w:p w14:paraId="64A68547" w14:textId="77777777" w:rsidR="0090306C" w:rsidRDefault="0090306C">
      <w:pPr>
        <w:spacing w:after="160" w:line="278" w:lineRule="auto"/>
        <w:ind w:left="0" w:firstLine="0"/>
        <w:rPr>
          <w:rFonts w:eastAsiaTheme="majorEastAsia"/>
          <w:color w:val="0F4761" w:themeColor="accent1" w:themeShade="BF"/>
          <w:sz w:val="40"/>
          <w:szCs w:val="40"/>
        </w:rPr>
      </w:pPr>
      <w:r>
        <w:br w:type="page"/>
      </w:r>
    </w:p>
    <w:p w14:paraId="27B2F95F" w14:textId="6FFD54AE" w:rsidR="0090306C" w:rsidRDefault="0090306C" w:rsidP="00B50792">
      <w:pPr>
        <w:pStyle w:val="Heading1"/>
        <w:ind w:left="0" w:firstLine="0"/>
        <w:jc w:val="both"/>
        <w:rPr>
          <w:rFonts w:ascii="Arial" w:hAnsi="Arial" w:cs="Arial"/>
        </w:rPr>
      </w:pPr>
      <w:r>
        <w:rPr>
          <w:rFonts w:ascii="Arial" w:hAnsi="Arial" w:cs="Arial"/>
        </w:rPr>
        <w:lastRenderedPageBreak/>
        <w:t xml:space="preserve">The Role </w:t>
      </w:r>
    </w:p>
    <w:p w14:paraId="18156D3B" w14:textId="74B10696" w:rsidR="0090306C" w:rsidRDefault="0090306C" w:rsidP="0090306C">
      <w:pPr>
        <w:spacing w:after="40" w:line="256" w:lineRule="auto"/>
        <w:ind w:left="-39" w:firstLine="0"/>
        <w:jc w:val="both"/>
      </w:pPr>
      <w:r>
        <w:rPr>
          <w:noProof/>
        </w:rPr>
        <mc:AlternateContent>
          <mc:Choice Requires="wpg">
            <w:drawing>
              <wp:inline distT="0" distB="0" distL="0" distR="0" wp14:anchorId="29B9415C" wp14:editId="0E4B2AAE">
                <wp:extent cx="737870" cy="90170"/>
                <wp:effectExtent l="0" t="0" r="0" b="0"/>
                <wp:docPr id="722636307" name="Group 11">
                  <a:extLst xmlns:a="http://schemas.openxmlformats.org/drawingml/2006/main">
                    <a:ext uri="{FF2B5EF4-FFF2-40B4-BE49-F238E27FC236}">
                      <a16:creationId xmlns:a16="http://schemas.microsoft.com/office/drawing/2014/main" id="{4BE48E8D-A590-4B4E-9684-40FB5AED3C2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841968096" name="Shape 1534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448D3E66" id="Group 1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MSpdIT0DAABaCQAADgAAAAAAAAAAAAAAAAAuAgAAZHJzL2Uyb0RvYy54bWxQSwEC&#10;LQAUAAYACAAAACEAKat/ZNsAAAAEAQAADwAAAAAAAAAAAAAAAACXBQAAZHJzL2Rvd25yZXYueG1s&#10;UEsFBgAAAAAEAAQA8wAAAJ8GAAAAAA==&#10;">
                <v:shape id="Shape 1534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90C415C" w14:textId="77777777" w:rsidR="0090306C" w:rsidRDefault="0090306C" w:rsidP="0090306C">
      <w:pPr>
        <w:spacing w:after="220" w:line="256" w:lineRule="auto"/>
        <w:ind w:left="0" w:firstLine="0"/>
        <w:jc w:val="both"/>
      </w:pPr>
      <w:r>
        <w:t xml:space="preserve"> </w:t>
      </w:r>
    </w:p>
    <w:p w14:paraId="3634207E" w14:textId="5A1D4171" w:rsidR="0090306C" w:rsidRDefault="0090306C" w:rsidP="0090306C">
      <w:pPr>
        <w:pStyle w:val="NormalWeb"/>
        <w:spacing w:line="276" w:lineRule="auto"/>
        <w:jc w:val="both"/>
        <w:rPr>
          <w:rFonts w:ascii="Arial" w:hAnsi="Arial" w:cs="Arial"/>
          <w:b/>
          <w:bCs/>
          <w:color w:val="000000"/>
        </w:rPr>
      </w:pPr>
      <w:r>
        <w:rPr>
          <w:rFonts w:ascii="Arial" w:hAnsi="Arial" w:cs="Arial"/>
          <w:b/>
          <w:bCs/>
          <w:color w:val="000000"/>
        </w:rPr>
        <w:t xml:space="preserve">The </w:t>
      </w:r>
      <w:r w:rsidR="009F3A2D">
        <w:rPr>
          <w:rFonts w:ascii="Arial" w:hAnsi="Arial" w:cs="Arial"/>
          <w:b/>
          <w:bCs/>
          <w:color w:val="000000"/>
        </w:rPr>
        <w:t>Role of the Chair</w:t>
      </w:r>
    </w:p>
    <w:p w14:paraId="606066D0" w14:textId="3E44FC64" w:rsidR="007E2C86" w:rsidRPr="00A67F9A" w:rsidRDefault="007E2C86" w:rsidP="007E2C86">
      <w:r w:rsidRPr="00A67F9A">
        <w:t>DWP is seeking a candidate with exceptional communication and leadership skills to fill this challenging role</w:t>
      </w:r>
      <w:r>
        <w:t xml:space="preserve"> and provide strategic diversity to the Pensions Protection Fund</w:t>
      </w:r>
      <w:r w:rsidRPr="00A67F9A">
        <w:t>. The successful candidate will be collaborative, persuasive and have the ability to engage effectively with a very broad range of key stakeholders. They will have responsibility for</w:t>
      </w:r>
      <w:r w:rsidR="005A58C8">
        <w:t>:</w:t>
      </w:r>
    </w:p>
    <w:p w14:paraId="6D55144C" w14:textId="1FC858BF" w:rsidR="007E2C86" w:rsidRPr="00A67F9A" w:rsidRDefault="007E2C86" w:rsidP="0049034E">
      <w:pPr>
        <w:numPr>
          <w:ilvl w:val="0"/>
          <w:numId w:val="25"/>
        </w:numPr>
        <w:spacing w:before="240" w:after="0" w:line="240" w:lineRule="auto"/>
        <w:ind w:left="426" w:hanging="426"/>
      </w:pPr>
      <w:r w:rsidRPr="00A67F9A">
        <w:t xml:space="preserve">Setting the strategic direction for the organisation in a time of change, ensuring it remains resilient and future-focused while delivering long-term </w:t>
      </w:r>
      <w:r w:rsidR="00C45F6E" w:rsidRPr="00A67F9A">
        <w:t>efficiency.</w:t>
      </w:r>
    </w:p>
    <w:p w14:paraId="73F8A689" w14:textId="236AB1E3" w:rsidR="007E2C86" w:rsidRPr="00A67F9A" w:rsidRDefault="007E2C86" w:rsidP="0049034E">
      <w:pPr>
        <w:numPr>
          <w:ilvl w:val="0"/>
          <w:numId w:val="25"/>
        </w:numPr>
        <w:spacing w:before="240" w:after="0" w:line="240" w:lineRule="auto"/>
        <w:ind w:left="426" w:hanging="426"/>
      </w:pPr>
      <w:r w:rsidRPr="00A67F9A">
        <w:t xml:space="preserve">Providing visible, forward-looking leadership to help the PPF adapt to a dynamic policy and regulatory </w:t>
      </w:r>
      <w:r w:rsidR="00C45F6E" w:rsidRPr="00A67F9A">
        <w:t>environment.</w:t>
      </w:r>
    </w:p>
    <w:p w14:paraId="2519CA96" w14:textId="4DD8EF46" w:rsidR="007E2C86" w:rsidRDefault="007E2C86" w:rsidP="0049034E">
      <w:pPr>
        <w:numPr>
          <w:ilvl w:val="0"/>
          <w:numId w:val="25"/>
        </w:numPr>
        <w:spacing w:before="240" w:after="0" w:line="240" w:lineRule="auto"/>
        <w:ind w:left="426" w:hanging="426"/>
      </w:pPr>
      <w:r w:rsidRPr="005750BC">
        <w:t xml:space="preserve">Working closely with the Board and Chief Executive to ensure strategic objectives are clearly defined and appropriately reflected in the </w:t>
      </w:r>
      <w:r w:rsidR="00C45F6E" w:rsidRPr="005750BC">
        <w:t>organisation’s</w:t>
      </w:r>
      <w:r w:rsidRPr="005750BC">
        <w:t xml:space="preserve"> overall </w:t>
      </w:r>
      <w:r w:rsidR="00C45F6E" w:rsidRPr="005750BC">
        <w:t>direction.</w:t>
      </w:r>
    </w:p>
    <w:p w14:paraId="697D96DC" w14:textId="07CF6067" w:rsidR="007E2C86" w:rsidRPr="003A7948" w:rsidRDefault="007E2C86" w:rsidP="0049034E">
      <w:pPr>
        <w:numPr>
          <w:ilvl w:val="0"/>
          <w:numId w:val="25"/>
        </w:numPr>
        <w:spacing w:before="240" w:after="0" w:line="240" w:lineRule="auto"/>
        <w:ind w:left="426" w:hanging="426"/>
      </w:pPr>
      <w:r w:rsidRPr="003A7948">
        <w:t xml:space="preserve">Leading the Board in providing constructive challenge and support to the executive </w:t>
      </w:r>
      <w:r w:rsidR="00C45F6E" w:rsidRPr="003A7948">
        <w:t>team.</w:t>
      </w:r>
    </w:p>
    <w:p w14:paraId="121162DF" w14:textId="0333DFE1" w:rsidR="007E2C86" w:rsidRPr="00A67F9A" w:rsidRDefault="007E2C86" w:rsidP="0049034E">
      <w:pPr>
        <w:numPr>
          <w:ilvl w:val="0"/>
          <w:numId w:val="25"/>
        </w:numPr>
        <w:spacing w:before="240" w:after="0" w:line="240" w:lineRule="auto"/>
        <w:ind w:left="426" w:hanging="426"/>
      </w:pPr>
      <w:r w:rsidRPr="00A67F9A">
        <w:t xml:space="preserve">Chairing Board meetings and ensuring full and effective contribution from all </w:t>
      </w:r>
      <w:r w:rsidR="00C45F6E" w:rsidRPr="00A67F9A">
        <w:t>members.</w:t>
      </w:r>
    </w:p>
    <w:p w14:paraId="400ABC89" w14:textId="1983F9FA" w:rsidR="007E2C86" w:rsidRPr="00A67F9A" w:rsidRDefault="007E2C86" w:rsidP="0049034E">
      <w:pPr>
        <w:numPr>
          <w:ilvl w:val="0"/>
          <w:numId w:val="25"/>
        </w:numPr>
        <w:spacing w:before="240" w:after="0" w:line="240" w:lineRule="auto"/>
        <w:ind w:left="426" w:hanging="426"/>
      </w:pPr>
      <w:r w:rsidRPr="00A67F9A">
        <w:t xml:space="preserve">Acting as an Ambassador for PPF, </w:t>
      </w:r>
      <w:r w:rsidR="00182919" w:rsidRPr="00A67F9A">
        <w:t>M</w:t>
      </w:r>
      <w:r w:rsidR="00182919">
        <w:t>a</w:t>
      </w:r>
      <w:r w:rsidR="00182919" w:rsidRPr="00A67F9A">
        <w:t>intaining</w:t>
      </w:r>
      <w:r w:rsidRPr="00A67F9A">
        <w:t xml:space="preserve"> and enhancing credibility and </w:t>
      </w:r>
      <w:r w:rsidR="00C45F6E" w:rsidRPr="00A67F9A">
        <w:t>reputation.</w:t>
      </w:r>
    </w:p>
    <w:p w14:paraId="76EF9E18" w14:textId="38570F31" w:rsidR="007E2C86" w:rsidRPr="00A67F9A" w:rsidRDefault="007E2C86" w:rsidP="0049034E">
      <w:pPr>
        <w:numPr>
          <w:ilvl w:val="0"/>
          <w:numId w:val="25"/>
        </w:numPr>
        <w:spacing w:before="240" w:after="0" w:line="240" w:lineRule="auto"/>
        <w:ind w:left="426" w:hanging="426"/>
      </w:pPr>
      <w:r w:rsidRPr="00A67F9A">
        <w:t xml:space="preserve">Building and maintaining strategic relationships with Ministers, DWP officials, and other key stakeholders across government and </w:t>
      </w:r>
      <w:r w:rsidR="00C45F6E" w:rsidRPr="00A67F9A">
        <w:t>industry.</w:t>
      </w:r>
    </w:p>
    <w:p w14:paraId="6191061D" w14:textId="25542C10" w:rsidR="007E2C86" w:rsidRPr="00A67F9A" w:rsidRDefault="007E2C86" w:rsidP="0049034E">
      <w:pPr>
        <w:numPr>
          <w:ilvl w:val="0"/>
          <w:numId w:val="25"/>
        </w:numPr>
        <w:spacing w:before="240" w:after="0" w:line="240" w:lineRule="auto"/>
        <w:ind w:left="426" w:hanging="426"/>
      </w:pPr>
      <w:r w:rsidRPr="00A67F9A">
        <w:t xml:space="preserve">Navigating a complex political and regulatory landscape with credibility and </w:t>
      </w:r>
      <w:r w:rsidR="00C45F6E" w:rsidRPr="00A67F9A">
        <w:t>confidence.</w:t>
      </w:r>
    </w:p>
    <w:p w14:paraId="13A46912" w14:textId="77777777" w:rsidR="007E2C86" w:rsidRPr="00A67F9A" w:rsidRDefault="007E2C86" w:rsidP="0049034E">
      <w:pPr>
        <w:numPr>
          <w:ilvl w:val="0"/>
          <w:numId w:val="25"/>
        </w:numPr>
        <w:spacing w:before="240" w:after="0" w:line="240" w:lineRule="auto"/>
        <w:ind w:left="426" w:hanging="426"/>
      </w:pPr>
      <w:r w:rsidRPr="00A67F9A">
        <w:t>Conducting annual reviews of individual Board members and supporting the ongoing effectiveness and development of the Board; and</w:t>
      </w:r>
    </w:p>
    <w:p w14:paraId="0C6D38D4" w14:textId="744BFC06" w:rsidR="005944A3" w:rsidRDefault="007E2C86" w:rsidP="0049034E">
      <w:pPr>
        <w:numPr>
          <w:ilvl w:val="0"/>
          <w:numId w:val="25"/>
        </w:numPr>
        <w:spacing w:before="240" w:after="0" w:line="240" w:lineRule="auto"/>
        <w:ind w:left="426" w:hanging="426"/>
      </w:pPr>
      <w:r w:rsidRPr="00A67F9A">
        <w:t>Fostering a strong, inclusive Board culture aligned with the Executive and external stakeholders, grounded in trust, clarity of purpose, and good governance.</w:t>
      </w:r>
    </w:p>
    <w:p w14:paraId="71803552" w14:textId="241E363A" w:rsidR="00721977" w:rsidRPr="002B4F7D" w:rsidRDefault="00721977" w:rsidP="002B4F7D">
      <w:pPr>
        <w:spacing w:after="160" w:line="278" w:lineRule="auto"/>
        <w:ind w:left="0" w:firstLine="0"/>
      </w:pPr>
      <w:r>
        <w:rPr>
          <w:rStyle w:val="normaltextrun"/>
          <w:rFonts w:eastAsiaTheme="majorEastAsia"/>
        </w:rPr>
        <w:t xml:space="preserve"> </w:t>
      </w:r>
      <w:r>
        <w:rPr>
          <w:rStyle w:val="eop"/>
          <w:rFonts w:eastAsiaTheme="majorEastAsia"/>
        </w:rPr>
        <w:t> </w:t>
      </w:r>
    </w:p>
    <w:p w14:paraId="7A6AF315" w14:textId="77777777" w:rsidR="00254BA1" w:rsidRDefault="00254BA1">
      <w:pPr>
        <w:spacing w:after="160" w:line="278" w:lineRule="auto"/>
        <w:ind w:left="0" w:firstLine="0"/>
      </w:pPr>
    </w:p>
    <w:p w14:paraId="358E1C48" w14:textId="77777777" w:rsidR="0090306C" w:rsidRDefault="0090306C" w:rsidP="0090306C">
      <w:pPr>
        <w:pStyle w:val="Heading1"/>
        <w:spacing w:before="0" w:after="0" w:line="240" w:lineRule="auto"/>
        <w:ind w:left="0" w:firstLine="0"/>
        <w:rPr>
          <w:rFonts w:ascii="Arial" w:hAnsi="Arial" w:cs="Arial"/>
        </w:rPr>
      </w:pPr>
      <w:r>
        <w:rPr>
          <w:rFonts w:ascii="Arial" w:hAnsi="Arial" w:cs="Arial"/>
        </w:rPr>
        <w:lastRenderedPageBreak/>
        <w:t xml:space="preserve">Person specification and eligibility criteria </w:t>
      </w:r>
    </w:p>
    <w:p w14:paraId="27DFD3E5" w14:textId="4097B93F" w:rsidR="0090306C" w:rsidRDefault="0090306C" w:rsidP="0090306C">
      <w:pPr>
        <w:spacing w:after="1" w:line="256" w:lineRule="auto"/>
        <w:ind w:left="0" w:firstLine="0"/>
      </w:pPr>
      <w:r>
        <w:rPr>
          <w:noProof/>
        </w:rPr>
        <mc:AlternateContent>
          <mc:Choice Requires="wpg">
            <w:drawing>
              <wp:inline distT="0" distB="0" distL="0" distR="0" wp14:anchorId="430D2B22" wp14:editId="563EC1A5">
                <wp:extent cx="737870" cy="90170"/>
                <wp:effectExtent l="0" t="0" r="0" b="0"/>
                <wp:docPr id="1518640434" name="Group 10">
                  <a:extLst xmlns:a="http://schemas.openxmlformats.org/drawingml/2006/main">
                    <a:ext uri="{FF2B5EF4-FFF2-40B4-BE49-F238E27FC236}">
                      <a16:creationId xmlns:a16="http://schemas.microsoft.com/office/drawing/2014/main" id="{C9B4D457-B993-49EF-A1D6-F48E9F97B896}"/>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4373709" name="Shape 1535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0F73B8B" id="Group 1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DZUhInPwMAAFsJAAAOAAAAAAAAAAAAAAAAAC4CAABkcnMvZTJvRG9jLnhtbFBL&#10;AQItABQABgAIAAAAIQApq39k2wAAAAQBAAAPAAAAAAAAAAAAAAAAAJkFAABkcnMvZG93bnJldi54&#10;bWxQSwUGAAAAAAQABADzAAAAoQYAAAAA&#10;">
                <v:shape id="Shape 1535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50D0B495" w14:textId="77777777" w:rsidR="0090306C" w:rsidRDefault="0090306C" w:rsidP="0090306C">
      <w:pPr>
        <w:ind w:left="0" w:right="14" w:firstLine="0"/>
      </w:pPr>
    </w:p>
    <w:p w14:paraId="71ACA167" w14:textId="22BB5620" w:rsidR="0090306C" w:rsidRDefault="0090306C" w:rsidP="0090306C">
      <w:pPr>
        <w:ind w:left="0" w:right="14" w:firstLine="0"/>
      </w:pPr>
      <w:r>
        <w:t xml:space="preserve">All candidates must demonstrate, in their CV </w:t>
      </w:r>
      <w:r w:rsidR="007E6F6E">
        <w:t xml:space="preserve">(two sides A4 maximum length) </w:t>
      </w:r>
      <w:r>
        <w:t>and supporting letter</w:t>
      </w:r>
      <w:r w:rsidR="007E6F6E">
        <w:t xml:space="preserve"> (also two sides A4 maximum length)</w:t>
      </w:r>
      <w:r>
        <w:t xml:space="preserve">, how they meet the following criteria, through their knowledge, attributes and skills. </w:t>
      </w:r>
    </w:p>
    <w:p w14:paraId="06B8CE21" w14:textId="77777777" w:rsidR="0090306C" w:rsidRDefault="0090306C" w:rsidP="0090306C">
      <w:pPr>
        <w:pStyle w:val="Heading2"/>
        <w:ind w:left="-5"/>
        <w:rPr>
          <w:rFonts w:ascii="Arial" w:hAnsi="Arial" w:cs="Arial"/>
        </w:rPr>
      </w:pPr>
      <w:r>
        <w:rPr>
          <w:rFonts w:ascii="Arial" w:hAnsi="Arial" w:cs="Arial"/>
        </w:rPr>
        <w:t xml:space="preserve">Essential Criteria </w:t>
      </w:r>
    </w:p>
    <w:p w14:paraId="772EC404" w14:textId="353C5F12" w:rsidR="00252250" w:rsidRPr="00117C9F" w:rsidRDefault="00252250" w:rsidP="00BF6499">
      <w:pPr>
        <w:ind w:left="0" w:firstLine="0"/>
        <w:rPr>
          <w:rStyle w:val="Hyperlink"/>
          <w:b/>
          <w:color w:val="000000" w:themeColor="text1"/>
          <w:u w:val="none"/>
        </w:rPr>
      </w:pPr>
      <w:r w:rsidRPr="00117C9F">
        <w:rPr>
          <w:rStyle w:val="Hyperlink"/>
          <w:b/>
          <w:color w:val="000000" w:themeColor="text1"/>
          <w:u w:val="none"/>
        </w:rPr>
        <w:t xml:space="preserve">It is important that in your </w:t>
      </w:r>
      <w:r w:rsidR="006E0643" w:rsidRPr="00117C9F">
        <w:rPr>
          <w:rStyle w:val="Hyperlink"/>
          <w:b/>
          <w:color w:val="000000" w:themeColor="text1"/>
          <w:u w:val="none"/>
        </w:rPr>
        <w:t xml:space="preserve">supporting letter </w:t>
      </w:r>
      <w:r w:rsidRPr="00117C9F">
        <w:rPr>
          <w:rStyle w:val="Hyperlink"/>
          <w:b/>
          <w:color w:val="000000" w:themeColor="text1"/>
          <w:u w:val="none"/>
        </w:rPr>
        <w:t xml:space="preserve">you provide evidence </w:t>
      </w:r>
      <w:r w:rsidR="006E0643" w:rsidRPr="00117C9F">
        <w:rPr>
          <w:rStyle w:val="Hyperlink"/>
          <w:b/>
          <w:color w:val="000000" w:themeColor="text1"/>
          <w:u w:val="none"/>
        </w:rPr>
        <w:t>relating to the essential criteria</w:t>
      </w:r>
      <w:r w:rsidRPr="00117C9F" w:rsidDel="00854D5F">
        <w:rPr>
          <w:rStyle w:val="Hyperlink"/>
          <w:b/>
          <w:color w:val="000000" w:themeColor="text1"/>
          <w:u w:val="none"/>
        </w:rPr>
        <w:t xml:space="preserve"> </w:t>
      </w:r>
      <w:r w:rsidR="00AF684B" w:rsidRPr="00117C9F" w:rsidDel="00854D5F">
        <w:rPr>
          <w:rStyle w:val="Hyperlink"/>
          <w:b/>
          <w:color w:val="000000" w:themeColor="text1"/>
          <w:u w:val="none"/>
        </w:rPr>
        <w:t>below</w:t>
      </w:r>
      <w:r w:rsidRPr="00117C9F">
        <w:rPr>
          <w:rStyle w:val="Hyperlink"/>
          <w:b/>
          <w:color w:val="000000" w:themeColor="text1"/>
          <w:u w:val="none"/>
        </w:rPr>
        <w:t xml:space="preserve">. </w:t>
      </w:r>
    </w:p>
    <w:p w14:paraId="28F35B57" w14:textId="77777777" w:rsidR="00840EEC" w:rsidRPr="00A67F9A" w:rsidRDefault="00840EEC" w:rsidP="00B808BC">
      <w:pPr>
        <w:numPr>
          <w:ilvl w:val="0"/>
          <w:numId w:val="26"/>
        </w:numPr>
        <w:spacing w:before="240" w:after="100" w:afterAutospacing="1" w:line="276" w:lineRule="auto"/>
      </w:pPr>
      <w:r w:rsidRPr="00A67F9A">
        <w:t>Leadership: the ability to set strategic vision and drive forward priorities of the PPF, ​with a strong track record in senior leadership within complex or regulated organisations.</w:t>
      </w:r>
    </w:p>
    <w:p w14:paraId="1B03CF28" w14:textId="77777777" w:rsidR="00840EEC" w:rsidRPr="00A67F9A" w:rsidRDefault="00840EEC" w:rsidP="00840EEC">
      <w:pPr>
        <w:numPr>
          <w:ilvl w:val="0"/>
          <w:numId w:val="26"/>
        </w:numPr>
        <w:spacing w:before="240" w:after="100" w:afterAutospacing="1" w:line="240" w:lineRule="auto"/>
      </w:pPr>
      <w:r w:rsidRPr="00A67F9A">
        <w:t>Knowledge: a clear strategic understanding of the pension sector or wider financial services landscape.</w:t>
      </w:r>
    </w:p>
    <w:p w14:paraId="7C2EEDFF" w14:textId="3C16CE81" w:rsidR="00840EEC" w:rsidRPr="00A67F9A" w:rsidRDefault="00840EEC" w:rsidP="00840EEC">
      <w:pPr>
        <w:numPr>
          <w:ilvl w:val="0"/>
          <w:numId w:val="26"/>
        </w:numPr>
        <w:spacing w:before="240" w:after="100" w:afterAutospacing="1" w:line="240" w:lineRule="auto"/>
      </w:pPr>
      <w:r w:rsidRPr="00A67F9A">
        <w:t>Experience: a strong track record of delivery at a senior level within a complex organisation, with experience in customer focused service deliver, governance, or operational leadership.</w:t>
      </w:r>
    </w:p>
    <w:p w14:paraId="2F6D3FE1" w14:textId="275D1E52" w:rsidR="00840EEC" w:rsidRPr="00A67F9A" w:rsidRDefault="00840EEC" w:rsidP="00840EEC">
      <w:pPr>
        <w:numPr>
          <w:ilvl w:val="0"/>
          <w:numId w:val="26"/>
        </w:numPr>
        <w:spacing w:before="240" w:after="100" w:afterAutospacing="1" w:line="240" w:lineRule="auto"/>
      </w:pPr>
      <w:r w:rsidRPr="00A67F9A">
        <w:t xml:space="preserve">Relationship </w:t>
      </w:r>
      <w:r w:rsidR="0052650A" w:rsidRPr="00A67F9A">
        <w:t>building:</w:t>
      </w:r>
      <w:r w:rsidRPr="00A67F9A">
        <w:t xml:space="preserve"> ability to build strong relationships with stakeholders including Ministers, senior government officials, industry representatives, members, consumers, and other external partners.​ </w:t>
      </w:r>
    </w:p>
    <w:p w14:paraId="0D38787A" w14:textId="77777777" w:rsidR="00840EEC" w:rsidRPr="00A67F9A" w:rsidRDefault="00840EEC" w:rsidP="00840EEC">
      <w:pPr>
        <w:numPr>
          <w:ilvl w:val="0"/>
          <w:numId w:val="26"/>
        </w:numPr>
        <w:spacing w:before="240" w:after="100" w:afterAutospacing="1" w:line="240" w:lineRule="auto"/>
      </w:pPr>
      <w:r w:rsidRPr="00A67F9A">
        <w:t>Communication: strong communication and interpersonal skills with the ability to listen, accept challenge and constructively challenge others in discussions with clarity and respect.​ </w:t>
      </w:r>
    </w:p>
    <w:p w14:paraId="4A729CB6" w14:textId="77777777" w:rsidR="00840EEC" w:rsidRPr="00A67F9A" w:rsidRDefault="00840EEC" w:rsidP="00840EEC">
      <w:pPr>
        <w:numPr>
          <w:ilvl w:val="0"/>
          <w:numId w:val="26"/>
        </w:numPr>
        <w:spacing w:before="240" w:after="100" w:afterAutospacing="1" w:line="240" w:lineRule="auto"/>
      </w:pPr>
      <w:r w:rsidRPr="00A67F9A">
        <w:t>Judgement: effective decision-making skills with the ability to critically analyse a wide range of information to make clear and objective evidence-based recommendations to support the delivery of the organisation's objectives. ​ </w:t>
      </w:r>
    </w:p>
    <w:p w14:paraId="291C992A" w14:textId="222E4695" w:rsidR="00840EEC" w:rsidRPr="00840EEC" w:rsidRDefault="00840EEC" w:rsidP="00CD13BC">
      <w:pPr>
        <w:numPr>
          <w:ilvl w:val="0"/>
          <w:numId w:val="26"/>
        </w:numPr>
        <w:spacing w:before="240" w:after="100" w:afterAutospacing="1" w:line="240" w:lineRule="auto"/>
      </w:pPr>
      <w:r w:rsidRPr="00A67F9A">
        <w:t>Collaboration: ability to work closely with the executive board and other key stakeholders, providing support, constructive challenge and assurance as appropriate.</w:t>
      </w:r>
    </w:p>
    <w:p w14:paraId="081AF41D" w14:textId="77777777" w:rsidR="0090306C" w:rsidRDefault="0090306C" w:rsidP="0090306C">
      <w:pPr>
        <w:pStyle w:val="Heading2"/>
        <w:ind w:left="-5"/>
        <w:rPr>
          <w:rFonts w:ascii="Arial" w:hAnsi="Arial" w:cs="Arial"/>
        </w:rPr>
      </w:pPr>
      <w:r>
        <w:rPr>
          <w:rFonts w:ascii="Arial" w:hAnsi="Arial" w:cs="Arial"/>
        </w:rPr>
        <w:t xml:space="preserve">Desirable Criteria </w:t>
      </w:r>
    </w:p>
    <w:p w14:paraId="307C232D" w14:textId="77777777" w:rsidR="002F6A12" w:rsidRPr="00A67F9A" w:rsidRDefault="002F6A12" w:rsidP="002F6A12">
      <w:pPr>
        <w:numPr>
          <w:ilvl w:val="0"/>
          <w:numId w:val="26"/>
        </w:numPr>
        <w:spacing w:before="240" w:after="100" w:afterAutospacing="1" w:line="240" w:lineRule="auto"/>
      </w:pPr>
      <w:r w:rsidRPr="00A67F9A">
        <w:t xml:space="preserve">Understanding of the pensions landscape; and </w:t>
      </w:r>
    </w:p>
    <w:p w14:paraId="255E3B1C" w14:textId="77777777" w:rsidR="002F6A12" w:rsidRPr="00A67F9A" w:rsidRDefault="002F6A12" w:rsidP="002F6A12">
      <w:pPr>
        <w:numPr>
          <w:ilvl w:val="0"/>
          <w:numId w:val="26"/>
        </w:numPr>
        <w:spacing w:before="240" w:after="100" w:afterAutospacing="1" w:line="240" w:lineRule="auto"/>
      </w:pPr>
      <w:r w:rsidRPr="00A67F9A">
        <w:t xml:space="preserve">Understanding of and commitment to promoting high standards of customer service to members of the public. </w:t>
      </w:r>
    </w:p>
    <w:p w14:paraId="7DE717F3" w14:textId="77777777" w:rsidR="0090306C" w:rsidRDefault="0090306C" w:rsidP="0090306C">
      <w:pPr>
        <w:pStyle w:val="Heading2"/>
        <w:ind w:left="0" w:firstLine="0"/>
        <w:rPr>
          <w:rFonts w:ascii="Arial" w:hAnsi="Arial" w:cs="Arial"/>
        </w:rPr>
      </w:pPr>
      <w:r>
        <w:rPr>
          <w:rFonts w:ascii="Arial" w:hAnsi="Arial" w:cs="Arial"/>
        </w:rPr>
        <w:lastRenderedPageBreak/>
        <w:t xml:space="preserve">Assessment process </w:t>
      </w:r>
    </w:p>
    <w:p w14:paraId="258ECD33" w14:textId="3559D294" w:rsidR="0090306C" w:rsidRDefault="0090306C" w:rsidP="0090306C">
      <w:pPr>
        <w:ind w:left="-5" w:right="14"/>
      </w:pPr>
      <w:r>
        <w:t xml:space="preserve">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w:t>
      </w:r>
      <w:r w:rsidR="0052650A">
        <w:t>all</w:t>
      </w:r>
      <w:r>
        <w:t xml:space="preserve"> the eligibility criteria (the essential and desirable criteria). Based on the strength of the field of applicants, the selection panel will set a “minimum passable mark” which candidates must meet in order to be shortlisted to interview. </w:t>
      </w:r>
    </w:p>
    <w:p w14:paraId="7262E42F" w14:textId="77777777" w:rsidR="0090306C" w:rsidRDefault="0090306C" w:rsidP="0090306C">
      <w:pPr>
        <w:pStyle w:val="Heading2"/>
        <w:ind w:left="-5"/>
        <w:rPr>
          <w:rFonts w:ascii="Arial" w:hAnsi="Arial" w:cs="Arial"/>
        </w:rPr>
      </w:pPr>
      <w:r>
        <w:rPr>
          <w:rFonts w:ascii="Arial" w:hAnsi="Arial" w:cs="Arial"/>
        </w:rPr>
        <w:t>Disability Confident - minimum criteria</w:t>
      </w:r>
    </w:p>
    <w:p w14:paraId="56D8C3ED" w14:textId="0A18C8C3" w:rsidR="0090306C" w:rsidRDefault="0090306C" w:rsidP="0090306C">
      <w:pPr>
        <w:ind w:left="-5" w:right="14"/>
        <w:rPr>
          <w:i/>
          <w:color w:val="0070C0"/>
        </w:rPr>
      </w:pPr>
      <w:r>
        <w:t xml:space="preserve">Candidates who apply under the Disability Confident scheme must provide sufficient evidence to demonstrate relevant skills or experience across </w:t>
      </w:r>
      <w:r w:rsidR="0052650A">
        <w:t>all</w:t>
      </w:r>
      <w:r>
        <w:t xml:space="preserve"> the </w:t>
      </w:r>
      <w:r>
        <w:rPr>
          <w:b/>
          <w:u w:val="single" w:color="000000"/>
        </w:rPr>
        <w:t>essential criteria</w:t>
      </w:r>
      <w:r>
        <w:t xml:space="preserve"> in order to be shortlisted for interview.</w:t>
      </w:r>
      <w:r>
        <w:rPr>
          <w:i/>
          <w:color w:val="0070C0"/>
        </w:rPr>
        <w:t xml:space="preserve"> </w:t>
      </w:r>
    </w:p>
    <w:p w14:paraId="66C78C00" w14:textId="77777777" w:rsidR="00CD13BC" w:rsidRDefault="00CD13BC" w:rsidP="0090306C">
      <w:pPr>
        <w:ind w:left="-5" w:right="14"/>
      </w:pPr>
    </w:p>
    <w:p w14:paraId="618D0C44" w14:textId="77777777" w:rsidR="0090306C" w:rsidRDefault="0090306C" w:rsidP="0090306C">
      <w:pPr>
        <w:ind w:left="0" w:firstLine="0"/>
        <w:rPr>
          <w:rFonts w:eastAsiaTheme="majorEastAsia"/>
          <w:color w:val="0F4761" w:themeColor="accent1" w:themeShade="BF"/>
          <w:sz w:val="40"/>
          <w:szCs w:val="40"/>
        </w:rPr>
      </w:pPr>
      <w:r>
        <w:rPr>
          <w:rFonts w:eastAsiaTheme="majorEastAsia"/>
          <w:color w:val="0F4761" w:themeColor="accent1" w:themeShade="BF"/>
          <w:sz w:val="40"/>
          <w:szCs w:val="40"/>
        </w:rPr>
        <w:t>Time Commitment and Term of Office</w:t>
      </w:r>
    </w:p>
    <w:p w14:paraId="7B1C89C1" w14:textId="75818FA4" w:rsidR="0090306C" w:rsidRDefault="0090306C" w:rsidP="0090306C">
      <w:pPr>
        <w:ind w:left="0" w:firstLine="0"/>
      </w:pPr>
      <w:r>
        <w:rPr>
          <w:noProof/>
        </w:rPr>
        <mc:AlternateContent>
          <mc:Choice Requires="wpg">
            <w:drawing>
              <wp:inline distT="0" distB="0" distL="0" distR="0" wp14:anchorId="6B3C807B" wp14:editId="7C08B7D6">
                <wp:extent cx="737870" cy="90170"/>
                <wp:effectExtent l="0" t="0" r="0" b="0"/>
                <wp:docPr id="1588927155" name="Group 9">
                  <a:extLst xmlns:a="http://schemas.openxmlformats.org/drawingml/2006/main">
                    <a:ext uri="{FF2B5EF4-FFF2-40B4-BE49-F238E27FC236}">
                      <a16:creationId xmlns:a16="http://schemas.microsoft.com/office/drawing/2014/main" id="{2709C5C3-04F6-4285-AFD6-9C675D0E615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454148142"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36410E3A" id="Group 9"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CqVEq9BAwAAWwkAAA4AAAAAAAAAAAAAAAAALgIAAGRycy9lMm9Eb2MueG1s&#10;UEsBAi0AFAAGAAgAAAAhACmrf2TbAAAABAEAAA8AAAAAAAAAAAAAAAAAmwUAAGRycy9kb3ducmV2&#10;LnhtbFBLBQYAAAAABAAEAPMAAACj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0DDB763" w14:textId="77777777" w:rsidR="0090306C" w:rsidRDefault="0090306C" w:rsidP="0090306C">
      <w:pPr>
        <w:pStyle w:val="Heading2"/>
        <w:spacing w:after="258"/>
        <w:ind w:left="-5"/>
        <w:rPr>
          <w:rFonts w:ascii="Arial" w:hAnsi="Arial" w:cs="Arial"/>
        </w:rPr>
      </w:pPr>
      <w:r>
        <w:rPr>
          <w:rFonts w:ascii="Arial" w:hAnsi="Arial" w:cs="Arial"/>
        </w:rPr>
        <w:t xml:space="preserve">Remuneration, allowances and abatement </w:t>
      </w:r>
    </w:p>
    <w:p w14:paraId="24D117A0" w14:textId="77777777" w:rsidR="0090306C" w:rsidRDefault="0090306C" w:rsidP="00FD7D76">
      <w:pPr>
        <w:numPr>
          <w:ilvl w:val="0"/>
          <w:numId w:val="13"/>
        </w:numPr>
        <w:spacing w:after="17"/>
        <w:ind w:right="1911" w:hanging="360"/>
      </w:pPr>
      <w:r>
        <w:t xml:space="preserve">The time commitment for this role is. </w:t>
      </w:r>
    </w:p>
    <w:p w14:paraId="1EC2E21B" w14:textId="77777777" w:rsidR="001B48D0" w:rsidRDefault="001B48D0" w:rsidP="001B48D0">
      <w:pPr>
        <w:spacing w:after="17"/>
        <w:ind w:left="720" w:right="1911" w:firstLine="0"/>
      </w:pPr>
    </w:p>
    <w:p w14:paraId="2D78198D" w14:textId="3A0696D5" w:rsidR="001B48D0" w:rsidRDefault="001B48D0" w:rsidP="00865736">
      <w:pPr>
        <w:numPr>
          <w:ilvl w:val="0"/>
          <w:numId w:val="13"/>
        </w:numPr>
        <w:spacing w:after="17"/>
        <w:ind w:right="1911" w:hanging="360"/>
      </w:pPr>
      <w:r w:rsidRPr="00CE340F">
        <w:rPr>
          <w:szCs w:val="22"/>
        </w:rPr>
        <w:t xml:space="preserve">The Chair will be entitled to an annual remuneration of £73,840 based on a minimum time commitment of around two days per week - 104 days </w:t>
      </w:r>
      <w:r w:rsidR="00401865" w:rsidRPr="00CE340F">
        <w:rPr>
          <w:szCs w:val="22"/>
        </w:rPr>
        <w:t>annually.</w:t>
      </w:r>
    </w:p>
    <w:p w14:paraId="37BE64FD" w14:textId="77777777" w:rsidR="00865736" w:rsidRDefault="00865736" w:rsidP="00865736">
      <w:pPr>
        <w:spacing w:after="17"/>
        <w:ind w:left="0" w:right="1911" w:firstLine="0"/>
      </w:pPr>
    </w:p>
    <w:p w14:paraId="1F3E1225" w14:textId="77777777" w:rsidR="00865736" w:rsidRDefault="0090306C" w:rsidP="00FE3549">
      <w:pPr>
        <w:numPr>
          <w:ilvl w:val="0"/>
          <w:numId w:val="13"/>
        </w:numPr>
        <w:spacing w:after="17"/>
        <w:ind w:right="1911" w:hanging="360"/>
      </w:pPr>
      <w:r>
        <w:t>Remuneration is taxable under Schedule E of the Income and Corporation Taxes Act 1988 (as amended) and subject to Class I National Insurance contributions.</w:t>
      </w:r>
    </w:p>
    <w:p w14:paraId="1B2DCDB8" w14:textId="106574CA" w:rsidR="0090306C" w:rsidRDefault="0090306C" w:rsidP="00865736">
      <w:pPr>
        <w:spacing w:after="17"/>
        <w:ind w:left="0" w:right="1911" w:firstLine="0"/>
      </w:pPr>
      <w:r>
        <w:t xml:space="preserve"> </w:t>
      </w:r>
    </w:p>
    <w:p w14:paraId="4739C46A" w14:textId="77777777" w:rsidR="0090306C" w:rsidRDefault="0090306C" w:rsidP="00FD7D76">
      <w:pPr>
        <w:numPr>
          <w:ilvl w:val="0"/>
          <w:numId w:val="13"/>
        </w:numPr>
        <w:spacing w:after="17"/>
        <w:ind w:right="1911" w:hanging="360"/>
      </w:pPr>
      <w:r>
        <w:t xml:space="preserve">Reasonable standard travel expenses will be payable. </w:t>
      </w:r>
    </w:p>
    <w:p w14:paraId="15E54337" w14:textId="77777777" w:rsidR="001E145F" w:rsidRDefault="001E145F" w:rsidP="001E145F">
      <w:pPr>
        <w:spacing w:after="17"/>
        <w:ind w:left="720" w:right="1911" w:firstLine="0"/>
      </w:pPr>
    </w:p>
    <w:p w14:paraId="0A7B4A02" w14:textId="0C643C7A" w:rsidR="00E24B79" w:rsidRDefault="0090306C" w:rsidP="00865736">
      <w:pPr>
        <w:numPr>
          <w:ilvl w:val="0"/>
          <w:numId w:val="13"/>
        </w:numPr>
        <w:spacing w:after="17"/>
        <w:ind w:right="1911" w:hanging="360"/>
      </w:pPr>
      <w:r>
        <w:t xml:space="preserve">The post is not pensionable. </w:t>
      </w:r>
    </w:p>
    <w:p w14:paraId="0E23897B" w14:textId="77777777" w:rsidR="00865736" w:rsidRDefault="00865736" w:rsidP="00865736">
      <w:pPr>
        <w:spacing w:after="17"/>
        <w:ind w:left="0" w:right="1911" w:firstLine="0"/>
      </w:pPr>
    </w:p>
    <w:p w14:paraId="5128EE7D" w14:textId="26E2E75C" w:rsidR="00E24B79" w:rsidRPr="00C12D2D" w:rsidRDefault="00E24B79" w:rsidP="00E24B79">
      <w:pPr>
        <w:numPr>
          <w:ilvl w:val="0"/>
          <w:numId w:val="13"/>
        </w:numPr>
        <w:spacing w:after="17"/>
        <w:ind w:right="1911" w:hanging="360"/>
        <w:rPr>
          <w:szCs w:val="22"/>
        </w:rPr>
      </w:pPr>
      <w:r w:rsidRPr="000A3A96">
        <w:t xml:space="preserve">The Chair is expected to participate in all </w:t>
      </w:r>
      <w:r>
        <w:t>PPF</w:t>
      </w:r>
      <w:r w:rsidRPr="000A3A96">
        <w:t xml:space="preserve"> Board meetings, which will take place in </w:t>
      </w:r>
      <w:r>
        <w:t>Croyd</w:t>
      </w:r>
      <w:r w:rsidRPr="000A3A96">
        <w:t xml:space="preserve">on. </w:t>
      </w:r>
    </w:p>
    <w:p w14:paraId="2019D06B" w14:textId="77777777" w:rsidR="00C12D2D" w:rsidRPr="000A3A96" w:rsidRDefault="00C12D2D" w:rsidP="00C12D2D">
      <w:pPr>
        <w:spacing w:after="17"/>
        <w:ind w:left="0" w:right="1911" w:firstLine="0"/>
        <w:rPr>
          <w:szCs w:val="22"/>
        </w:rPr>
      </w:pPr>
    </w:p>
    <w:p w14:paraId="3DFC1340" w14:textId="2A5205EE" w:rsidR="00E24B79" w:rsidRDefault="00E24B79" w:rsidP="00E24B79">
      <w:pPr>
        <w:numPr>
          <w:ilvl w:val="0"/>
          <w:numId w:val="13"/>
        </w:numPr>
        <w:spacing w:after="17"/>
        <w:ind w:right="1911" w:hanging="360"/>
      </w:pPr>
      <w:r w:rsidRPr="000A3A96">
        <w:t>The Chair will undertake reviews of the Non-Executive Board members’ performance at least annually</w:t>
      </w:r>
      <w:r>
        <w:t>.</w:t>
      </w:r>
    </w:p>
    <w:p w14:paraId="3EBEC69A" w14:textId="77777777" w:rsidR="00D575E2" w:rsidRDefault="00D575E2" w:rsidP="00D575E2">
      <w:pPr>
        <w:spacing w:after="17"/>
        <w:ind w:right="1911"/>
      </w:pPr>
    </w:p>
    <w:p w14:paraId="074D6ED3" w14:textId="77777777" w:rsidR="0090306C" w:rsidRDefault="0090306C" w:rsidP="0090306C">
      <w:pPr>
        <w:pStyle w:val="Heading2"/>
        <w:spacing w:after="256"/>
        <w:ind w:left="-5"/>
        <w:rPr>
          <w:rFonts w:ascii="Arial" w:hAnsi="Arial" w:cs="Arial"/>
        </w:rPr>
      </w:pPr>
      <w:r>
        <w:rPr>
          <w:rFonts w:ascii="Arial" w:hAnsi="Arial" w:cs="Arial"/>
        </w:rPr>
        <w:lastRenderedPageBreak/>
        <w:t xml:space="preserve">Appointment and tenure of office </w:t>
      </w:r>
    </w:p>
    <w:p w14:paraId="40A155FD" w14:textId="11D41FC0" w:rsidR="0090306C" w:rsidRDefault="0090306C" w:rsidP="00FD7D76">
      <w:pPr>
        <w:numPr>
          <w:ilvl w:val="0"/>
          <w:numId w:val="13"/>
        </w:numPr>
        <w:spacing w:after="17"/>
        <w:ind w:right="1911" w:hanging="360"/>
      </w:pPr>
      <w:r>
        <w:t xml:space="preserve">The </w:t>
      </w:r>
      <w:r w:rsidR="00534973">
        <w:t>Chair</w:t>
      </w:r>
      <w:r>
        <w:t xml:space="preserve"> is appointed by the Secretary of State </w:t>
      </w:r>
    </w:p>
    <w:p w14:paraId="006B25FD" w14:textId="77777777" w:rsidR="001E145F" w:rsidRDefault="001E145F" w:rsidP="001E145F">
      <w:pPr>
        <w:spacing w:after="17"/>
        <w:ind w:left="720" w:right="1911" w:firstLine="0"/>
      </w:pPr>
    </w:p>
    <w:p w14:paraId="086CB3BD" w14:textId="77777777" w:rsidR="0090306C" w:rsidRDefault="0090306C" w:rsidP="00FD7D76">
      <w:pPr>
        <w:numPr>
          <w:ilvl w:val="0"/>
          <w:numId w:val="13"/>
        </w:numPr>
        <w:spacing w:after="17"/>
        <w:ind w:right="1911" w:hanging="360"/>
      </w:pPr>
      <w:r>
        <w:t xml:space="preserve">Appointment will be made by the Secretary of State for Work and Pensions for a fixed term of up </w:t>
      </w:r>
      <w:r>
        <w:rPr>
          <w:bCs/>
          <w:color w:val="000000" w:themeColor="text1"/>
        </w:rPr>
        <w:t>5 years.</w:t>
      </w:r>
      <w:r>
        <w:rPr>
          <w:color w:val="000000" w:themeColor="text1"/>
        </w:rPr>
        <w:t xml:space="preserve"> </w:t>
      </w:r>
      <w:r>
        <w:t xml:space="preserve">Reappointments may be considered but will be the exception rather than the rule. </w:t>
      </w:r>
    </w:p>
    <w:p w14:paraId="06C55A18" w14:textId="77777777" w:rsidR="001E145F" w:rsidRDefault="001E145F" w:rsidP="001E145F">
      <w:pPr>
        <w:spacing w:after="17"/>
        <w:ind w:left="0" w:right="1911" w:firstLine="0"/>
      </w:pPr>
    </w:p>
    <w:p w14:paraId="4D38118E" w14:textId="77777777" w:rsidR="0090306C" w:rsidRDefault="0090306C" w:rsidP="00FD7D76">
      <w:pPr>
        <w:numPr>
          <w:ilvl w:val="0"/>
          <w:numId w:val="13"/>
        </w:numPr>
        <w:spacing w:after="17"/>
        <w:ind w:right="1911" w:hanging="360"/>
      </w:pPr>
      <w:r>
        <w:t xml:space="preserve">It will be important that a candidate’s other commitments do not cast any doubt on their ability to act independently and impartially in discharging the role; any potential conflict of interest must be declared and will be discussed at interview (more detail below). </w:t>
      </w:r>
    </w:p>
    <w:p w14:paraId="7B0661C1" w14:textId="77777777" w:rsidR="0090306C" w:rsidRDefault="0090306C" w:rsidP="0090306C">
      <w:pPr>
        <w:ind w:left="360" w:right="14" w:firstLine="0"/>
      </w:pPr>
    </w:p>
    <w:p w14:paraId="3EE11BE7" w14:textId="2BDEA1D5" w:rsidR="0090306C" w:rsidRDefault="0090306C" w:rsidP="0090306C">
      <w:pPr>
        <w:spacing w:after="166"/>
        <w:ind w:left="-5" w:right="14"/>
      </w:pPr>
      <w:r>
        <w:t xml:space="preserve">All </w:t>
      </w:r>
      <w:r w:rsidR="00AF2061">
        <w:t>Chair roles</w:t>
      </w:r>
      <w:r>
        <w:t xml:space="preserve"> are required to adhere to: </w:t>
      </w:r>
    </w:p>
    <w:p w14:paraId="5CF8513F" w14:textId="77777777" w:rsidR="0090306C" w:rsidRDefault="0090306C" w:rsidP="00FD7D76">
      <w:pPr>
        <w:numPr>
          <w:ilvl w:val="0"/>
          <w:numId w:val="13"/>
        </w:numPr>
        <w:spacing w:after="17"/>
        <w:ind w:right="1911" w:hanging="360"/>
      </w:pPr>
      <w:r>
        <w:t xml:space="preserve">The Cabinet Office </w:t>
      </w:r>
      <w:hyperlink r:id="rId18" w:history="1">
        <w:r>
          <w:rPr>
            <w:rStyle w:val="Hyperlink"/>
            <w:b/>
            <w:color w:val="1877C0"/>
          </w:rPr>
          <w:t>Code of Conduct</w:t>
        </w:r>
      </w:hyperlink>
      <w:hyperlink r:id="rId19" w:history="1">
        <w:r>
          <w:rPr>
            <w:rStyle w:val="Hyperlink"/>
            <w:b/>
            <w:color w:val="1877C0"/>
          </w:rPr>
          <w:t xml:space="preserve"> </w:t>
        </w:r>
      </w:hyperlink>
      <w:hyperlink r:id="rId20" w:history="1">
        <w:r>
          <w:rPr>
            <w:rStyle w:val="Hyperlink"/>
            <w:b/>
            <w:color w:val="1877C0"/>
          </w:rPr>
          <w:t>for Board Members of Public</w:t>
        </w:r>
      </w:hyperlink>
      <w:hyperlink r:id="rId21" w:history="1">
        <w:r>
          <w:rPr>
            <w:rStyle w:val="Hyperlink"/>
            <w:b/>
            <w:color w:val="1877C0"/>
          </w:rPr>
          <w:t xml:space="preserve"> </w:t>
        </w:r>
      </w:hyperlink>
      <w:hyperlink r:id="rId22" w:history="1">
        <w:r>
          <w:rPr>
            <w:rStyle w:val="Hyperlink"/>
            <w:b/>
            <w:color w:val="1877C0"/>
          </w:rPr>
          <w:t>Bodies</w:t>
        </w:r>
      </w:hyperlink>
      <w:hyperlink r:id="rId23" w:history="1">
        <w:r>
          <w:rPr>
            <w:rStyle w:val="Hyperlink"/>
            <w:b/>
            <w:color w:val="1877C0"/>
          </w:rPr>
          <w:t>.</w:t>
        </w:r>
      </w:hyperlink>
      <w:r>
        <w:rPr>
          <w:color w:val="1877C0"/>
        </w:rPr>
        <w:t xml:space="preserve"> </w:t>
      </w:r>
      <w:r>
        <w:t xml:space="preserve"> </w:t>
      </w:r>
    </w:p>
    <w:p w14:paraId="31C1AC34" w14:textId="77777777" w:rsidR="001E145F" w:rsidRDefault="001E145F" w:rsidP="001E145F">
      <w:pPr>
        <w:spacing w:after="17"/>
        <w:ind w:left="720" w:right="1911" w:firstLine="0"/>
      </w:pPr>
    </w:p>
    <w:p w14:paraId="3D51C00B" w14:textId="77777777" w:rsidR="0090306C" w:rsidRDefault="0090306C" w:rsidP="00FD7D76">
      <w:pPr>
        <w:numPr>
          <w:ilvl w:val="0"/>
          <w:numId w:val="13"/>
        </w:numPr>
        <w:spacing w:after="17"/>
        <w:ind w:right="1911" w:hanging="360"/>
      </w:pPr>
      <w:r>
        <w:t xml:space="preserve">The Seven Principles of Public Life </w:t>
      </w:r>
    </w:p>
    <w:p w14:paraId="04413DE4" w14:textId="77777777" w:rsidR="0090306C" w:rsidRDefault="0090306C" w:rsidP="0090306C">
      <w:pPr>
        <w:spacing w:after="19" w:line="256" w:lineRule="auto"/>
        <w:ind w:left="720" w:firstLine="0"/>
      </w:pPr>
      <w:r>
        <w:t xml:space="preserve">(see </w:t>
      </w:r>
      <w:r>
        <w:rPr>
          <w:b/>
          <w:color w:val="1877C0"/>
          <w:u w:val="single" w:color="1877C0"/>
        </w:rPr>
        <w:t>Annex A</w:t>
      </w:r>
      <w:r>
        <w:t xml:space="preserve">) </w:t>
      </w:r>
    </w:p>
    <w:p w14:paraId="55F009C7" w14:textId="77777777" w:rsidR="0090306C" w:rsidRDefault="0090306C" w:rsidP="0090306C">
      <w:pPr>
        <w:spacing w:after="220" w:line="256" w:lineRule="auto"/>
        <w:ind w:left="0" w:firstLine="0"/>
      </w:pPr>
      <w:r>
        <w:t xml:space="preserve"> </w:t>
      </w:r>
    </w:p>
    <w:p w14:paraId="74B3E8BD" w14:textId="77777777" w:rsidR="0090306C" w:rsidRDefault="0090306C" w:rsidP="0090306C">
      <w:pPr>
        <w:pStyle w:val="Heading2"/>
        <w:ind w:left="-5"/>
        <w:rPr>
          <w:rFonts w:ascii="Arial" w:hAnsi="Arial" w:cs="Arial"/>
        </w:rPr>
      </w:pPr>
      <w:r>
        <w:rPr>
          <w:rFonts w:ascii="Arial" w:hAnsi="Arial" w:cs="Arial"/>
        </w:rPr>
        <w:t xml:space="preserve">Performance appraisal </w:t>
      </w:r>
    </w:p>
    <w:p w14:paraId="34F48582" w14:textId="75F11023" w:rsidR="0090306C" w:rsidRDefault="00ED1427" w:rsidP="004D5777">
      <w:pPr>
        <w:autoSpaceDE w:val="0"/>
        <w:autoSpaceDN w:val="0"/>
        <w:adjustRightInd w:val="0"/>
      </w:pPr>
      <w:r w:rsidRPr="000A3A96">
        <w:t>All public appointees are subject to annual performance appraisal</w:t>
      </w:r>
      <w:r>
        <w:t xml:space="preserve">, </w:t>
      </w:r>
      <w:r w:rsidRPr="000A3A96">
        <w:t xml:space="preserve">and participation in an annual appraisal with the </w:t>
      </w:r>
      <w:r>
        <w:t>d</w:t>
      </w:r>
      <w:r w:rsidRPr="000A3A96">
        <w:t xml:space="preserve">epartment’s senior sponsor is required. </w:t>
      </w:r>
    </w:p>
    <w:p w14:paraId="23B2A6F7" w14:textId="77777777" w:rsidR="0090306C" w:rsidRDefault="0090306C" w:rsidP="00BE4BFF">
      <w:r w:rsidRPr="00BE4BFF">
        <w:t xml:space="preserve">Security Clearance </w:t>
      </w:r>
    </w:p>
    <w:p w14:paraId="17BC2A4C" w14:textId="77777777" w:rsidR="0090306C" w:rsidRDefault="0090306C" w:rsidP="0090306C">
      <w:pPr>
        <w:ind w:left="-5" w:right="14"/>
      </w:pPr>
      <w:r>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4" w:history="1">
        <w:r>
          <w:rPr>
            <w:rStyle w:val="Hyperlink"/>
            <w:b/>
            <w:color w:val="0070C0"/>
          </w:rPr>
          <w:t>here</w:t>
        </w:r>
      </w:hyperlink>
      <w:hyperlink r:id="rId25" w:history="1">
        <w:r>
          <w:rPr>
            <w:rStyle w:val="Hyperlink"/>
            <w:b/>
            <w:color w:val="0070C0"/>
          </w:rPr>
          <w:t>.</w:t>
        </w:r>
      </w:hyperlink>
    </w:p>
    <w:p w14:paraId="28AF73E9" w14:textId="7839CB5E" w:rsidR="00DD5217" w:rsidRDefault="00DD5217">
      <w:pPr>
        <w:spacing w:after="160" w:line="278" w:lineRule="auto"/>
        <w:ind w:left="0" w:firstLine="0"/>
      </w:pPr>
      <w:r>
        <w:br w:type="page"/>
      </w:r>
    </w:p>
    <w:p w14:paraId="6DFE845D" w14:textId="77777777" w:rsidR="0090306C" w:rsidRDefault="0090306C" w:rsidP="00DD5217">
      <w:pPr>
        <w:pStyle w:val="Heading1"/>
        <w:ind w:left="0" w:firstLine="0"/>
        <w:rPr>
          <w:rFonts w:ascii="Arial" w:hAnsi="Arial" w:cs="Arial"/>
        </w:rPr>
      </w:pPr>
      <w:r>
        <w:rPr>
          <w:rFonts w:ascii="Arial" w:hAnsi="Arial" w:cs="Arial"/>
        </w:rPr>
        <w:lastRenderedPageBreak/>
        <w:t xml:space="preserve">Recruitment process </w:t>
      </w:r>
    </w:p>
    <w:p w14:paraId="5828D201" w14:textId="2D287270" w:rsidR="0090306C" w:rsidRDefault="0090306C" w:rsidP="0090306C">
      <w:pPr>
        <w:spacing w:after="161" w:line="256" w:lineRule="auto"/>
        <w:ind w:left="-39" w:firstLine="0"/>
      </w:pPr>
      <w:r>
        <w:rPr>
          <w:noProof/>
        </w:rPr>
        <mc:AlternateContent>
          <mc:Choice Requires="wpg">
            <w:drawing>
              <wp:inline distT="0" distB="0" distL="0" distR="0" wp14:anchorId="0B19D351" wp14:editId="4A4AA854">
                <wp:extent cx="737870" cy="90170"/>
                <wp:effectExtent l="0" t="0" r="0" b="0"/>
                <wp:docPr id="1787763071" name="Group 8">
                  <a:extLst xmlns:a="http://schemas.openxmlformats.org/drawingml/2006/main">
                    <a:ext uri="{FF2B5EF4-FFF2-40B4-BE49-F238E27FC236}">
                      <a16:creationId xmlns:a16="http://schemas.microsoft.com/office/drawing/2014/main" id="{76329677-4D60-46EA-ACE1-D659BC63C9C0}"/>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132484751" name="Shape 1536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08898E29" id="Group 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EM0fe9BAwAAWwkAAA4AAAAAAAAAAAAAAAAALgIAAGRycy9lMm9Eb2MueG1s&#10;UEsBAi0AFAAGAAgAAAAhACmrf2TbAAAABAEAAA8AAAAAAAAAAAAAAAAAmwUAAGRycy9kb3ducmV2&#10;LnhtbFBLBQYAAAAABAAEAPMAAACjBgAAAAA=&#10;">
                <v:shape id="Shape 1536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r>
        <w:rPr>
          <w:b/>
        </w:rPr>
        <w:t xml:space="preserve"> </w:t>
      </w:r>
    </w:p>
    <w:p w14:paraId="310D51B2" w14:textId="77777777" w:rsidR="0090306C" w:rsidRDefault="0090306C" w:rsidP="0090306C">
      <w:pPr>
        <w:spacing w:after="246" w:line="256" w:lineRule="auto"/>
      </w:pPr>
      <w:r>
        <w:rPr>
          <w:b/>
        </w:rPr>
        <w:t xml:space="preserve">Timetable for recruitment </w:t>
      </w:r>
    </w:p>
    <w:p w14:paraId="6703F1A1" w14:textId="28097655" w:rsidR="0090306C" w:rsidRDefault="0090306C" w:rsidP="00FD7D76">
      <w:pPr>
        <w:numPr>
          <w:ilvl w:val="0"/>
          <w:numId w:val="13"/>
        </w:numPr>
        <w:spacing w:after="17"/>
        <w:ind w:right="1911" w:hanging="360"/>
      </w:pPr>
      <w:r>
        <w:rPr>
          <w:b/>
        </w:rPr>
        <w:t>Closing date:</w:t>
      </w:r>
      <w:r>
        <w:t xml:space="preserve"> </w:t>
      </w:r>
      <w:r w:rsidR="00AB709E">
        <w:t xml:space="preserve">8 December </w:t>
      </w:r>
      <w:r w:rsidR="00195F75">
        <w:t xml:space="preserve">2025 </w:t>
      </w:r>
      <w:r w:rsidR="00AB709E">
        <w:t>at 17:00</w:t>
      </w:r>
      <w:r>
        <w:rPr>
          <w:color w:val="1877C0"/>
        </w:rPr>
        <w:t xml:space="preserve"> </w:t>
      </w:r>
    </w:p>
    <w:p w14:paraId="1D5990C5" w14:textId="1F6DC534" w:rsidR="0090306C" w:rsidRDefault="0090306C" w:rsidP="00FD7D76">
      <w:pPr>
        <w:numPr>
          <w:ilvl w:val="0"/>
          <w:numId w:val="13"/>
        </w:numPr>
        <w:spacing w:after="17"/>
        <w:ind w:right="1911" w:hanging="360"/>
      </w:pPr>
      <w:r>
        <w:rPr>
          <w:b/>
        </w:rPr>
        <w:t xml:space="preserve">Shortlisting: </w:t>
      </w:r>
      <w:r>
        <w:rPr>
          <w:bCs/>
          <w:color w:val="000000" w:themeColor="text1"/>
        </w:rPr>
        <w:t>w/c</w:t>
      </w:r>
      <w:r>
        <w:rPr>
          <w:b/>
          <w:color w:val="000000" w:themeColor="text1"/>
        </w:rPr>
        <w:t xml:space="preserve"> </w:t>
      </w:r>
      <w:r w:rsidR="00A21D45">
        <w:rPr>
          <w:bCs/>
        </w:rPr>
        <w:t>15 December 2025</w:t>
      </w:r>
    </w:p>
    <w:p w14:paraId="1013A2E5" w14:textId="65F2E89A" w:rsidR="0090306C" w:rsidRDefault="0090306C" w:rsidP="00FD7D76">
      <w:pPr>
        <w:numPr>
          <w:ilvl w:val="0"/>
          <w:numId w:val="13"/>
        </w:numPr>
        <w:spacing w:after="17"/>
        <w:ind w:right="1911" w:hanging="360"/>
      </w:pPr>
      <w:r w:rsidRPr="00A21D45">
        <w:rPr>
          <w:b/>
          <w:bCs/>
        </w:rPr>
        <w:t>Interviews:</w:t>
      </w:r>
      <w:r>
        <w:t xml:space="preserve"> w/c </w:t>
      </w:r>
      <w:r w:rsidR="00274DF7">
        <w:t>26 January 2026</w:t>
      </w:r>
      <w:r>
        <w:t xml:space="preserve"> </w:t>
      </w:r>
    </w:p>
    <w:p w14:paraId="5C5CF00D" w14:textId="0C0B633D" w:rsidR="0090306C" w:rsidRDefault="0090306C" w:rsidP="00FD7D76">
      <w:pPr>
        <w:numPr>
          <w:ilvl w:val="0"/>
          <w:numId w:val="13"/>
        </w:numPr>
        <w:spacing w:after="17"/>
        <w:ind w:right="1911" w:hanging="360"/>
      </w:pPr>
      <w:r>
        <w:rPr>
          <w:b/>
        </w:rPr>
        <w:t>Meeting with Ministers:</w:t>
      </w:r>
      <w:r>
        <w:t xml:space="preserve"> </w:t>
      </w:r>
      <w:r w:rsidR="00274DF7">
        <w:t>TBC</w:t>
      </w:r>
    </w:p>
    <w:p w14:paraId="7471F9C9" w14:textId="77777777" w:rsidR="0090306C" w:rsidRDefault="0090306C" w:rsidP="0090306C">
      <w:pPr>
        <w:spacing w:after="0" w:line="256" w:lineRule="auto"/>
        <w:ind w:left="360" w:firstLine="0"/>
      </w:pPr>
      <w:r>
        <w:rPr>
          <w:color w:val="1877C0"/>
        </w:rPr>
        <w:t xml:space="preserve"> </w:t>
      </w:r>
    </w:p>
    <w:p w14:paraId="538896C5" w14:textId="77777777" w:rsidR="0090306C" w:rsidRDefault="0090306C" w:rsidP="0090306C">
      <w:pPr>
        <w:ind w:left="-5" w:right="14"/>
      </w:pPr>
      <w:r>
        <w:t xml:space="preserve">It is essential that your statement of suitability gives full but concise information relevant to the appointment, clearly demonstrating how you meet each of the </w:t>
      </w:r>
      <w:r>
        <w:rPr>
          <w:b/>
          <w:color w:val="1877C0"/>
          <w:u w:val="single" w:color="1877C0"/>
        </w:rPr>
        <w:t>eligibility criteria</w:t>
      </w:r>
      <w:r>
        <w:t xml:space="preserve">. </w:t>
      </w:r>
    </w:p>
    <w:p w14:paraId="3A0CDC0F" w14:textId="77777777" w:rsidR="0090306C" w:rsidRDefault="0090306C" w:rsidP="0090306C">
      <w:pPr>
        <w:spacing w:after="247"/>
        <w:ind w:left="-5" w:right="14"/>
      </w:pPr>
      <w:r>
        <w:t xml:space="preserve">The Advisory Assessment Panel will consist of: </w:t>
      </w:r>
    </w:p>
    <w:p w14:paraId="1A62F2C9" w14:textId="6EF11EF2" w:rsidR="0090306C" w:rsidRDefault="0090306C" w:rsidP="00FD7D76">
      <w:pPr>
        <w:numPr>
          <w:ilvl w:val="0"/>
          <w:numId w:val="13"/>
        </w:numPr>
        <w:spacing w:after="17"/>
        <w:ind w:right="1911" w:hanging="360"/>
      </w:pPr>
      <w:r>
        <w:rPr>
          <w:b/>
        </w:rPr>
        <w:t>Panel Chair:</w:t>
      </w:r>
      <w:r>
        <w:t xml:space="preserve">  </w:t>
      </w:r>
      <w:r w:rsidR="001B5B6D">
        <w:t xml:space="preserve">    Sam </w:t>
      </w:r>
      <w:r w:rsidR="00A733D8">
        <w:t xml:space="preserve">Hainsworth, Deputy Director, Defined </w:t>
      </w:r>
      <w:r w:rsidR="00E2302B">
        <w:t>benefit Pensions Policy</w:t>
      </w:r>
      <w:r w:rsidR="00835BAB">
        <w:t>, DWP</w:t>
      </w:r>
    </w:p>
    <w:p w14:paraId="6108B97F" w14:textId="7C0C63D7" w:rsidR="0090306C" w:rsidRDefault="0090306C" w:rsidP="00FD7D76">
      <w:pPr>
        <w:numPr>
          <w:ilvl w:val="0"/>
          <w:numId w:val="13"/>
        </w:numPr>
        <w:spacing w:after="17"/>
        <w:ind w:right="1911" w:hanging="360"/>
      </w:pPr>
      <w:r>
        <w:rPr>
          <w:b/>
        </w:rPr>
        <w:t xml:space="preserve">Panel Member: </w:t>
      </w:r>
      <w:r w:rsidR="00835BAB">
        <w:t xml:space="preserve"> Sarah Newton, HSE Chair</w:t>
      </w:r>
    </w:p>
    <w:p w14:paraId="26C12AFC" w14:textId="43E3A604" w:rsidR="0090306C" w:rsidRDefault="00D73336" w:rsidP="00FD7D76">
      <w:pPr>
        <w:numPr>
          <w:ilvl w:val="0"/>
          <w:numId w:val="13"/>
        </w:numPr>
        <w:spacing w:after="17"/>
        <w:ind w:right="1911" w:hanging="360"/>
      </w:pPr>
      <w:r>
        <w:rPr>
          <w:b/>
        </w:rPr>
        <w:t xml:space="preserve">Independent </w:t>
      </w:r>
      <w:r w:rsidR="0090306C">
        <w:rPr>
          <w:b/>
        </w:rPr>
        <w:t xml:space="preserve">Panel Member: </w:t>
      </w:r>
      <w:r w:rsidR="003741CE">
        <w:rPr>
          <w:bCs/>
        </w:rPr>
        <w:t xml:space="preserve"> Olivia Grant, a former OCPA appointed </w:t>
      </w:r>
      <w:r w:rsidR="002F100C">
        <w:rPr>
          <w:bCs/>
        </w:rPr>
        <w:t>public</w:t>
      </w:r>
      <w:r>
        <w:rPr>
          <w:bCs/>
        </w:rPr>
        <w:t xml:space="preserve"> appointments Assessor</w:t>
      </w:r>
    </w:p>
    <w:p w14:paraId="5B9AC3F6" w14:textId="5630BE54" w:rsidR="0090306C" w:rsidRDefault="0090306C" w:rsidP="00D73336">
      <w:pPr>
        <w:spacing w:after="17"/>
        <w:ind w:left="360" w:right="1911" w:firstLine="0"/>
      </w:pPr>
    </w:p>
    <w:p w14:paraId="0A8BA4A0" w14:textId="77777777" w:rsidR="0090306C" w:rsidRDefault="0090306C" w:rsidP="006819C6">
      <w:pPr>
        <w:ind w:left="0" w:right="14" w:firstLine="0"/>
      </w:pPr>
      <w:r>
        <w:t xml:space="preserve">At the shortlist meeting the Panel will assess each application against the eligibility criteria and decide who to invite for final interview. </w:t>
      </w:r>
    </w:p>
    <w:p w14:paraId="2A374653" w14:textId="3287FF9E" w:rsidR="0090306C" w:rsidRDefault="0090306C" w:rsidP="0090306C">
      <w:pPr>
        <w:ind w:left="-5" w:right="14"/>
      </w:pPr>
      <w:r>
        <w:t xml:space="preserve">Interviews are expected to take place in </w:t>
      </w:r>
      <w:r>
        <w:rPr>
          <w:b/>
        </w:rPr>
        <w:t xml:space="preserve">London </w:t>
      </w:r>
      <w:r>
        <w:t xml:space="preserve">and will last for approximately </w:t>
      </w:r>
      <w:r w:rsidR="00854D5F">
        <w:t>1 hour</w:t>
      </w:r>
      <w:r>
        <w:t xml:space="preserve">. Further details about the format will be provided to you in advance. </w:t>
      </w:r>
    </w:p>
    <w:p w14:paraId="25919A79" w14:textId="77777777" w:rsidR="0090306C" w:rsidRDefault="0090306C" w:rsidP="0090306C">
      <w:pPr>
        <w:ind w:left="-5" w:right="14"/>
      </w:pPr>
      <w:r>
        <w:t xml:space="preserve">These are Ministerial appointments and candidates who are deemed appointable may be invited to meet with Ministers before a final decision is made. </w:t>
      </w:r>
    </w:p>
    <w:p w14:paraId="5DDFCFE6" w14:textId="77777777" w:rsidR="0090306C" w:rsidRDefault="0090306C" w:rsidP="0090306C">
      <w:pPr>
        <w:ind w:left="-5" w:right="14"/>
      </w:pPr>
      <w:r>
        <w:t xml:space="preserve">You will be able to claim reasonable travel expenses incurred travelling to and from the interview (please note you may be asked to justify travelling costs if Department of Work and Pensions considers the claims excessive). Please let </w:t>
      </w:r>
      <w:r>
        <w:rPr>
          <w:b/>
        </w:rPr>
        <w:t xml:space="preserve">the Department of Work and Pensions Public Appointments Team </w:t>
      </w:r>
      <w:r>
        <w:t xml:space="preserve">know beforehand if you are likely to claim, along with the approximate costs by contacting </w:t>
      </w:r>
      <w:r>
        <w:rPr>
          <w:b/>
          <w:color w:val="0070C0"/>
          <w:u w:val="single" w:color="0070C0"/>
        </w:rPr>
        <w:t>alb.publicappointments@dwp.gov.uk</w:t>
      </w:r>
      <w:r>
        <w:t xml:space="preserve">. </w:t>
      </w:r>
    </w:p>
    <w:p w14:paraId="6DE92F97" w14:textId="20773EAF" w:rsidR="006819C6" w:rsidRDefault="0090306C" w:rsidP="00BB2D95">
      <w:r>
        <w:t xml:space="preserve">As a Disability Confident employer, we are committed to ensuring that candidates with disabilities are provided with the adjustments that they require as part of the recruitment process. We are able to facilitate a range of different reasonable adjustments, for example, large print recruitment documents or British Sign Language interpretation at interview. If you require any reasonable adjustments as part of the recruitment process, please contact the Department of Work and Pensions Public Appointments Team via </w:t>
      </w:r>
      <w:r>
        <w:rPr>
          <w:b/>
          <w:color w:val="0070C0"/>
          <w:u w:val="single" w:color="0070C0"/>
        </w:rPr>
        <w:t>alb.publicappointments@dwp.gov.uk</w:t>
      </w:r>
      <w:r>
        <w:rPr>
          <w:color w:val="0070C0"/>
        </w:rPr>
        <w:t xml:space="preserve"> </w:t>
      </w:r>
      <w:r>
        <w:t>to discuss your requirements in more detail</w:t>
      </w:r>
      <w:r w:rsidR="005B6D73">
        <w:t xml:space="preserve">. </w:t>
      </w:r>
    </w:p>
    <w:p w14:paraId="6E6C17E7" w14:textId="77777777" w:rsidR="0090306C" w:rsidRDefault="0090306C" w:rsidP="0090306C">
      <w:pPr>
        <w:pStyle w:val="Heading1"/>
        <w:ind w:left="0" w:firstLine="0"/>
        <w:rPr>
          <w:rFonts w:ascii="Arial" w:hAnsi="Arial" w:cs="Arial"/>
        </w:rPr>
      </w:pPr>
      <w:r>
        <w:rPr>
          <w:rFonts w:ascii="Arial" w:hAnsi="Arial" w:cs="Arial"/>
        </w:rPr>
        <w:lastRenderedPageBreak/>
        <w:t>How to apply and submit your application</w:t>
      </w:r>
    </w:p>
    <w:p w14:paraId="43DDE3D7" w14:textId="7271D7B0" w:rsidR="0090306C" w:rsidRDefault="0090306C" w:rsidP="0090306C">
      <w:pPr>
        <w:spacing w:after="638" w:line="256" w:lineRule="auto"/>
        <w:ind w:left="-39" w:firstLine="0"/>
      </w:pPr>
      <w:r>
        <w:rPr>
          <w:noProof/>
        </w:rPr>
        <mc:AlternateContent>
          <mc:Choice Requires="wpg">
            <w:drawing>
              <wp:inline distT="0" distB="0" distL="0" distR="0" wp14:anchorId="78CC7BCD" wp14:editId="4A5322FB">
                <wp:extent cx="737870" cy="90170"/>
                <wp:effectExtent l="0" t="0" r="0" b="0"/>
                <wp:docPr id="2083118030" name="Group 7">
                  <a:extLst xmlns:a="http://schemas.openxmlformats.org/drawingml/2006/main">
                    <a:ext uri="{FF2B5EF4-FFF2-40B4-BE49-F238E27FC236}">
                      <a16:creationId xmlns:a16="http://schemas.microsoft.com/office/drawing/2014/main" id="{5B30A304-5384-476D-BC55-C2F8BE94EC7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825875612" name="Shape 1537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718D802E" id="Group 7"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">
                <v:shape id="Shape 1537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27A90BD" w14:textId="77777777" w:rsidR="0035284A" w:rsidRDefault="0090306C" w:rsidP="0035284A">
      <w:pPr>
        <w:spacing w:after="638" w:line="257" w:lineRule="auto"/>
        <w:ind w:left="-40" w:firstLine="0"/>
      </w:pPr>
      <w:r>
        <w:t xml:space="preserve">In order for us to progress your application please upload your completed application onto your candidate portal on the </w:t>
      </w:r>
      <w:hyperlink r:id="rId26" w:history="1">
        <w:r>
          <w:rPr>
            <w:rStyle w:val="Hyperlink"/>
            <w:b/>
            <w:color w:val="0070C0"/>
          </w:rPr>
          <w:t>Public Appointments website</w:t>
        </w:r>
      </w:hyperlink>
      <w:hyperlink r:id="rId27" w:history="1">
        <w:r>
          <w:rPr>
            <w:rStyle w:val="Hyperlink"/>
          </w:rPr>
          <w:t>.</w:t>
        </w:r>
      </w:hyperlink>
      <w:r>
        <w:t xml:space="preserve"> Your application must contain the following documents:</w:t>
      </w:r>
    </w:p>
    <w:p w14:paraId="230F7023" w14:textId="77777777" w:rsidR="0035284A" w:rsidRDefault="0090306C" w:rsidP="0035284A">
      <w:pPr>
        <w:pStyle w:val="ListParagraph"/>
        <w:numPr>
          <w:ilvl w:val="0"/>
          <w:numId w:val="28"/>
        </w:numPr>
        <w:spacing w:after="638" w:line="257" w:lineRule="auto"/>
      </w:pPr>
      <w:r>
        <w:t xml:space="preserve">A </w:t>
      </w:r>
      <w:r w:rsidRPr="0035284A">
        <w:rPr>
          <w:b/>
        </w:rPr>
        <w:t>Curriculum Vitae</w:t>
      </w:r>
      <w:r>
        <w:t xml:space="preserve"> (maximum two sides of A4) with your education, professional qualifications and full employment history. </w:t>
      </w:r>
    </w:p>
    <w:p w14:paraId="4F781C1C" w14:textId="77777777" w:rsidR="0035284A" w:rsidRDefault="0035284A" w:rsidP="0035284A">
      <w:pPr>
        <w:pStyle w:val="ListParagraph"/>
        <w:spacing w:after="638" w:line="257" w:lineRule="auto"/>
        <w:ind w:left="680" w:firstLine="0"/>
      </w:pPr>
    </w:p>
    <w:p w14:paraId="224DC183" w14:textId="02131161" w:rsidR="00606FBC" w:rsidRDefault="0090306C" w:rsidP="00606FBC">
      <w:pPr>
        <w:pStyle w:val="ListParagraph"/>
        <w:numPr>
          <w:ilvl w:val="0"/>
          <w:numId w:val="28"/>
        </w:numPr>
        <w:spacing w:after="638" w:line="257" w:lineRule="auto"/>
      </w:pPr>
      <w:r>
        <w:t xml:space="preserve">A </w:t>
      </w:r>
      <w:r w:rsidRPr="0035284A">
        <w:rPr>
          <w:b/>
        </w:rPr>
        <w:t xml:space="preserve">supporting statement </w:t>
      </w:r>
      <w:r>
        <w:t xml:space="preserve">(maximum two sides of A4), setting out how you meet the </w:t>
      </w:r>
      <w:r w:rsidRPr="0035284A">
        <w:rPr>
          <w:b/>
          <w:color w:val="1877C0"/>
          <w:u w:val="single" w:color="1877C0"/>
        </w:rPr>
        <w:t>e</w:t>
      </w:r>
      <w:r w:rsidR="001C13AE">
        <w:rPr>
          <w:b/>
          <w:color w:val="1877C0"/>
          <w:u w:val="single" w:color="1877C0"/>
        </w:rPr>
        <w:t>ssential</w:t>
      </w:r>
      <w:r w:rsidRPr="0035284A">
        <w:rPr>
          <w:b/>
          <w:color w:val="1877C0"/>
        </w:rPr>
        <w:t xml:space="preserve"> </w:t>
      </w:r>
      <w:r w:rsidRPr="0035284A">
        <w:rPr>
          <w:b/>
          <w:color w:val="1877C0"/>
          <w:u w:val="single" w:color="1877C0"/>
        </w:rPr>
        <w:t>criteria</w:t>
      </w:r>
      <w:r w:rsidRPr="0035284A">
        <w:rPr>
          <w:color w:val="1877C0"/>
        </w:rPr>
        <w:t xml:space="preserve"> </w:t>
      </w:r>
      <w:r>
        <w:t xml:space="preserve">– make sure you refer to the contents of this document; please ensure your full name is clearly noted at the top of your letter. </w:t>
      </w:r>
    </w:p>
    <w:p w14:paraId="6E2E9AB1" w14:textId="77777777" w:rsidR="00606FBC" w:rsidRDefault="00606FBC" w:rsidP="00606FBC">
      <w:pPr>
        <w:pStyle w:val="ListParagraph"/>
      </w:pPr>
    </w:p>
    <w:p w14:paraId="1C0EF8A5" w14:textId="70F0AE2F" w:rsidR="0090306C" w:rsidRDefault="0090306C" w:rsidP="00EC1871">
      <w:pPr>
        <w:pStyle w:val="ListParagraph"/>
        <w:numPr>
          <w:ilvl w:val="0"/>
          <w:numId w:val="28"/>
        </w:numPr>
        <w:spacing w:after="638" w:line="257" w:lineRule="auto"/>
      </w:pPr>
      <w:r>
        <w:t xml:space="preserve">Contact details including e-mail addresses for </w:t>
      </w:r>
      <w:r w:rsidRPr="00606FBC">
        <w:rPr>
          <w:b/>
        </w:rPr>
        <w:t xml:space="preserve">two </w:t>
      </w:r>
      <w:r w:rsidR="0052650A" w:rsidRPr="00606FBC">
        <w:rPr>
          <w:b/>
        </w:rPr>
        <w:t>referees</w:t>
      </w:r>
      <w:r w:rsidR="00016A03">
        <w:t xml:space="preserve">. </w:t>
      </w:r>
    </w:p>
    <w:p w14:paraId="0565A351" w14:textId="77777777" w:rsidR="0090306C" w:rsidRDefault="0090306C" w:rsidP="0090306C">
      <w:pPr>
        <w:ind w:left="-5" w:right="14"/>
      </w:pPr>
      <w:r>
        <w:t>If you have any questions about the appointments process, please contact the Department of Work and Pensions Public Appointments Team</w:t>
      </w:r>
      <w:r>
        <w:rPr>
          <w:b/>
        </w:rPr>
        <w:t xml:space="preserve"> </w:t>
      </w:r>
      <w:r>
        <w:t xml:space="preserve">via </w:t>
      </w:r>
      <w:r>
        <w:rPr>
          <w:b/>
          <w:color w:val="0070C0"/>
          <w:u w:val="single" w:color="0070C0"/>
        </w:rPr>
        <w:t>alb.pblicappointments@dwp.gov.uk</w:t>
      </w:r>
      <w:r>
        <w:rPr>
          <w:color w:val="0070C0"/>
        </w:rPr>
        <w:t xml:space="preserve">. </w:t>
      </w:r>
    </w:p>
    <w:p w14:paraId="273717F2" w14:textId="77777777" w:rsidR="0090306C" w:rsidRDefault="0090306C" w:rsidP="0090306C">
      <w:pPr>
        <w:ind w:left="-5" w:right="14"/>
      </w:pPr>
      <w:r>
        <w:t xml:space="preserve">The Advisory Assessment Panel reserves the right to only consider applications that contain all of the elements listed above, and that arrive before the deadline for applications listed below. </w:t>
      </w:r>
    </w:p>
    <w:p w14:paraId="079E5744" w14:textId="77777777" w:rsidR="0090306C" w:rsidRDefault="0090306C" w:rsidP="0090306C">
      <w:pPr>
        <w:pStyle w:val="Heading2"/>
        <w:ind w:left="-5"/>
        <w:rPr>
          <w:rFonts w:ascii="Arial" w:hAnsi="Arial" w:cs="Arial"/>
        </w:rPr>
      </w:pPr>
      <w:r>
        <w:rPr>
          <w:rFonts w:ascii="Arial" w:hAnsi="Arial" w:cs="Arial"/>
        </w:rPr>
        <w:t xml:space="preserve">Travel expenses </w:t>
      </w:r>
    </w:p>
    <w:p w14:paraId="60866F98" w14:textId="77777777" w:rsidR="0090306C" w:rsidRDefault="0090306C" w:rsidP="0090306C">
      <w:pPr>
        <w:ind w:left="-5" w:right="14"/>
      </w:pPr>
      <w:r>
        <w:rPr>
          <w:b/>
        </w:rPr>
        <w:t>Please note</w:t>
      </w:r>
      <w:r>
        <w:t xml:space="preserve"> that we may reimburse reasonable travel expenses incurred for attending the interview, but you must agree this with us beforehand. </w:t>
      </w:r>
    </w:p>
    <w:p w14:paraId="2073F449" w14:textId="77777777" w:rsidR="0090306C" w:rsidRDefault="0090306C" w:rsidP="0090306C">
      <w:pPr>
        <w:pStyle w:val="Heading2"/>
        <w:ind w:left="-5"/>
        <w:rPr>
          <w:rFonts w:ascii="Arial" w:hAnsi="Arial" w:cs="Arial"/>
        </w:rPr>
      </w:pPr>
      <w:r>
        <w:rPr>
          <w:rFonts w:ascii="Arial" w:hAnsi="Arial" w:cs="Arial"/>
        </w:rPr>
        <w:t>Ineligibility criteria</w:t>
      </w:r>
    </w:p>
    <w:p w14:paraId="1B6F54BC" w14:textId="77777777" w:rsidR="0090306C" w:rsidRDefault="0090306C" w:rsidP="0090306C">
      <w:pPr>
        <w:spacing w:after="166"/>
        <w:ind w:left="-5" w:right="14"/>
      </w:pPr>
      <w:r>
        <w:t xml:space="preserve">You cannot be considered for a public appointment if: </w:t>
      </w:r>
    </w:p>
    <w:p w14:paraId="19127D53" w14:textId="701AA9F4" w:rsidR="0090306C" w:rsidRDefault="0090306C" w:rsidP="00FD7D76">
      <w:pPr>
        <w:numPr>
          <w:ilvl w:val="0"/>
          <w:numId w:val="13"/>
        </w:numPr>
        <w:spacing w:after="17"/>
        <w:ind w:right="1911" w:hanging="360"/>
      </w:pPr>
      <w:r>
        <w:t>you become bankrupt or make an arrangement with creditors</w:t>
      </w:r>
      <w:r w:rsidR="00C610F8">
        <w:t>.</w:t>
      </w:r>
      <w:r>
        <w:t xml:space="preserve"> </w:t>
      </w:r>
    </w:p>
    <w:p w14:paraId="7FE726B0" w14:textId="77777777" w:rsidR="001E145F" w:rsidRDefault="001E145F" w:rsidP="001E145F">
      <w:pPr>
        <w:spacing w:after="17"/>
        <w:ind w:left="720" w:right="1911" w:firstLine="0"/>
      </w:pPr>
    </w:p>
    <w:p w14:paraId="755EA880" w14:textId="77777777" w:rsidR="0090306C" w:rsidRDefault="0090306C" w:rsidP="00FD7D76">
      <w:pPr>
        <w:numPr>
          <w:ilvl w:val="0"/>
          <w:numId w:val="13"/>
        </w:numPr>
        <w:spacing w:after="17"/>
        <w:ind w:right="1911" w:hanging="360"/>
      </w:pPr>
      <w:r>
        <w:t xml:space="preserve">your estate has been sequestrated in Scotland or you enter into a debt arrangement programme under Part 1 of the Debt Arrangement and Attachment (Scotland) Act 2002 (asp </w:t>
      </w:r>
    </w:p>
    <w:p w14:paraId="4B731E0D" w14:textId="2B2E40C3" w:rsidR="0090306C" w:rsidRDefault="0090306C" w:rsidP="009763C5">
      <w:pPr>
        <w:spacing w:after="166"/>
        <w:ind w:left="370" w:right="14" w:firstLine="350"/>
      </w:pPr>
      <w:r>
        <w:t>17) as the debtor or have, under Scots law, granted a trust deed for creditor</w:t>
      </w:r>
      <w:r w:rsidR="00016A03">
        <w:t xml:space="preserve">. </w:t>
      </w:r>
    </w:p>
    <w:p w14:paraId="1A54B3C3" w14:textId="619133F9" w:rsidR="0090306C" w:rsidRDefault="0090306C" w:rsidP="00FD7D76">
      <w:pPr>
        <w:numPr>
          <w:ilvl w:val="0"/>
          <w:numId w:val="13"/>
        </w:numPr>
        <w:spacing w:after="17"/>
        <w:ind w:right="1911" w:hanging="360"/>
      </w:pPr>
      <w:r>
        <w:t>you are disqualified from acting as a company director under the Company Directors Disqualification Act 1986</w:t>
      </w:r>
      <w:r w:rsidR="00F1758F">
        <w:t>.</w:t>
      </w:r>
      <w:r>
        <w:t xml:space="preserve"> </w:t>
      </w:r>
    </w:p>
    <w:p w14:paraId="407272A6" w14:textId="77777777" w:rsidR="001E145F" w:rsidRDefault="001E145F" w:rsidP="001E145F">
      <w:pPr>
        <w:spacing w:after="17"/>
        <w:ind w:left="720" w:right="1911" w:firstLine="0"/>
      </w:pPr>
    </w:p>
    <w:p w14:paraId="3E810DEA" w14:textId="4C20E0A8" w:rsidR="0090306C" w:rsidRDefault="0090306C" w:rsidP="00FD7D76">
      <w:pPr>
        <w:numPr>
          <w:ilvl w:val="0"/>
          <w:numId w:val="13"/>
        </w:numPr>
        <w:spacing w:after="17"/>
        <w:ind w:right="1911" w:hanging="360"/>
      </w:pPr>
      <w:r>
        <w:t>you have been convicted of a criminal offence, the conviction not being spent for the purposes of the Rehabilitation of Offenders Act 1974 (c. 53)</w:t>
      </w:r>
      <w:r w:rsidR="00F1758F">
        <w:t>.</w:t>
      </w:r>
      <w:r>
        <w:t xml:space="preserve"> </w:t>
      </w:r>
    </w:p>
    <w:p w14:paraId="34CAAF3F" w14:textId="77777777" w:rsidR="001E145F" w:rsidRDefault="001E145F" w:rsidP="001E145F">
      <w:pPr>
        <w:spacing w:after="17"/>
        <w:ind w:left="0" w:right="1911" w:firstLine="0"/>
      </w:pPr>
    </w:p>
    <w:p w14:paraId="77FFAE2F" w14:textId="651CEFF2" w:rsidR="0090306C" w:rsidRDefault="0090306C" w:rsidP="00FD7D76">
      <w:pPr>
        <w:numPr>
          <w:ilvl w:val="0"/>
          <w:numId w:val="13"/>
        </w:numPr>
        <w:spacing w:after="17"/>
        <w:ind w:right="1911" w:hanging="360"/>
      </w:pPr>
      <w:r>
        <w:t>you become subject to a debt relief order or a bankruptcy restriction order</w:t>
      </w:r>
      <w:r w:rsidR="00D03BDD">
        <w:t>.</w:t>
      </w:r>
      <w:r>
        <w:t xml:space="preserve"> </w:t>
      </w:r>
    </w:p>
    <w:p w14:paraId="310D0804" w14:textId="77777777" w:rsidR="001E145F" w:rsidRDefault="001E145F" w:rsidP="001E145F">
      <w:pPr>
        <w:spacing w:after="17"/>
        <w:ind w:left="0" w:right="1911" w:firstLine="0"/>
      </w:pPr>
    </w:p>
    <w:p w14:paraId="26CA3BA9" w14:textId="77777777" w:rsidR="0090306C" w:rsidRDefault="0090306C" w:rsidP="00FD7D76">
      <w:pPr>
        <w:numPr>
          <w:ilvl w:val="0"/>
          <w:numId w:val="13"/>
        </w:numPr>
        <w:spacing w:after="17"/>
        <w:ind w:right="1911" w:hanging="360"/>
      </w:pPr>
      <w:r>
        <w:t xml:space="preserve">you fail to declare any conflict of interest. </w:t>
      </w:r>
    </w:p>
    <w:p w14:paraId="375F7C2A" w14:textId="77777777" w:rsidR="0090306C" w:rsidRDefault="0090306C" w:rsidP="0090306C">
      <w:pPr>
        <w:spacing w:after="160" w:line="276" w:lineRule="auto"/>
        <w:ind w:left="0" w:firstLine="0"/>
      </w:pPr>
    </w:p>
    <w:p w14:paraId="331F8773" w14:textId="77777777" w:rsidR="00A970DD" w:rsidRDefault="00A970DD">
      <w:pPr>
        <w:spacing w:after="160" w:line="278" w:lineRule="auto"/>
        <w:ind w:left="0" w:firstLine="0"/>
        <w:rPr>
          <w:rFonts w:eastAsiaTheme="majorEastAsia"/>
          <w:color w:val="0F4761" w:themeColor="accent1" w:themeShade="BF"/>
          <w:sz w:val="40"/>
          <w:szCs w:val="40"/>
        </w:rPr>
      </w:pPr>
      <w:r>
        <w:rPr>
          <w:rFonts w:eastAsiaTheme="majorEastAsia"/>
          <w:color w:val="0F4761" w:themeColor="accent1" w:themeShade="BF"/>
          <w:sz w:val="40"/>
          <w:szCs w:val="40"/>
        </w:rPr>
        <w:br w:type="page"/>
      </w:r>
    </w:p>
    <w:p w14:paraId="652B32D1" w14:textId="2849D28F" w:rsidR="0090306C" w:rsidRDefault="0090306C" w:rsidP="0090306C">
      <w:pPr>
        <w:spacing w:after="160" w:line="276" w:lineRule="auto"/>
        <w:ind w:left="0" w:firstLine="0"/>
        <w:rPr>
          <w:b/>
          <w:color w:val="1877C0"/>
          <w:sz w:val="48"/>
        </w:rPr>
      </w:pPr>
      <w:r>
        <w:rPr>
          <w:rFonts w:eastAsiaTheme="majorEastAsia"/>
          <w:color w:val="0F4761" w:themeColor="accent1" w:themeShade="BF"/>
          <w:sz w:val="40"/>
          <w:szCs w:val="40"/>
        </w:rPr>
        <w:lastRenderedPageBreak/>
        <w:t xml:space="preserve">How we will handle your application </w:t>
      </w:r>
    </w:p>
    <w:p w14:paraId="45497AC8" w14:textId="6E2A3F4B" w:rsidR="0090306C" w:rsidRDefault="0090306C" w:rsidP="0090306C">
      <w:pPr>
        <w:spacing w:after="120" w:line="256" w:lineRule="auto"/>
        <w:ind w:left="-39"/>
      </w:pPr>
      <w:r>
        <w:rPr>
          <w:noProof/>
        </w:rPr>
        <mc:AlternateContent>
          <mc:Choice Requires="wpg">
            <w:drawing>
              <wp:inline distT="0" distB="0" distL="0" distR="0" wp14:anchorId="57B65C36" wp14:editId="3207BEAA">
                <wp:extent cx="737870" cy="90170"/>
                <wp:effectExtent l="0" t="0" r="0" b="0"/>
                <wp:docPr id="1595532451" name="Group 6">
                  <a:extLst xmlns:a="http://schemas.openxmlformats.org/drawingml/2006/main">
                    <a:ext uri="{FF2B5EF4-FFF2-40B4-BE49-F238E27FC236}">
                      <a16:creationId xmlns:a16="http://schemas.microsoft.com/office/drawing/2014/main" id="{B440DAEF-88C7-4608-8213-10C6D4B541C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9599299"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EC27C5A" id="Group 6"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EF811FD" w14:textId="77777777" w:rsidR="0090306C" w:rsidRDefault="0090306C" w:rsidP="0090306C">
      <w:pPr>
        <w:spacing w:after="21" w:line="256" w:lineRule="auto"/>
      </w:pPr>
      <w:r>
        <w:t xml:space="preserve">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 </w:t>
      </w:r>
    </w:p>
    <w:p w14:paraId="7DD6EDC0" w14:textId="77777777" w:rsidR="0090306C" w:rsidRDefault="0090306C" w:rsidP="0090306C">
      <w:pPr>
        <w:ind w:right="14"/>
      </w:pPr>
      <w:r>
        <w:t>The assessment process for a public appointment:</w:t>
      </w:r>
    </w:p>
    <w:p w14:paraId="396BCC98" w14:textId="77777777" w:rsidR="0090306C" w:rsidRDefault="0090306C" w:rsidP="009763C5">
      <w:pPr>
        <w:pStyle w:val="ListParagraph"/>
        <w:numPr>
          <w:ilvl w:val="0"/>
          <w:numId w:val="11"/>
        </w:numPr>
        <w:spacing w:after="120" w:line="269" w:lineRule="auto"/>
        <w:ind w:left="714" w:hanging="357"/>
        <w:contextualSpacing w:val="0"/>
      </w:pPr>
      <w:r>
        <w:t>Ministers are responsible and accountable to Parliament for the public appointments made within their department. As a result, they must be consulted at every stage of the appointments process.</w:t>
      </w:r>
    </w:p>
    <w:p w14:paraId="7794C825" w14:textId="77777777" w:rsidR="0090306C" w:rsidRDefault="0090306C" w:rsidP="009763C5">
      <w:pPr>
        <w:pStyle w:val="ListParagraph"/>
        <w:numPr>
          <w:ilvl w:val="0"/>
          <w:numId w:val="11"/>
        </w:numPr>
        <w:spacing w:after="120" w:line="269" w:lineRule="auto"/>
        <w:ind w:left="714" w:hanging="357"/>
        <w:contextualSpacing w:val="0"/>
      </w:pPr>
      <w:r>
        <w:t xml:space="preserve">An Advisory Assessment Panel (“Panel”) is appointed by Ministers to assist them in their decision making. The role of the </w:t>
      </w:r>
      <w:r>
        <w:rPr>
          <w:b/>
          <w:color w:val="0070C0"/>
          <w:u w:val="single" w:color="0070C0"/>
        </w:rPr>
        <w:t>Panel</w:t>
      </w:r>
      <w:r>
        <w:rPr>
          <w:color w:val="0070C0"/>
        </w:rPr>
        <w:t xml:space="preserve"> </w:t>
      </w:r>
      <w:r>
        <w:t xml:space="preserve">is to decide, objectively, which candidates meet the </w:t>
      </w:r>
      <w:r>
        <w:rPr>
          <w:b/>
          <w:color w:val="0070C0"/>
          <w:u w:val="single" w:color="0070C0"/>
        </w:rPr>
        <w:t>eligibility criteria</w:t>
      </w:r>
      <w:r>
        <w:t xml:space="preserve"> for the role.</w:t>
      </w:r>
    </w:p>
    <w:p w14:paraId="21CF26FC" w14:textId="77777777" w:rsidR="0090306C" w:rsidRDefault="0090306C" w:rsidP="009763C5">
      <w:pPr>
        <w:pStyle w:val="ListParagraph"/>
        <w:numPr>
          <w:ilvl w:val="0"/>
          <w:numId w:val="11"/>
        </w:numPr>
        <w:spacing w:after="120" w:line="269" w:lineRule="auto"/>
        <w:ind w:left="714" w:hanging="357"/>
        <w:contextualSpacing w:val="0"/>
      </w:pPr>
      <w:r>
        <w:t xml:space="preserve"> At the shortlisting meeting the Panel will assess applications against the eligibility criteria and decide which candidates should be recommended for interview. Ministers will then be consulted on the Panel’s recommended shortlist. </w:t>
      </w:r>
    </w:p>
    <w:p w14:paraId="2317489F" w14:textId="6CDDC33B" w:rsidR="0090306C" w:rsidRDefault="0090306C" w:rsidP="009763C5">
      <w:pPr>
        <w:pStyle w:val="ListParagraph"/>
        <w:numPr>
          <w:ilvl w:val="0"/>
          <w:numId w:val="11"/>
        </w:numPr>
        <w:spacing w:after="120" w:line="269" w:lineRule="auto"/>
        <w:ind w:left="714" w:hanging="357"/>
        <w:contextualSpacing w:val="0"/>
      </w:pPr>
      <w:r>
        <w:t>Once the shortlist has been agreed by Ministers, you will be advised (by email) whether you have been shortlisted. Those shortlisted will be invited to an interview in</w:t>
      </w:r>
      <w:r>
        <w:rPr>
          <w:rFonts w:eastAsia="Times New Roman"/>
        </w:rPr>
        <w:t xml:space="preserve"> </w:t>
      </w:r>
      <w:r w:rsidR="000D22BE" w:rsidRPr="000D22BE">
        <w:rPr>
          <w:rFonts w:eastAsia="Times New Roman"/>
          <w:b/>
          <w:bCs/>
        </w:rPr>
        <w:t>Caxton House,</w:t>
      </w:r>
      <w:r w:rsidR="000D22BE">
        <w:rPr>
          <w:rFonts w:eastAsia="Times New Roman"/>
          <w:b/>
          <w:bCs/>
        </w:rPr>
        <w:t xml:space="preserve"> </w:t>
      </w:r>
      <w:r>
        <w:rPr>
          <w:b/>
        </w:rPr>
        <w:t>London.</w:t>
      </w:r>
    </w:p>
    <w:p w14:paraId="4F49C2A5" w14:textId="77777777" w:rsidR="0090306C" w:rsidRDefault="0090306C" w:rsidP="009763C5">
      <w:pPr>
        <w:pStyle w:val="ListParagraph"/>
        <w:numPr>
          <w:ilvl w:val="0"/>
          <w:numId w:val="11"/>
        </w:numPr>
        <w:spacing w:after="120" w:line="269" w:lineRule="auto"/>
        <w:ind w:left="714" w:hanging="357"/>
        <w:contextualSpacing w:val="0"/>
      </w:pPr>
      <w:r>
        <w:t xml:space="preserve">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 </w:t>
      </w:r>
    </w:p>
    <w:p w14:paraId="5BBD0756" w14:textId="77777777" w:rsidR="0090306C" w:rsidRDefault="0090306C" w:rsidP="009763C5">
      <w:pPr>
        <w:pStyle w:val="ListParagraph"/>
        <w:numPr>
          <w:ilvl w:val="0"/>
          <w:numId w:val="11"/>
        </w:numPr>
        <w:spacing w:after="120" w:line="269" w:lineRule="auto"/>
        <w:ind w:left="714" w:hanging="357"/>
        <w:contextualSpacing w:val="0"/>
      </w:pPr>
      <w:r>
        <w:t xml:space="preserve">The Panel’s recommendations will be provided to Ministers in a report which details the assessment method used and the outcome of each interview. They will then be asked to agree on the candidate(s) who should be appointed. </w:t>
      </w:r>
    </w:p>
    <w:p w14:paraId="7DCF4E72" w14:textId="77777777" w:rsidR="0090306C" w:rsidRDefault="0090306C" w:rsidP="009763C5">
      <w:pPr>
        <w:pStyle w:val="ListParagraph"/>
        <w:numPr>
          <w:ilvl w:val="0"/>
          <w:numId w:val="11"/>
        </w:numPr>
        <w:spacing w:after="120" w:line="269" w:lineRule="auto"/>
        <w:ind w:left="714" w:hanging="357"/>
        <w:contextualSpacing w:val="0"/>
      </w:pPr>
      <w:r>
        <w:t xml:space="preserve">This appointment is made by the Secretary of State who, following the appointments process, will take the final decision on who to appoint. </w:t>
      </w:r>
    </w:p>
    <w:p w14:paraId="15017450" w14:textId="77777777" w:rsidR="0090306C" w:rsidRDefault="0090306C" w:rsidP="009763C5">
      <w:pPr>
        <w:pStyle w:val="ListParagraph"/>
        <w:numPr>
          <w:ilvl w:val="0"/>
          <w:numId w:val="11"/>
        </w:numPr>
        <w:spacing w:after="120" w:line="269" w:lineRule="auto"/>
        <w:ind w:left="714" w:hanging="357"/>
        <w:contextualSpacing w:val="0"/>
      </w:pPr>
      <w:r>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73D7CF24" w14:textId="6CB773CA" w:rsidR="00DD111C" w:rsidRDefault="0090306C" w:rsidP="00DD111C">
      <w:pPr>
        <w:pStyle w:val="ListParagraph"/>
        <w:numPr>
          <w:ilvl w:val="0"/>
          <w:numId w:val="11"/>
        </w:numPr>
        <w:ind w:left="714" w:hanging="357"/>
      </w:pPr>
      <w:r>
        <w:t xml:space="preserve">If your application is unsuccessful and you would like feedback, please let the </w:t>
      </w:r>
      <w:r>
        <w:rPr>
          <w:b/>
          <w:color w:val="0070C0"/>
          <w:u w:val="single" w:color="0070C0"/>
        </w:rPr>
        <w:t>DWP Public Appointments</w:t>
      </w:r>
      <w:r>
        <w:rPr>
          <w:b/>
          <w:color w:val="0070C0"/>
        </w:rPr>
        <w:t xml:space="preserve"> </w:t>
      </w:r>
      <w:r>
        <w:rPr>
          <w:b/>
          <w:color w:val="0070C0"/>
          <w:u w:val="single" w:color="0070C0"/>
        </w:rPr>
        <w:t>Team</w:t>
      </w:r>
      <w:r>
        <w:t xml:space="preserve"> know. We regret that we are only able to offer feedback to candidates who have been unsuccessful at interview stage. </w:t>
      </w:r>
    </w:p>
    <w:p w14:paraId="7F71A899" w14:textId="7599A61F" w:rsidR="00E01F1F" w:rsidRDefault="00E01F1F" w:rsidP="00E01F1F">
      <w:pPr>
        <w:pStyle w:val="Heading1"/>
        <w:ind w:left="-5"/>
        <w:rPr>
          <w:rFonts w:ascii="Arial" w:hAnsi="Arial" w:cs="Arial"/>
        </w:rPr>
      </w:pPr>
      <w:r>
        <w:rPr>
          <w:rFonts w:ascii="Arial" w:hAnsi="Arial" w:cs="Arial"/>
        </w:rPr>
        <w:lastRenderedPageBreak/>
        <w:t>Conflicts of interest and due diligence</w:t>
      </w:r>
    </w:p>
    <w:p w14:paraId="6FBD636F" w14:textId="722C9104" w:rsidR="0090306C" w:rsidRDefault="0090306C" w:rsidP="0090306C">
      <w:pPr>
        <w:spacing w:after="638" w:line="256" w:lineRule="auto"/>
        <w:ind w:left="-39" w:firstLine="0"/>
      </w:pPr>
      <w:r>
        <w:rPr>
          <w:noProof/>
        </w:rPr>
        <mc:AlternateContent>
          <mc:Choice Requires="wpg">
            <w:drawing>
              <wp:inline distT="0" distB="0" distL="0" distR="0" wp14:anchorId="09FC5D76" wp14:editId="2638F570">
                <wp:extent cx="737870" cy="90170"/>
                <wp:effectExtent l="0" t="0" r="0" b="0"/>
                <wp:docPr id="1481578739" name="Group 5">
                  <a:extLst xmlns:a="http://schemas.openxmlformats.org/drawingml/2006/main">
                    <a:ext uri="{FF2B5EF4-FFF2-40B4-BE49-F238E27FC236}">
                      <a16:creationId xmlns:a16="http://schemas.microsoft.com/office/drawing/2014/main" id="{5A5B306C-969C-40E2-8F6B-DA50837D816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642552027" name="Shape 1537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F156075" id="Group 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D/QQ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I/R0P9BAwAAWwkAAA4AAAAAAAAAAAAAAAAALgIAAGRycy9lMm9Eb2MueG1s&#10;UEsBAi0AFAAGAAgAAAAhACmrf2TbAAAABAEAAA8AAAAAAAAAAAAAAAAAmwUAAGRycy9kb3ducmV2&#10;LnhtbFBLBQYAAAAABAAEAPMAAACjBgAAAAA=&#10;">
                <v:shape id="Shape 1537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F9C9A93" w14:textId="77777777" w:rsidR="0090306C" w:rsidRDefault="0090306C" w:rsidP="0090306C">
      <w:pPr>
        <w:ind w:left="-5" w:right="14"/>
      </w:pPr>
      <w: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45E2DFFB" w14:textId="77777777" w:rsidR="0090306C" w:rsidRDefault="0090306C" w:rsidP="0090306C">
      <w:pPr>
        <w:ind w:left="-5" w:right="14"/>
      </w:pPr>
      <w:r>
        <w:t xml:space="preserve">As part of our due diligence checks we will consider anything in the public domain related to your conduct or professional capacity. This will include us undertaking searches of previous public statements and social media, blogs, public registers (e.g. Individual Insolvency Register, Removed Trustee Register, Financial Services Prohibited Individual Register and Disqualified Directors Register) or any other publicly available information. </w:t>
      </w:r>
    </w:p>
    <w:p w14:paraId="2BB76D36" w14:textId="77777777" w:rsidR="0090306C" w:rsidRDefault="0090306C" w:rsidP="0090306C">
      <w:pPr>
        <w:ind w:left="-5" w:right="14"/>
      </w:pPr>
      <w: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 </w:t>
      </w:r>
    </w:p>
    <w:p w14:paraId="36E57FF8" w14:textId="77777777" w:rsidR="0090306C" w:rsidRDefault="0090306C" w:rsidP="0090306C">
      <w:pPr>
        <w:ind w:left="-5" w:right="14"/>
      </w:pPr>
      <w:r>
        <w:t xml:space="preserve">If you have any interests that might be relevant to the work of the Office of the Registrar of Consultant Lobbyists and which could lead to a real or perceived conflict of interest if you were to be appointed, please provide details in your application. If you have queries about this and would like to discuss further, please contact the </w:t>
      </w:r>
      <w:r>
        <w:rPr>
          <w:b/>
          <w:color w:val="0070C0"/>
          <w:u w:val="single" w:color="0070C0"/>
        </w:rPr>
        <w:t>DWP Public Appointments Team</w:t>
      </w:r>
      <w:r>
        <w:t>. A potential conflict will not preclude you from being shortlisted or appointed. However, arrangements may need to be put in place to manage the real or perceived conflict.</w:t>
      </w:r>
    </w:p>
    <w:p w14:paraId="1D6B0E49"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2F0FBB0C" w14:textId="77777777" w:rsidR="0090306C" w:rsidRDefault="0090306C" w:rsidP="0090306C">
      <w:pPr>
        <w:pStyle w:val="Heading1"/>
        <w:ind w:left="0" w:firstLine="0"/>
        <w:rPr>
          <w:rFonts w:ascii="Arial" w:hAnsi="Arial" w:cs="Arial"/>
        </w:rPr>
      </w:pPr>
      <w:r>
        <w:rPr>
          <w:rFonts w:ascii="Arial" w:hAnsi="Arial" w:cs="Arial"/>
        </w:rPr>
        <w:lastRenderedPageBreak/>
        <w:t>The Commissioner for Public Appointments</w:t>
      </w:r>
    </w:p>
    <w:p w14:paraId="09877B80" w14:textId="639D5057" w:rsidR="0090306C" w:rsidRDefault="0090306C" w:rsidP="0090306C">
      <w:pPr>
        <w:spacing w:after="638" w:line="256" w:lineRule="auto"/>
        <w:ind w:left="-39" w:firstLine="0"/>
      </w:pPr>
      <w:r>
        <w:rPr>
          <w:noProof/>
        </w:rPr>
        <mc:AlternateContent>
          <mc:Choice Requires="wpg">
            <w:drawing>
              <wp:inline distT="0" distB="0" distL="0" distR="0" wp14:anchorId="319A232D" wp14:editId="4E81C632">
                <wp:extent cx="737870" cy="90170"/>
                <wp:effectExtent l="0" t="0" r="0" b="0"/>
                <wp:docPr id="367233766" name="Group 4">
                  <a:extLst xmlns:a="http://schemas.openxmlformats.org/drawingml/2006/main">
                    <a:ext uri="{FF2B5EF4-FFF2-40B4-BE49-F238E27FC236}">
                      <a16:creationId xmlns:a16="http://schemas.microsoft.com/office/drawing/2014/main" id="{CDB04975-9AE3-4363-8AC0-0A147444F18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2198309" name="Shape 1537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4215DDE" id="Group 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qg5uNUADAABbCQAADgAAAAAAAAAAAAAAAAAuAgAAZHJzL2Uyb0RvYy54bWxQ&#10;SwECLQAUAAYACAAAACEAKat/ZNsAAAAEAQAADwAAAAAAAAAAAAAAAACaBQAAZHJzL2Rvd25yZXYu&#10;eG1sUEsFBgAAAAAEAAQA8wAAAKIGAAAAAA==&#10;">
                <v:shape id="Shape 1537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D99A38F" w14:textId="77777777" w:rsidR="0090306C" w:rsidRDefault="0090306C" w:rsidP="0090306C">
      <w:pPr>
        <w:spacing w:after="638" w:line="256" w:lineRule="auto"/>
        <w:ind w:left="-39" w:firstLine="0"/>
      </w:pPr>
      <w:r>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28" w:history="1">
        <w:r>
          <w:rPr>
            <w:rStyle w:val="Hyperlink"/>
            <w:b/>
            <w:color w:val="0070C0"/>
          </w:rPr>
          <w:t>Commissioner for Public Appointments’ website</w:t>
        </w:r>
      </w:hyperlink>
      <w:hyperlink r:id="rId29" w:history="1">
        <w:r>
          <w:rPr>
            <w:rStyle w:val="Hyperlink"/>
            <w:color w:val="1877C0"/>
          </w:rPr>
          <w:t>.</w:t>
        </w:r>
      </w:hyperlink>
      <w:r>
        <w:rPr>
          <w:color w:val="1877C0"/>
        </w:rPr>
        <w:t xml:space="preserve"> </w:t>
      </w:r>
    </w:p>
    <w:p w14:paraId="7A24786B" w14:textId="4F9FC260" w:rsidR="0090306C" w:rsidRDefault="0090306C" w:rsidP="0090306C">
      <w:pPr>
        <w:ind w:left="-5" w:right="14"/>
      </w:pPr>
      <w:r>
        <w:t xml:space="preserve">You can also view the Governance Code on Public Appointments on </w:t>
      </w:r>
      <w:hyperlink r:id="rId30" w:history="1">
        <w:r>
          <w:rPr>
            <w:rStyle w:val="Hyperlink"/>
            <w:b/>
            <w:color w:val="0070C0"/>
          </w:rPr>
          <w:t>gov.uk</w:t>
        </w:r>
      </w:hyperlink>
      <w:hyperlink r:id="rId31" w:history="1">
        <w:r>
          <w:rPr>
            <w:rStyle w:val="Hyperlink"/>
          </w:rPr>
          <w:t>.</w:t>
        </w:r>
      </w:hyperlink>
      <w:r>
        <w:t xml:space="preserve"> </w:t>
      </w:r>
    </w:p>
    <w:p w14:paraId="642C880C" w14:textId="77777777" w:rsidR="0090306C" w:rsidRDefault="0090306C" w:rsidP="0090306C">
      <w:pPr>
        <w:ind w:left="-5" w:right="14"/>
      </w:pPr>
      <w:r>
        <w:t>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32" w:history="1">
        <w:r>
          <w:rPr>
            <w:rStyle w:val="Hyperlink"/>
            <w:b/>
            <w:color w:val="0070C0"/>
          </w:rPr>
          <w:t>here</w:t>
        </w:r>
      </w:hyperlink>
      <w:hyperlink r:id="rId33" w:history="1">
        <w:r>
          <w:rPr>
            <w:rStyle w:val="Hyperlink"/>
          </w:rPr>
          <w:t>)</w:t>
        </w:r>
      </w:hyperlink>
      <w:r>
        <w:t xml:space="preserve">. </w:t>
      </w:r>
      <w:r>
        <w:rPr>
          <w:color w:val="00B050"/>
        </w:rPr>
        <w:t xml:space="preserve"> </w:t>
      </w:r>
    </w:p>
    <w:p w14:paraId="1B6C12D9" w14:textId="4665EABA" w:rsidR="0090306C" w:rsidRDefault="0090306C" w:rsidP="0090306C">
      <w:pPr>
        <w:spacing w:after="434"/>
        <w:ind w:left="-5" w:right="14"/>
      </w:pPr>
      <w:r>
        <w:t xml:space="preserve">Alternatively, please contact the Commissioner’s office </w:t>
      </w:r>
      <w:r w:rsidR="00503037">
        <w:t>by</w:t>
      </w:r>
      <w:r>
        <w:t xml:space="preserve"> email </w:t>
      </w:r>
      <w:r>
        <w:rPr>
          <w:rFonts w:eastAsia="Sylfaen"/>
          <w:b/>
          <w:bCs/>
          <w:color w:val="0070C0"/>
          <w:u w:val="single" w:color="0070C0"/>
        </w:rPr>
        <w:t>publicappointments@csc.gov.uk</w:t>
      </w:r>
      <w:r>
        <w:rPr>
          <w:rFonts w:eastAsia="Sylfaen"/>
          <w:color w:val="0070C0"/>
        </w:rPr>
        <w:t xml:space="preserve"> </w:t>
      </w:r>
      <w:r>
        <w:t xml:space="preserve">for information on how to make a complaint. </w:t>
      </w:r>
    </w:p>
    <w:p w14:paraId="1C1BC42F" w14:textId="77777777" w:rsidR="0090306C" w:rsidRDefault="0090306C" w:rsidP="0090306C">
      <w:pPr>
        <w:pStyle w:val="Heading1"/>
        <w:ind w:left="-5"/>
        <w:rPr>
          <w:rFonts w:ascii="Arial" w:hAnsi="Arial" w:cs="Arial"/>
        </w:rPr>
      </w:pPr>
      <w:r>
        <w:rPr>
          <w:rFonts w:ascii="Arial" w:hAnsi="Arial" w:cs="Arial"/>
        </w:rPr>
        <w:t xml:space="preserve">Complaints </w:t>
      </w:r>
    </w:p>
    <w:p w14:paraId="7041FF23" w14:textId="77777777" w:rsidR="0090306C" w:rsidRDefault="0090306C" w:rsidP="0090306C">
      <w:pPr>
        <w:ind w:left="-5" w:right="14"/>
      </w:pPr>
      <w:r>
        <w:t xml:space="preserve">If you are not completely satisfied with the recruitment process, please contact the Department of Work and Pensions Public Appointments Team. They will investigate your complaint and issue you with a response within 10 working days which addresses your concerns and recommends remedial action if required. </w:t>
      </w:r>
    </w:p>
    <w:p w14:paraId="2EE5C72B" w14:textId="77777777" w:rsidR="0090306C" w:rsidRDefault="0090306C" w:rsidP="0090306C">
      <w:pPr>
        <w:ind w:left="-5" w:right="14"/>
      </w:pPr>
      <w:r>
        <w:t xml:space="preserve">If you are still not satisfied, you can ask the Commissioner for Public Appointments to investigate your complaint. The contact details for the Commissioner can be found below: </w:t>
      </w:r>
    </w:p>
    <w:p w14:paraId="4016945D" w14:textId="77777777" w:rsidR="0090306C" w:rsidRDefault="0090306C" w:rsidP="0090306C">
      <w:pPr>
        <w:spacing w:after="8"/>
        <w:ind w:left="-5" w:right="14"/>
      </w:pPr>
      <w:r>
        <w:t xml:space="preserve">The Commissioner for Public Appointments </w:t>
      </w:r>
    </w:p>
    <w:p w14:paraId="3D468229" w14:textId="77777777" w:rsidR="0090306C" w:rsidRDefault="0090306C" w:rsidP="0090306C">
      <w:pPr>
        <w:spacing w:after="8"/>
        <w:ind w:left="-5" w:right="14"/>
      </w:pPr>
      <w:r>
        <w:t xml:space="preserve">Room G/8, Ground Floor </w:t>
      </w:r>
    </w:p>
    <w:p w14:paraId="54FC3895" w14:textId="77777777" w:rsidR="0090306C" w:rsidRDefault="0090306C" w:rsidP="0090306C">
      <w:pPr>
        <w:spacing w:after="8"/>
        <w:ind w:left="-5" w:right="14"/>
      </w:pPr>
      <w:r>
        <w:t xml:space="preserve">1 Horse Guards Road </w:t>
      </w:r>
    </w:p>
    <w:p w14:paraId="6B13963A" w14:textId="77777777" w:rsidR="0090306C" w:rsidRDefault="0090306C" w:rsidP="0090306C">
      <w:pPr>
        <w:spacing w:after="10"/>
        <w:ind w:left="-5" w:right="14"/>
      </w:pPr>
      <w:r>
        <w:t xml:space="preserve">London </w:t>
      </w:r>
    </w:p>
    <w:p w14:paraId="697710B3" w14:textId="77777777" w:rsidR="0090306C" w:rsidRDefault="0090306C" w:rsidP="0090306C">
      <w:pPr>
        <w:spacing w:after="25"/>
        <w:ind w:left="-5" w:right="14"/>
      </w:pPr>
      <w:r>
        <w:t xml:space="preserve">SW1A 2HQ </w:t>
      </w:r>
    </w:p>
    <w:p w14:paraId="17C896F2" w14:textId="77777777" w:rsidR="0090306C" w:rsidRDefault="0090306C" w:rsidP="0090306C">
      <w:pPr>
        <w:spacing w:after="2" w:line="256" w:lineRule="auto"/>
        <w:ind w:left="0" w:firstLine="0"/>
        <w:rPr>
          <w:b/>
          <w:bCs/>
          <w:color w:val="0070C0"/>
        </w:rPr>
      </w:pPr>
      <w:r>
        <w:rPr>
          <w:rFonts w:eastAsia="Sylfaen"/>
          <w:b/>
          <w:bCs/>
          <w:color w:val="0070C0"/>
        </w:rPr>
        <w:t xml:space="preserve">Email: </w:t>
      </w:r>
      <w:r>
        <w:rPr>
          <w:rFonts w:eastAsia="Sylfaen"/>
          <w:b/>
          <w:bCs/>
          <w:color w:val="0070C0"/>
          <w:u w:val="single" w:color="0070C0"/>
        </w:rPr>
        <w:t>publicappointments@csc.gov.uk</w:t>
      </w:r>
      <w:r>
        <w:rPr>
          <w:b/>
          <w:bCs/>
          <w:color w:val="0070C0"/>
        </w:rPr>
        <w:t xml:space="preserve"> </w:t>
      </w:r>
    </w:p>
    <w:p w14:paraId="05537552" w14:textId="77777777" w:rsidR="0090306C" w:rsidRDefault="0090306C" w:rsidP="0090306C">
      <w:pPr>
        <w:ind w:left="-5" w:right="14"/>
      </w:pPr>
      <w:r>
        <w:rPr>
          <w:b/>
        </w:rPr>
        <w:t>Tel:</w:t>
      </w:r>
      <w:r>
        <w:t xml:space="preserve"> 0207 271 0849 </w:t>
      </w:r>
    </w:p>
    <w:p w14:paraId="6DC86F20" w14:textId="77777777" w:rsidR="0090306C" w:rsidRDefault="0090306C" w:rsidP="0090306C">
      <w:pPr>
        <w:ind w:left="0" w:right="14" w:firstLine="0"/>
      </w:pPr>
    </w:p>
    <w:p w14:paraId="3D5C2280" w14:textId="77777777" w:rsidR="0090306C" w:rsidRDefault="0090306C" w:rsidP="0090306C">
      <w:pPr>
        <w:pStyle w:val="Heading1"/>
        <w:ind w:left="-5"/>
        <w:rPr>
          <w:rFonts w:ascii="Arial" w:hAnsi="Arial" w:cs="Arial"/>
        </w:rPr>
      </w:pPr>
      <w:r>
        <w:rPr>
          <w:rFonts w:ascii="Arial" w:hAnsi="Arial" w:cs="Arial"/>
        </w:rPr>
        <w:lastRenderedPageBreak/>
        <w:t>Use of your personal information</w:t>
      </w:r>
    </w:p>
    <w:p w14:paraId="12A4565B" w14:textId="0523A608" w:rsidR="0090306C" w:rsidRDefault="0090306C" w:rsidP="0090306C">
      <w:pPr>
        <w:spacing w:after="120" w:line="256" w:lineRule="auto"/>
        <w:ind w:left="-39" w:firstLine="0"/>
      </w:pPr>
      <w:r>
        <w:rPr>
          <w:noProof/>
        </w:rPr>
        <mc:AlternateContent>
          <mc:Choice Requires="wpg">
            <w:drawing>
              <wp:inline distT="0" distB="0" distL="0" distR="0" wp14:anchorId="01444EBE" wp14:editId="37D86EE9">
                <wp:extent cx="737870" cy="90170"/>
                <wp:effectExtent l="0" t="0" r="0" b="0"/>
                <wp:docPr id="847838132" name="Group 3">
                  <a:extLst xmlns:a="http://schemas.openxmlformats.org/drawingml/2006/main">
                    <a:ext uri="{FF2B5EF4-FFF2-40B4-BE49-F238E27FC236}">
                      <a16:creationId xmlns:a16="http://schemas.microsoft.com/office/drawing/2014/main" id="{B4AE1772-19A8-4826-B08B-C5FA6DE74C9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12691186" name="Shape 1537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6DC956C5" id="Group 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XC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aNwdDELw+mFR2pagQKLI+H5OJo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ZjFwj0DAABbCQAADgAAAAAAAAAAAAAAAAAuAgAAZHJzL2Uyb0RvYy54bWxQSwEC&#10;LQAUAAYACAAAACEAKat/ZNsAAAAEAQAADwAAAAAAAAAAAAAAAACXBQAAZHJzL2Rvd25yZXYueG1s&#10;UEsFBgAAAAAEAAQA8wAAAJ8GAAAAAA==&#10;">
                <v:shape id="Shape 1537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59189F8" w14:textId="77777777" w:rsidR="0090306C" w:rsidRDefault="0090306C" w:rsidP="0090306C">
      <w:pPr>
        <w:spacing w:after="220" w:line="256" w:lineRule="auto"/>
        <w:ind w:left="0" w:firstLine="0"/>
      </w:pPr>
      <w:r>
        <w:t xml:space="preserve"> </w:t>
      </w:r>
    </w:p>
    <w:p w14:paraId="7B66CFAC" w14:textId="77777777" w:rsidR="0090306C" w:rsidRDefault="0090306C" w:rsidP="0090306C">
      <w:pPr>
        <w:spacing w:after="128"/>
        <w:ind w:left="-5" w:right="14"/>
      </w:pPr>
      <w: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 </w:t>
      </w:r>
    </w:p>
    <w:p w14:paraId="3239FEDC" w14:textId="77777777" w:rsidR="0090306C" w:rsidRDefault="0090306C" w:rsidP="0090306C">
      <w:pPr>
        <w:spacing w:after="166"/>
        <w:ind w:left="-5" w:right="14"/>
      </w:pPr>
      <w:r>
        <w:t xml:space="preserve">When you submit personal information to us when making an application, we promise we will: </w:t>
      </w:r>
    </w:p>
    <w:p w14:paraId="75F2FDAF" w14:textId="09A34409" w:rsidR="0090306C" w:rsidRDefault="0090306C" w:rsidP="00F92F4C">
      <w:pPr>
        <w:numPr>
          <w:ilvl w:val="0"/>
          <w:numId w:val="13"/>
        </w:numPr>
        <w:spacing w:after="17" w:line="240" w:lineRule="auto"/>
        <w:ind w:right="1911" w:hanging="360"/>
      </w:pPr>
      <w:r>
        <w:t xml:space="preserve">only ask for what we </w:t>
      </w:r>
      <w:r w:rsidR="00D6509B">
        <w:t>need and</w:t>
      </w:r>
      <w:r>
        <w:t xml:space="preserve"> not collect too much or irrelevant </w:t>
      </w:r>
      <w:r w:rsidR="00D6509B">
        <w:t>information.</w:t>
      </w:r>
      <w:r>
        <w:t xml:space="preserve"> </w:t>
      </w:r>
    </w:p>
    <w:p w14:paraId="6BBFC880" w14:textId="77777777" w:rsidR="001E145F" w:rsidRDefault="001E145F" w:rsidP="00F92F4C">
      <w:pPr>
        <w:spacing w:after="17" w:line="240" w:lineRule="auto"/>
        <w:ind w:left="720" w:right="1911" w:firstLine="0"/>
      </w:pPr>
    </w:p>
    <w:p w14:paraId="05FB1285" w14:textId="725E79E7" w:rsidR="0090306C" w:rsidRDefault="0090306C" w:rsidP="00F92F4C">
      <w:pPr>
        <w:numPr>
          <w:ilvl w:val="0"/>
          <w:numId w:val="13"/>
        </w:numPr>
        <w:spacing w:after="17" w:line="240" w:lineRule="auto"/>
        <w:ind w:right="1911" w:hanging="360"/>
      </w:pPr>
      <w:r>
        <w:t xml:space="preserve">ensure you know why we need </w:t>
      </w:r>
      <w:r w:rsidR="00D6509B">
        <w:t>it.</w:t>
      </w:r>
      <w:r>
        <w:t xml:space="preserve"> </w:t>
      </w:r>
    </w:p>
    <w:p w14:paraId="23059EDE" w14:textId="77777777" w:rsidR="001E145F" w:rsidRDefault="001E145F" w:rsidP="00F92F4C">
      <w:pPr>
        <w:spacing w:after="17" w:line="240" w:lineRule="auto"/>
        <w:ind w:left="0" w:right="1911" w:firstLine="0"/>
      </w:pPr>
    </w:p>
    <w:p w14:paraId="0C023A2F" w14:textId="5F5C7DB2" w:rsidR="0090306C" w:rsidRDefault="0090306C" w:rsidP="00F92F4C">
      <w:pPr>
        <w:numPr>
          <w:ilvl w:val="0"/>
          <w:numId w:val="13"/>
        </w:numPr>
        <w:spacing w:after="17" w:line="240" w:lineRule="auto"/>
        <w:ind w:right="1911" w:hanging="360"/>
      </w:pPr>
      <w:r>
        <w:t xml:space="preserve">protect it and insofar as is possible, make sure nobody has access to it who should </w:t>
      </w:r>
      <w:r w:rsidR="00D6509B">
        <w:t>not.</w:t>
      </w:r>
      <w:r>
        <w:t xml:space="preserve"> </w:t>
      </w:r>
    </w:p>
    <w:p w14:paraId="33A968DB" w14:textId="77777777" w:rsidR="001E145F" w:rsidRDefault="001E145F" w:rsidP="00F92F4C">
      <w:pPr>
        <w:spacing w:after="17" w:line="240" w:lineRule="auto"/>
        <w:ind w:left="0" w:right="1911" w:firstLine="0"/>
      </w:pPr>
    </w:p>
    <w:p w14:paraId="4C7EC396" w14:textId="41721798" w:rsidR="0090306C" w:rsidRDefault="0090306C" w:rsidP="00F92F4C">
      <w:pPr>
        <w:numPr>
          <w:ilvl w:val="0"/>
          <w:numId w:val="13"/>
        </w:numPr>
        <w:spacing w:after="17" w:line="240" w:lineRule="auto"/>
        <w:ind w:right="1911" w:hanging="360"/>
      </w:pPr>
      <w:r>
        <w:t xml:space="preserve">ensure you know what choice you have about giving us </w:t>
      </w:r>
      <w:r w:rsidR="00D6509B">
        <w:t>information.</w:t>
      </w:r>
      <w:r>
        <w:t xml:space="preserve"> </w:t>
      </w:r>
    </w:p>
    <w:p w14:paraId="773F35FA" w14:textId="77777777" w:rsidR="001E145F" w:rsidRDefault="001E145F" w:rsidP="00F92F4C">
      <w:pPr>
        <w:spacing w:after="17" w:line="240" w:lineRule="auto"/>
        <w:ind w:left="0" w:right="1911" w:firstLine="0"/>
      </w:pPr>
    </w:p>
    <w:p w14:paraId="36223945" w14:textId="77777777" w:rsidR="0090306C" w:rsidRDefault="0090306C" w:rsidP="00F92F4C">
      <w:pPr>
        <w:numPr>
          <w:ilvl w:val="0"/>
          <w:numId w:val="13"/>
        </w:numPr>
        <w:spacing w:after="17" w:line="240" w:lineRule="auto"/>
        <w:ind w:right="1911" w:hanging="360"/>
      </w:pPr>
      <w:r>
        <w:t xml:space="preserve">make sure we do not keep it longer than necessary; and </w:t>
      </w:r>
    </w:p>
    <w:p w14:paraId="6000D2B9" w14:textId="77777777" w:rsidR="001E145F" w:rsidRDefault="001E145F" w:rsidP="00F92F4C">
      <w:pPr>
        <w:spacing w:after="17" w:line="240" w:lineRule="auto"/>
        <w:ind w:left="0" w:right="1911" w:firstLine="0"/>
      </w:pPr>
    </w:p>
    <w:p w14:paraId="59FBD57F" w14:textId="77777777" w:rsidR="0090306C" w:rsidRDefault="0090306C" w:rsidP="00F92F4C">
      <w:pPr>
        <w:numPr>
          <w:ilvl w:val="0"/>
          <w:numId w:val="13"/>
        </w:numPr>
        <w:spacing w:after="17" w:line="240" w:lineRule="auto"/>
        <w:ind w:right="1911" w:hanging="360"/>
      </w:pPr>
      <w:r>
        <w:t xml:space="preserve">only use your information for the purposes you have authorised. </w:t>
      </w:r>
    </w:p>
    <w:p w14:paraId="1FE645BD" w14:textId="77777777" w:rsidR="001E145F" w:rsidRDefault="001E145F" w:rsidP="00F92F4C">
      <w:pPr>
        <w:spacing w:after="17" w:line="240" w:lineRule="auto"/>
        <w:ind w:left="0" w:right="1911" w:firstLine="0"/>
      </w:pPr>
    </w:p>
    <w:p w14:paraId="2D3A4347" w14:textId="77777777" w:rsidR="0090306C" w:rsidRDefault="0090306C" w:rsidP="00F92F4C">
      <w:pPr>
        <w:spacing w:after="166" w:line="240" w:lineRule="auto"/>
        <w:ind w:left="-5" w:right="14"/>
      </w:pPr>
      <w:r>
        <w:t xml:space="preserve">We ask that you: </w:t>
      </w:r>
    </w:p>
    <w:p w14:paraId="2F33C1FA" w14:textId="5C4AA73A" w:rsidR="0090306C" w:rsidRDefault="0090306C" w:rsidP="00F92F4C">
      <w:pPr>
        <w:numPr>
          <w:ilvl w:val="0"/>
          <w:numId w:val="13"/>
        </w:numPr>
        <w:spacing w:after="17" w:line="240" w:lineRule="auto"/>
        <w:ind w:right="1911" w:hanging="360"/>
      </w:pPr>
      <w:r>
        <w:t xml:space="preserve">give us accurate </w:t>
      </w:r>
      <w:r w:rsidR="00D6509B">
        <w:t>information.</w:t>
      </w:r>
      <w:r>
        <w:t xml:space="preserve"> </w:t>
      </w:r>
    </w:p>
    <w:p w14:paraId="6CE82C68" w14:textId="77777777" w:rsidR="001E145F" w:rsidRDefault="001E145F" w:rsidP="00F92F4C">
      <w:pPr>
        <w:spacing w:after="17" w:line="240" w:lineRule="auto"/>
        <w:ind w:left="360" w:right="1911" w:firstLine="0"/>
      </w:pPr>
    </w:p>
    <w:p w14:paraId="6FA55CB9" w14:textId="77777777" w:rsidR="0090306C" w:rsidRDefault="0090306C" w:rsidP="00F92F4C">
      <w:pPr>
        <w:numPr>
          <w:ilvl w:val="0"/>
          <w:numId w:val="13"/>
        </w:numPr>
        <w:spacing w:after="17" w:line="240" w:lineRule="auto"/>
        <w:ind w:right="1911" w:hanging="360"/>
      </w:pPr>
      <w:r>
        <w:t xml:space="preserve">tell us as soon as possible of any changes; and </w:t>
      </w:r>
    </w:p>
    <w:p w14:paraId="71AA2004" w14:textId="77777777" w:rsidR="001E145F" w:rsidRDefault="001E145F" w:rsidP="00F92F4C">
      <w:pPr>
        <w:spacing w:after="17" w:line="240" w:lineRule="auto"/>
        <w:ind w:left="0" w:right="1911" w:firstLine="0"/>
      </w:pPr>
    </w:p>
    <w:p w14:paraId="35E31B4C" w14:textId="77777777" w:rsidR="0090306C" w:rsidRDefault="0090306C" w:rsidP="00F92F4C">
      <w:pPr>
        <w:numPr>
          <w:ilvl w:val="0"/>
          <w:numId w:val="13"/>
        </w:numPr>
        <w:spacing w:after="17" w:line="240" w:lineRule="auto"/>
        <w:ind w:right="1911" w:hanging="360"/>
      </w:pPr>
      <w:r>
        <w:t xml:space="preserve">tell us as soon as possible if you notice mistakes in the information we hold about you. </w:t>
      </w:r>
    </w:p>
    <w:p w14:paraId="0EFF6CE4" w14:textId="77777777" w:rsidR="001E145F" w:rsidRDefault="001E145F" w:rsidP="00F92F4C">
      <w:pPr>
        <w:spacing w:after="17" w:line="240" w:lineRule="auto"/>
        <w:ind w:left="0" w:right="1911" w:firstLine="0"/>
      </w:pPr>
    </w:p>
    <w:p w14:paraId="649AF046" w14:textId="77777777" w:rsidR="0090306C" w:rsidRDefault="0090306C" w:rsidP="0090306C">
      <w:pPr>
        <w:spacing w:after="128"/>
        <w:ind w:left="-5" w:right="14"/>
      </w:pPr>
      <w:r>
        <w:t xml:space="preserve">If you apply for a post, the manner in which we share information with the interview panel is described above. </w:t>
      </w:r>
    </w:p>
    <w:p w14:paraId="27009A14" w14:textId="77777777" w:rsidR="0090306C" w:rsidRDefault="0090306C" w:rsidP="0090306C">
      <w:pPr>
        <w:spacing w:after="125"/>
        <w:ind w:left="-5" w:right="14"/>
      </w:pPr>
      <w:r>
        <w:t xml:space="preserve">Our data protection policy is in line with the General Data Protection Regulations and there is more detail in </w:t>
      </w:r>
      <w:r>
        <w:rPr>
          <w:b/>
          <w:color w:val="0070C0"/>
          <w:u w:val="single" w:color="0070C0"/>
        </w:rPr>
        <w:t>Annex B</w:t>
      </w:r>
      <w:r>
        <w:t xml:space="preserve">. </w:t>
      </w:r>
    </w:p>
    <w:p w14:paraId="5D23B347" w14:textId="77777777" w:rsidR="0090306C" w:rsidRDefault="0090306C" w:rsidP="0090306C">
      <w:pPr>
        <w:ind w:left="-5" w:right="14"/>
      </w:pPr>
      <w:r>
        <w:t xml:space="preserve">If you would like these details to be removed from our records as soon as this recruitment exercise is complete, please inform the </w:t>
      </w:r>
      <w:r>
        <w:rPr>
          <w:b/>
          <w:color w:val="1977C0"/>
          <w:u w:val="single" w:color="1977C0"/>
        </w:rPr>
        <w:t>DWP Public Appointments Team</w:t>
      </w:r>
      <w:r>
        <w:t xml:space="preserve">. The Privacy Notice for DWP Public Appointments is at Annex B. </w:t>
      </w:r>
    </w:p>
    <w:p w14:paraId="3DA1859B" w14:textId="77777777" w:rsidR="0090306C" w:rsidRDefault="0090306C" w:rsidP="0090306C">
      <w:pPr>
        <w:pStyle w:val="Heading1"/>
        <w:ind w:left="-5"/>
        <w:rPr>
          <w:rFonts w:ascii="Arial" w:hAnsi="Arial" w:cs="Arial"/>
        </w:rPr>
      </w:pPr>
      <w:r>
        <w:rPr>
          <w:kern w:val="0"/>
          <w14:ligatures w14:val="none"/>
        </w:rPr>
        <w:br w:type="page"/>
      </w:r>
      <w:r>
        <w:rPr>
          <w:rFonts w:ascii="Arial" w:hAnsi="Arial" w:cs="Arial"/>
        </w:rPr>
        <w:lastRenderedPageBreak/>
        <w:t xml:space="preserve">Annex A – The seven principles of public life </w:t>
      </w:r>
    </w:p>
    <w:p w14:paraId="788F6AD7" w14:textId="18F0AE62" w:rsidR="0090306C" w:rsidRDefault="0090306C" w:rsidP="0090306C">
      <w:pPr>
        <w:spacing w:after="120" w:line="256" w:lineRule="auto"/>
        <w:ind w:left="-39" w:firstLine="0"/>
      </w:pPr>
      <w:r>
        <w:rPr>
          <w:noProof/>
        </w:rPr>
        <mc:AlternateContent>
          <mc:Choice Requires="wpg">
            <w:drawing>
              <wp:inline distT="0" distB="0" distL="0" distR="0" wp14:anchorId="348D76E3" wp14:editId="5D4E1E63">
                <wp:extent cx="737870" cy="90170"/>
                <wp:effectExtent l="0" t="0" r="0" b="0"/>
                <wp:docPr id="1976548513" name="Group 2">
                  <a:extLst xmlns:a="http://schemas.openxmlformats.org/drawingml/2006/main">
                    <a:ext uri="{FF2B5EF4-FFF2-40B4-BE49-F238E27FC236}">
                      <a16:creationId xmlns:a16="http://schemas.microsoft.com/office/drawing/2014/main" id="{894DB649-F29B-471B-9AF1-2083ACF18081}"/>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89665871" name="Shape 1538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1217E8FB" id="Group 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RZEV60ADAABbCQAADgAAAAAAAAAAAAAAAAAuAgAAZHJzL2Uyb0RvYy54bWxQ&#10;SwECLQAUAAYACAAAACEAKat/ZNsAAAAEAQAADwAAAAAAAAAAAAAAAACaBQAAZHJzL2Rvd25yZXYu&#10;eG1sUEsFBgAAAAAEAAQA8wAAAKIGAAAAAA==&#10;">
                <v:shape id="Shape 1538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102AAA6" w14:textId="77777777" w:rsidR="0090306C" w:rsidRDefault="0090306C" w:rsidP="0090306C">
      <w:pPr>
        <w:spacing w:after="220" w:line="256" w:lineRule="auto"/>
        <w:ind w:left="0" w:firstLine="0"/>
      </w:pPr>
      <w:r>
        <w:t xml:space="preserve"> </w:t>
      </w:r>
    </w:p>
    <w:p w14:paraId="4E59758D" w14:textId="77777777" w:rsidR="0090306C" w:rsidRDefault="0090306C" w:rsidP="0090306C">
      <w:pPr>
        <w:ind w:left="-5" w:right="14"/>
      </w:pPr>
      <w:r>
        <w:t>All candidates for public appointments are expected to demonstrate a commitment to, and an understanding of, the value and importance of the principles of public service. The seven principles of public life are:</w:t>
      </w:r>
    </w:p>
    <w:p w14:paraId="58FF747E" w14:textId="77777777" w:rsidR="0090306C" w:rsidRDefault="0090306C" w:rsidP="0090306C">
      <w:pPr>
        <w:ind w:left="-5" w:right="14"/>
      </w:pPr>
      <w:r>
        <w:rPr>
          <w:b/>
          <w:color w:val="0070C0"/>
        </w:rPr>
        <w:t xml:space="preserve">Selflessness: </w:t>
      </w:r>
      <w:r>
        <w:t>Holders of public office should act solely in terms of the public interest.</w:t>
      </w:r>
      <w:r>
        <w:rPr>
          <w:b/>
          <w:color w:val="0070C0"/>
        </w:rPr>
        <w:t xml:space="preserve"> </w:t>
      </w:r>
    </w:p>
    <w:p w14:paraId="5B24F08B" w14:textId="77777777" w:rsidR="0090306C" w:rsidRDefault="0090306C" w:rsidP="0090306C">
      <w:pPr>
        <w:ind w:left="-5" w:right="14"/>
      </w:pPr>
      <w:r>
        <w:rPr>
          <w:b/>
          <w:color w:val="0070C0"/>
        </w:rPr>
        <w:t xml:space="preserve">Integrity: </w:t>
      </w:r>
      <w: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r>
        <w:rPr>
          <w:b/>
          <w:color w:val="0070C0"/>
        </w:rPr>
        <w:t xml:space="preserve"> </w:t>
      </w:r>
    </w:p>
    <w:p w14:paraId="332CFE7B" w14:textId="77777777" w:rsidR="0090306C" w:rsidRDefault="0090306C" w:rsidP="0090306C">
      <w:pPr>
        <w:ind w:left="-5" w:right="14"/>
      </w:pPr>
      <w:r>
        <w:rPr>
          <w:b/>
          <w:color w:val="0070C0"/>
        </w:rPr>
        <w:t xml:space="preserve">Objectivity: </w:t>
      </w:r>
      <w:r>
        <w:t>Holders of public office must act and take decisions impartially, fairly and on merit, using the best evidence and without discrimination or bias.</w:t>
      </w:r>
      <w:r>
        <w:rPr>
          <w:b/>
          <w:color w:val="0070C0"/>
        </w:rPr>
        <w:t xml:space="preserve"> </w:t>
      </w:r>
    </w:p>
    <w:p w14:paraId="602B836E" w14:textId="77777777" w:rsidR="0090306C" w:rsidRDefault="0090306C" w:rsidP="0090306C">
      <w:pPr>
        <w:ind w:left="-5" w:right="14"/>
      </w:pPr>
      <w:r>
        <w:rPr>
          <w:b/>
          <w:color w:val="0070C0"/>
        </w:rPr>
        <w:t xml:space="preserve">Accountability: </w:t>
      </w:r>
      <w:r>
        <w:t>Holders of public office are accountable to the public for their decisions and actions and must submit themselves to the scrutiny necessary to ensure this.</w:t>
      </w:r>
      <w:r>
        <w:rPr>
          <w:b/>
          <w:color w:val="0070C0"/>
        </w:rPr>
        <w:t xml:space="preserve"> </w:t>
      </w:r>
    </w:p>
    <w:p w14:paraId="005E0F7F" w14:textId="77777777" w:rsidR="0090306C" w:rsidRDefault="0090306C" w:rsidP="0090306C">
      <w:pPr>
        <w:ind w:left="-5" w:right="14"/>
      </w:pPr>
      <w:r>
        <w:rPr>
          <w:b/>
          <w:color w:val="0070C0"/>
        </w:rPr>
        <w:t xml:space="preserve">Openness: </w:t>
      </w:r>
      <w:r>
        <w:t>Holders of public office should act and take decisions in an open and transparent manner. Information should not be withheld from the public unless there are clear and lawful reasons for so doing.</w:t>
      </w:r>
      <w:r>
        <w:rPr>
          <w:b/>
          <w:color w:val="0070C0"/>
        </w:rPr>
        <w:t xml:space="preserve"> </w:t>
      </w:r>
    </w:p>
    <w:p w14:paraId="33852A45" w14:textId="77777777" w:rsidR="0090306C" w:rsidRDefault="0090306C" w:rsidP="0090306C">
      <w:pPr>
        <w:ind w:left="-5" w:right="14"/>
      </w:pPr>
      <w:r>
        <w:rPr>
          <w:b/>
          <w:color w:val="0070C0"/>
        </w:rPr>
        <w:t xml:space="preserve">Honesty: </w:t>
      </w:r>
      <w:r>
        <w:t>Holders of public office should be truthful.</w:t>
      </w:r>
      <w:r>
        <w:rPr>
          <w:b/>
          <w:color w:val="0070C0"/>
        </w:rPr>
        <w:t xml:space="preserve"> </w:t>
      </w:r>
    </w:p>
    <w:p w14:paraId="16B35636" w14:textId="77777777" w:rsidR="0090306C" w:rsidRDefault="0090306C" w:rsidP="0090306C">
      <w:pPr>
        <w:ind w:left="-5" w:right="14"/>
      </w:pPr>
      <w:r>
        <w:rPr>
          <w:b/>
          <w:color w:val="0070C0"/>
        </w:rPr>
        <w:t xml:space="preserve">Leadership: </w:t>
      </w:r>
      <w:r>
        <w:t>Holders of public office should exhibit these principles in their own behaviour. They should actively promote and robustly support the principles and be willing to challenge poor behaviour wherever it occurs.</w:t>
      </w:r>
    </w:p>
    <w:p w14:paraId="78FF1FDE"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6E768813" w14:textId="77777777" w:rsidR="0090306C" w:rsidRDefault="0090306C" w:rsidP="0090306C">
      <w:pPr>
        <w:pStyle w:val="Heading1"/>
        <w:ind w:left="-5"/>
        <w:rPr>
          <w:rFonts w:ascii="Arial" w:hAnsi="Arial" w:cs="Arial"/>
        </w:rPr>
      </w:pPr>
      <w:r>
        <w:rPr>
          <w:rFonts w:ascii="Arial" w:hAnsi="Arial" w:cs="Arial"/>
        </w:rPr>
        <w:lastRenderedPageBreak/>
        <w:t>Annex B – Privacy Notice</w:t>
      </w:r>
    </w:p>
    <w:p w14:paraId="544F27A1" w14:textId="431B4389" w:rsidR="0090306C" w:rsidRDefault="0090306C" w:rsidP="0090306C">
      <w:pPr>
        <w:spacing w:after="120" w:line="256" w:lineRule="auto"/>
        <w:ind w:left="-39" w:firstLine="0"/>
      </w:pPr>
      <w:r>
        <w:rPr>
          <w:noProof/>
        </w:rPr>
        <mc:AlternateContent>
          <mc:Choice Requires="wpg">
            <w:drawing>
              <wp:inline distT="0" distB="0" distL="0" distR="0" wp14:anchorId="3216AE38" wp14:editId="4773DE12">
                <wp:extent cx="737870" cy="90170"/>
                <wp:effectExtent l="0" t="0" r="0" b="0"/>
                <wp:docPr id="728495660" name="Group 1">
                  <a:extLst xmlns:a="http://schemas.openxmlformats.org/drawingml/2006/main">
                    <a:ext uri="{FF2B5EF4-FFF2-40B4-BE49-F238E27FC236}">
                      <a16:creationId xmlns:a16="http://schemas.microsoft.com/office/drawing/2014/main" id="{64CE5977-FE4E-481D-B261-FD3DD9A2E82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40689997" name="Shape 1538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w:pict>
              <v:group w14:anchorId="2304CB01" id="Group 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oZ6GlEADAABZCQAADgAAAAAAAAAAAAAAAAAuAgAAZHJzL2Uyb0RvYy54bWxQ&#10;SwECLQAUAAYACAAAACEAKat/ZNsAAAAEAQAADwAAAAAAAAAAAAAAAACaBQAAZHJzL2Rvd25yZXYu&#10;eG1sUEsFBgAAAAAEAAQA8wAAAKIGAAAAAA==&#10;">
                <v:shape id="Shape 1538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BB02686" w14:textId="77777777" w:rsidR="0090306C" w:rsidRDefault="0090306C" w:rsidP="0090306C">
      <w:pPr>
        <w:spacing w:after="261" w:line="256" w:lineRule="auto"/>
        <w:ind w:left="0" w:firstLine="0"/>
      </w:pPr>
      <w:r>
        <w:t xml:space="preserve"> </w:t>
      </w:r>
    </w:p>
    <w:p w14:paraId="2FC2D71F" w14:textId="77777777" w:rsidR="0090306C" w:rsidRDefault="0090306C" w:rsidP="0090306C">
      <w:pPr>
        <w:spacing w:after="5"/>
        <w:ind w:left="-5" w:right="14"/>
      </w:pPr>
      <w:r>
        <w:t xml:space="preserve">This notice sets out how we will use your personal data, and your rights. It is made under Articles 13 and/or 14 of the General Data Protection Regulation (GDPR). </w:t>
      </w:r>
    </w:p>
    <w:p w14:paraId="60C37E3A" w14:textId="77777777" w:rsidR="0090306C" w:rsidRDefault="0090306C" w:rsidP="0090306C">
      <w:pPr>
        <w:spacing w:after="19" w:line="256" w:lineRule="auto"/>
        <w:ind w:left="0" w:firstLine="0"/>
      </w:pPr>
      <w:r>
        <w:t xml:space="preserve"> </w:t>
      </w:r>
    </w:p>
    <w:p w14:paraId="46CE593A" w14:textId="77777777" w:rsidR="0090306C" w:rsidRDefault="0090306C" w:rsidP="0090306C">
      <w:pPr>
        <w:pStyle w:val="Heading2"/>
        <w:ind w:left="-5"/>
        <w:rPr>
          <w:rFonts w:ascii="Arial" w:hAnsi="Arial" w:cs="Arial"/>
        </w:rPr>
      </w:pPr>
      <w:r>
        <w:rPr>
          <w:rFonts w:ascii="Arial" w:hAnsi="Arial" w:cs="Arial"/>
        </w:rPr>
        <w:t>Purpose</w:t>
      </w:r>
      <w:r>
        <w:rPr>
          <w:rFonts w:ascii="Arial" w:hAnsi="Arial" w:cs="Arial"/>
          <w:color w:val="000000"/>
        </w:rPr>
        <w:t xml:space="preserve"> </w:t>
      </w:r>
    </w:p>
    <w:p w14:paraId="7541DDF5" w14:textId="77777777" w:rsidR="0090306C" w:rsidRDefault="0090306C" w:rsidP="0090306C">
      <w:pPr>
        <w:ind w:left="-5" w:right="14"/>
      </w:pPr>
      <w:r>
        <w:t xml:space="preserve">Our purposes for processing your personal data are: </w:t>
      </w:r>
    </w:p>
    <w:p w14:paraId="7AED02AD" w14:textId="77777777" w:rsidR="0090306C" w:rsidRDefault="0090306C" w:rsidP="0090306C">
      <w:pPr>
        <w:numPr>
          <w:ilvl w:val="0"/>
          <w:numId w:val="13"/>
        </w:numPr>
        <w:spacing w:after="17"/>
        <w:ind w:right="1911" w:hanging="360"/>
      </w:pPr>
      <w:r>
        <w:t xml:space="preserve">to recruit for public appointments for the DWP or one of its sponsored bodies including dealing with applications, selection, appointment, and vetting </w:t>
      </w:r>
    </w:p>
    <w:p w14:paraId="6C2B1915" w14:textId="77777777" w:rsidR="001E145F" w:rsidRDefault="001E145F" w:rsidP="001E145F">
      <w:pPr>
        <w:spacing w:after="17"/>
        <w:ind w:left="720" w:right="1911" w:firstLine="0"/>
      </w:pPr>
    </w:p>
    <w:p w14:paraId="744C7CD9" w14:textId="355E9023" w:rsidR="00F24CEA" w:rsidRDefault="0090306C" w:rsidP="0090306C">
      <w:pPr>
        <w:numPr>
          <w:ilvl w:val="0"/>
          <w:numId w:val="13"/>
        </w:numPr>
        <w:spacing w:after="8"/>
        <w:ind w:right="1911" w:hanging="360"/>
      </w:pPr>
      <w:r>
        <w:t xml:space="preserve">to monitor and promote diversity in appointments, and  </w:t>
      </w:r>
    </w:p>
    <w:p w14:paraId="3824F98C" w14:textId="77777777" w:rsidR="001E145F" w:rsidRDefault="001E145F" w:rsidP="001E145F">
      <w:pPr>
        <w:spacing w:after="8"/>
        <w:ind w:left="0" w:right="1911" w:firstLine="0"/>
      </w:pPr>
    </w:p>
    <w:p w14:paraId="718C9EA8" w14:textId="6B27E36B" w:rsidR="0090306C" w:rsidRDefault="0090306C" w:rsidP="0090306C">
      <w:pPr>
        <w:numPr>
          <w:ilvl w:val="0"/>
          <w:numId w:val="13"/>
        </w:numPr>
        <w:spacing w:after="8"/>
        <w:ind w:right="1911" w:hanging="360"/>
      </w:pPr>
      <w:r>
        <w:t xml:space="preserve">to produce statistics </w:t>
      </w:r>
    </w:p>
    <w:p w14:paraId="3AAF7DF4" w14:textId="77777777" w:rsidR="0090306C" w:rsidRDefault="0090306C" w:rsidP="0090306C">
      <w:pPr>
        <w:spacing w:after="19" w:line="256" w:lineRule="auto"/>
        <w:ind w:left="720" w:firstLine="0"/>
      </w:pPr>
      <w:r>
        <w:t xml:space="preserve"> </w:t>
      </w:r>
    </w:p>
    <w:p w14:paraId="797FDB45" w14:textId="77777777" w:rsidR="0090306C" w:rsidRDefault="0090306C" w:rsidP="0090306C">
      <w:pPr>
        <w:pStyle w:val="Heading2"/>
        <w:spacing w:after="19"/>
        <w:ind w:left="-5"/>
        <w:rPr>
          <w:rFonts w:ascii="Arial" w:hAnsi="Arial" w:cs="Arial"/>
        </w:rPr>
      </w:pPr>
      <w:r>
        <w:rPr>
          <w:rFonts w:ascii="Arial" w:hAnsi="Arial" w:cs="Arial"/>
        </w:rPr>
        <w:t xml:space="preserve">The data </w:t>
      </w:r>
    </w:p>
    <w:p w14:paraId="390BD9E8" w14:textId="77777777" w:rsidR="0090306C" w:rsidRDefault="0090306C" w:rsidP="0090306C">
      <w:pPr>
        <w:spacing w:after="19" w:line="256" w:lineRule="auto"/>
        <w:ind w:left="0" w:firstLine="0"/>
      </w:pPr>
      <w:r>
        <w:rPr>
          <w:b/>
        </w:rPr>
        <w:t xml:space="preserve"> </w:t>
      </w:r>
    </w:p>
    <w:p w14:paraId="16B36C3B" w14:textId="77777777" w:rsidR="0090306C" w:rsidRDefault="0090306C" w:rsidP="0090306C">
      <w:pPr>
        <w:ind w:left="-5" w:right="14"/>
      </w:pPr>
      <w: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Pr>
          <w:b/>
          <w:color w:val="0070C0"/>
        </w:rPr>
        <w:t xml:space="preserve"> </w:t>
      </w:r>
    </w:p>
    <w:p w14:paraId="7C4BC9D4" w14:textId="77777777" w:rsidR="0090306C" w:rsidRDefault="0090306C" w:rsidP="0090306C">
      <w:pPr>
        <w:ind w:left="-5" w:right="14"/>
      </w:pPr>
      <w:r>
        <w:t xml:space="preserve">Diversity data will also be requested if you make an application via the Public Appointments Website, although you may decline to provide this if you wish. This includes age, gender, ethnicity, sexual orientation, recorded disability, and faith. </w:t>
      </w:r>
    </w:p>
    <w:p w14:paraId="028AC547" w14:textId="77777777" w:rsidR="0090306C" w:rsidRDefault="0090306C" w:rsidP="0090306C">
      <w:pPr>
        <w:ind w:left="-5" w:right="14"/>
      </w:pPr>
      <w:r>
        <w:t xml:space="preserve">We may also process other information gathered by DWP as part of due diligence, including information obtained from public sources including social media. </w:t>
      </w:r>
    </w:p>
    <w:p w14:paraId="20BEE0A1" w14:textId="77777777" w:rsidR="0090306C" w:rsidRDefault="0090306C" w:rsidP="0090306C">
      <w:pPr>
        <w:spacing w:after="7"/>
        <w:ind w:left="-5" w:right="14"/>
      </w:pPr>
      <w:r>
        <w:t xml:space="preserve">Information relating to your nationality, address, family history and criminal convictions may be required in order to enable you to hold the necessary security clearance for your new role. </w:t>
      </w:r>
    </w:p>
    <w:p w14:paraId="55BC3DEE" w14:textId="77777777" w:rsidR="0090306C" w:rsidRDefault="0090306C" w:rsidP="0090306C">
      <w:pPr>
        <w:spacing w:after="19" w:line="256" w:lineRule="auto"/>
        <w:ind w:left="0" w:firstLine="0"/>
      </w:pPr>
      <w:r>
        <w:rPr>
          <w:b/>
          <w:color w:val="0070C0"/>
        </w:rPr>
        <w:t xml:space="preserve"> </w:t>
      </w:r>
    </w:p>
    <w:p w14:paraId="31A0C235" w14:textId="77777777" w:rsidR="0090306C" w:rsidRDefault="0090306C" w:rsidP="0090306C">
      <w:pPr>
        <w:pStyle w:val="Heading2"/>
        <w:ind w:left="-5"/>
        <w:rPr>
          <w:rFonts w:ascii="Arial" w:hAnsi="Arial" w:cs="Arial"/>
        </w:rPr>
      </w:pPr>
      <w:r>
        <w:rPr>
          <w:rFonts w:ascii="Arial" w:hAnsi="Arial" w:cs="Arial"/>
        </w:rPr>
        <w:t xml:space="preserve">Lawful basis </w:t>
      </w:r>
    </w:p>
    <w:p w14:paraId="7F47308F" w14:textId="77777777" w:rsidR="0090306C" w:rsidRDefault="0090306C" w:rsidP="0090306C">
      <w:pPr>
        <w:ind w:left="-5" w:right="14"/>
      </w:pPr>
      <w: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w:t>
      </w:r>
    </w:p>
    <w:p w14:paraId="691EDED3" w14:textId="77777777" w:rsidR="0090306C" w:rsidRDefault="0090306C" w:rsidP="0090306C">
      <w:pPr>
        <w:ind w:left="-5" w:right="14"/>
      </w:pPr>
      <w:r>
        <w:lastRenderedPageBreak/>
        <w:t xml:space="preserve">Governance Code for Public Appointment published pursuant to Article 3(1) of the Public Appointments Order in Council 2016. We also have a public task to monitor and promote diversity under our public sector equality duty. </w:t>
      </w:r>
    </w:p>
    <w:p w14:paraId="60572EAD" w14:textId="77777777" w:rsidR="0090306C" w:rsidRDefault="0090306C" w:rsidP="0090306C">
      <w:pPr>
        <w:spacing w:after="0" w:line="256" w:lineRule="auto"/>
        <w:ind w:left="0" w:firstLine="0"/>
      </w:pPr>
      <w:r>
        <w:t xml:space="preserve"> </w:t>
      </w:r>
    </w:p>
    <w:p w14:paraId="0BA67D84" w14:textId="77777777" w:rsidR="0090306C" w:rsidRDefault="0090306C" w:rsidP="0090306C">
      <w:pPr>
        <w:ind w:left="-5" w:right="14"/>
      </w:pPr>
      <w:r>
        <w:t xml:space="preserve">Where a contract of employment exists, we also process your data on the legal basis that it is necessary for the performance of a contract to which you are a party, and it is necessary in order to take steps at your request prior to entering into a contract. </w:t>
      </w:r>
    </w:p>
    <w:p w14:paraId="0D29DC31" w14:textId="77777777" w:rsidR="0090306C" w:rsidRDefault="0090306C" w:rsidP="0090306C">
      <w:pPr>
        <w:ind w:left="-5" w:right="14"/>
      </w:pPr>
      <w:r>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19F0EFDC" w14:textId="77777777" w:rsidR="0090306C" w:rsidRDefault="0090306C" w:rsidP="0090306C">
      <w:pPr>
        <w:ind w:left="-5" w:right="14"/>
      </w:pPr>
      <w:r>
        <w:t xml:space="preserve">We may process this data to make reasonable adjustments for applicants, and to conduct due diligence checks. Our lawful basis for processing your sensitive personal data is: </w:t>
      </w:r>
    </w:p>
    <w:p w14:paraId="4B2E9D45" w14:textId="77777777" w:rsidR="0090306C" w:rsidRDefault="0090306C" w:rsidP="0090306C">
      <w:pPr>
        <w:numPr>
          <w:ilvl w:val="0"/>
          <w:numId w:val="14"/>
        </w:numPr>
        <w:spacing w:after="134"/>
        <w:ind w:right="14" w:hanging="355"/>
      </w:pPr>
      <w:r>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56542B71" w14:textId="77777777" w:rsidR="0090306C" w:rsidRDefault="0090306C" w:rsidP="0090306C">
      <w:pPr>
        <w:numPr>
          <w:ilvl w:val="0"/>
          <w:numId w:val="14"/>
        </w:numPr>
        <w:spacing w:after="135"/>
        <w:ind w:right="14" w:hanging="355"/>
      </w:pPr>
      <w:r>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761383E9" w14:textId="77777777" w:rsidR="0090306C" w:rsidRDefault="0090306C" w:rsidP="0090306C">
      <w:pPr>
        <w:numPr>
          <w:ilvl w:val="0"/>
          <w:numId w:val="14"/>
        </w:numPr>
        <w:spacing w:after="137"/>
        <w:ind w:right="14" w:hanging="355"/>
      </w:pPr>
      <w:r>
        <w:t xml:space="preserve">processing is necessary for reasons of substantial public interest for the exercise of a function of the Crown, a Minister of the Crown, or a government department (diversity monitoring and due diligence) </w:t>
      </w:r>
    </w:p>
    <w:p w14:paraId="65B87721" w14:textId="77777777" w:rsidR="0090306C" w:rsidRDefault="0090306C" w:rsidP="0090306C">
      <w:pPr>
        <w:numPr>
          <w:ilvl w:val="0"/>
          <w:numId w:val="14"/>
        </w:numPr>
        <w:spacing w:after="240"/>
        <w:ind w:right="14" w:hanging="355"/>
      </w:pPr>
      <w:r>
        <w:t xml:space="preserve">It relates to personal data which are manifestly made public by you (due diligence) </w:t>
      </w:r>
    </w:p>
    <w:p w14:paraId="70BF25FF" w14:textId="77777777" w:rsidR="0090306C" w:rsidRDefault="0090306C" w:rsidP="0090306C">
      <w:pPr>
        <w:pStyle w:val="Heading2"/>
        <w:ind w:left="-5"/>
        <w:rPr>
          <w:rFonts w:ascii="Arial" w:hAnsi="Arial" w:cs="Arial"/>
        </w:rPr>
      </w:pPr>
      <w:r>
        <w:rPr>
          <w:rFonts w:ascii="Arial" w:hAnsi="Arial" w:cs="Arial"/>
        </w:rPr>
        <w:t xml:space="preserve">Recipients </w:t>
      </w:r>
    </w:p>
    <w:p w14:paraId="70218EE3" w14:textId="77777777" w:rsidR="0090306C" w:rsidRDefault="0090306C" w:rsidP="0090306C">
      <w:pPr>
        <w:spacing w:after="8"/>
        <w:ind w:left="-5" w:right="14"/>
      </w:pPr>
      <w:r>
        <w:t xml:space="preserve">Information that you supply to the DWP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52737FFE" w14:textId="77777777" w:rsidR="0090306C" w:rsidRDefault="0090306C" w:rsidP="0090306C">
      <w:pPr>
        <w:ind w:left="-5" w:right="14"/>
      </w:pPr>
      <w:r>
        <w:lastRenderedPageBreak/>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34" w:history="1">
        <w:r>
          <w:rPr>
            <w:rStyle w:val="Hyperlink"/>
            <w:b/>
            <w:color w:val="0070C0"/>
          </w:rPr>
          <w:t>privacy notice</w:t>
        </w:r>
      </w:hyperlink>
      <w:hyperlink r:id="rId35" w:history="1">
        <w:r>
          <w:rPr>
            <w:rStyle w:val="Hyperlink"/>
          </w:rPr>
          <w:t>.</w:t>
        </w:r>
      </w:hyperlink>
      <w:r>
        <w:t xml:space="preserve">  </w:t>
      </w:r>
    </w:p>
    <w:p w14:paraId="340211E9" w14:textId="77777777" w:rsidR="0090306C" w:rsidRDefault="0090306C" w:rsidP="0090306C">
      <w:pPr>
        <w:ind w:left="-5" w:right="14"/>
      </w:pPr>
      <w:r>
        <w:t xml:space="preserve">As your personal data will be stored on our IT infrastructure it will also be shared with our data processors who provide email, and document management and storage services. </w:t>
      </w:r>
    </w:p>
    <w:p w14:paraId="4E75DAEE" w14:textId="77777777" w:rsidR="0090306C" w:rsidRDefault="0090306C" w:rsidP="0090306C">
      <w:pPr>
        <w:pStyle w:val="Heading2"/>
        <w:ind w:left="-5"/>
        <w:rPr>
          <w:rFonts w:ascii="Arial" w:hAnsi="Arial" w:cs="Arial"/>
        </w:rPr>
      </w:pPr>
      <w:r>
        <w:rPr>
          <w:rFonts w:ascii="Arial" w:hAnsi="Arial" w:cs="Arial"/>
        </w:rPr>
        <w:t xml:space="preserve">Retention </w:t>
      </w:r>
    </w:p>
    <w:p w14:paraId="1A5CBAA6" w14:textId="77777777" w:rsidR="0090306C" w:rsidRDefault="0090306C" w:rsidP="0090306C">
      <w:pPr>
        <w:ind w:left="-5" w:right="14"/>
      </w:pPr>
      <w:r>
        <w:t xml:space="preserve">DWP will store your application and other data if you are successful for the duration of your appointment and for 2 years thereafter. </w:t>
      </w:r>
    </w:p>
    <w:p w14:paraId="72713224" w14:textId="77777777" w:rsidR="0090306C" w:rsidRDefault="0090306C" w:rsidP="0090306C">
      <w:pPr>
        <w:ind w:left="-5" w:right="14"/>
      </w:pPr>
      <w:r>
        <w:t xml:space="preserve">Department of Work and Pensions will hold diversity data shared with OCPA in identifiable form for five years. </w:t>
      </w:r>
    </w:p>
    <w:p w14:paraId="7B9D85FC" w14:textId="77777777" w:rsidR="0090306C" w:rsidRDefault="0090306C" w:rsidP="0090306C">
      <w:pPr>
        <w:spacing w:after="250"/>
        <w:ind w:left="-5" w:right="14"/>
      </w:pPr>
      <w:r>
        <w:t xml:space="preserve">If your application is unsuccessful, we will retain your data for one year. </w:t>
      </w:r>
    </w:p>
    <w:p w14:paraId="652A1EF0" w14:textId="77777777" w:rsidR="0090306C" w:rsidRDefault="0090306C" w:rsidP="0090306C">
      <w:pPr>
        <w:pStyle w:val="Heading2"/>
        <w:ind w:left="-5"/>
        <w:rPr>
          <w:rFonts w:ascii="Arial" w:hAnsi="Arial" w:cs="Arial"/>
        </w:rPr>
      </w:pPr>
      <w:r>
        <w:rPr>
          <w:rFonts w:ascii="Arial" w:hAnsi="Arial" w:cs="Arial"/>
        </w:rPr>
        <w:t xml:space="preserve">International transfers </w:t>
      </w:r>
    </w:p>
    <w:p w14:paraId="1BF1C9E9" w14:textId="77777777" w:rsidR="0090306C" w:rsidRDefault="0090306C" w:rsidP="0090306C">
      <w:pPr>
        <w:ind w:left="-5" w:right="14"/>
      </w:pPr>
      <w:r>
        <w:t xml:space="preserve">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 </w:t>
      </w:r>
    </w:p>
    <w:p w14:paraId="25DBB8A0" w14:textId="77777777" w:rsidR="0090306C" w:rsidRDefault="0090306C" w:rsidP="0090306C">
      <w:pPr>
        <w:pStyle w:val="Heading2"/>
        <w:spacing w:after="258"/>
        <w:ind w:left="-5"/>
        <w:rPr>
          <w:rFonts w:ascii="Arial" w:hAnsi="Arial" w:cs="Arial"/>
        </w:rPr>
      </w:pPr>
      <w:r>
        <w:rPr>
          <w:rFonts w:ascii="Arial" w:hAnsi="Arial" w:cs="Arial"/>
        </w:rPr>
        <w:t>Your Rights</w:t>
      </w:r>
    </w:p>
    <w:p w14:paraId="7946A8D0" w14:textId="2EA903A5" w:rsidR="0090306C" w:rsidRDefault="0090306C" w:rsidP="00F15A0A">
      <w:pPr>
        <w:numPr>
          <w:ilvl w:val="0"/>
          <w:numId w:val="14"/>
        </w:numPr>
        <w:spacing w:after="134"/>
        <w:ind w:right="14" w:hanging="355"/>
      </w:pPr>
      <w:r>
        <w:t xml:space="preserve">You have the right to request information about how your personal data are processed, and to request a copy of that personal data. </w:t>
      </w:r>
    </w:p>
    <w:p w14:paraId="26C739D6" w14:textId="77777777" w:rsidR="0090306C" w:rsidRDefault="0090306C" w:rsidP="00F15A0A">
      <w:pPr>
        <w:numPr>
          <w:ilvl w:val="0"/>
          <w:numId w:val="14"/>
        </w:numPr>
        <w:spacing w:after="134"/>
        <w:ind w:right="14" w:hanging="355"/>
      </w:pPr>
      <w:r>
        <w:t xml:space="preserve">You have the right to request that any inaccuracies in your personal data are rectified without delay. </w:t>
      </w:r>
    </w:p>
    <w:p w14:paraId="44028D66" w14:textId="77777777" w:rsidR="0090306C" w:rsidRDefault="0090306C" w:rsidP="00F15A0A">
      <w:pPr>
        <w:numPr>
          <w:ilvl w:val="0"/>
          <w:numId w:val="14"/>
        </w:numPr>
        <w:spacing w:after="134"/>
        <w:ind w:right="14" w:hanging="355"/>
      </w:pPr>
      <w:r>
        <w:t xml:space="preserve">You have the right to request that any incomplete personal data are completed, including by means of a supplementary statement. </w:t>
      </w:r>
    </w:p>
    <w:p w14:paraId="30F766E9" w14:textId="77777777" w:rsidR="0090306C" w:rsidRDefault="0090306C" w:rsidP="00F15A0A">
      <w:pPr>
        <w:numPr>
          <w:ilvl w:val="0"/>
          <w:numId w:val="14"/>
        </w:numPr>
        <w:spacing w:after="134"/>
        <w:ind w:right="14" w:hanging="355"/>
      </w:pPr>
      <w:r>
        <w:t xml:space="preserve">You have the right to request that your personal data are erased if there is no longer a justification for them to be processed. </w:t>
      </w:r>
    </w:p>
    <w:p w14:paraId="1E33BEDB" w14:textId="77777777" w:rsidR="0090306C" w:rsidRDefault="0090306C" w:rsidP="00F15A0A">
      <w:pPr>
        <w:numPr>
          <w:ilvl w:val="0"/>
          <w:numId w:val="14"/>
        </w:numPr>
        <w:spacing w:after="134"/>
        <w:ind w:right="14" w:hanging="355"/>
      </w:pPr>
      <w:r>
        <w:t xml:space="preserve">You have the right in certain circumstances (for example, where accuracy is contested) to request that the processing of your personal data is restricted. </w:t>
      </w:r>
    </w:p>
    <w:p w14:paraId="422D929A" w14:textId="77777777" w:rsidR="0090306C" w:rsidRDefault="0090306C" w:rsidP="00F15A0A">
      <w:pPr>
        <w:numPr>
          <w:ilvl w:val="0"/>
          <w:numId w:val="14"/>
        </w:numPr>
        <w:spacing w:after="134"/>
        <w:ind w:right="14" w:hanging="355"/>
      </w:pPr>
      <w:r>
        <w:t xml:space="preserve">You may have the right to request a copy of any personal data you have provided, and for this to be provided in a structured, commonly used and machine-readable format. </w:t>
      </w:r>
    </w:p>
    <w:p w14:paraId="695DFCE1" w14:textId="77777777" w:rsidR="0090306C" w:rsidRDefault="0090306C" w:rsidP="00F15A0A">
      <w:pPr>
        <w:numPr>
          <w:ilvl w:val="0"/>
          <w:numId w:val="14"/>
        </w:numPr>
        <w:spacing w:after="134"/>
        <w:ind w:right="14" w:hanging="355"/>
      </w:pPr>
      <w:r>
        <w:t>You have the right to object to the processing of your personal data.</w:t>
      </w:r>
    </w:p>
    <w:p w14:paraId="55BB22E5" w14:textId="77777777" w:rsidR="0090306C" w:rsidRDefault="0090306C" w:rsidP="0090306C">
      <w:pPr>
        <w:spacing w:after="19" w:line="256" w:lineRule="auto"/>
        <w:ind w:left="0" w:firstLine="0"/>
      </w:pPr>
      <w:r>
        <w:lastRenderedPageBreak/>
        <w:t xml:space="preserve"> </w:t>
      </w:r>
    </w:p>
    <w:p w14:paraId="07369F42" w14:textId="77777777" w:rsidR="0090306C" w:rsidRDefault="0090306C" w:rsidP="0090306C">
      <w:pPr>
        <w:pStyle w:val="Heading2"/>
        <w:ind w:left="-5"/>
        <w:rPr>
          <w:rFonts w:ascii="Arial" w:hAnsi="Arial" w:cs="Arial"/>
        </w:rPr>
      </w:pPr>
      <w:r>
        <w:rPr>
          <w:rFonts w:ascii="Arial" w:hAnsi="Arial" w:cs="Arial"/>
        </w:rPr>
        <w:t xml:space="preserve">Complaints </w:t>
      </w:r>
    </w:p>
    <w:p w14:paraId="55886850" w14:textId="77777777" w:rsidR="0090306C" w:rsidRDefault="0090306C" w:rsidP="0090306C">
      <w:pPr>
        <w:ind w:left="-5" w:right="14"/>
      </w:pPr>
      <w:r>
        <w:t xml:space="preserve">If you consider that your personal data has been misused or mishandled, you may make a complaint to the Information Commissioner, who is an independent regulator. The Information Commissioner can be contacted at: </w:t>
      </w:r>
    </w:p>
    <w:p w14:paraId="6D16ADE2" w14:textId="77777777" w:rsidR="0090306C" w:rsidRDefault="0090306C" w:rsidP="0090306C">
      <w:pPr>
        <w:ind w:left="-5" w:right="14"/>
      </w:pPr>
      <w:r>
        <w:t xml:space="preserve">Information Commissioner’s Office Room G/8. 1 Horse Guards Road, London, SW1A 2HQ, or </w:t>
      </w:r>
      <w:r>
        <w:rPr>
          <w:b/>
          <w:color w:val="0070C0"/>
          <w:u w:val="single" w:color="0070C0"/>
        </w:rPr>
        <w:t>publicappointments@csc.gov.uk</w:t>
      </w:r>
      <w:r>
        <w:t xml:space="preserve">. Further information on the role of the Commissioner or the appointments process is available at: </w:t>
      </w:r>
      <w:hyperlink r:id="rId36" w:history="1">
        <w:r>
          <w:rPr>
            <w:rStyle w:val="Hyperlink"/>
            <w:b/>
            <w:bCs/>
            <w:color w:val="0070C0"/>
          </w:rPr>
          <w:t>publicappointmentscommissioner.independent.gov.uk</w:t>
        </w:r>
      </w:hyperlink>
    </w:p>
    <w:p w14:paraId="1A19BBBA" w14:textId="77777777" w:rsidR="0090306C" w:rsidRDefault="0090306C" w:rsidP="0090306C">
      <w:pPr>
        <w:spacing w:after="5"/>
        <w:ind w:left="-5" w:right="14"/>
      </w:pPr>
      <w:r>
        <w:t xml:space="preserve">Any complaint to the Information Commissioner is without prejudice to your right to seek redress through the courts. </w:t>
      </w:r>
    </w:p>
    <w:p w14:paraId="68439586" w14:textId="77777777" w:rsidR="0090306C" w:rsidRDefault="0090306C" w:rsidP="0090306C">
      <w:pPr>
        <w:spacing w:after="19" w:line="256" w:lineRule="auto"/>
        <w:ind w:left="0" w:firstLine="0"/>
      </w:pPr>
      <w:r>
        <w:t xml:space="preserve"> </w:t>
      </w:r>
    </w:p>
    <w:p w14:paraId="03CC3669" w14:textId="77777777" w:rsidR="0090306C" w:rsidRDefault="0090306C" w:rsidP="0090306C">
      <w:pPr>
        <w:spacing w:after="220" w:line="256" w:lineRule="auto"/>
        <w:ind w:left="0" w:firstLine="0"/>
      </w:pPr>
      <w:r>
        <w:rPr>
          <w:b/>
          <w:color w:val="1877C0"/>
        </w:rPr>
        <w:t>Contact details</w:t>
      </w:r>
      <w:r>
        <w:t xml:space="preserve"> </w:t>
      </w:r>
    </w:p>
    <w:p w14:paraId="4C500FDE" w14:textId="77777777" w:rsidR="0090306C" w:rsidRDefault="0090306C" w:rsidP="0090306C">
      <w:pPr>
        <w:ind w:left="-5" w:right="14"/>
      </w:pPr>
      <w:r>
        <w:t xml:space="preserve">The data controller for your personal data is the DWP. </w:t>
      </w:r>
    </w:p>
    <w:p w14:paraId="367D9A8E" w14:textId="77777777" w:rsidR="0090306C" w:rsidRDefault="0090306C" w:rsidP="0090306C">
      <w:pPr>
        <w:ind w:left="-5" w:right="14"/>
      </w:pPr>
      <w:r>
        <w:t xml:space="preserve">In relation to equality and diversity data, the DWP and the Office for the Commissioner of Public Appointments are joint data controllers. The contact details for the DWP Email: </w:t>
      </w:r>
      <w:r>
        <w:rPr>
          <w:b/>
          <w:color w:val="0070C0"/>
          <w:u w:val="single" w:color="0070C0"/>
        </w:rPr>
        <w:t>alb.publicappointments@dwp.gov.uk</w:t>
      </w:r>
      <w:r>
        <w:t xml:space="preserve">. </w:t>
      </w:r>
    </w:p>
    <w:p w14:paraId="0B9F0A70" w14:textId="77777777" w:rsidR="0090306C" w:rsidRDefault="0090306C" w:rsidP="0090306C">
      <w:pPr>
        <w:ind w:left="-5" w:right="14"/>
      </w:pPr>
      <w:r>
        <w:t xml:space="preserve">The contact details for the DWP’s Data Protection Officer (DPO) are: DWP Data Protection Team, Benton Park View 6, Room BP6001, Mail Handling Site A, Wolverhampton, WV98 1ZX, or </w:t>
      </w:r>
      <w:r>
        <w:rPr>
          <w:b/>
          <w:color w:val="0070C0"/>
          <w:u w:val="single" w:color="0070C0"/>
        </w:rPr>
        <w:t>data.protectionofficer@dwp.gov.uk</w:t>
      </w:r>
      <w:r>
        <w:t xml:space="preserve">. </w:t>
      </w:r>
    </w:p>
    <w:p w14:paraId="6F601DC9" w14:textId="77777777" w:rsidR="0090306C" w:rsidRDefault="0090306C" w:rsidP="0090306C">
      <w:pPr>
        <w:ind w:left="0" w:right="14" w:firstLine="0"/>
      </w:pPr>
      <w:r>
        <w:t>The Data Protection Officer provides independent advice and monitoring of DWP’s use of personal information.</w:t>
      </w:r>
    </w:p>
    <w:p w14:paraId="5563A393" w14:textId="77777777" w:rsidR="0090306C" w:rsidRDefault="0090306C" w:rsidP="0090306C"/>
    <w:p w14:paraId="6A872C78" w14:textId="77777777" w:rsidR="0090306C" w:rsidRDefault="0090306C" w:rsidP="0090306C"/>
    <w:p w14:paraId="5EC1F147" w14:textId="77777777" w:rsidR="0090306C" w:rsidRDefault="0090306C" w:rsidP="0090306C"/>
    <w:p w14:paraId="51520A08" w14:textId="77777777" w:rsidR="0090306C" w:rsidRDefault="0090306C" w:rsidP="0090306C"/>
    <w:p w14:paraId="5357BB8F" w14:textId="77777777" w:rsidR="0090306C" w:rsidRDefault="0090306C" w:rsidP="0090306C"/>
    <w:p w14:paraId="67C330F1" w14:textId="77777777" w:rsidR="0090306C" w:rsidRDefault="0090306C" w:rsidP="0090306C"/>
    <w:p w14:paraId="46397F24" w14:textId="77777777" w:rsidR="0090306C" w:rsidRDefault="0090306C" w:rsidP="0090306C"/>
    <w:p w14:paraId="26CF7001" w14:textId="77777777" w:rsidR="0090306C" w:rsidRDefault="0090306C" w:rsidP="0090306C"/>
    <w:p w14:paraId="7F42F56F" w14:textId="77777777" w:rsidR="0090306C" w:rsidRDefault="0090306C" w:rsidP="002F100C">
      <w:pPr>
        <w:ind w:left="0" w:firstLine="0"/>
      </w:pPr>
    </w:p>
    <w:p w14:paraId="794276F4" w14:textId="77777777" w:rsidR="0089711C" w:rsidRDefault="0089711C" w:rsidP="002F100C">
      <w:pPr>
        <w:ind w:left="0" w:firstLine="0"/>
      </w:pPr>
    </w:p>
    <w:sectPr w:rsidR="0089711C" w:rsidSect="00F30EFB">
      <w:head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FA3B6" w14:textId="77777777" w:rsidR="0099609F" w:rsidRDefault="0099609F" w:rsidP="0090306C">
      <w:pPr>
        <w:spacing w:after="0" w:line="240" w:lineRule="auto"/>
      </w:pPr>
      <w:r>
        <w:separator/>
      </w:r>
    </w:p>
  </w:endnote>
  <w:endnote w:type="continuationSeparator" w:id="0">
    <w:p w14:paraId="57CA336C" w14:textId="77777777" w:rsidR="0099609F" w:rsidRDefault="0099609F" w:rsidP="00903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7DCD" w14:textId="46805E72" w:rsidR="004375D2" w:rsidRDefault="004375D2" w:rsidP="00E456F2">
    <w:pPr>
      <w:pStyle w:val="Footer"/>
      <w:ind w:left="0" w:firstLine="0"/>
    </w:pPr>
  </w:p>
  <w:p w14:paraId="30A4DE3C" w14:textId="77777777" w:rsidR="0090306C" w:rsidRDefault="00903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CBEF5" w14:textId="77777777" w:rsidR="0099609F" w:rsidRDefault="0099609F" w:rsidP="0090306C">
      <w:pPr>
        <w:spacing w:after="0" w:line="240" w:lineRule="auto"/>
      </w:pPr>
      <w:r>
        <w:separator/>
      </w:r>
    </w:p>
  </w:footnote>
  <w:footnote w:type="continuationSeparator" w:id="0">
    <w:p w14:paraId="232087EF" w14:textId="77777777" w:rsidR="0099609F" w:rsidRDefault="0099609F" w:rsidP="00903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186B" w14:textId="59098DC3" w:rsidR="0090306C" w:rsidRDefault="003D1807"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5E906946" wp14:editId="35187620">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786402643" name="Group 56">
                <a:extLst xmlns:a="http://schemas.openxmlformats.org/drawingml/2006/main">
                  <a:ext uri="{FF2B5EF4-FFF2-40B4-BE49-F238E27FC236}">
                    <a16:creationId xmlns:a16="http://schemas.microsoft.com/office/drawing/2014/main" id="{642DDACF-3B6C-4A1B-88CD-E6E133B462EE}"/>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821747597" name="Group 821747597"/>
                      <wpg:cNvGrpSpPr/>
                      <wpg:grpSpPr>
                        <a:xfrm>
                          <a:off x="0" y="0"/>
                          <a:ext cx="1700784" cy="1024128"/>
                          <a:chOff x="0" y="0"/>
                          <a:chExt cx="1700784" cy="1024128"/>
                        </a:xfrm>
                      </wpg:grpSpPr>
                      <wps:wsp>
                        <wps:cNvPr id="372621740" name="Rectangle 37262174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5275544"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842562" name="Rectangle 6318425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92426368" name="Text Box 1792426368"/>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9B51" w14:textId="20E95609" w:rsidR="003D1807" w:rsidRDefault="003D1807">
                            <w:pPr>
                              <w:pStyle w:val="Header"/>
                              <w:jc w:val="right"/>
                              <w:rPr>
                                <w:color w:val="FFFFFF" w:themeColor="background1"/>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906946" id="Group 56" o:spid="_x0000_s1026" alt="&quot;&quot;"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">
              <v:group id="Group 821747597"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">
                <v:rect id="Rectangle 37262174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" path="m,l1462822,,910372,376306,,1014481,,xe" fillcolor="#156082 [3204]" stroked="f" strokeweight="1pt">
                  <v:stroke joinstyle="miter"/>
                  <v:path arrowok="t" o:connecttype="custom" o:connectlocs="0,0;1463040,0;910508,376493;0,1014984;0,0" o:connectangles="0,0,0,0,0"/>
                </v:shape>
                <v:rect id="Rectangle 6318425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" stroked="f" strokeweight="1pt">
                  <v:fill r:id="rId2" o:title="" recolor="t" rotate="t" type="frame"/>
                </v:rect>
              </v:group>
              <v:shapetype id="_x0000_t202" coordsize="21600,21600" o:spt="202" path="m,l,21600r21600,l21600,xe">
                <v:stroke joinstyle="miter"/>
                <v:path gradientshapeok="t" o:connecttype="rect"/>
              </v:shapetype>
              <v:shape id="Text Box 1792426368"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" filled="f" stroked="f" strokeweight=".5pt">
                <v:textbox inset=",7.2pt,,7.2pt">
                  <w:txbxContent>
                    <w:p w14:paraId="52CE9B51" w14:textId="20E95609" w:rsidR="003D1807" w:rsidRDefault="003D1807">
                      <w:pPr>
                        <w:pStyle w:val="Header"/>
                        <w:jc w:val="right"/>
                        <w:rPr>
                          <w:color w:val="FFFFFF" w:themeColor="background1"/>
                        </w:rPr>
                      </w:pP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4CCA" w14:textId="36994636" w:rsidR="00664979" w:rsidRDefault="00DA60AD"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312751E5" wp14:editId="65DCB2B8">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descr="Decorative page 1">
                <a:extLst xmlns:a="http://schemas.openxmlformats.org/drawingml/2006/main">
                  <a:ext uri="{FF2B5EF4-FFF2-40B4-BE49-F238E27FC236}">
                    <a16:creationId xmlns:a16="http://schemas.microsoft.com/office/drawing/2014/main" id="{233A6F8A-F831-4F12-BECD-CFA681263F26}"/>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2751E5" id="_x0000_s1032" alt="Decorative page 1" style="position:absolute;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C6DC8092">
      <w:start w:val="1"/>
      <w:numFmt w:val="bullet"/>
      <w:lvlText w:val=""/>
      <w:lvlJc w:val="left"/>
      <w:pPr>
        <w:ind w:left="720" w:hanging="360"/>
      </w:pPr>
      <w:rPr>
        <w:rFonts w:ascii="Symbol" w:hAnsi="Symbol"/>
        <w:b w:val="0"/>
        <w:bCs w:val="0"/>
      </w:rPr>
    </w:lvl>
    <w:lvl w:ilvl="1" w:tplc="FA92747A">
      <w:start w:val="1"/>
      <w:numFmt w:val="bullet"/>
      <w:lvlText w:val="o"/>
      <w:lvlJc w:val="left"/>
      <w:pPr>
        <w:tabs>
          <w:tab w:val="num" w:pos="1440"/>
        </w:tabs>
        <w:ind w:left="1440" w:hanging="360"/>
      </w:pPr>
      <w:rPr>
        <w:rFonts w:ascii="Courier New" w:hAnsi="Courier New"/>
      </w:rPr>
    </w:lvl>
    <w:lvl w:ilvl="2" w:tplc="0AD4E13C">
      <w:start w:val="1"/>
      <w:numFmt w:val="bullet"/>
      <w:lvlText w:val=""/>
      <w:lvlJc w:val="left"/>
      <w:pPr>
        <w:tabs>
          <w:tab w:val="num" w:pos="2160"/>
        </w:tabs>
        <w:ind w:left="2160" w:hanging="360"/>
      </w:pPr>
      <w:rPr>
        <w:rFonts w:ascii="Wingdings" w:hAnsi="Wingdings"/>
      </w:rPr>
    </w:lvl>
    <w:lvl w:ilvl="3" w:tplc="4784F604">
      <w:start w:val="1"/>
      <w:numFmt w:val="bullet"/>
      <w:lvlText w:val=""/>
      <w:lvlJc w:val="left"/>
      <w:pPr>
        <w:tabs>
          <w:tab w:val="num" w:pos="2880"/>
        </w:tabs>
        <w:ind w:left="2880" w:hanging="360"/>
      </w:pPr>
      <w:rPr>
        <w:rFonts w:ascii="Symbol" w:hAnsi="Symbol"/>
      </w:rPr>
    </w:lvl>
    <w:lvl w:ilvl="4" w:tplc="9FFADE10">
      <w:start w:val="1"/>
      <w:numFmt w:val="bullet"/>
      <w:lvlText w:val="o"/>
      <w:lvlJc w:val="left"/>
      <w:pPr>
        <w:tabs>
          <w:tab w:val="num" w:pos="3600"/>
        </w:tabs>
        <w:ind w:left="3600" w:hanging="360"/>
      </w:pPr>
      <w:rPr>
        <w:rFonts w:ascii="Courier New" w:hAnsi="Courier New"/>
      </w:rPr>
    </w:lvl>
    <w:lvl w:ilvl="5" w:tplc="A8321AA0">
      <w:start w:val="1"/>
      <w:numFmt w:val="bullet"/>
      <w:lvlText w:val=""/>
      <w:lvlJc w:val="left"/>
      <w:pPr>
        <w:tabs>
          <w:tab w:val="num" w:pos="4320"/>
        </w:tabs>
        <w:ind w:left="4320" w:hanging="360"/>
      </w:pPr>
      <w:rPr>
        <w:rFonts w:ascii="Wingdings" w:hAnsi="Wingdings"/>
      </w:rPr>
    </w:lvl>
    <w:lvl w:ilvl="6" w:tplc="BFC43B94">
      <w:start w:val="1"/>
      <w:numFmt w:val="bullet"/>
      <w:lvlText w:val=""/>
      <w:lvlJc w:val="left"/>
      <w:pPr>
        <w:tabs>
          <w:tab w:val="num" w:pos="5040"/>
        </w:tabs>
        <w:ind w:left="5040" w:hanging="360"/>
      </w:pPr>
      <w:rPr>
        <w:rFonts w:ascii="Symbol" w:hAnsi="Symbol"/>
      </w:rPr>
    </w:lvl>
    <w:lvl w:ilvl="7" w:tplc="E4FC136E">
      <w:start w:val="1"/>
      <w:numFmt w:val="bullet"/>
      <w:lvlText w:val="o"/>
      <w:lvlJc w:val="left"/>
      <w:pPr>
        <w:tabs>
          <w:tab w:val="num" w:pos="5760"/>
        </w:tabs>
        <w:ind w:left="5760" w:hanging="360"/>
      </w:pPr>
      <w:rPr>
        <w:rFonts w:ascii="Courier New" w:hAnsi="Courier New"/>
      </w:rPr>
    </w:lvl>
    <w:lvl w:ilvl="8" w:tplc="B2C014B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0" w:firstLine="0"/>
      </w:p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3853DA"/>
    <w:multiLevelType w:val="hybridMultilevel"/>
    <w:tmpl w:val="EEA85D12"/>
    <w:lvl w:ilvl="0" w:tplc="09E4E0E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0A7FE7"/>
    <w:multiLevelType w:val="hybridMultilevel"/>
    <w:tmpl w:val="1E96A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D8255D"/>
    <w:multiLevelType w:val="multilevel"/>
    <w:tmpl w:val="DB6C622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734D88"/>
    <w:multiLevelType w:val="hybridMultilevel"/>
    <w:tmpl w:val="37B4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609D9"/>
    <w:multiLevelType w:val="hybridMultilevel"/>
    <w:tmpl w:val="78A6FF24"/>
    <w:lvl w:ilvl="0" w:tplc="08090001">
      <w:start w:val="1"/>
      <w:numFmt w:val="bullet"/>
      <w:lvlText w:val=""/>
      <w:lvlJc w:val="left"/>
      <w:pPr>
        <w:ind w:left="720" w:hanging="360"/>
      </w:pPr>
      <w:rPr>
        <w:rFonts w:ascii="Symbol" w:hAnsi="Symbol" w:hint="default"/>
      </w:rPr>
    </w:lvl>
    <w:lvl w:ilvl="1" w:tplc="AFDC3D4C">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AD48DB"/>
    <w:multiLevelType w:val="hybridMultilevel"/>
    <w:tmpl w:val="62EECCCA"/>
    <w:lvl w:ilvl="0" w:tplc="EAC40B6C">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8A8C9BA">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73564B20">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982C3566">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5326D9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64A2F654">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A588C6BC">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BA2E1A8E">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9505164">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9" w15:restartNumberingAfterBreak="0">
    <w:nsid w:val="181212B5"/>
    <w:multiLevelType w:val="hybridMultilevel"/>
    <w:tmpl w:val="CE042690"/>
    <w:lvl w:ilvl="0" w:tplc="E6B68FC2">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32660DA">
      <w:start w:val="1"/>
      <w:numFmt w:val="bullet"/>
      <w:lvlText w:val="o"/>
      <w:lvlJc w:val="left"/>
      <w:pPr>
        <w:ind w:left="12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1CAEC520">
      <w:start w:val="1"/>
      <w:numFmt w:val="bullet"/>
      <w:lvlText w:val="▪"/>
      <w:lvlJc w:val="left"/>
      <w:pPr>
        <w:ind w:left="19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71E2BB8">
      <w:start w:val="1"/>
      <w:numFmt w:val="bullet"/>
      <w:lvlText w:val="•"/>
      <w:lvlJc w:val="left"/>
      <w:pPr>
        <w:ind w:left="26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7C88F5FA">
      <w:start w:val="1"/>
      <w:numFmt w:val="bullet"/>
      <w:lvlText w:val="o"/>
      <w:lvlJc w:val="left"/>
      <w:pPr>
        <w:ind w:left="338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0E94C346">
      <w:start w:val="1"/>
      <w:numFmt w:val="bullet"/>
      <w:lvlText w:val="▪"/>
      <w:lvlJc w:val="left"/>
      <w:pPr>
        <w:ind w:left="410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E668E758">
      <w:start w:val="1"/>
      <w:numFmt w:val="bullet"/>
      <w:lvlText w:val="•"/>
      <w:lvlJc w:val="left"/>
      <w:pPr>
        <w:ind w:left="48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A580D19E">
      <w:start w:val="1"/>
      <w:numFmt w:val="bullet"/>
      <w:lvlText w:val="o"/>
      <w:lvlJc w:val="left"/>
      <w:pPr>
        <w:ind w:left="55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C98724E">
      <w:start w:val="1"/>
      <w:numFmt w:val="bullet"/>
      <w:lvlText w:val="▪"/>
      <w:lvlJc w:val="left"/>
      <w:pPr>
        <w:ind w:left="62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0" w15:restartNumberingAfterBreak="0">
    <w:nsid w:val="1A6543DD"/>
    <w:multiLevelType w:val="hybridMultilevel"/>
    <w:tmpl w:val="75EA2F2A"/>
    <w:lvl w:ilvl="0" w:tplc="D4626204">
      <w:start w:val="1"/>
      <w:numFmt w:val="bullet"/>
      <w:lvlText w:val="•"/>
      <w:lvlJc w:val="left"/>
      <w:pPr>
        <w:ind w:left="7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63E031C">
      <w:start w:val="1"/>
      <w:numFmt w:val="bullet"/>
      <w:lvlText w:val="o"/>
      <w:lvlJc w:val="left"/>
      <w:pPr>
        <w:ind w:left="14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9AB0C124">
      <w:start w:val="1"/>
      <w:numFmt w:val="bullet"/>
      <w:lvlText w:val="▪"/>
      <w:lvlJc w:val="left"/>
      <w:pPr>
        <w:ind w:left="21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FF402A8">
      <w:start w:val="1"/>
      <w:numFmt w:val="bullet"/>
      <w:lvlText w:val="•"/>
      <w:lvlJc w:val="left"/>
      <w:pPr>
        <w:ind w:left="28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2CC862B8">
      <w:start w:val="1"/>
      <w:numFmt w:val="bullet"/>
      <w:lvlText w:val="o"/>
      <w:lvlJc w:val="left"/>
      <w:pPr>
        <w:ind w:left="36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97843C74">
      <w:start w:val="1"/>
      <w:numFmt w:val="bullet"/>
      <w:lvlText w:val="▪"/>
      <w:lvlJc w:val="left"/>
      <w:pPr>
        <w:ind w:left="43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B3AA750">
      <w:start w:val="1"/>
      <w:numFmt w:val="bullet"/>
      <w:lvlText w:val="•"/>
      <w:lvlJc w:val="left"/>
      <w:pPr>
        <w:ind w:left="50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242AB12">
      <w:start w:val="1"/>
      <w:numFmt w:val="bullet"/>
      <w:lvlText w:val="o"/>
      <w:lvlJc w:val="left"/>
      <w:pPr>
        <w:ind w:left="57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3F4EE2B8">
      <w:start w:val="1"/>
      <w:numFmt w:val="bullet"/>
      <w:lvlText w:val="▪"/>
      <w:lvlJc w:val="left"/>
      <w:pPr>
        <w:ind w:left="64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1" w15:restartNumberingAfterBreak="0">
    <w:nsid w:val="249F0DE1"/>
    <w:multiLevelType w:val="hybridMultilevel"/>
    <w:tmpl w:val="DC869EC0"/>
    <w:lvl w:ilvl="0" w:tplc="A16293AA">
      <w:start w:val="1"/>
      <w:numFmt w:val="bullet"/>
      <w:lvlText w:val="●"/>
      <w:lvlJc w:val="left"/>
      <w:pPr>
        <w:ind w:left="713"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129062D4">
      <w:start w:val="1"/>
      <w:numFmt w:val="bullet"/>
      <w:lvlText w:val="o"/>
      <w:lvlJc w:val="left"/>
      <w:pPr>
        <w:ind w:left="14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F8F42DCE">
      <w:start w:val="1"/>
      <w:numFmt w:val="bullet"/>
      <w:lvlText w:val="▪"/>
      <w:lvlJc w:val="left"/>
      <w:pPr>
        <w:ind w:left="21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9B34BB28">
      <w:start w:val="1"/>
      <w:numFmt w:val="bullet"/>
      <w:lvlText w:val="•"/>
      <w:lvlJc w:val="left"/>
      <w:pPr>
        <w:ind w:left="28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5FE0698A">
      <w:start w:val="1"/>
      <w:numFmt w:val="bullet"/>
      <w:lvlText w:val="o"/>
      <w:lvlJc w:val="left"/>
      <w:pPr>
        <w:ind w:left="359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0AEE2F8">
      <w:start w:val="1"/>
      <w:numFmt w:val="bullet"/>
      <w:lvlText w:val="▪"/>
      <w:lvlJc w:val="left"/>
      <w:pPr>
        <w:ind w:left="431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F6E0B93A">
      <w:start w:val="1"/>
      <w:numFmt w:val="bullet"/>
      <w:lvlText w:val="•"/>
      <w:lvlJc w:val="left"/>
      <w:pPr>
        <w:ind w:left="50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60CF9F2">
      <w:start w:val="1"/>
      <w:numFmt w:val="bullet"/>
      <w:lvlText w:val="o"/>
      <w:lvlJc w:val="left"/>
      <w:pPr>
        <w:ind w:left="57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3B6CB7E">
      <w:start w:val="1"/>
      <w:numFmt w:val="bullet"/>
      <w:lvlText w:val="▪"/>
      <w:lvlJc w:val="left"/>
      <w:pPr>
        <w:ind w:left="64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29542696"/>
    <w:multiLevelType w:val="hybridMultilevel"/>
    <w:tmpl w:val="EEF8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32AB0B72"/>
    <w:multiLevelType w:val="hybridMultilevel"/>
    <w:tmpl w:val="454E3BE4"/>
    <w:lvl w:ilvl="0" w:tplc="08090001">
      <w:start w:val="1"/>
      <w:numFmt w:val="bullet"/>
      <w:lvlText w:val=""/>
      <w:lvlJc w:val="left"/>
      <w:pPr>
        <w:ind w:left="152" w:hanging="720"/>
      </w:pPr>
      <w:rPr>
        <w:rFonts w:ascii="Symbol" w:hAnsi="Symbol" w:hint="default"/>
      </w:rPr>
    </w:lvl>
    <w:lvl w:ilvl="1" w:tplc="08090003">
      <w:start w:val="1"/>
      <w:numFmt w:val="bullet"/>
      <w:lvlText w:val="o"/>
      <w:lvlJc w:val="left"/>
      <w:pPr>
        <w:ind w:left="512" w:hanging="360"/>
      </w:pPr>
      <w:rPr>
        <w:rFonts w:ascii="Courier New" w:hAnsi="Courier New" w:cs="Courier New" w:hint="default"/>
      </w:rPr>
    </w:lvl>
    <w:lvl w:ilvl="2" w:tplc="08090005" w:tentative="1">
      <w:start w:val="1"/>
      <w:numFmt w:val="bullet"/>
      <w:lvlText w:val=""/>
      <w:lvlJc w:val="left"/>
      <w:pPr>
        <w:ind w:left="1232" w:hanging="360"/>
      </w:pPr>
      <w:rPr>
        <w:rFonts w:ascii="Wingdings" w:hAnsi="Wingdings" w:hint="default"/>
      </w:rPr>
    </w:lvl>
    <w:lvl w:ilvl="3" w:tplc="08090001" w:tentative="1">
      <w:start w:val="1"/>
      <w:numFmt w:val="bullet"/>
      <w:lvlText w:val=""/>
      <w:lvlJc w:val="left"/>
      <w:pPr>
        <w:ind w:left="1952" w:hanging="360"/>
      </w:pPr>
      <w:rPr>
        <w:rFonts w:ascii="Symbol" w:hAnsi="Symbol" w:hint="default"/>
      </w:rPr>
    </w:lvl>
    <w:lvl w:ilvl="4" w:tplc="08090003" w:tentative="1">
      <w:start w:val="1"/>
      <w:numFmt w:val="bullet"/>
      <w:lvlText w:val="o"/>
      <w:lvlJc w:val="left"/>
      <w:pPr>
        <w:ind w:left="2672" w:hanging="360"/>
      </w:pPr>
      <w:rPr>
        <w:rFonts w:ascii="Courier New" w:hAnsi="Courier New" w:cs="Courier New" w:hint="default"/>
      </w:rPr>
    </w:lvl>
    <w:lvl w:ilvl="5" w:tplc="08090005" w:tentative="1">
      <w:start w:val="1"/>
      <w:numFmt w:val="bullet"/>
      <w:lvlText w:val=""/>
      <w:lvlJc w:val="left"/>
      <w:pPr>
        <w:ind w:left="3392" w:hanging="360"/>
      </w:pPr>
      <w:rPr>
        <w:rFonts w:ascii="Wingdings" w:hAnsi="Wingdings" w:hint="default"/>
      </w:rPr>
    </w:lvl>
    <w:lvl w:ilvl="6" w:tplc="08090001" w:tentative="1">
      <w:start w:val="1"/>
      <w:numFmt w:val="bullet"/>
      <w:lvlText w:val=""/>
      <w:lvlJc w:val="left"/>
      <w:pPr>
        <w:ind w:left="4112" w:hanging="360"/>
      </w:pPr>
      <w:rPr>
        <w:rFonts w:ascii="Symbol" w:hAnsi="Symbol" w:hint="default"/>
      </w:rPr>
    </w:lvl>
    <w:lvl w:ilvl="7" w:tplc="08090003" w:tentative="1">
      <w:start w:val="1"/>
      <w:numFmt w:val="bullet"/>
      <w:lvlText w:val="o"/>
      <w:lvlJc w:val="left"/>
      <w:pPr>
        <w:ind w:left="4832" w:hanging="360"/>
      </w:pPr>
      <w:rPr>
        <w:rFonts w:ascii="Courier New" w:hAnsi="Courier New" w:cs="Courier New" w:hint="default"/>
      </w:rPr>
    </w:lvl>
    <w:lvl w:ilvl="8" w:tplc="08090005" w:tentative="1">
      <w:start w:val="1"/>
      <w:numFmt w:val="bullet"/>
      <w:lvlText w:val=""/>
      <w:lvlJc w:val="left"/>
      <w:pPr>
        <w:ind w:left="5552" w:hanging="360"/>
      </w:pPr>
      <w:rPr>
        <w:rFonts w:ascii="Wingdings" w:hAnsi="Wingdings" w:hint="default"/>
      </w:rPr>
    </w:lvl>
  </w:abstractNum>
  <w:abstractNum w:abstractNumId="14" w15:restartNumberingAfterBreak="0">
    <w:nsid w:val="38473A8F"/>
    <w:multiLevelType w:val="hybridMultilevel"/>
    <w:tmpl w:val="35CC3096"/>
    <w:lvl w:ilvl="0" w:tplc="65A4B786">
      <w:start w:val="1"/>
      <w:numFmt w:val="bullet"/>
      <w:lvlText w:val="●"/>
      <w:lvlJc w:val="left"/>
      <w:pPr>
        <w:ind w:left="720"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CFB61226">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502A972">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F3E0743C">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B12D0F6">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14905F08">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1584EC68">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0734A28C">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F766A1A">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388D372F"/>
    <w:multiLevelType w:val="hybridMultilevel"/>
    <w:tmpl w:val="3D5C876A"/>
    <w:lvl w:ilvl="0" w:tplc="887445AE">
      <w:start w:val="1"/>
      <w:numFmt w:val="bullet"/>
      <w:lvlText w:val=""/>
      <w:lvlJc w:val="left"/>
      <w:pPr>
        <w:ind w:left="1078" w:hanging="360"/>
      </w:pPr>
      <w:rPr>
        <w:rFonts w:ascii="Symbol" w:hAnsi="Symbol" w:hint="default"/>
        <w:color w:val="0070C0"/>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16" w15:restartNumberingAfterBreak="0">
    <w:nsid w:val="398F5790"/>
    <w:multiLevelType w:val="hybridMultilevel"/>
    <w:tmpl w:val="D9CCE1EC"/>
    <w:lvl w:ilvl="0" w:tplc="9738E0EA">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29D063E4">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B26459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10BE9000">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A7C4ED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71B8170E">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C2B64242">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3AAAFBF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84D2DD4E">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7" w15:restartNumberingAfterBreak="0">
    <w:nsid w:val="39F70098"/>
    <w:multiLevelType w:val="hybridMultilevel"/>
    <w:tmpl w:val="9B2C6B28"/>
    <w:lvl w:ilvl="0" w:tplc="3E603478">
      <w:start w:val="1"/>
      <w:numFmt w:val="bullet"/>
      <w:lvlText w:val="•"/>
      <w:lvlJc w:val="left"/>
      <w:pPr>
        <w:ind w:left="713" w:firstLine="0"/>
      </w:pPr>
      <w:rPr>
        <w:rFonts w:ascii="Sylfaen" w:eastAsia="Sylfaen" w:hAnsi="Sylfaen" w:cs="Sylfaen"/>
        <w:b w:val="0"/>
        <w:i w:val="0"/>
        <w:strike w:val="0"/>
        <w:dstrike w:val="0"/>
        <w:color w:val="1877C0"/>
        <w:sz w:val="32"/>
        <w:szCs w:val="32"/>
        <w:u w:val="none" w:color="000000"/>
        <w:effect w:val="none"/>
        <w:bdr w:val="none" w:sz="0" w:space="0" w:color="auto"/>
        <w:shd w:val="clear" w:color="auto" w:fill="auto"/>
        <w:vertAlign w:val="baseline"/>
      </w:rPr>
    </w:lvl>
    <w:lvl w:ilvl="1" w:tplc="ED14A8D2">
      <w:start w:val="1"/>
      <w:numFmt w:val="bullet"/>
      <w:lvlText w:val="o"/>
      <w:lvlJc w:val="left"/>
      <w:pPr>
        <w:ind w:left="14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F1886E12">
      <w:start w:val="1"/>
      <w:numFmt w:val="bullet"/>
      <w:lvlText w:val="▪"/>
      <w:lvlJc w:val="left"/>
      <w:pPr>
        <w:ind w:left="21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257C5C8A">
      <w:start w:val="1"/>
      <w:numFmt w:val="bullet"/>
      <w:lvlText w:val="•"/>
      <w:lvlJc w:val="left"/>
      <w:pPr>
        <w:ind w:left="28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A1721032">
      <w:start w:val="1"/>
      <w:numFmt w:val="bullet"/>
      <w:lvlText w:val="o"/>
      <w:lvlJc w:val="left"/>
      <w:pPr>
        <w:ind w:left="359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ACD888DA">
      <w:start w:val="1"/>
      <w:numFmt w:val="bullet"/>
      <w:lvlText w:val="▪"/>
      <w:lvlJc w:val="left"/>
      <w:pPr>
        <w:ind w:left="431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CB67022">
      <w:start w:val="1"/>
      <w:numFmt w:val="bullet"/>
      <w:lvlText w:val="•"/>
      <w:lvlJc w:val="left"/>
      <w:pPr>
        <w:ind w:left="50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61A69DC6">
      <w:start w:val="1"/>
      <w:numFmt w:val="bullet"/>
      <w:lvlText w:val="o"/>
      <w:lvlJc w:val="left"/>
      <w:pPr>
        <w:ind w:left="57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5C5ED9EA">
      <w:start w:val="1"/>
      <w:numFmt w:val="bullet"/>
      <w:lvlText w:val="▪"/>
      <w:lvlJc w:val="left"/>
      <w:pPr>
        <w:ind w:left="64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8" w15:restartNumberingAfterBreak="0">
    <w:nsid w:val="3E5A5423"/>
    <w:multiLevelType w:val="hybridMultilevel"/>
    <w:tmpl w:val="0C162E06"/>
    <w:lvl w:ilvl="0" w:tplc="08090001">
      <w:start w:val="1"/>
      <w:numFmt w:val="bullet"/>
      <w:lvlText w:val=""/>
      <w:lvlJc w:val="left"/>
      <w:pPr>
        <w:ind w:left="680" w:hanging="360"/>
      </w:pPr>
      <w:rPr>
        <w:rFonts w:ascii="Symbol" w:hAnsi="Symbo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19" w15:restartNumberingAfterBreak="0">
    <w:nsid w:val="416F785A"/>
    <w:multiLevelType w:val="multilevel"/>
    <w:tmpl w:val="D654FA6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5247AF9"/>
    <w:multiLevelType w:val="hybridMultilevel"/>
    <w:tmpl w:val="D1704A6E"/>
    <w:lvl w:ilvl="0" w:tplc="D9004CAC">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EB70E1C8">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48D47F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8909D88">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F0EAC1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2C6A59D8">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19D67A1E">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DC2DFD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4EA47B68">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22" w15:restartNumberingAfterBreak="0">
    <w:nsid w:val="5A983D7C"/>
    <w:multiLevelType w:val="hybridMultilevel"/>
    <w:tmpl w:val="170ECF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F4D56CE"/>
    <w:multiLevelType w:val="multilevel"/>
    <w:tmpl w:val="7096BF0A"/>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9065A2"/>
    <w:multiLevelType w:val="hybridMultilevel"/>
    <w:tmpl w:val="A0AEA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92E664E"/>
    <w:multiLevelType w:val="multilevel"/>
    <w:tmpl w:val="5B4004B4"/>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AC3D85"/>
    <w:multiLevelType w:val="hybridMultilevel"/>
    <w:tmpl w:val="B0F2E006"/>
    <w:lvl w:ilvl="0" w:tplc="DC14AB56">
      <w:start w:val="1"/>
      <w:numFmt w:val="bullet"/>
      <w:lvlText w:val="•"/>
      <w:lvlJc w:val="left"/>
      <w:pPr>
        <w:ind w:left="525"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9E4113A">
      <w:start w:val="1"/>
      <w:numFmt w:val="bullet"/>
      <w:lvlText w:val="o"/>
      <w:lvlJc w:val="left"/>
      <w:pPr>
        <w:ind w:left="12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51C6ABCA">
      <w:start w:val="1"/>
      <w:numFmt w:val="bullet"/>
      <w:lvlText w:val="▪"/>
      <w:lvlJc w:val="left"/>
      <w:pPr>
        <w:ind w:left="19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E720456">
      <w:start w:val="1"/>
      <w:numFmt w:val="bullet"/>
      <w:lvlText w:val="•"/>
      <w:lvlJc w:val="left"/>
      <w:pPr>
        <w:ind w:left="27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3E6D6EA">
      <w:start w:val="1"/>
      <w:numFmt w:val="bullet"/>
      <w:lvlText w:val="o"/>
      <w:lvlJc w:val="left"/>
      <w:pPr>
        <w:ind w:left="34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88F82F1C">
      <w:start w:val="1"/>
      <w:numFmt w:val="bullet"/>
      <w:lvlText w:val="▪"/>
      <w:lvlJc w:val="left"/>
      <w:pPr>
        <w:ind w:left="41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BA76F5EE">
      <w:start w:val="1"/>
      <w:numFmt w:val="bullet"/>
      <w:lvlText w:val="•"/>
      <w:lvlJc w:val="left"/>
      <w:pPr>
        <w:ind w:left="48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5710629E">
      <w:start w:val="1"/>
      <w:numFmt w:val="bullet"/>
      <w:lvlText w:val="o"/>
      <w:lvlJc w:val="left"/>
      <w:pPr>
        <w:ind w:left="55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CCE86B70">
      <w:start w:val="1"/>
      <w:numFmt w:val="bullet"/>
      <w:lvlText w:val="▪"/>
      <w:lvlJc w:val="left"/>
      <w:pPr>
        <w:ind w:left="63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num w:numId="1" w16cid:durableId="1997411561">
    <w:abstractNumId w:val="4"/>
  </w:num>
  <w:num w:numId="2" w16cid:durableId="482041475">
    <w:abstractNumId w:val="7"/>
  </w:num>
  <w:num w:numId="3" w16cid:durableId="1655834913">
    <w:abstractNumId w:val="24"/>
  </w:num>
  <w:num w:numId="4" w16cid:durableId="1364482610">
    <w:abstractNumId w:val="12"/>
  </w:num>
  <w:num w:numId="5" w16cid:durableId="283922942">
    <w:abstractNumId w:val="20"/>
  </w:num>
  <w:num w:numId="6" w16cid:durableId="1348367370">
    <w:abstractNumId w:val="8"/>
  </w:num>
  <w:num w:numId="7" w16cid:durableId="1096681037">
    <w:abstractNumId w:val="9"/>
  </w:num>
  <w:num w:numId="8" w16cid:durableId="1960910622">
    <w:abstractNumId w:val="26"/>
  </w:num>
  <w:num w:numId="9" w16cid:durableId="509224711">
    <w:abstractNumId w:val="16"/>
  </w:num>
  <w:num w:numId="10" w16cid:durableId="1893078972">
    <w:abstractNumId w:val="21"/>
  </w:num>
  <w:num w:numId="11" w16cid:durableId="1545022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2361494">
    <w:abstractNumId w:val="10"/>
  </w:num>
  <w:num w:numId="13" w16cid:durableId="3213884">
    <w:abstractNumId w:val="14"/>
  </w:num>
  <w:num w:numId="14" w16cid:durableId="1201632346">
    <w:abstractNumId w:val="11"/>
  </w:num>
  <w:num w:numId="15" w16cid:durableId="100492207">
    <w:abstractNumId w:val="17"/>
  </w:num>
  <w:num w:numId="16" w16cid:durableId="950472820">
    <w:abstractNumId w:val="19"/>
  </w:num>
  <w:num w:numId="17" w16cid:durableId="2072462562">
    <w:abstractNumId w:val="23"/>
  </w:num>
  <w:num w:numId="18" w16cid:durableId="2060858511">
    <w:abstractNumId w:val="5"/>
  </w:num>
  <w:num w:numId="19" w16cid:durableId="1188912776">
    <w:abstractNumId w:val="25"/>
  </w:num>
  <w:num w:numId="20" w16cid:durableId="346566298">
    <w:abstractNumId w:val="22"/>
  </w:num>
  <w:num w:numId="21" w16cid:durableId="921716761">
    <w:abstractNumId w:val="15"/>
  </w:num>
  <w:num w:numId="22" w16cid:durableId="1256355510">
    <w:abstractNumId w:val="0"/>
  </w:num>
  <w:num w:numId="23" w16cid:durableId="2103407137">
    <w:abstractNumId w:val="1"/>
  </w:num>
  <w:num w:numId="24" w16cid:durableId="579214590">
    <w:abstractNumId w:val="2"/>
  </w:num>
  <w:num w:numId="25" w16cid:durableId="1912039763">
    <w:abstractNumId w:val="13"/>
  </w:num>
  <w:num w:numId="26" w16cid:durableId="259218844">
    <w:abstractNumId w:val="3"/>
  </w:num>
  <w:num w:numId="27" w16cid:durableId="1623615036">
    <w:abstractNumId w:val="6"/>
  </w:num>
  <w:num w:numId="28" w16cid:durableId="8586583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6C"/>
    <w:rsid w:val="00000366"/>
    <w:rsid w:val="00003224"/>
    <w:rsid w:val="00003311"/>
    <w:rsid w:val="0000426A"/>
    <w:rsid w:val="00011A55"/>
    <w:rsid w:val="00011EA4"/>
    <w:rsid w:val="00016A03"/>
    <w:rsid w:val="0002649F"/>
    <w:rsid w:val="00046053"/>
    <w:rsid w:val="000517DF"/>
    <w:rsid w:val="000524A3"/>
    <w:rsid w:val="00053A82"/>
    <w:rsid w:val="000A7CA0"/>
    <w:rsid w:val="000B6309"/>
    <w:rsid w:val="000D22BE"/>
    <w:rsid w:val="000E2B93"/>
    <w:rsid w:val="000E6ED6"/>
    <w:rsid w:val="000F6F32"/>
    <w:rsid w:val="00102FC8"/>
    <w:rsid w:val="001037A4"/>
    <w:rsid w:val="00117C9F"/>
    <w:rsid w:val="0012243B"/>
    <w:rsid w:val="0012288C"/>
    <w:rsid w:val="0012683F"/>
    <w:rsid w:val="001373CD"/>
    <w:rsid w:val="001536EE"/>
    <w:rsid w:val="00153F5A"/>
    <w:rsid w:val="00165608"/>
    <w:rsid w:val="00182919"/>
    <w:rsid w:val="00183963"/>
    <w:rsid w:val="00195F75"/>
    <w:rsid w:val="001A649A"/>
    <w:rsid w:val="001A67EF"/>
    <w:rsid w:val="001B48D0"/>
    <w:rsid w:val="001B53CA"/>
    <w:rsid w:val="001B5B6D"/>
    <w:rsid w:val="001C13AE"/>
    <w:rsid w:val="001C57FC"/>
    <w:rsid w:val="001D13E9"/>
    <w:rsid w:val="001D5E70"/>
    <w:rsid w:val="001D630B"/>
    <w:rsid w:val="001D7B3B"/>
    <w:rsid w:val="001E145F"/>
    <w:rsid w:val="001E32D5"/>
    <w:rsid w:val="001F3A8C"/>
    <w:rsid w:val="001F5955"/>
    <w:rsid w:val="00210A16"/>
    <w:rsid w:val="00221821"/>
    <w:rsid w:val="0022390B"/>
    <w:rsid w:val="00231908"/>
    <w:rsid w:val="00242A3F"/>
    <w:rsid w:val="00252250"/>
    <w:rsid w:val="00254BA1"/>
    <w:rsid w:val="002613CD"/>
    <w:rsid w:val="00263233"/>
    <w:rsid w:val="00264203"/>
    <w:rsid w:val="00272E11"/>
    <w:rsid w:val="00274DF7"/>
    <w:rsid w:val="00295826"/>
    <w:rsid w:val="002A17CA"/>
    <w:rsid w:val="002A3296"/>
    <w:rsid w:val="002A6EE3"/>
    <w:rsid w:val="002B4F7D"/>
    <w:rsid w:val="002D540F"/>
    <w:rsid w:val="002E15A2"/>
    <w:rsid w:val="002F100C"/>
    <w:rsid w:val="002F6A12"/>
    <w:rsid w:val="002F6AA5"/>
    <w:rsid w:val="002F6DDA"/>
    <w:rsid w:val="00312344"/>
    <w:rsid w:val="00314ACF"/>
    <w:rsid w:val="00322DBE"/>
    <w:rsid w:val="0035284A"/>
    <w:rsid w:val="003570D8"/>
    <w:rsid w:val="00372A0D"/>
    <w:rsid w:val="003741CE"/>
    <w:rsid w:val="003766AC"/>
    <w:rsid w:val="00382FA5"/>
    <w:rsid w:val="003838B2"/>
    <w:rsid w:val="003A0EAC"/>
    <w:rsid w:val="003A5618"/>
    <w:rsid w:val="003B038D"/>
    <w:rsid w:val="003C12C0"/>
    <w:rsid w:val="003C5268"/>
    <w:rsid w:val="003D1807"/>
    <w:rsid w:val="003E48E4"/>
    <w:rsid w:val="003F5435"/>
    <w:rsid w:val="00400C20"/>
    <w:rsid w:val="00401865"/>
    <w:rsid w:val="00406C4D"/>
    <w:rsid w:val="00407CD5"/>
    <w:rsid w:val="0041146E"/>
    <w:rsid w:val="00411554"/>
    <w:rsid w:val="00411649"/>
    <w:rsid w:val="00413873"/>
    <w:rsid w:val="00434DCB"/>
    <w:rsid w:val="004375D2"/>
    <w:rsid w:val="004418D3"/>
    <w:rsid w:val="00447E72"/>
    <w:rsid w:val="00453A1F"/>
    <w:rsid w:val="0046274F"/>
    <w:rsid w:val="00466D44"/>
    <w:rsid w:val="00474821"/>
    <w:rsid w:val="00476493"/>
    <w:rsid w:val="00480048"/>
    <w:rsid w:val="0048256E"/>
    <w:rsid w:val="00482CFD"/>
    <w:rsid w:val="0048484C"/>
    <w:rsid w:val="0049034E"/>
    <w:rsid w:val="00494AD2"/>
    <w:rsid w:val="004956F3"/>
    <w:rsid w:val="004961A1"/>
    <w:rsid w:val="004A2B5C"/>
    <w:rsid w:val="004A5FF1"/>
    <w:rsid w:val="004C0147"/>
    <w:rsid w:val="004C3ABF"/>
    <w:rsid w:val="004C3BC5"/>
    <w:rsid w:val="004C7409"/>
    <w:rsid w:val="004D013B"/>
    <w:rsid w:val="004D5777"/>
    <w:rsid w:val="004D64DB"/>
    <w:rsid w:val="004F302B"/>
    <w:rsid w:val="00502A57"/>
    <w:rsid w:val="00503037"/>
    <w:rsid w:val="0052650A"/>
    <w:rsid w:val="00534973"/>
    <w:rsid w:val="00534D6C"/>
    <w:rsid w:val="005404E5"/>
    <w:rsid w:val="00543FED"/>
    <w:rsid w:val="005448F5"/>
    <w:rsid w:val="005469A4"/>
    <w:rsid w:val="00546D6A"/>
    <w:rsid w:val="005509FB"/>
    <w:rsid w:val="005530E7"/>
    <w:rsid w:val="00556E81"/>
    <w:rsid w:val="00563774"/>
    <w:rsid w:val="00573592"/>
    <w:rsid w:val="00575FCF"/>
    <w:rsid w:val="005944A3"/>
    <w:rsid w:val="005A30D9"/>
    <w:rsid w:val="005A391D"/>
    <w:rsid w:val="005A58C8"/>
    <w:rsid w:val="005A7094"/>
    <w:rsid w:val="005A7F7B"/>
    <w:rsid w:val="005B0CB1"/>
    <w:rsid w:val="005B6D73"/>
    <w:rsid w:val="005D78E4"/>
    <w:rsid w:val="005E2DF4"/>
    <w:rsid w:val="005F04CF"/>
    <w:rsid w:val="005F6A02"/>
    <w:rsid w:val="00606FBC"/>
    <w:rsid w:val="006076CF"/>
    <w:rsid w:val="00610373"/>
    <w:rsid w:val="006253DC"/>
    <w:rsid w:val="0062763A"/>
    <w:rsid w:val="00636102"/>
    <w:rsid w:val="006564D3"/>
    <w:rsid w:val="00661B71"/>
    <w:rsid w:val="00664979"/>
    <w:rsid w:val="00665201"/>
    <w:rsid w:val="00672BA2"/>
    <w:rsid w:val="00676A22"/>
    <w:rsid w:val="006819C6"/>
    <w:rsid w:val="00685EF4"/>
    <w:rsid w:val="00694F7D"/>
    <w:rsid w:val="00696BB9"/>
    <w:rsid w:val="006A4C63"/>
    <w:rsid w:val="006A6B0B"/>
    <w:rsid w:val="006C40BC"/>
    <w:rsid w:val="006E01D9"/>
    <w:rsid w:val="006E0643"/>
    <w:rsid w:val="006E15CE"/>
    <w:rsid w:val="006E25FC"/>
    <w:rsid w:val="006E2999"/>
    <w:rsid w:val="006E2B01"/>
    <w:rsid w:val="006E3EB4"/>
    <w:rsid w:val="006F1252"/>
    <w:rsid w:val="006F4609"/>
    <w:rsid w:val="006F5CB0"/>
    <w:rsid w:val="00705D34"/>
    <w:rsid w:val="00714FF5"/>
    <w:rsid w:val="00721977"/>
    <w:rsid w:val="0072421F"/>
    <w:rsid w:val="0073057B"/>
    <w:rsid w:val="00737060"/>
    <w:rsid w:val="007374EF"/>
    <w:rsid w:val="00741443"/>
    <w:rsid w:val="00761168"/>
    <w:rsid w:val="007620A1"/>
    <w:rsid w:val="00793197"/>
    <w:rsid w:val="007C2F1C"/>
    <w:rsid w:val="007C3AB5"/>
    <w:rsid w:val="007D150A"/>
    <w:rsid w:val="007D3593"/>
    <w:rsid w:val="007E2C86"/>
    <w:rsid w:val="007E6F6E"/>
    <w:rsid w:val="0081311F"/>
    <w:rsid w:val="0081488A"/>
    <w:rsid w:val="00820A1C"/>
    <w:rsid w:val="00833C5E"/>
    <w:rsid w:val="00835BAB"/>
    <w:rsid w:val="00840EEC"/>
    <w:rsid w:val="008446CC"/>
    <w:rsid w:val="00854D5F"/>
    <w:rsid w:val="00863C9F"/>
    <w:rsid w:val="00865736"/>
    <w:rsid w:val="00867593"/>
    <w:rsid w:val="00870C23"/>
    <w:rsid w:val="008722FB"/>
    <w:rsid w:val="008766E5"/>
    <w:rsid w:val="00887C22"/>
    <w:rsid w:val="0089711C"/>
    <w:rsid w:val="00897843"/>
    <w:rsid w:val="008A4FD7"/>
    <w:rsid w:val="008B7D29"/>
    <w:rsid w:val="008C0ED5"/>
    <w:rsid w:val="008C24DF"/>
    <w:rsid w:val="008C258D"/>
    <w:rsid w:val="008E61DF"/>
    <w:rsid w:val="008F4736"/>
    <w:rsid w:val="0090306C"/>
    <w:rsid w:val="009140D3"/>
    <w:rsid w:val="0091502D"/>
    <w:rsid w:val="00932388"/>
    <w:rsid w:val="00933126"/>
    <w:rsid w:val="00944DAE"/>
    <w:rsid w:val="00946964"/>
    <w:rsid w:val="00946D18"/>
    <w:rsid w:val="009503B6"/>
    <w:rsid w:val="00962EB8"/>
    <w:rsid w:val="0096453E"/>
    <w:rsid w:val="00971281"/>
    <w:rsid w:val="00976154"/>
    <w:rsid w:val="009763C5"/>
    <w:rsid w:val="00982467"/>
    <w:rsid w:val="00993CE3"/>
    <w:rsid w:val="0099609F"/>
    <w:rsid w:val="009A7AC0"/>
    <w:rsid w:val="009B65F5"/>
    <w:rsid w:val="009B7F5C"/>
    <w:rsid w:val="009C4390"/>
    <w:rsid w:val="009C4D1E"/>
    <w:rsid w:val="009C7B44"/>
    <w:rsid w:val="009D04A3"/>
    <w:rsid w:val="009D075F"/>
    <w:rsid w:val="009D1935"/>
    <w:rsid w:val="009E5621"/>
    <w:rsid w:val="009E5970"/>
    <w:rsid w:val="009F0546"/>
    <w:rsid w:val="009F241C"/>
    <w:rsid w:val="009F3A2D"/>
    <w:rsid w:val="00A0238B"/>
    <w:rsid w:val="00A024B2"/>
    <w:rsid w:val="00A2028D"/>
    <w:rsid w:val="00A20AFF"/>
    <w:rsid w:val="00A20DA9"/>
    <w:rsid w:val="00A21D45"/>
    <w:rsid w:val="00A34A6C"/>
    <w:rsid w:val="00A666E3"/>
    <w:rsid w:val="00A66DF8"/>
    <w:rsid w:val="00A733D8"/>
    <w:rsid w:val="00A80C2A"/>
    <w:rsid w:val="00A970DD"/>
    <w:rsid w:val="00AA4963"/>
    <w:rsid w:val="00AA5875"/>
    <w:rsid w:val="00AB42C7"/>
    <w:rsid w:val="00AB49D4"/>
    <w:rsid w:val="00AB709E"/>
    <w:rsid w:val="00AC5B99"/>
    <w:rsid w:val="00AF2061"/>
    <w:rsid w:val="00AF684B"/>
    <w:rsid w:val="00B17E05"/>
    <w:rsid w:val="00B50792"/>
    <w:rsid w:val="00B52341"/>
    <w:rsid w:val="00B632C5"/>
    <w:rsid w:val="00B634A5"/>
    <w:rsid w:val="00B63A0F"/>
    <w:rsid w:val="00B808BC"/>
    <w:rsid w:val="00B85E35"/>
    <w:rsid w:val="00B93DE3"/>
    <w:rsid w:val="00B9700E"/>
    <w:rsid w:val="00BA61C3"/>
    <w:rsid w:val="00BB2D95"/>
    <w:rsid w:val="00BB36F5"/>
    <w:rsid w:val="00BB3C77"/>
    <w:rsid w:val="00BC00D9"/>
    <w:rsid w:val="00BD56CF"/>
    <w:rsid w:val="00BE4BFF"/>
    <w:rsid w:val="00BE5065"/>
    <w:rsid w:val="00BF5793"/>
    <w:rsid w:val="00BF6125"/>
    <w:rsid w:val="00BF6499"/>
    <w:rsid w:val="00C0101B"/>
    <w:rsid w:val="00C035FB"/>
    <w:rsid w:val="00C10D40"/>
    <w:rsid w:val="00C12D2D"/>
    <w:rsid w:val="00C22DE1"/>
    <w:rsid w:val="00C257B6"/>
    <w:rsid w:val="00C30929"/>
    <w:rsid w:val="00C31FF5"/>
    <w:rsid w:val="00C41BB6"/>
    <w:rsid w:val="00C41CFF"/>
    <w:rsid w:val="00C45F6E"/>
    <w:rsid w:val="00C46262"/>
    <w:rsid w:val="00C47564"/>
    <w:rsid w:val="00C512CE"/>
    <w:rsid w:val="00C52C1D"/>
    <w:rsid w:val="00C610F8"/>
    <w:rsid w:val="00C74BFB"/>
    <w:rsid w:val="00C8190A"/>
    <w:rsid w:val="00C8407D"/>
    <w:rsid w:val="00C87B32"/>
    <w:rsid w:val="00C92B9E"/>
    <w:rsid w:val="00C92CE9"/>
    <w:rsid w:val="00C958D4"/>
    <w:rsid w:val="00CC4EC5"/>
    <w:rsid w:val="00CD13BC"/>
    <w:rsid w:val="00CD368A"/>
    <w:rsid w:val="00CD6AD4"/>
    <w:rsid w:val="00D03BDD"/>
    <w:rsid w:val="00D0478B"/>
    <w:rsid w:val="00D16E45"/>
    <w:rsid w:val="00D23341"/>
    <w:rsid w:val="00D315A5"/>
    <w:rsid w:val="00D36C06"/>
    <w:rsid w:val="00D404D1"/>
    <w:rsid w:val="00D575E2"/>
    <w:rsid w:val="00D6509B"/>
    <w:rsid w:val="00D6559B"/>
    <w:rsid w:val="00D702E8"/>
    <w:rsid w:val="00D73336"/>
    <w:rsid w:val="00D825F8"/>
    <w:rsid w:val="00D83E2E"/>
    <w:rsid w:val="00D877AA"/>
    <w:rsid w:val="00D9042D"/>
    <w:rsid w:val="00D90FE5"/>
    <w:rsid w:val="00D94927"/>
    <w:rsid w:val="00D9717C"/>
    <w:rsid w:val="00DA60AD"/>
    <w:rsid w:val="00DB1BE1"/>
    <w:rsid w:val="00DB6497"/>
    <w:rsid w:val="00DC28D4"/>
    <w:rsid w:val="00DD111C"/>
    <w:rsid w:val="00DD5217"/>
    <w:rsid w:val="00DD6BE0"/>
    <w:rsid w:val="00DE6F00"/>
    <w:rsid w:val="00DF2D68"/>
    <w:rsid w:val="00DF743B"/>
    <w:rsid w:val="00E01F1F"/>
    <w:rsid w:val="00E042A2"/>
    <w:rsid w:val="00E1582C"/>
    <w:rsid w:val="00E22087"/>
    <w:rsid w:val="00E2302B"/>
    <w:rsid w:val="00E24B79"/>
    <w:rsid w:val="00E32524"/>
    <w:rsid w:val="00E34173"/>
    <w:rsid w:val="00E3633E"/>
    <w:rsid w:val="00E37FB7"/>
    <w:rsid w:val="00E407D7"/>
    <w:rsid w:val="00E456F2"/>
    <w:rsid w:val="00E47960"/>
    <w:rsid w:val="00E516CC"/>
    <w:rsid w:val="00E52298"/>
    <w:rsid w:val="00E656EF"/>
    <w:rsid w:val="00E72799"/>
    <w:rsid w:val="00E82D68"/>
    <w:rsid w:val="00E8557C"/>
    <w:rsid w:val="00E93505"/>
    <w:rsid w:val="00EA7DF6"/>
    <w:rsid w:val="00EB3415"/>
    <w:rsid w:val="00EC1871"/>
    <w:rsid w:val="00ED09BC"/>
    <w:rsid w:val="00ED1427"/>
    <w:rsid w:val="00EE5AD5"/>
    <w:rsid w:val="00EF763C"/>
    <w:rsid w:val="00F03C64"/>
    <w:rsid w:val="00F05F19"/>
    <w:rsid w:val="00F13B5F"/>
    <w:rsid w:val="00F15A0A"/>
    <w:rsid w:val="00F1758F"/>
    <w:rsid w:val="00F24CEA"/>
    <w:rsid w:val="00F30EFB"/>
    <w:rsid w:val="00F4148B"/>
    <w:rsid w:val="00F447B4"/>
    <w:rsid w:val="00F509F5"/>
    <w:rsid w:val="00F53FE0"/>
    <w:rsid w:val="00F60798"/>
    <w:rsid w:val="00F825A4"/>
    <w:rsid w:val="00F92F4C"/>
    <w:rsid w:val="00FA1FDA"/>
    <w:rsid w:val="00FA2C6C"/>
    <w:rsid w:val="00FA56E7"/>
    <w:rsid w:val="00FC0C7F"/>
    <w:rsid w:val="00FC2A3E"/>
    <w:rsid w:val="00FD272F"/>
    <w:rsid w:val="00FD7D76"/>
    <w:rsid w:val="00FE019B"/>
    <w:rsid w:val="00FE3549"/>
    <w:rsid w:val="00FE4C03"/>
    <w:rsid w:val="76B6F32C"/>
    <w:rsid w:val="78B2D8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D1110"/>
  <w15:chartTrackingRefBased/>
  <w15:docId w15:val="{EDB0B0E7-A92B-41EC-A0AB-9F5B837D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6C"/>
    <w:pPr>
      <w:spacing w:after="207" w:line="268" w:lineRule="auto"/>
      <w:ind w:left="10"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9030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0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0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0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0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0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0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0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0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0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0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0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0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0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0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0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0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06C"/>
    <w:rPr>
      <w:rFonts w:eastAsiaTheme="majorEastAsia" w:cstheme="majorBidi"/>
      <w:color w:val="272727" w:themeColor="text1" w:themeTint="D8"/>
    </w:rPr>
  </w:style>
  <w:style w:type="paragraph" w:styleId="Title">
    <w:name w:val="Title"/>
    <w:basedOn w:val="Normal"/>
    <w:next w:val="Normal"/>
    <w:link w:val="TitleChar"/>
    <w:uiPriority w:val="10"/>
    <w:qFormat/>
    <w:rsid w:val="00903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0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06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0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06C"/>
    <w:pPr>
      <w:spacing w:before="160"/>
      <w:jc w:val="center"/>
    </w:pPr>
    <w:rPr>
      <w:i/>
      <w:iCs/>
      <w:color w:val="404040" w:themeColor="text1" w:themeTint="BF"/>
    </w:rPr>
  </w:style>
  <w:style w:type="character" w:customStyle="1" w:styleId="QuoteChar">
    <w:name w:val="Quote Char"/>
    <w:basedOn w:val="DefaultParagraphFont"/>
    <w:link w:val="Quote"/>
    <w:uiPriority w:val="29"/>
    <w:rsid w:val="0090306C"/>
    <w:rPr>
      <w:i/>
      <w:iCs/>
      <w:color w:val="404040" w:themeColor="text1" w:themeTint="BF"/>
    </w:rPr>
  </w:style>
  <w:style w:type="paragraph" w:styleId="ListParagraph">
    <w:name w:val="List Paragraph"/>
    <w:basedOn w:val="Normal"/>
    <w:uiPriority w:val="34"/>
    <w:qFormat/>
    <w:rsid w:val="0090306C"/>
    <w:pPr>
      <w:ind w:left="720"/>
      <w:contextualSpacing/>
    </w:pPr>
  </w:style>
  <w:style w:type="character" w:styleId="IntenseEmphasis">
    <w:name w:val="Intense Emphasis"/>
    <w:basedOn w:val="DefaultParagraphFont"/>
    <w:uiPriority w:val="21"/>
    <w:qFormat/>
    <w:rsid w:val="0090306C"/>
    <w:rPr>
      <w:i/>
      <w:iCs/>
      <w:color w:val="0F4761" w:themeColor="accent1" w:themeShade="BF"/>
    </w:rPr>
  </w:style>
  <w:style w:type="paragraph" w:styleId="IntenseQuote">
    <w:name w:val="Intense Quote"/>
    <w:basedOn w:val="Normal"/>
    <w:next w:val="Normal"/>
    <w:link w:val="IntenseQuoteChar"/>
    <w:uiPriority w:val="30"/>
    <w:qFormat/>
    <w:rsid w:val="009030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06C"/>
    <w:rPr>
      <w:i/>
      <w:iCs/>
      <w:color w:val="0F4761" w:themeColor="accent1" w:themeShade="BF"/>
    </w:rPr>
  </w:style>
  <w:style w:type="character" w:styleId="IntenseReference">
    <w:name w:val="Intense Reference"/>
    <w:basedOn w:val="DefaultParagraphFont"/>
    <w:uiPriority w:val="32"/>
    <w:qFormat/>
    <w:rsid w:val="0090306C"/>
    <w:rPr>
      <w:b/>
      <w:bCs/>
      <w:smallCaps/>
      <w:color w:val="0F4761" w:themeColor="accent1" w:themeShade="BF"/>
      <w:spacing w:val="5"/>
    </w:rPr>
  </w:style>
  <w:style w:type="paragraph" w:styleId="NormalWeb">
    <w:name w:val="Normal (Web)"/>
    <w:basedOn w:val="Normal"/>
    <w:uiPriority w:val="99"/>
    <w:unhideWhenUsed/>
    <w:rsid w:val="0090306C"/>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table" w:styleId="TableGrid">
    <w:name w:val="Table Grid"/>
    <w:basedOn w:val="TableNormal"/>
    <w:uiPriority w:val="39"/>
    <w:rsid w:val="0090306C"/>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0306C"/>
    <w:rPr>
      <w:color w:val="0000FF"/>
      <w:u w:val="single"/>
    </w:rPr>
  </w:style>
  <w:style w:type="paragraph" w:styleId="Header">
    <w:name w:val="header"/>
    <w:basedOn w:val="Normal"/>
    <w:link w:val="HeaderChar"/>
    <w:uiPriority w:val="99"/>
    <w:unhideWhenUsed/>
    <w:rsid w:val="00903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06C"/>
    <w:rPr>
      <w:rFonts w:ascii="Arial" w:eastAsia="Arial" w:hAnsi="Arial" w:cs="Arial"/>
      <w:color w:val="000000"/>
      <w:lang w:eastAsia="en-GB"/>
    </w:rPr>
  </w:style>
  <w:style w:type="paragraph" w:styleId="Footer">
    <w:name w:val="footer"/>
    <w:basedOn w:val="Normal"/>
    <w:link w:val="FooterChar"/>
    <w:uiPriority w:val="99"/>
    <w:unhideWhenUsed/>
    <w:rsid w:val="00903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06C"/>
    <w:rPr>
      <w:rFonts w:ascii="Arial" w:eastAsia="Arial" w:hAnsi="Arial" w:cs="Arial"/>
      <w:color w:val="000000"/>
      <w:lang w:eastAsia="en-GB"/>
    </w:rPr>
  </w:style>
  <w:style w:type="character" w:styleId="PlaceholderText">
    <w:name w:val="Placeholder Text"/>
    <w:basedOn w:val="DefaultParagraphFont"/>
    <w:uiPriority w:val="99"/>
    <w:semiHidden/>
    <w:rsid w:val="0090306C"/>
    <w:rPr>
      <w:color w:val="808080"/>
    </w:rPr>
  </w:style>
  <w:style w:type="paragraph" w:customStyle="1" w:styleId="paragraph">
    <w:name w:val="paragraph"/>
    <w:basedOn w:val="Normal"/>
    <w:rsid w:val="008B7D29"/>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8B7D29"/>
  </w:style>
  <w:style w:type="character" w:customStyle="1" w:styleId="eop">
    <w:name w:val="eop"/>
    <w:basedOn w:val="DefaultParagraphFont"/>
    <w:rsid w:val="008B7D29"/>
  </w:style>
  <w:style w:type="character" w:customStyle="1" w:styleId="wacimagecontainer">
    <w:name w:val="wacimagecontainer"/>
    <w:basedOn w:val="DefaultParagraphFont"/>
    <w:rsid w:val="008B7D29"/>
  </w:style>
  <w:style w:type="paragraph" w:styleId="FootnoteText">
    <w:name w:val="footnote text"/>
    <w:aliases w:val="Footnote Text qer"/>
    <w:basedOn w:val="Normal"/>
    <w:link w:val="FootnoteTextChar"/>
    <w:uiPriority w:val="99"/>
    <w:semiHidden/>
    <w:rsid w:val="00E24B79"/>
    <w:pPr>
      <w:spacing w:after="0" w:line="240" w:lineRule="auto"/>
      <w:ind w:left="0" w:firstLine="0"/>
    </w:pPr>
    <w:rPr>
      <w:rFonts w:ascii="Times New Roman" w:eastAsia="Times New Roman" w:hAnsi="Times New Roman" w:cs="Times New Roman"/>
      <w:color w:val="auto"/>
      <w:kern w:val="0"/>
      <w:sz w:val="20"/>
      <w:szCs w:val="20"/>
      <w:lang w:eastAsia="en-US"/>
      <w14:ligatures w14:val="none"/>
    </w:rPr>
  </w:style>
  <w:style w:type="character" w:customStyle="1" w:styleId="FootnoteTextChar">
    <w:name w:val="Footnote Text Char"/>
    <w:aliases w:val="Footnote Text qer Char"/>
    <w:basedOn w:val="DefaultParagraphFont"/>
    <w:link w:val="FootnoteText"/>
    <w:uiPriority w:val="99"/>
    <w:semiHidden/>
    <w:rsid w:val="00E24B79"/>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4956F3"/>
    <w:pPr>
      <w:spacing w:after="0" w:line="240" w:lineRule="auto"/>
    </w:pPr>
    <w:rPr>
      <w:rFonts w:ascii="Arial" w:eastAsia="Arial" w:hAnsi="Arial" w:cs="Arial"/>
      <w:color w:val="000000"/>
      <w:lang w:eastAsia="en-GB"/>
    </w:rPr>
  </w:style>
  <w:style w:type="character" w:styleId="CommentReference">
    <w:name w:val="annotation reference"/>
    <w:basedOn w:val="DefaultParagraphFont"/>
    <w:uiPriority w:val="99"/>
    <w:semiHidden/>
    <w:unhideWhenUsed/>
    <w:rsid w:val="00F4148B"/>
    <w:rPr>
      <w:sz w:val="16"/>
      <w:szCs w:val="16"/>
    </w:rPr>
  </w:style>
  <w:style w:type="paragraph" w:styleId="CommentText">
    <w:name w:val="annotation text"/>
    <w:basedOn w:val="Normal"/>
    <w:link w:val="CommentTextChar"/>
    <w:uiPriority w:val="99"/>
    <w:unhideWhenUsed/>
    <w:rsid w:val="00F4148B"/>
    <w:pPr>
      <w:spacing w:line="240" w:lineRule="auto"/>
    </w:pPr>
    <w:rPr>
      <w:sz w:val="20"/>
      <w:szCs w:val="20"/>
    </w:rPr>
  </w:style>
  <w:style w:type="character" w:customStyle="1" w:styleId="CommentTextChar">
    <w:name w:val="Comment Text Char"/>
    <w:basedOn w:val="DefaultParagraphFont"/>
    <w:link w:val="CommentText"/>
    <w:uiPriority w:val="99"/>
    <w:rsid w:val="00F4148B"/>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F4148B"/>
    <w:rPr>
      <w:b/>
      <w:bCs/>
    </w:rPr>
  </w:style>
  <w:style w:type="character" w:customStyle="1" w:styleId="CommentSubjectChar">
    <w:name w:val="Comment Subject Char"/>
    <w:basedOn w:val="CommentTextChar"/>
    <w:link w:val="CommentSubject"/>
    <w:uiPriority w:val="99"/>
    <w:semiHidden/>
    <w:rsid w:val="00F4148B"/>
    <w:rPr>
      <w:rFonts w:ascii="Arial" w:eastAsia="Arial" w:hAnsi="Arial" w:cs="Arial"/>
      <w:b/>
      <w:bCs/>
      <w:color w:val="000000"/>
      <w:sz w:val="20"/>
      <w:szCs w:val="20"/>
      <w:lang w:eastAsia="en-GB"/>
    </w:rPr>
  </w:style>
  <w:style w:type="character" w:styleId="FollowedHyperlink">
    <w:name w:val="FollowedHyperlink"/>
    <w:basedOn w:val="DefaultParagraphFont"/>
    <w:uiPriority w:val="99"/>
    <w:semiHidden/>
    <w:unhideWhenUsed/>
    <w:rsid w:val="00E2208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275">
      <w:bodyDiv w:val="1"/>
      <w:marLeft w:val="0"/>
      <w:marRight w:val="0"/>
      <w:marTop w:val="0"/>
      <w:marBottom w:val="0"/>
      <w:divBdr>
        <w:top w:val="none" w:sz="0" w:space="0" w:color="auto"/>
        <w:left w:val="none" w:sz="0" w:space="0" w:color="auto"/>
        <w:bottom w:val="none" w:sz="0" w:space="0" w:color="auto"/>
        <w:right w:val="none" w:sz="0" w:space="0" w:color="auto"/>
      </w:divBdr>
    </w:div>
    <w:div w:id="848715176">
      <w:bodyDiv w:val="1"/>
      <w:marLeft w:val="0"/>
      <w:marRight w:val="0"/>
      <w:marTop w:val="0"/>
      <w:marBottom w:val="0"/>
      <w:divBdr>
        <w:top w:val="none" w:sz="0" w:space="0" w:color="auto"/>
        <w:left w:val="none" w:sz="0" w:space="0" w:color="auto"/>
        <w:bottom w:val="none" w:sz="0" w:space="0" w:color="auto"/>
        <w:right w:val="none" w:sz="0" w:space="0" w:color="auto"/>
      </w:divBdr>
      <w:divsChild>
        <w:div w:id="32463361">
          <w:marLeft w:val="0"/>
          <w:marRight w:val="0"/>
          <w:marTop w:val="0"/>
          <w:marBottom w:val="0"/>
          <w:divBdr>
            <w:top w:val="none" w:sz="0" w:space="0" w:color="auto"/>
            <w:left w:val="none" w:sz="0" w:space="0" w:color="auto"/>
            <w:bottom w:val="none" w:sz="0" w:space="0" w:color="auto"/>
            <w:right w:val="none" w:sz="0" w:space="0" w:color="auto"/>
          </w:divBdr>
        </w:div>
        <w:div w:id="67266305">
          <w:marLeft w:val="0"/>
          <w:marRight w:val="0"/>
          <w:marTop w:val="0"/>
          <w:marBottom w:val="0"/>
          <w:divBdr>
            <w:top w:val="none" w:sz="0" w:space="0" w:color="auto"/>
            <w:left w:val="none" w:sz="0" w:space="0" w:color="auto"/>
            <w:bottom w:val="none" w:sz="0" w:space="0" w:color="auto"/>
            <w:right w:val="none" w:sz="0" w:space="0" w:color="auto"/>
          </w:divBdr>
        </w:div>
        <w:div w:id="312638444">
          <w:marLeft w:val="0"/>
          <w:marRight w:val="0"/>
          <w:marTop w:val="0"/>
          <w:marBottom w:val="0"/>
          <w:divBdr>
            <w:top w:val="none" w:sz="0" w:space="0" w:color="auto"/>
            <w:left w:val="none" w:sz="0" w:space="0" w:color="auto"/>
            <w:bottom w:val="none" w:sz="0" w:space="0" w:color="auto"/>
            <w:right w:val="none" w:sz="0" w:space="0" w:color="auto"/>
          </w:divBdr>
        </w:div>
        <w:div w:id="444618023">
          <w:marLeft w:val="0"/>
          <w:marRight w:val="0"/>
          <w:marTop w:val="0"/>
          <w:marBottom w:val="0"/>
          <w:divBdr>
            <w:top w:val="none" w:sz="0" w:space="0" w:color="auto"/>
            <w:left w:val="none" w:sz="0" w:space="0" w:color="auto"/>
            <w:bottom w:val="none" w:sz="0" w:space="0" w:color="auto"/>
            <w:right w:val="none" w:sz="0" w:space="0" w:color="auto"/>
          </w:divBdr>
        </w:div>
        <w:div w:id="518474475">
          <w:marLeft w:val="0"/>
          <w:marRight w:val="0"/>
          <w:marTop w:val="0"/>
          <w:marBottom w:val="0"/>
          <w:divBdr>
            <w:top w:val="none" w:sz="0" w:space="0" w:color="auto"/>
            <w:left w:val="none" w:sz="0" w:space="0" w:color="auto"/>
            <w:bottom w:val="none" w:sz="0" w:space="0" w:color="auto"/>
            <w:right w:val="none" w:sz="0" w:space="0" w:color="auto"/>
          </w:divBdr>
        </w:div>
        <w:div w:id="526599700">
          <w:marLeft w:val="0"/>
          <w:marRight w:val="0"/>
          <w:marTop w:val="0"/>
          <w:marBottom w:val="0"/>
          <w:divBdr>
            <w:top w:val="none" w:sz="0" w:space="0" w:color="auto"/>
            <w:left w:val="none" w:sz="0" w:space="0" w:color="auto"/>
            <w:bottom w:val="none" w:sz="0" w:space="0" w:color="auto"/>
            <w:right w:val="none" w:sz="0" w:space="0" w:color="auto"/>
          </w:divBdr>
        </w:div>
        <w:div w:id="655914315">
          <w:marLeft w:val="0"/>
          <w:marRight w:val="0"/>
          <w:marTop w:val="0"/>
          <w:marBottom w:val="0"/>
          <w:divBdr>
            <w:top w:val="none" w:sz="0" w:space="0" w:color="auto"/>
            <w:left w:val="none" w:sz="0" w:space="0" w:color="auto"/>
            <w:bottom w:val="none" w:sz="0" w:space="0" w:color="auto"/>
            <w:right w:val="none" w:sz="0" w:space="0" w:color="auto"/>
          </w:divBdr>
        </w:div>
        <w:div w:id="824736835">
          <w:marLeft w:val="0"/>
          <w:marRight w:val="0"/>
          <w:marTop w:val="0"/>
          <w:marBottom w:val="0"/>
          <w:divBdr>
            <w:top w:val="none" w:sz="0" w:space="0" w:color="auto"/>
            <w:left w:val="none" w:sz="0" w:space="0" w:color="auto"/>
            <w:bottom w:val="none" w:sz="0" w:space="0" w:color="auto"/>
            <w:right w:val="none" w:sz="0" w:space="0" w:color="auto"/>
          </w:divBdr>
        </w:div>
        <w:div w:id="1068453033">
          <w:marLeft w:val="0"/>
          <w:marRight w:val="0"/>
          <w:marTop w:val="0"/>
          <w:marBottom w:val="0"/>
          <w:divBdr>
            <w:top w:val="none" w:sz="0" w:space="0" w:color="auto"/>
            <w:left w:val="none" w:sz="0" w:space="0" w:color="auto"/>
            <w:bottom w:val="none" w:sz="0" w:space="0" w:color="auto"/>
            <w:right w:val="none" w:sz="0" w:space="0" w:color="auto"/>
          </w:divBdr>
        </w:div>
        <w:div w:id="1129279454">
          <w:marLeft w:val="0"/>
          <w:marRight w:val="0"/>
          <w:marTop w:val="0"/>
          <w:marBottom w:val="0"/>
          <w:divBdr>
            <w:top w:val="none" w:sz="0" w:space="0" w:color="auto"/>
            <w:left w:val="none" w:sz="0" w:space="0" w:color="auto"/>
            <w:bottom w:val="none" w:sz="0" w:space="0" w:color="auto"/>
            <w:right w:val="none" w:sz="0" w:space="0" w:color="auto"/>
          </w:divBdr>
        </w:div>
        <w:div w:id="1382557387">
          <w:marLeft w:val="0"/>
          <w:marRight w:val="0"/>
          <w:marTop w:val="0"/>
          <w:marBottom w:val="0"/>
          <w:divBdr>
            <w:top w:val="none" w:sz="0" w:space="0" w:color="auto"/>
            <w:left w:val="none" w:sz="0" w:space="0" w:color="auto"/>
            <w:bottom w:val="none" w:sz="0" w:space="0" w:color="auto"/>
            <w:right w:val="none" w:sz="0" w:space="0" w:color="auto"/>
          </w:divBdr>
        </w:div>
        <w:div w:id="1482430603">
          <w:marLeft w:val="0"/>
          <w:marRight w:val="0"/>
          <w:marTop w:val="0"/>
          <w:marBottom w:val="0"/>
          <w:divBdr>
            <w:top w:val="none" w:sz="0" w:space="0" w:color="auto"/>
            <w:left w:val="none" w:sz="0" w:space="0" w:color="auto"/>
            <w:bottom w:val="none" w:sz="0" w:space="0" w:color="auto"/>
            <w:right w:val="none" w:sz="0" w:space="0" w:color="auto"/>
          </w:divBdr>
        </w:div>
        <w:div w:id="1549999602">
          <w:marLeft w:val="0"/>
          <w:marRight w:val="0"/>
          <w:marTop w:val="0"/>
          <w:marBottom w:val="0"/>
          <w:divBdr>
            <w:top w:val="none" w:sz="0" w:space="0" w:color="auto"/>
            <w:left w:val="none" w:sz="0" w:space="0" w:color="auto"/>
            <w:bottom w:val="none" w:sz="0" w:space="0" w:color="auto"/>
            <w:right w:val="none" w:sz="0" w:space="0" w:color="auto"/>
          </w:divBdr>
        </w:div>
        <w:div w:id="1581480404">
          <w:marLeft w:val="0"/>
          <w:marRight w:val="0"/>
          <w:marTop w:val="0"/>
          <w:marBottom w:val="0"/>
          <w:divBdr>
            <w:top w:val="none" w:sz="0" w:space="0" w:color="auto"/>
            <w:left w:val="none" w:sz="0" w:space="0" w:color="auto"/>
            <w:bottom w:val="none" w:sz="0" w:space="0" w:color="auto"/>
            <w:right w:val="none" w:sz="0" w:space="0" w:color="auto"/>
          </w:divBdr>
        </w:div>
        <w:div w:id="1619410405">
          <w:marLeft w:val="0"/>
          <w:marRight w:val="0"/>
          <w:marTop w:val="0"/>
          <w:marBottom w:val="0"/>
          <w:divBdr>
            <w:top w:val="none" w:sz="0" w:space="0" w:color="auto"/>
            <w:left w:val="none" w:sz="0" w:space="0" w:color="auto"/>
            <w:bottom w:val="none" w:sz="0" w:space="0" w:color="auto"/>
            <w:right w:val="none" w:sz="0" w:space="0" w:color="auto"/>
          </w:divBdr>
        </w:div>
        <w:div w:id="1641888002">
          <w:marLeft w:val="0"/>
          <w:marRight w:val="0"/>
          <w:marTop w:val="0"/>
          <w:marBottom w:val="0"/>
          <w:divBdr>
            <w:top w:val="none" w:sz="0" w:space="0" w:color="auto"/>
            <w:left w:val="none" w:sz="0" w:space="0" w:color="auto"/>
            <w:bottom w:val="none" w:sz="0" w:space="0" w:color="auto"/>
            <w:right w:val="none" w:sz="0" w:space="0" w:color="auto"/>
          </w:divBdr>
        </w:div>
        <w:div w:id="1651904158">
          <w:marLeft w:val="0"/>
          <w:marRight w:val="0"/>
          <w:marTop w:val="0"/>
          <w:marBottom w:val="0"/>
          <w:divBdr>
            <w:top w:val="none" w:sz="0" w:space="0" w:color="auto"/>
            <w:left w:val="none" w:sz="0" w:space="0" w:color="auto"/>
            <w:bottom w:val="none" w:sz="0" w:space="0" w:color="auto"/>
            <w:right w:val="none" w:sz="0" w:space="0" w:color="auto"/>
          </w:divBdr>
        </w:div>
        <w:div w:id="203006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code-of-conduct-for-board-members-of-public-bodies" TargetMode="External"/><Relationship Id="rId26" Type="http://schemas.openxmlformats.org/officeDocument/2006/relationships/hyperlink" Target="https://apply-for-public-appointment.service.gov.uk/roles" TargetMode="External"/><Relationship Id="rId39" Type="http://schemas.openxmlformats.org/officeDocument/2006/relationships/theme" Target="theme/theme1.xml"/><Relationship Id="rId21" Type="http://schemas.openxmlformats.org/officeDocument/2006/relationships/hyperlink" Target="https://www.gov.uk/government/publications/code-of-conduct-for-board-members-of-public-bodies" TargetMode="External"/><Relationship Id="rId34" Type="http://schemas.openxmlformats.org/officeDocument/2006/relationships/hyperlink" Target="https://publicappointmentscommissioner.independent.gov.uk/privacy-and-cookies-polic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publicappointmentsteam@dwp.gov.uk" TargetMode="Externa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publicappointmentscommissioner.independent.gov.uk/regulating-appointments/investigating-complaint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code-of-conduct-for-board-members-of-public-bodies" TargetMode="External"/><Relationship Id="rId29"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code-of-conduct-for-board-members-of-public-bodies" TargetMode="External"/><Relationship Id="rId28" Type="http://schemas.openxmlformats.org/officeDocument/2006/relationships/hyperlink" Target="http://publicappointmentscommissioner.independent.gov.uk/" TargetMode="External"/><Relationship Id="rId36" Type="http://schemas.openxmlformats.org/officeDocument/2006/relationships/hyperlink" Target="http://publicappointmentscommissioner.independent.gov.uk/" TargetMode="External"/><Relationship Id="rId10" Type="http://schemas.openxmlformats.org/officeDocument/2006/relationships/endnotes" Target="endnotes.xml"/><Relationship Id="rId19" Type="http://schemas.openxmlformats.org/officeDocument/2006/relationships/hyperlink" Target="https://www.gov.uk/government/publications/code-of-conduct-for-board-members-of-public-bodies" TargetMode="External"/><Relationship Id="rId31" Type="http://schemas.openxmlformats.org/officeDocument/2006/relationships/hyperlink" Target="https://assets.publishing.service.gov.uk/government/uploads/system/uploads/attachment_data/file/578498/governance_code_on_public_appointments_16_12_201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s://apply-for-public-appointment.service.gov.uk/roles" TargetMode="External"/><Relationship Id="rId30" Type="http://schemas.openxmlformats.org/officeDocument/2006/relationships/hyperlink" Target="https://assets.publishing.service.gov.uk/government/uploads/system/uploads/attachment_data/file/578498/governance_code_on_public_appointments_16_12_2016.pdf" TargetMode="External"/><Relationship Id="rId35" Type="http://schemas.openxmlformats.org/officeDocument/2006/relationships/hyperlink" Target="https://publicappointmentscommissioner.independent.gov.uk/privacy-and-cookies-polic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EF82F-AF62-4639-B294-232555616EB6}">
  <ds:schemaRefs>
    <ds:schemaRef ds:uri="http://schemas.microsoft.com/sharepoint/v3/contenttype/forms"/>
  </ds:schemaRefs>
</ds:datastoreItem>
</file>

<file path=customXml/itemProps2.xml><?xml version="1.0" encoding="utf-8"?>
<ds:datastoreItem xmlns:ds="http://schemas.openxmlformats.org/officeDocument/2006/customXml" ds:itemID="{093EF20A-65BE-461E-AB30-3590F8549402}">
  <ds:schemaRefs>
    <ds:schemaRef ds:uri="e9bae53f-6bbb-48f2-8da4-c81fa509050b"/>
    <ds:schemaRef ds:uri="http://purl.org/dc/elements/1.1/"/>
    <ds:schemaRef ds:uri="http://schemas.microsoft.com/sharepoint/v3"/>
    <ds:schemaRef ds:uri="http://purl.org/dc/dcmitype/"/>
    <ds:schemaRef ds:uri="http://schemas.microsoft.com/office/2006/metadata/properties"/>
    <ds:schemaRef ds:uri="a04dbe3e-63b4-48d2-9d03-f0eb0c7bc09d"/>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22f6fd5f-243d-43da-907f-fe5c3dd2e3e4"/>
    <ds:schemaRef ds:uri="http://www.w3.org/XML/1998/namespace"/>
  </ds:schemaRefs>
</ds:datastoreItem>
</file>

<file path=customXml/itemProps3.xml><?xml version="1.0" encoding="utf-8"?>
<ds:datastoreItem xmlns:ds="http://schemas.openxmlformats.org/officeDocument/2006/customXml" ds:itemID="{F81CD0F4-2E13-4A30-981D-4359FE51E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5FF2DF-20C9-45DC-98DA-A53DC63EAF46}">
  <ds:schemaRefs>
    <ds:schemaRef ds:uri="http://schemas.openxmlformats.org/officeDocument/2006/bibliography"/>
  </ds:schemaRefs>
</ds:datastoreItem>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Template>
  <TotalTime>681</TotalTime>
  <Pages>24</Pages>
  <Words>6204</Words>
  <Characters>35365</Characters>
  <Application>Microsoft Office Word</Application>
  <DocSecurity>0</DocSecurity>
  <Lines>294</Lines>
  <Paragraphs>82</Paragraphs>
  <ScaleCrop>false</ScaleCrop>
  <Company/>
  <LinksUpToDate>false</LinksUpToDate>
  <CharactersWithSpaces>41487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DWP Public appointments</dc:creator>
  <cp:keywords/>
  <dc:description/>
  <cp:lastModifiedBy>Sintim-Misa Kwame POLICY GROUP Policy</cp:lastModifiedBy>
  <cp:revision>205</cp:revision>
  <dcterms:created xsi:type="dcterms:W3CDTF">2025-10-13T09:52:00Z</dcterms:created>
  <dcterms:modified xsi:type="dcterms:W3CDTF">2025-11-04T11:45:00Z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docLang">
    <vt:lpwstr>en</vt:lpwstr>
  </property>
</Properties>
</file>