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1832D" w14:textId="1D26F14F" w:rsidR="003C67DC" w:rsidRPr="007955FF" w:rsidRDefault="003C67DC" w:rsidP="003C67DC">
      <w:pPr>
        <w:pStyle w:val="Heading1"/>
        <w:pBdr>
          <w:top w:val="single" w:sz="18" w:space="1" w:color="auto"/>
          <w:left w:val="single" w:sz="18" w:space="4" w:color="auto"/>
          <w:bottom w:val="single" w:sz="18" w:space="31" w:color="auto"/>
          <w:right w:val="single" w:sz="18" w:space="4" w:color="auto"/>
        </w:pBdr>
        <w:spacing w:before="0"/>
        <w:jc w:val="left"/>
        <w:rPr>
          <w:rFonts w:ascii="Arial" w:hAnsi="Arial" w:cs="Arial"/>
          <w:b w:val="0"/>
          <w:bCs/>
          <w:color w:val="000000"/>
          <w:sz w:val="24"/>
          <w:szCs w:val="24"/>
          <w:u w:val="none"/>
        </w:rPr>
      </w:pPr>
      <w:r w:rsidRPr="007955FF">
        <w:rPr>
          <w:rFonts w:ascii="Arial" w:hAnsi="Arial" w:cs="Arial"/>
          <w:b w:val="0"/>
          <w:bCs/>
          <w:sz w:val="24"/>
          <w:szCs w:val="24"/>
          <w:u w:val="none"/>
        </w:rPr>
        <w:tab/>
      </w:r>
      <w:r w:rsidRPr="007955FF">
        <w:rPr>
          <w:rFonts w:ascii="Arial" w:hAnsi="Arial" w:cs="Arial"/>
          <w:b w:val="0"/>
          <w:bCs/>
          <w:sz w:val="24"/>
          <w:szCs w:val="24"/>
          <w:u w:val="none"/>
        </w:rPr>
        <w:tab/>
      </w:r>
      <w:r w:rsidRPr="007955FF">
        <w:rPr>
          <w:rFonts w:ascii="Arial" w:hAnsi="Arial" w:cs="Arial"/>
          <w:b w:val="0"/>
          <w:bCs/>
          <w:sz w:val="24"/>
          <w:szCs w:val="24"/>
          <w:u w:val="none"/>
        </w:rPr>
        <w:tab/>
      </w:r>
      <w:r w:rsidRPr="007955FF">
        <w:rPr>
          <w:rFonts w:ascii="Arial" w:hAnsi="Arial" w:cs="Arial"/>
          <w:b w:val="0"/>
          <w:bCs/>
          <w:sz w:val="24"/>
          <w:szCs w:val="24"/>
          <w:u w:val="none"/>
        </w:rPr>
        <w:tab/>
      </w:r>
      <w:r w:rsidRPr="007955FF">
        <w:rPr>
          <w:rFonts w:ascii="Arial" w:hAnsi="Arial" w:cs="Arial"/>
          <w:b w:val="0"/>
          <w:bCs/>
          <w:sz w:val="24"/>
          <w:szCs w:val="24"/>
          <w:u w:val="none"/>
        </w:rPr>
        <w:tab/>
        <w:t xml:space="preserve">     </w:t>
      </w:r>
    </w:p>
    <w:p w14:paraId="4B2235B5" w14:textId="09BDCC70" w:rsidR="003C67DC" w:rsidRPr="007955FF" w:rsidRDefault="006C1A19" w:rsidP="003C67DC">
      <w:pPr>
        <w:pStyle w:val="Heading1"/>
        <w:pBdr>
          <w:top w:val="single" w:sz="18" w:space="1" w:color="auto"/>
          <w:left w:val="single" w:sz="18" w:space="4" w:color="auto"/>
          <w:bottom w:val="single" w:sz="18" w:space="31" w:color="auto"/>
          <w:right w:val="single" w:sz="18" w:space="4" w:color="auto"/>
        </w:pBdr>
        <w:spacing w:before="0"/>
        <w:jc w:val="left"/>
        <w:rPr>
          <w:rFonts w:ascii="Arial" w:hAnsi="Arial" w:cs="Arial"/>
          <w:color w:val="000000"/>
          <w:sz w:val="24"/>
          <w:szCs w:val="24"/>
          <w:u w:val="none"/>
        </w:rPr>
      </w:pPr>
      <w:r w:rsidRPr="00CB2C96">
        <w:rPr>
          <w:noProof/>
        </w:rPr>
        <w:drawing>
          <wp:anchor distT="0" distB="0" distL="114300" distR="114300" simplePos="0" relativeHeight="251658243" behindDoc="0" locked="0" layoutInCell="1" allowOverlap="1" wp14:anchorId="149B1306" wp14:editId="33FB419D">
            <wp:simplePos x="0" y="0"/>
            <wp:positionH relativeFrom="column">
              <wp:posOffset>4538345</wp:posOffset>
            </wp:positionH>
            <wp:positionV relativeFrom="paragraph">
              <wp:posOffset>26035</wp:posOffset>
            </wp:positionV>
            <wp:extent cx="938530" cy="901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8530" cy="901700"/>
                    </a:xfrm>
                    <a:prstGeom prst="rect">
                      <a:avLst/>
                    </a:prstGeom>
                    <a:noFill/>
                    <a:ln>
                      <a:noFill/>
                    </a:ln>
                  </pic:spPr>
                </pic:pic>
              </a:graphicData>
            </a:graphic>
          </wp:anchor>
        </w:drawing>
      </w:r>
      <w:r w:rsidR="003C67DC" w:rsidRPr="007955FF">
        <w:rPr>
          <w:rFonts w:ascii="Arial" w:hAnsi="Arial" w:cs="Arial"/>
          <w:noProof/>
          <w:color w:val="000000"/>
          <w:sz w:val="24"/>
          <w:szCs w:val="24"/>
          <w:u w:val="none"/>
        </w:rPr>
        <w:drawing>
          <wp:anchor distT="0" distB="0" distL="114300" distR="114300" simplePos="0" relativeHeight="251658242" behindDoc="0" locked="0" layoutInCell="1" allowOverlap="1" wp14:anchorId="2AACA27D" wp14:editId="18270E55">
            <wp:simplePos x="0" y="0"/>
            <wp:positionH relativeFrom="column">
              <wp:posOffset>99695</wp:posOffset>
            </wp:positionH>
            <wp:positionV relativeFrom="paragraph">
              <wp:posOffset>6985</wp:posOffset>
            </wp:positionV>
            <wp:extent cx="1533525" cy="10572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3525" cy="1057275"/>
                    </a:xfrm>
                    <a:prstGeom prst="rect">
                      <a:avLst/>
                    </a:prstGeom>
                    <a:noFill/>
                  </pic:spPr>
                </pic:pic>
              </a:graphicData>
            </a:graphic>
          </wp:anchor>
        </w:drawing>
      </w:r>
    </w:p>
    <w:p w14:paraId="7A732ADB" w14:textId="35B206DB"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r w:rsidRPr="007955FF">
        <w:rPr>
          <w:rFonts w:ascii="Arial" w:hAnsi="Arial" w:cs="Arial"/>
          <w:color w:val="000000"/>
          <w:sz w:val="24"/>
          <w:szCs w:val="24"/>
          <w:u w:val="none"/>
        </w:rPr>
        <w:tab/>
      </w:r>
      <w:r w:rsidRPr="007955FF">
        <w:rPr>
          <w:rFonts w:ascii="Arial" w:hAnsi="Arial" w:cs="Arial"/>
          <w:color w:val="000000"/>
          <w:sz w:val="24"/>
          <w:szCs w:val="24"/>
          <w:u w:val="none"/>
        </w:rPr>
        <w:tab/>
      </w:r>
      <w:r w:rsidRPr="007955FF">
        <w:rPr>
          <w:rFonts w:ascii="Arial" w:hAnsi="Arial" w:cs="Arial"/>
          <w:color w:val="000000"/>
          <w:sz w:val="24"/>
          <w:szCs w:val="24"/>
          <w:u w:val="none"/>
        </w:rPr>
        <w:tab/>
      </w:r>
      <w:r w:rsidRPr="007955FF">
        <w:rPr>
          <w:rFonts w:ascii="Arial" w:hAnsi="Arial" w:cs="Arial"/>
          <w:color w:val="000000"/>
          <w:sz w:val="24"/>
          <w:szCs w:val="24"/>
          <w:u w:val="none"/>
        </w:rPr>
        <w:tab/>
      </w:r>
    </w:p>
    <w:p w14:paraId="2F40060D"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p>
    <w:p w14:paraId="4634E92E"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p>
    <w:p w14:paraId="0B081EDE"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56794A8A" w14:textId="3135DF3B" w:rsidR="003C67DC" w:rsidRDefault="003C67DC" w:rsidP="5E3BD44B">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sz w:val="44"/>
          <w:szCs w:val="44"/>
          <w:u w:val="none"/>
        </w:rPr>
      </w:pPr>
    </w:p>
    <w:p w14:paraId="174D06DF"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7AAE75DE"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40447DF4" w14:textId="77777777" w:rsidR="003C67DC" w:rsidRDefault="003C67DC" w:rsidP="003C67D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bCs/>
          <w:sz w:val="44"/>
          <w:szCs w:val="44"/>
          <w:u w:val="none"/>
        </w:rPr>
      </w:pPr>
    </w:p>
    <w:p w14:paraId="179F2CBC" w14:textId="523DE61F" w:rsidR="003C67DC" w:rsidRDefault="006C1A19" w:rsidP="3A47708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sz w:val="44"/>
          <w:szCs w:val="44"/>
          <w:u w:val="none"/>
        </w:rPr>
      </w:pPr>
      <w:r w:rsidRPr="3A47708C">
        <w:rPr>
          <w:rFonts w:ascii="Arial" w:hAnsi="Arial" w:cs="Arial"/>
          <w:sz w:val="44"/>
          <w:szCs w:val="44"/>
          <w:u w:val="none"/>
        </w:rPr>
        <w:t>Health &amp; Safety Executive (HSE)</w:t>
      </w:r>
      <w:r w:rsidR="09A5E946" w:rsidRPr="3A47708C">
        <w:rPr>
          <w:rFonts w:ascii="Arial" w:hAnsi="Arial" w:cs="Arial"/>
          <w:sz w:val="44"/>
          <w:szCs w:val="44"/>
          <w:u w:val="none"/>
        </w:rPr>
        <w:t>-</w:t>
      </w:r>
    </w:p>
    <w:p w14:paraId="76E255FC" w14:textId="6F2F3EBE" w:rsidR="003C67DC" w:rsidRPr="00A0609F" w:rsidRDefault="09A5E946" w:rsidP="3A47708C">
      <w:pPr>
        <w:pStyle w:val="Heading1"/>
        <w:pBdr>
          <w:top w:val="single" w:sz="18" w:space="1" w:color="auto"/>
          <w:left w:val="single" w:sz="18" w:space="4" w:color="auto"/>
          <w:bottom w:val="single" w:sz="18" w:space="31" w:color="auto"/>
          <w:right w:val="single" w:sz="18" w:space="4" w:color="auto"/>
        </w:pBdr>
        <w:spacing w:before="0"/>
        <w:jc w:val="center"/>
        <w:rPr>
          <w:rFonts w:ascii="Arial" w:hAnsi="Arial" w:cs="Arial"/>
          <w:color w:val="000000"/>
          <w:sz w:val="24"/>
          <w:szCs w:val="24"/>
          <w:u w:val="none"/>
        </w:rPr>
      </w:pPr>
      <w:r w:rsidRPr="3A47708C">
        <w:rPr>
          <w:rFonts w:ascii="Arial" w:hAnsi="Arial" w:cs="Arial"/>
          <w:sz w:val="44"/>
          <w:szCs w:val="44"/>
          <w:u w:val="none"/>
        </w:rPr>
        <w:t>Local Authority</w:t>
      </w:r>
      <w:r w:rsidR="442B02A1" w:rsidRPr="3A47708C">
        <w:rPr>
          <w:rFonts w:ascii="Arial" w:hAnsi="Arial" w:cs="Arial"/>
          <w:sz w:val="44"/>
          <w:szCs w:val="44"/>
          <w:u w:val="none"/>
        </w:rPr>
        <w:t xml:space="preserve"> - </w:t>
      </w:r>
      <w:r w:rsidR="003C67DC" w:rsidRPr="3A47708C">
        <w:rPr>
          <w:rFonts w:ascii="Arial" w:hAnsi="Arial" w:cs="Arial"/>
          <w:sz w:val="44"/>
          <w:szCs w:val="44"/>
          <w:u w:val="none"/>
        </w:rPr>
        <w:t>Non-Executive Director</w:t>
      </w:r>
    </w:p>
    <w:p w14:paraId="6409A14D" w14:textId="77777777" w:rsidR="003C67DC" w:rsidRPr="007955FF" w:rsidRDefault="003C67DC" w:rsidP="003C67DC">
      <w:pPr>
        <w:pStyle w:val="Heading2"/>
        <w:pBdr>
          <w:top w:val="single" w:sz="18" w:space="1" w:color="auto"/>
          <w:left w:val="single" w:sz="18" w:space="4" w:color="auto"/>
          <w:bottom w:val="single" w:sz="18" w:space="3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 xml:space="preserve">Candidate </w:t>
      </w:r>
      <w:r w:rsidRPr="007955FF">
        <w:rPr>
          <w:rFonts w:ascii="Arial" w:hAnsi="Arial" w:cs="Arial"/>
          <w:sz w:val="44"/>
          <w:szCs w:val="44"/>
        </w:rPr>
        <w:t>Information Pack</w:t>
      </w:r>
    </w:p>
    <w:p w14:paraId="22289A29" w14:textId="57B5615A" w:rsidR="003C67DC" w:rsidRDefault="001A558A" w:rsidP="003C67DC">
      <w:pPr>
        <w:pStyle w:val="Heading2"/>
        <w:pBdr>
          <w:top w:val="single" w:sz="18" w:space="1" w:color="auto"/>
          <w:left w:val="single" w:sz="18" w:space="4" w:color="auto"/>
          <w:bottom w:val="single" w:sz="18" w:space="3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April 2025</w:t>
      </w:r>
    </w:p>
    <w:p w14:paraId="03655281" w14:textId="1BDDAC53" w:rsidR="003C67DC" w:rsidRPr="007955FF" w:rsidRDefault="003C67DC" w:rsidP="003C67DC">
      <w:pPr>
        <w:pStyle w:val="Heading2"/>
        <w:pBdr>
          <w:top w:val="single" w:sz="18" w:space="1" w:color="auto"/>
          <w:left w:val="single" w:sz="18" w:space="4" w:color="auto"/>
          <w:bottom w:val="single" w:sz="18" w:space="31" w:color="auto"/>
          <w:right w:val="single" w:sz="18" w:space="4" w:color="auto"/>
        </w:pBdr>
        <w:tabs>
          <w:tab w:val="center" w:pos="4536"/>
          <w:tab w:val="left" w:pos="7095"/>
        </w:tabs>
        <w:jc w:val="center"/>
        <w:rPr>
          <w:rFonts w:ascii="Arial" w:hAnsi="Arial" w:cs="Arial"/>
          <w:b w:val="0"/>
          <w:szCs w:val="24"/>
        </w:rPr>
      </w:pPr>
      <w:r w:rsidRPr="007955FF">
        <w:rPr>
          <w:rFonts w:ascii="Arial" w:hAnsi="Arial" w:cs="Arial"/>
          <w:szCs w:val="24"/>
        </w:rPr>
        <w:tab/>
      </w:r>
      <w:r w:rsidRPr="007955FF">
        <w:rPr>
          <w:rFonts w:ascii="Arial" w:hAnsi="Arial" w:cs="Arial"/>
          <w:szCs w:val="24"/>
        </w:rPr>
        <w:tab/>
      </w:r>
      <w:r w:rsidRPr="007955FF">
        <w:rPr>
          <w:rFonts w:ascii="Arial" w:hAnsi="Arial" w:cs="Arial"/>
          <w:szCs w:val="24"/>
        </w:rPr>
        <w:tab/>
      </w:r>
    </w:p>
    <w:p w14:paraId="611ACDB1" w14:textId="77777777" w:rsidR="003C67DC" w:rsidRPr="007955FF" w:rsidRDefault="003C67DC" w:rsidP="003C67DC">
      <w:pPr>
        <w:pBdr>
          <w:top w:val="single" w:sz="18" w:space="1" w:color="auto"/>
          <w:left w:val="single" w:sz="18" w:space="4" w:color="auto"/>
          <w:bottom w:val="single" w:sz="18" w:space="31" w:color="auto"/>
          <w:right w:val="single" w:sz="18" w:space="4" w:color="auto"/>
        </w:pBdr>
        <w:jc w:val="left"/>
        <w:rPr>
          <w:rFonts w:ascii="Arial" w:hAnsi="Arial" w:cs="Arial"/>
          <w:b/>
          <w:szCs w:val="24"/>
        </w:rPr>
      </w:pPr>
    </w:p>
    <w:p w14:paraId="72A6806C" w14:textId="504A3851"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3B7ED24E" w14:textId="5EB2A089"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A1FB62A" w14:textId="57928231"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7B06D2F2" w14:textId="582D56D1"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AB06F71" w14:textId="60DBF21A"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65258E49" w14:textId="6CD08260"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6268062" w14:textId="46A9EC26"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6B13974" w14:textId="31B28C4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7D551BA5" w14:textId="2868AF80"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72AB679E" w14:textId="6806180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3EF12B2" w14:textId="3BCFA57B"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r w:rsidRPr="007955FF">
        <w:rPr>
          <w:rFonts w:ascii="Arial" w:hAnsi="Arial" w:cs="Arial"/>
          <w:b/>
          <w:noProof/>
          <w:szCs w:val="24"/>
          <w:lang w:eastAsia="en-GB"/>
        </w:rPr>
        <w:drawing>
          <wp:anchor distT="0" distB="0" distL="114300" distR="114300" simplePos="0" relativeHeight="251658240" behindDoc="0" locked="0" layoutInCell="1" allowOverlap="1" wp14:anchorId="7A13B664" wp14:editId="2B66500E">
            <wp:simplePos x="0" y="0"/>
            <wp:positionH relativeFrom="column">
              <wp:posOffset>95250</wp:posOffset>
            </wp:positionH>
            <wp:positionV relativeFrom="paragraph">
              <wp:posOffset>10160</wp:posOffset>
            </wp:positionV>
            <wp:extent cx="1952625" cy="10953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76F87142" wp14:editId="68A4CD39">
            <wp:simplePos x="0" y="0"/>
            <wp:positionH relativeFrom="column">
              <wp:posOffset>3423920</wp:posOffset>
            </wp:positionH>
            <wp:positionV relativeFrom="paragraph">
              <wp:posOffset>8890</wp:posOffset>
            </wp:positionV>
            <wp:extent cx="2174875" cy="10134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4875" cy="1013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BF58F" w14:textId="4D48394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66CA39D3" w14:textId="3FC0BBA7"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1D3D9D93" w14:textId="5FD2DC4E"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375A7640" w14:textId="24774DE4"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0FF3F91A" w14:textId="1DA802AF" w:rsidR="003C67DC"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5022E2CB" w14:textId="77777777" w:rsidR="003C67DC" w:rsidRPr="007955FF" w:rsidRDefault="003C67DC" w:rsidP="003C67DC">
      <w:pPr>
        <w:pBdr>
          <w:top w:val="single" w:sz="18" w:space="1" w:color="auto"/>
          <w:left w:val="single" w:sz="18" w:space="4" w:color="auto"/>
          <w:bottom w:val="single" w:sz="18" w:space="31" w:color="auto"/>
          <w:right w:val="single" w:sz="18" w:space="4" w:color="auto"/>
        </w:pBdr>
        <w:rPr>
          <w:rFonts w:ascii="Arial" w:hAnsi="Arial" w:cs="Arial"/>
          <w:sz w:val="20"/>
        </w:rPr>
      </w:pPr>
    </w:p>
    <w:p w14:paraId="4E0948F6" w14:textId="77777777" w:rsidR="003C67DC" w:rsidRPr="001879B3" w:rsidRDefault="003C67DC" w:rsidP="003C67DC">
      <w:pPr>
        <w:rPr>
          <w:rFonts w:ascii="Arial" w:hAnsi="Arial" w:cs="Arial"/>
          <w:b/>
          <w:szCs w:val="24"/>
        </w:rPr>
      </w:pPr>
      <w:r w:rsidRPr="007955FF">
        <w:rPr>
          <w:rFonts w:ascii="Arial" w:hAnsi="Arial" w:cs="Arial"/>
          <w:b/>
          <w:szCs w:val="24"/>
        </w:rPr>
        <w:br w:type="page"/>
      </w:r>
      <w:r w:rsidRPr="001879B3">
        <w:rPr>
          <w:rFonts w:ascii="Arial" w:hAnsi="Arial" w:cs="Arial"/>
          <w:b/>
          <w:szCs w:val="24"/>
        </w:rPr>
        <w:lastRenderedPageBreak/>
        <w:t>Contents</w:t>
      </w:r>
    </w:p>
    <w:p w14:paraId="5540E2BA" w14:textId="77777777" w:rsidR="003C67DC" w:rsidRPr="001879B3" w:rsidRDefault="003C67DC" w:rsidP="003C67DC">
      <w:pPr>
        <w:rPr>
          <w:rFonts w:ascii="Arial" w:hAnsi="Arial" w:cs="Arial"/>
          <w:b/>
          <w:szCs w:val="24"/>
        </w:rPr>
      </w:pPr>
    </w:p>
    <w:p w14:paraId="3546DFD9" w14:textId="54549729" w:rsidR="003C67DC" w:rsidRPr="001879B3" w:rsidRDefault="003C67DC" w:rsidP="003C67DC">
      <w:pPr>
        <w:rPr>
          <w:rFonts w:ascii="Arial" w:hAnsi="Arial" w:cs="Arial"/>
          <w:szCs w:val="24"/>
        </w:rPr>
      </w:pPr>
      <w:r w:rsidRPr="001879B3">
        <w:rPr>
          <w:rFonts w:ascii="Arial" w:hAnsi="Arial" w:cs="Arial"/>
          <w:szCs w:val="24"/>
        </w:rPr>
        <w:t>Overview</w:t>
      </w:r>
      <w:r w:rsidR="00E03827">
        <w:rPr>
          <w:rFonts w:ascii="Arial" w:hAnsi="Arial" w:cs="Arial"/>
          <w:szCs w:val="24"/>
        </w:rPr>
        <w:tab/>
      </w:r>
      <w:r w:rsidR="00E03827">
        <w:rPr>
          <w:rFonts w:ascii="Arial" w:hAnsi="Arial" w:cs="Arial"/>
          <w:szCs w:val="24"/>
        </w:rPr>
        <w:tab/>
      </w:r>
      <w:r w:rsidR="00E03827">
        <w:rPr>
          <w:rFonts w:ascii="Arial" w:hAnsi="Arial" w:cs="Arial"/>
          <w:szCs w:val="24"/>
        </w:rPr>
        <w:tab/>
      </w:r>
      <w:r w:rsidR="00E03827">
        <w:rPr>
          <w:rFonts w:ascii="Arial" w:hAnsi="Arial" w:cs="Arial"/>
          <w:szCs w:val="24"/>
        </w:rPr>
        <w:tab/>
      </w:r>
      <w:r w:rsidR="00E03827">
        <w:rPr>
          <w:rFonts w:ascii="Arial" w:hAnsi="Arial" w:cs="Arial"/>
          <w:szCs w:val="24"/>
        </w:rPr>
        <w:tab/>
      </w:r>
      <w:r w:rsidR="00E03827">
        <w:rPr>
          <w:rFonts w:ascii="Arial" w:hAnsi="Arial" w:cs="Arial"/>
          <w:szCs w:val="24"/>
        </w:rPr>
        <w:tab/>
      </w:r>
      <w:r w:rsidR="00E03827">
        <w:rPr>
          <w:rFonts w:ascii="Arial" w:hAnsi="Arial" w:cs="Arial"/>
          <w:szCs w:val="24"/>
        </w:rPr>
        <w:tab/>
      </w:r>
      <w:r w:rsidR="00E03827">
        <w:rPr>
          <w:rFonts w:ascii="Arial" w:hAnsi="Arial" w:cs="Arial"/>
          <w:szCs w:val="24"/>
        </w:rPr>
        <w:tab/>
        <w:t>Page</w:t>
      </w:r>
      <w:r w:rsidR="0050433E">
        <w:rPr>
          <w:rFonts w:ascii="Arial" w:hAnsi="Arial" w:cs="Arial"/>
          <w:szCs w:val="24"/>
        </w:rPr>
        <w:t xml:space="preserve"> 3</w:t>
      </w:r>
    </w:p>
    <w:p w14:paraId="7B065F58" w14:textId="77777777" w:rsidR="003C67DC" w:rsidRPr="001879B3" w:rsidRDefault="003C67DC" w:rsidP="003C67DC">
      <w:pPr>
        <w:rPr>
          <w:rFonts w:ascii="Arial" w:hAnsi="Arial" w:cs="Arial"/>
          <w:szCs w:val="24"/>
        </w:rPr>
      </w:pPr>
    </w:p>
    <w:p w14:paraId="3E84B92A" w14:textId="70745035" w:rsidR="003C67DC" w:rsidRPr="001879B3" w:rsidRDefault="003C67DC" w:rsidP="003C67DC">
      <w:pPr>
        <w:rPr>
          <w:rFonts w:ascii="Arial" w:hAnsi="Arial" w:cs="Arial"/>
          <w:szCs w:val="24"/>
        </w:rPr>
      </w:pPr>
      <w:r w:rsidRPr="001879B3">
        <w:rPr>
          <w:rFonts w:ascii="Arial" w:hAnsi="Arial" w:cs="Arial"/>
          <w:szCs w:val="24"/>
        </w:rPr>
        <w:t>Message from the Chair</w:t>
      </w:r>
      <w:r w:rsidRPr="001879B3">
        <w:rPr>
          <w:rFonts w:ascii="Arial" w:hAnsi="Arial" w:cs="Arial"/>
          <w:szCs w:val="24"/>
        </w:rPr>
        <w:tab/>
      </w:r>
      <w:r w:rsidR="0050433E">
        <w:rPr>
          <w:rFonts w:ascii="Arial" w:hAnsi="Arial" w:cs="Arial"/>
          <w:szCs w:val="24"/>
        </w:rPr>
        <w:tab/>
      </w:r>
      <w:r w:rsidR="0050433E">
        <w:rPr>
          <w:rFonts w:ascii="Arial" w:hAnsi="Arial" w:cs="Arial"/>
          <w:szCs w:val="24"/>
        </w:rPr>
        <w:tab/>
      </w:r>
      <w:r w:rsidR="0050433E">
        <w:rPr>
          <w:rFonts w:ascii="Arial" w:hAnsi="Arial" w:cs="Arial"/>
          <w:szCs w:val="24"/>
        </w:rPr>
        <w:tab/>
      </w:r>
      <w:r w:rsidR="0050433E">
        <w:rPr>
          <w:rFonts w:ascii="Arial" w:hAnsi="Arial" w:cs="Arial"/>
          <w:szCs w:val="24"/>
        </w:rPr>
        <w:tab/>
      </w:r>
      <w:r w:rsidR="0050433E">
        <w:rPr>
          <w:rFonts w:ascii="Arial" w:hAnsi="Arial" w:cs="Arial"/>
          <w:szCs w:val="24"/>
        </w:rPr>
        <w:tab/>
        <w:t>Page</w:t>
      </w:r>
      <w:r w:rsidR="00A14E97">
        <w:rPr>
          <w:rFonts w:ascii="Arial" w:hAnsi="Arial" w:cs="Arial"/>
          <w:szCs w:val="24"/>
        </w:rPr>
        <w:t xml:space="preserve"> 3 - 4</w:t>
      </w:r>
    </w:p>
    <w:p w14:paraId="04C06664" w14:textId="77777777" w:rsidR="003C67DC" w:rsidRPr="001879B3" w:rsidRDefault="003C67DC" w:rsidP="003C67DC">
      <w:pPr>
        <w:rPr>
          <w:rFonts w:ascii="Arial" w:hAnsi="Arial" w:cs="Arial"/>
          <w:szCs w:val="24"/>
        </w:rPr>
      </w:pPr>
    </w:p>
    <w:p w14:paraId="6424AD8B" w14:textId="245EFDAA" w:rsidR="003C67DC" w:rsidRPr="001879B3" w:rsidRDefault="003C67DC" w:rsidP="003C67DC">
      <w:pPr>
        <w:rPr>
          <w:rFonts w:ascii="Arial" w:hAnsi="Arial" w:cs="Arial"/>
          <w:szCs w:val="24"/>
        </w:rPr>
      </w:pPr>
      <w:r w:rsidRPr="001879B3">
        <w:rPr>
          <w:rFonts w:ascii="Arial" w:hAnsi="Arial" w:cs="Arial"/>
          <w:szCs w:val="24"/>
        </w:rPr>
        <w:t>Diversity and Equality of Opportunity</w:t>
      </w:r>
      <w:r w:rsidR="00A14E97">
        <w:rPr>
          <w:rFonts w:ascii="Arial" w:hAnsi="Arial" w:cs="Arial"/>
          <w:szCs w:val="24"/>
        </w:rPr>
        <w:tab/>
      </w:r>
      <w:r w:rsidR="00A14E97">
        <w:rPr>
          <w:rFonts w:ascii="Arial" w:hAnsi="Arial" w:cs="Arial"/>
          <w:szCs w:val="24"/>
        </w:rPr>
        <w:tab/>
      </w:r>
      <w:r w:rsidR="00A14E97">
        <w:rPr>
          <w:rFonts w:ascii="Arial" w:hAnsi="Arial" w:cs="Arial"/>
          <w:szCs w:val="24"/>
        </w:rPr>
        <w:tab/>
      </w:r>
      <w:r w:rsidR="00A14E97">
        <w:rPr>
          <w:rFonts w:ascii="Arial" w:hAnsi="Arial" w:cs="Arial"/>
          <w:szCs w:val="24"/>
        </w:rPr>
        <w:tab/>
      </w:r>
      <w:r w:rsidR="0022142F">
        <w:rPr>
          <w:rFonts w:ascii="Arial" w:hAnsi="Arial" w:cs="Arial"/>
          <w:szCs w:val="24"/>
        </w:rPr>
        <w:t>Page 4</w:t>
      </w:r>
    </w:p>
    <w:p w14:paraId="6E229592" w14:textId="77777777" w:rsidR="003C67DC" w:rsidRPr="001879B3" w:rsidRDefault="003C67DC" w:rsidP="003C67DC">
      <w:pPr>
        <w:rPr>
          <w:rFonts w:ascii="Arial" w:hAnsi="Arial" w:cs="Arial"/>
          <w:szCs w:val="24"/>
        </w:rPr>
      </w:pPr>
    </w:p>
    <w:p w14:paraId="3FD0E758" w14:textId="51F76B21" w:rsidR="003C67DC" w:rsidRPr="001879B3" w:rsidRDefault="003C67DC" w:rsidP="003C67DC">
      <w:pPr>
        <w:rPr>
          <w:rFonts w:ascii="Arial" w:hAnsi="Arial" w:cs="Arial"/>
          <w:szCs w:val="24"/>
        </w:rPr>
      </w:pPr>
      <w:r w:rsidRPr="001879B3">
        <w:rPr>
          <w:rFonts w:ascii="Arial" w:hAnsi="Arial" w:cs="Arial"/>
          <w:szCs w:val="24"/>
        </w:rPr>
        <w:t>Message from the Permanent Secretary, DWP</w:t>
      </w:r>
      <w:r w:rsidRPr="001879B3">
        <w:rPr>
          <w:rFonts w:ascii="Arial" w:hAnsi="Arial" w:cs="Arial"/>
          <w:szCs w:val="24"/>
        </w:rPr>
        <w:tab/>
      </w:r>
      <w:r w:rsidRPr="001879B3">
        <w:rPr>
          <w:rFonts w:ascii="Arial" w:hAnsi="Arial" w:cs="Arial"/>
          <w:szCs w:val="24"/>
        </w:rPr>
        <w:tab/>
      </w:r>
      <w:r w:rsidRPr="001879B3">
        <w:rPr>
          <w:rFonts w:ascii="Arial" w:hAnsi="Arial" w:cs="Arial"/>
          <w:szCs w:val="24"/>
        </w:rPr>
        <w:tab/>
      </w:r>
      <w:r w:rsidR="0022142F">
        <w:rPr>
          <w:rFonts w:ascii="Arial" w:hAnsi="Arial" w:cs="Arial"/>
          <w:szCs w:val="24"/>
        </w:rPr>
        <w:t>Page 4 - 5</w:t>
      </w:r>
      <w:r w:rsidRPr="001879B3">
        <w:rPr>
          <w:rFonts w:ascii="Arial" w:hAnsi="Arial" w:cs="Arial"/>
          <w:szCs w:val="24"/>
        </w:rPr>
        <w:tab/>
      </w:r>
    </w:p>
    <w:p w14:paraId="00183E06" w14:textId="77777777" w:rsidR="003C67DC" w:rsidRPr="001879B3" w:rsidRDefault="003C67DC" w:rsidP="003C67DC">
      <w:pPr>
        <w:rPr>
          <w:rFonts w:ascii="Arial" w:hAnsi="Arial" w:cs="Arial"/>
          <w:szCs w:val="24"/>
        </w:rPr>
      </w:pPr>
    </w:p>
    <w:p w14:paraId="3D100FEC" w14:textId="570A14DD" w:rsidR="003C67DC" w:rsidRPr="001879B3" w:rsidRDefault="008F040D" w:rsidP="003C67DC">
      <w:pPr>
        <w:rPr>
          <w:rFonts w:ascii="Arial" w:hAnsi="Arial" w:cs="Arial"/>
          <w:szCs w:val="24"/>
        </w:rPr>
      </w:pPr>
      <w:r>
        <w:rPr>
          <w:rFonts w:ascii="Arial" w:hAnsi="Arial" w:cs="Arial"/>
          <w:szCs w:val="24"/>
        </w:rPr>
        <w:t>HSE</w:t>
      </w:r>
      <w:r w:rsidR="003C67DC" w:rsidRPr="001879B3">
        <w:rPr>
          <w:rFonts w:ascii="Arial" w:hAnsi="Arial" w:cs="Arial"/>
          <w:szCs w:val="24"/>
        </w:rPr>
        <w:t>’s Governance Framework</w:t>
      </w:r>
      <w:r w:rsidR="009F4EA7">
        <w:rPr>
          <w:rFonts w:ascii="Arial" w:hAnsi="Arial" w:cs="Arial"/>
          <w:szCs w:val="24"/>
        </w:rPr>
        <w:tab/>
      </w:r>
      <w:r w:rsidR="009F4EA7">
        <w:rPr>
          <w:rFonts w:ascii="Arial" w:hAnsi="Arial" w:cs="Arial"/>
          <w:szCs w:val="24"/>
        </w:rPr>
        <w:tab/>
      </w:r>
      <w:r w:rsidR="009F4EA7">
        <w:rPr>
          <w:rFonts w:ascii="Arial" w:hAnsi="Arial" w:cs="Arial"/>
          <w:szCs w:val="24"/>
        </w:rPr>
        <w:tab/>
      </w:r>
      <w:r w:rsidR="009F4EA7">
        <w:rPr>
          <w:rFonts w:ascii="Arial" w:hAnsi="Arial" w:cs="Arial"/>
          <w:szCs w:val="24"/>
        </w:rPr>
        <w:tab/>
      </w:r>
      <w:r w:rsidR="009F4EA7">
        <w:rPr>
          <w:rFonts w:ascii="Arial" w:hAnsi="Arial" w:cs="Arial"/>
          <w:szCs w:val="24"/>
        </w:rPr>
        <w:tab/>
        <w:t xml:space="preserve">Page 5 </w:t>
      </w:r>
    </w:p>
    <w:p w14:paraId="2C3F9CDD" w14:textId="77777777" w:rsidR="003C67DC" w:rsidRPr="001879B3" w:rsidRDefault="003C67DC" w:rsidP="003C67DC">
      <w:pPr>
        <w:rPr>
          <w:rFonts w:ascii="Arial" w:hAnsi="Arial" w:cs="Arial"/>
          <w:szCs w:val="24"/>
        </w:rPr>
      </w:pPr>
    </w:p>
    <w:p w14:paraId="1F71A061" w14:textId="534DDC72" w:rsidR="003C67DC" w:rsidRPr="001879B3" w:rsidRDefault="003C67DC" w:rsidP="003C67DC">
      <w:pPr>
        <w:rPr>
          <w:rFonts w:ascii="Arial" w:hAnsi="Arial" w:cs="Arial"/>
          <w:szCs w:val="24"/>
        </w:rPr>
      </w:pPr>
      <w:r w:rsidRPr="001879B3">
        <w:rPr>
          <w:rFonts w:ascii="Arial" w:hAnsi="Arial" w:cs="Arial"/>
          <w:szCs w:val="24"/>
        </w:rPr>
        <w:t>The role of the Non-Executive Director</w:t>
      </w:r>
      <w:r w:rsidR="009F4EA7">
        <w:rPr>
          <w:rFonts w:ascii="Arial" w:hAnsi="Arial" w:cs="Arial"/>
          <w:szCs w:val="24"/>
        </w:rPr>
        <w:tab/>
      </w:r>
      <w:r w:rsidR="009F4EA7">
        <w:rPr>
          <w:rFonts w:ascii="Arial" w:hAnsi="Arial" w:cs="Arial"/>
          <w:szCs w:val="24"/>
        </w:rPr>
        <w:tab/>
      </w:r>
      <w:r w:rsidR="009F4EA7">
        <w:rPr>
          <w:rFonts w:ascii="Arial" w:hAnsi="Arial" w:cs="Arial"/>
          <w:szCs w:val="24"/>
        </w:rPr>
        <w:tab/>
      </w:r>
      <w:r w:rsidR="009F4EA7">
        <w:rPr>
          <w:rFonts w:ascii="Arial" w:hAnsi="Arial" w:cs="Arial"/>
          <w:szCs w:val="24"/>
        </w:rPr>
        <w:tab/>
        <w:t xml:space="preserve">Page </w:t>
      </w:r>
      <w:r w:rsidR="00AD793B">
        <w:rPr>
          <w:rFonts w:ascii="Arial" w:hAnsi="Arial" w:cs="Arial"/>
          <w:szCs w:val="24"/>
        </w:rPr>
        <w:t>5</w:t>
      </w:r>
    </w:p>
    <w:p w14:paraId="652277C3" w14:textId="77777777" w:rsidR="003C67DC" w:rsidRPr="001879B3" w:rsidRDefault="003C67DC" w:rsidP="003C67DC">
      <w:pPr>
        <w:rPr>
          <w:rFonts w:ascii="Arial" w:hAnsi="Arial" w:cs="Arial"/>
          <w:szCs w:val="24"/>
        </w:rPr>
      </w:pPr>
    </w:p>
    <w:p w14:paraId="76595B76" w14:textId="6FCD8653" w:rsidR="003C67DC" w:rsidRPr="001879B3" w:rsidRDefault="003C67DC" w:rsidP="003C67DC">
      <w:pPr>
        <w:rPr>
          <w:rFonts w:ascii="Arial" w:hAnsi="Arial" w:cs="Arial"/>
          <w:szCs w:val="24"/>
        </w:rPr>
      </w:pPr>
      <w:r w:rsidRPr="001879B3">
        <w:rPr>
          <w:rFonts w:ascii="Arial" w:hAnsi="Arial" w:cs="Arial"/>
          <w:szCs w:val="24"/>
        </w:rPr>
        <w:t>Essential Criteria</w:t>
      </w:r>
      <w:r w:rsidR="002E24F2">
        <w:rPr>
          <w:rFonts w:ascii="Arial" w:hAnsi="Arial" w:cs="Arial"/>
          <w:szCs w:val="24"/>
        </w:rPr>
        <w:tab/>
      </w:r>
      <w:r w:rsidR="002E24F2">
        <w:rPr>
          <w:rFonts w:ascii="Arial" w:hAnsi="Arial" w:cs="Arial"/>
          <w:szCs w:val="24"/>
        </w:rPr>
        <w:tab/>
      </w:r>
      <w:r w:rsidR="002E24F2">
        <w:rPr>
          <w:rFonts w:ascii="Arial" w:hAnsi="Arial" w:cs="Arial"/>
          <w:szCs w:val="24"/>
        </w:rPr>
        <w:tab/>
      </w:r>
      <w:r w:rsidR="002E24F2">
        <w:rPr>
          <w:rFonts w:ascii="Arial" w:hAnsi="Arial" w:cs="Arial"/>
          <w:szCs w:val="24"/>
        </w:rPr>
        <w:tab/>
      </w:r>
      <w:r w:rsidR="002E24F2">
        <w:rPr>
          <w:rFonts w:ascii="Arial" w:hAnsi="Arial" w:cs="Arial"/>
          <w:szCs w:val="24"/>
        </w:rPr>
        <w:tab/>
      </w:r>
      <w:r w:rsidR="002E24F2">
        <w:rPr>
          <w:rFonts w:ascii="Arial" w:hAnsi="Arial" w:cs="Arial"/>
          <w:szCs w:val="24"/>
        </w:rPr>
        <w:tab/>
      </w:r>
      <w:r w:rsidR="002E24F2">
        <w:rPr>
          <w:rFonts w:ascii="Arial" w:hAnsi="Arial" w:cs="Arial"/>
          <w:szCs w:val="24"/>
        </w:rPr>
        <w:tab/>
        <w:t xml:space="preserve">Page </w:t>
      </w:r>
      <w:r w:rsidR="00EC7D19">
        <w:rPr>
          <w:rFonts w:ascii="Arial" w:hAnsi="Arial" w:cs="Arial"/>
          <w:szCs w:val="24"/>
        </w:rPr>
        <w:t>6</w:t>
      </w:r>
    </w:p>
    <w:p w14:paraId="5D16C616" w14:textId="77777777" w:rsidR="003C67DC" w:rsidRPr="001879B3" w:rsidRDefault="003C67DC" w:rsidP="003C67DC">
      <w:pPr>
        <w:rPr>
          <w:rFonts w:ascii="Arial" w:hAnsi="Arial" w:cs="Arial"/>
          <w:szCs w:val="24"/>
        </w:rPr>
      </w:pPr>
    </w:p>
    <w:p w14:paraId="4DBA1C86" w14:textId="1F21717D" w:rsidR="003C67DC" w:rsidRPr="001879B3" w:rsidRDefault="003C67DC" w:rsidP="003C67DC">
      <w:pPr>
        <w:rPr>
          <w:rFonts w:ascii="Arial" w:hAnsi="Arial" w:cs="Arial"/>
          <w:szCs w:val="24"/>
        </w:rPr>
      </w:pPr>
      <w:r w:rsidRPr="001879B3">
        <w:rPr>
          <w:rFonts w:ascii="Arial" w:hAnsi="Arial" w:cs="Arial"/>
          <w:szCs w:val="24"/>
        </w:rPr>
        <w:t>Desirable Criteria</w:t>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t>Page 6</w:t>
      </w:r>
    </w:p>
    <w:p w14:paraId="77E5150C" w14:textId="77777777" w:rsidR="003C67DC" w:rsidRPr="001879B3" w:rsidRDefault="003C67DC" w:rsidP="003C67DC">
      <w:pPr>
        <w:rPr>
          <w:rFonts w:ascii="Arial" w:hAnsi="Arial" w:cs="Arial"/>
          <w:szCs w:val="24"/>
        </w:rPr>
      </w:pPr>
    </w:p>
    <w:p w14:paraId="2A655B6E" w14:textId="4D7C77F2" w:rsidR="003C67DC" w:rsidRPr="001879B3" w:rsidRDefault="003C67DC" w:rsidP="003C67DC">
      <w:pPr>
        <w:rPr>
          <w:rFonts w:ascii="Arial" w:hAnsi="Arial" w:cs="Arial"/>
          <w:szCs w:val="24"/>
        </w:rPr>
      </w:pPr>
      <w:r w:rsidRPr="001879B3">
        <w:rPr>
          <w:rFonts w:ascii="Arial" w:hAnsi="Arial" w:cs="Arial"/>
          <w:szCs w:val="24"/>
        </w:rPr>
        <w:t xml:space="preserve">Terms of appointment  </w:t>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r>
      <w:r w:rsidR="00EC7D19">
        <w:rPr>
          <w:rFonts w:ascii="Arial" w:hAnsi="Arial" w:cs="Arial"/>
          <w:szCs w:val="24"/>
        </w:rPr>
        <w:tab/>
        <w:t xml:space="preserve">Page </w:t>
      </w:r>
      <w:r w:rsidR="0062328B">
        <w:rPr>
          <w:rFonts w:ascii="Arial" w:hAnsi="Arial" w:cs="Arial"/>
          <w:szCs w:val="24"/>
        </w:rPr>
        <w:t>6</w:t>
      </w:r>
      <w:r w:rsidR="00EC7D19">
        <w:rPr>
          <w:rFonts w:ascii="Arial" w:hAnsi="Arial" w:cs="Arial"/>
          <w:szCs w:val="24"/>
        </w:rPr>
        <w:t xml:space="preserve"> - </w:t>
      </w:r>
      <w:r w:rsidR="0062328B">
        <w:rPr>
          <w:rFonts w:ascii="Arial" w:hAnsi="Arial" w:cs="Arial"/>
          <w:szCs w:val="24"/>
        </w:rPr>
        <w:t>7</w:t>
      </w:r>
    </w:p>
    <w:p w14:paraId="0D715E5C" w14:textId="77777777" w:rsidR="003C67DC" w:rsidRPr="001879B3" w:rsidRDefault="003C67DC" w:rsidP="003C67DC">
      <w:pPr>
        <w:rPr>
          <w:rFonts w:ascii="Arial" w:hAnsi="Arial" w:cs="Arial"/>
          <w:szCs w:val="24"/>
        </w:rPr>
      </w:pPr>
    </w:p>
    <w:p w14:paraId="680E0549" w14:textId="77777777" w:rsidR="0062328B" w:rsidRDefault="003C67DC" w:rsidP="003C67DC">
      <w:pPr>
        <w:rPr>
          <w:rFonts w:ascii="Arial" w:hAnsi="Arial" w:cs="Arial"/>
          <w:szCs w:val="24"/>
        </w:rPr>
      </w:pPr>
      <w:r w:rsidRPr="001879B3">
        <w:rPr>
          <w:rFonts w:ascii="Arial" w:hAnsi="Arial" w:cs="Arial"/>
          <w:szCs w:val="24"/>
        </w:rPr>
        <w:t xml:space="preserve">Standards in public life, Political Activity, Eligibility, </w:t>
      </w:r>
    </w:p>
    <w:p w14:paraId="513DA944" w14:textId="061243F4" w:rsidR="003C67DC" w:rsidRPr="001879B3" w:rsidRDefault="003C67DC" w:rsidP="003C67DC">
      <w:pPr>
        <w:rPr>
          <w:rFonts w:ascii="Arial" w:hAnsi="Arial" w:cs="Arial"/>
          <w:szCs w:val="24"/>
        </w:rPr>
      </w:pPr>
      <w:r w:rsidRPr="001879B3">
        <w:rPr>
          <w:rFonts w:ascii="Arial" w:hAnsi="Arial" w:cs="Arial"/>
          <w:szCs w:val="24"/>
        </w:rPr>
        <w:t>and Conflicts of Interest</w:t>
      </w:r>
      <w:r w:rsidR="0062328B">
        <w:rPr>
          <w:rFonts w:ascii="Arial" w:hAnsi="Arial" w:cs="Arial"/>
          <w:szCs w:val="24"/>
        </w:rPr>
        <w:tab/>
      </w:r>
      <w:r w:rsidR="0062328B">
        <w:rPr>
          <w:rFonts w:ascii="Arial" w:hAnsi="Arial" w:cs="Arial"/>
          <w:szCs w:val="24"/>
        </w:rPr>
        <w:tab/>
      </w:r>
      <w:r w:rsidR="0062328B">
        <w:rPr>
          <w:rFonts w:ascii="Arial" w:hAnsi="Arial" w:cs="Arial"/>
          <w:szCs w:val="24"/>
        </w:rPr>
        <w:tab/>
      </w:r>
      <w:r w:rsidR="0062328B">
        <w:rPr>
          <w:rFonts w:ascii="Arial" w:hAnsi="Arial" w:cs="Arial"/>
          <w:szCs w:val="24"/>
        </w:rPr>
        <w:tab/>
      </w:r>
      <w:r w:rsidR="0062328B">
        <w:rPr>
          <w:rFonts w:ascii="Arial" w:hAnsi="Arial" w:cs="Arial"/>
          <w:szCs w:val="24"/>
        </w:rPr>
        <w:tab/>
      </w:r>
      <w:r w:rsidR="0062328B">
        <w:rPr>
          <w:rFonts w:ascii="Arial" w:hAnsi="Arial" w:cs="Arial"/>
          <w:szCs w:val="24"/>
        </w:rPr>
        <w:tab/>
        <w:t>Page 8</w:t>
      </w:r>
      <w:r w:rsidR="003B5E90">
        <w:rPr>
          <w:rFonts w:ascii="Arial" w:hAnsi="Arial" w:cs="Arial"/>
          <w:szCs w:val="24"/>
        </w:rPr>
        <w:t xml:space="preserve"> </w:t>
      </w:r>
    </w:p>
    <w:p w14:paraId="4593783C" w14:textId="77777777" w:rsidR="003C67DC" w:rsidRPr="001879B3" w:rsidRDefault="003C67DC" w:rsidP="003C67DC">
      <w:pPr>
        <w:rPr>
          <w:rFonts w:ascii="Arial" w:hAnsi="Arial" w:cs="Arial"/>
          <w:szCs w:val="24"/>
        </w:rPr>
      </w:pPr>
    </w:p>
    <w:p w14:paraId="45786A2B" w14:textId="34DFC6BE" w:rsidR="003C67DC" w:rsidRPr="001879B3" w:rsidRDefault="003C67DC" w:rsidP="003C67DC">
      <w:pPr>
        <w:rPr>
          <w:rFonts w:ascii="Arial" w:hAnsi="Arial" w:cs="Arial"/>
          <w:szCs w:val="24"/>
        </w:rPr>
      </w:pPr>
      <w:r w:rsidRPr="001879B3">
        <w:rPr>
          <w:rFonts w:ascii="Arial" w:hAnsi="Arial" w:cs="Arial"/>
          <w:szCs w:val="24"/>
        </w:rPr>
        <w:t>How to apply</w:t>
      </w:r>
      <w:r w:rsidR="003B5E90">
        <w:rPr>
          <w:rFonts w:ascii="Arial" w:hAnsi="Arial" w:cs="Arial"/>
          <w:szCs w:val="24"/>
        </w:rPr>
        <w:tab/>
      </w:r>
      <w:r w:rsidR="003B5E90">
        <w:rPr>
          <w:rFonts w:ascii="Arial" w:hAnsi="Arial" w:cs="Arial"/>
          <w:szCs w:val="24"/>
        </w:rPr>
        <w:tab/>
      </w:r>
      <w:r w:rsidR="003B5E90">
        <w:rPr>
          <w:rFonts w:ascii="Arial" w:hAnsi="Arial" w:cs="Arial"/>
          <w:szCs w:val="24"/>
        </w:rPr>
        <w:tab/>
      </w:r>
      <w:r w:rsidR="003B5E90">
        <w:rPr>
          <w:rFonts w:ascii="Arial" w:hAnsi="Arial" w:cs="Arial"/>
          <w:szCs w:val="24"/>
        </w:rPr>
        <w:tab/>
      </w:r>
      <w:r w:rsidR="003B5E90">
        <w:rPr>
          <w:rFonts w:ascii="Arial" w:hAnsi="Arial" w:cs="Arial"/>
          <w:szCs w:val="24"/>
        </w:rPr>
        <w:tab/>
      </w:r>
      <w:r w:rsidR="003B5E90">
        <w:rPr>
          <w:rFonts w:ascii="Arial" w:hAnsi="Arial" w:cs="Arial"/>
          <w:szCs w:val="24"/>
        </w:rPr>
        <w:tab/>
      </w:r>
      <w:r w:rsidR="003B5E90">
        <w:rPr>
          <w:rFonts w:ascii="Arial" w:hAnsi="Arial" w:cs="Arial"/>
          <w:szCs w:val="24"/>
        </w:rPr>
        <w:tab/>
      </w:r>
      <w:r w:rsidR="003B5E90">
        <w:rPr>
          <w:rFonts w:ascii="Arial" w:hAnsi="Arial" w:cs="Arial"/>
          <w:szCs w:val="24"/>
        </w:rPr>
        <w:tab/>
        <w:t>Page 8 - 10</w:t>
      </w:r>
    </w:p>
    <w:p w14:paraId="378DBB54" w14:textId="77777777" w:rsidR="003C67DC" w:rsidRPr="001879B3" w:rsidRDefault="003C67DC" w:rsidP="003C67DC">
      <w:pPr>
        <w:rPr>
          <w:rFonts w:ascii="Arial" w:hAnsi="Arial" w:cs="Arial"/>
          <w:szCs w:val="24"/>
        </w:rPr>
      </w:pPr>
    </w:p>
    <w:p w14:paraId="7F54E2FA" w14:textId="705CF8F2" w:rsidR="003C67DC" w:rsidRPr="001879B3" w:rsidRDefault="003C67DC" w:rsidP="003C67DC">
      <w:pPr>
        <w:rPr>
          <w:rFonts w:ascii="Arial" w:hAnsi="Arial" w:cs="Arial"/>
          <w:szCs w:val="24"/>
        </w:rPr>
      </w:pPr>
      <w:r w:rsidRPr="001879B3">
        <w:rPr>
          <w:rFonts w:ascii="Arial" w:hAnsi="Arial" w:cs="Arial"/>
          <w:szCs w:val="24"/>
        </w:rPr>
        <w:t>The Selection and Recruitment Process</w:t>
      </w:r>
      <w:r w:rsidR="003B5E90">
        <w:rPr>
          <w:rFonts w:ascii="Arial" w:hAnsi="Arial" w:cs="Arial"/>
          <w:szCs w:val="24"/>
        </w:rPr>
        <w:tab/>
      </w:r>
      <w:r w:rsidR="00315DF2">
        <w:rPr>
          <w:rFonts w:ascii="Arial" w:hAnsi="Arial" w:cs="Arial"/>
          <w:szCs w:val="24"/>
        </w:rPr>
        <w:tab/>
      </w:r>
      <w:r w:rsidR="00315DF2">
        <w:rPr>
          <w:rFonts w:ascii="Arial" w:hAnsi="Arial" w:cs="Arial"/>
          <w:szCs w:val="24"/>
        </w:rPr>
        <w:tab/>
      </w:r>
      <w:r w:rsidR="00315DF2">
        <w:rPr>
          <w:rFonts w:ascii="Arial" w:hAnsi="Arial" w:cs="Arial"/>
          <w:szCs w:val="24"/>
        </w:rPr>
        <w:tab/>
        <w:t>Page 10 - 11</w:t>
      </w:r>
      <w:r w:rsidR="003B5E90">
        <w:rPr>
          <w:rFonts w:ascii="Arial" w:hAnsi="Arial" w:cs="Arial"/>
          <w:szCs w:val="24"/>
        </w:rPr>
        <w:tab/>
      </w:r>
      <w:r w:rsidR="003B5E90">
        <w:rPr>
          <w:rFonts w:ascii="Arial" w:hAnsi="Arial" w:cs="Arial"/>
          <w:szCs w:val="24"/>
        </w:rPr>
        <w:tab/>
      </w:r>
      <w:r w:rsidR="003B5E90">
        <w:rPr>
          <w:rFonts w:ascii="Arial" w:hAnsi="Arial" w:cs="Arial"/>
          <w:szCs w:val="24"/>
        </w:rPr>
        <w:tab/>
      </w:r>
    </w:p>
    <w:p w14:paraId="76949DD5" w14:textId="453B8C4C" w:rsidR="003C67DC" w:rsidRPr="001879B3" w:rsidRDefault="003C67DC" w:rsidP="003C67DC">
      <w:pPr>
        <w:rPr>
          <w:rFonts w:ascii="Arial" w:hAnsi="Arial" w:cs="Arial"/>
          <w:szCs w:val="24"/>
        </w:rPr>
      </w:pPr>
      <w:r w:rsidRPr="001879B3">
        <w:rPr>
          <w:rFonts w:ascii="Arial" w:hAnsi="Arial" w:cs="Arial"/>
          <w:szCs w:val="24"/>
        </w:rPr>
        <w:t>Complaints Process</w:t>
      </w:r>
      <w:r w:rsidR="00315DF2">
        <w:rPr>
          <w:rFonts w:ascii="Arial" w:hAnsi="Arial" w:cs="Arial"/>
          <w:szCs w:val="24"/>
        </w:rPr>
        <w:tab/>
      </w:r>
      <w:r w:rsidR="00315DF2">
        <w:rPr>
          <w:rFonts w:ascii="Arial" w:hAnsi="Arial" w:cs="Arial"/>
          <w:szCs w:val="24"/>
        </w:rPr>
        <w:tab/>
      </w:r>
      <w:r w:rsidR="00315DF2">
        <w:rPr>
          <w:rFonts w:ascii="Arial" w:hAnsi="Arial" w:cs="Arial"/>
          <w:szCs w:val="24"/>
        </w:rPr>
        <w:tab/>
      </w:r>
      <w:r w:rsidR="00315DF2">
        <w:rPr>
          <w:rFonts w:ascii="Arial" w:hAnsi="Arial" w:cs="Arial"/>
          <w:szCs w:val="24"/>
        </w:rPr>
        <w:tab/>
      </w:r>
      <w:r w:rsidR="00315DF2">
        <w:rPr>
          <w:rFonts w:ascii="Arial" w:hAnsi="Arial" w:cs="Arial"/>
          <w:szCs w:val="24"/>
        </w:rPr>
        <w:tab/>
      </w:r>
      <w:r w:rsidR="00315DF2">
        <w:rPr>
          <w:rFonts w:ascii="Arial" w:hAnsi="Arial" w:cs="Arial"/>
          <w:szCs w:val="24"/>
        </w:rPr>
        <w:tab/>
      </w:r>
      <w:r w:rsidR="00315DF2">
        <w:rPr>
          <w:rFonts w:ascii="Arial" w:hAnsi="Arial" w:cs="Arial"/>
          <w:szCs w:val="24"/>
        </w:rPr>
        <w:tab/>
        <w:t>Page 1</w:t>
      </w:r>
      <w:r w:rsidR="003442BA">
        <w:rPr>
          <w:rFonts w:ascii="Arial" w:hAnsi="Arial" w:cs="Arial"/>
          <w:szCs w:val="24"/>
        </w:rPr>
        <w:t>2</w:t>
      </w:r>
      <w:r w:rsidR="00315DF2">
        <w:rPr>
          <w:rFonts w:ascii="Arial" w:hAnsi="Arial" w:cs="Arial"/>
          <w:szCs w:val="24"/>
        </w:rPr>
        <w:t xml:space="preserve">  </w:t>
      </w:r>
    </w:p>
    <w:p w14:paraId="3E77EEE3" w14:textId="77777777" w:rsidR="003C67DC" w:rsidRPr="001879B3" w:rsidRDefault="003C67DC" w:rsidP="003C67DC">
      <w:pPr>
        <w:rPr>
          <w:rFonts w:ascii="Arial" w:hAnsi="Arial" w:cs="Arial"/>
          <w:szCs w:val="24"/>
        </w:rPr>
      </w:pPr>
    </w:p>
    <w:p w14:paraId="1A1453B5" w14:textId="5B9836C1" w:rsidR="003C67DC" w:rsidRPr="001879B3" w:rsidRDefault="003C67DC" w:rsidP="003C67DC">
      <w:pPr>
        <w:rPr>
          <w:rFonts w:ascii="Arial" w:hAnsi="Arial" w:cs="Arial"/>
          <w:szCs w:val="24"/>
        </w:rPr>
      </w:pPr>
      <w:r w:rsidRPr="001879B3">
        <w:rPr>
          <w:rFonts w:ascii="Arial" w:hAnsi="Arial" w:cs="Arial"/>
          <w:szCs w:val="24"/>
        </w:rPr>
        <w:t>Annex 1 – Public Body Code of Conduct</w:t>
      </w:r>
      <w:r w:rsidR="003442BA">
        <w:rPr>
          <w:rFonts w:ascii="Arial" w:hAnsi="Arial" w:cs="Arial"/>
          <w:szCs w:val="24"/>
        </w:rPr>
        <w:tab/>
      </w:r>
      <w:r w:rsidR="003442BA">
        <w:rPr>
          <w:rFonts w:ascii="Arial" w:hAnsi="Arial" w:cs="Arial"/>
          <w:szCs w:val="24"/>
        </w:rPr>
        <w:tab/>
      </w:r>
      <w:r w:rsidR="003442BA">
        <w:rPr>
          <w:rFonts w:ascii="Arial" w:hAnsi="Arial" w:cs="Arial"/>
          <w:szCs w:val="24"/>
        </w:rPr>
        <w:tab/>
      </w:r>
      <w:r w:rsidR="003442BA">
        <w:rPr>
          <w:rFonts w:ascii="Arial" w:hAnsi="Arial" w:cs="Arial"/>
          <w:szCs w:val="24"/>
        </w:rPr>
        <w:tab/>
        <w:t>Page</w:t>
      </w:r>
      <w:r w:rsidR="0047457E">
        <w:rPr>
          <w:rFonts w:ascii="Arial" w:hAnsi="Arial" w:cs="Arial"/>
          <w:szCs w:val="24"/>
        </w:rPr>
        <w:t xml:space="preserve"> 13 </w:t>
      </w:r>
    </w:p>
    <w:p w14:paraId="18DC070C" w14:textId="77777777" w:rsidR="003C67DC" w:rsidRPr="001879B3" w:rsidRDefault="003C67DC" w:rsidP="003C67DC">
      <w:pPr>
        <w:rPr>
          <w:rFonts w:ascii="Arial" w:hAnsi="Arial" w:cs="Arial"/>
          <w:szCs w:val="24"/>
        </w:rPr>
      </w:pPr>
    </w:p>
    <w:p w14:paraId="4C0704FE" w14:textId="767FC057" w:rsidR="003C67DC" w:rsidRPr="001879B3" w:rsidRDefault="003C67DC" w:rsidP="003C67DC">
      <w:pPr>
        <w:rPr>
          <w:rFonts w:ascii="Arial" w:hAnsi="Arial" w:cs="Arial"/>
          <w:szCs w:val="24"/>
        </w:rPr>
      </w:pPr>
      <w:r w:rsidRPr="001879B3">
        <w:rPr>
          <w:rFonts w:ascii="Arial" w:hAnsi="Arial" w:cs="Arial"/>
          <w:szCs w:val="24"/>
        </w:rPr>
        <w:t>Annex 2 – Conflicts of Interest</w:t>
      </w:r>
      <w:r w:rsidR="000C1E56">
        <w:rPr>
          <w:rFonts w:ascii="Arial" w:hAnsi="Arial" w:cs="Arial"/>
          <w:szCs w:val="24"/>
        </w:rPr>
        <w:tab/>
      </w:r>
      <w:r w:rsidR="000C1E56">
        <w:rPr>
          <w:rFonts w:ascii="Arial" w:hAnsi="Arial" w:cs="Arial"/>
          <w:szCs w:val="24"/>
        </w:rPr>
        <w:tab/>
      </w:r>
      <w:r w:rsidR="000C1E56">
        <w:rPr>
          <w:rFonts w:ascii="Arial" w:hAnsi="Arial" w:cs="Arial"/>
          <w:szCs w:val="24"/>
        </w:rPr>
        <w:tab/>
      </w:r>
      <w:r w:rsidR="000C1E56">
        <w:rPr>
          <w:rFonts w:ascii="Arial" w:hAnsi="Arial" w:cs="Arial"/>
          <w:szCs w:val="24"/>
        </w:rPr>
        <w:tab/>
      </w:r>
      <w:r w:rsidR="000C1E56">
        <w:rPr>
          <w:rFonts w:ascii="Arial" w:hAnsi="Arial" w:cs="Arial"/>
          <w:szCs w:val="24"/>
        </w:rPr>
        <w:tab/>
        <w:t>Page 1</w:t>
      </w:r>
      <w:r w:rsidR="00C77053">
        <w:rPr>
          <w:rFonts w:ascii="Arial" w:hAnsi="Arial" w:cs="Arial"/>
          <w:szCs w:val="24"/>
        </w:rPr>
        <w:t>4 - 1</w:t>
      </w:r>
      <w:r w:rsidR="000C1E56">
        <w:rPr>
          <w:rFonts w:ascii="Arial" w:hAnsi="Arial" w:cs="Arial"/>
          <w:szCs w:val="24"/>
        </w:rPr>
        <w:t>5</w:t>
      </w:r>
    </w:p>
    <w:p w14:paraId="44574F80" w14:textId="77777777" w:rsidR="003C67DC" w:rsidRPr="007955FF" w:rsidRDefault="003C67DC" w:rsidP="003C67DC">
      <w:pPr>
        <w:rPr>
          <w:rFonts w:ascii="Arial" w:hAnsi="Arial" w:cs="Arial"/>
          <w:sz w:val="28"/>
          <w:szCs w:val="28"/>
        </w:rPr>
      </w:pPr>
    </w:p>
    <w:p w14:paraId="6491C96C" w14:textId="77777777" w:rsidR="003C67DC" w:rsidRPr="007955FF" w:rsidRDefault="003C67DC" w:rsidP="003C67DC">
      <w:pPr>
        <w:rPr>
          <w:rFonts w:ascii="Arial" w:hAnsi="Arial" w:cs="Arial"/>
          <w:sz w:val="28"/>
          <w:szCs w:val="28"/>
        </w:rPr>
      </w:pPr>
    </w:p>
    <w:p w14:paraId="47E931F7" w14:textId="77777777" w:rsidR="003C67DC" w:rsidRPr="007955FF" w:rsidRDefault="003C67DC" w:rsidP="003C67DC">
      <w:pPr>
        <w:rPr>
          <w:rFonts w:ascii="Arial" w:hAnsi="Arial" w:cs="Arial"/>
          <w:sz w:val="28"/>
          <w:szCs w:val="28"/>
        </w:rPr>
      </w:pPr>
    </w:p>
    <w:p w14:paraId="582EA2A0" w14:textId="77777777" w:rsidR="003C67DC" w:rsidRPr="007955FF" w:rsidRDefault="003C67DC" w:rsidP="003C67DC">
      <w:pPr>
        <w:rPr>
          <w:rFonts w:ascii="Arial" w:hAnsi="Arial" w:cs="Arial"/>
          <w:sz w:val="28"/>
          <w:szCs w:val="28"/>
        </w:rPr>
      </w:pPr>
    </w:p>
    <w:p w14:paraId="1021C26C" w14:textId="77777777" w:rsidR="003C67DC" w:rsidRPr="007955FF" w:rsidRDefault="003C67DC" w:rsidP="003C67DC">
      <w:pPr>
        <w:rPr>
          <w:rFonts w:ascii="Arial" w:hAnsi="Arial" w:cs="Arial"/>
          <w:sz w:val="28"/>
          <w:szCs w:val="28"/>
        </w:rPr>
      </w:pPr>
    </w:p>
    <w:p w14:paraId="7A2C6B18" w14:textId="77777777" w:rsidR="003C67DC" w:rsidRPr="007955FF" w:rsidRDefault="003C67DC" w:rsidP="003C67DC">
      <w:pPr>
        <w:rPr>
          <w:rFonts w:ascii="Arial" w:hAnsi="Arial" w:cs="Arial"/>
          <w:sz w:val="28"/>
          <w:szCs w:val="28"/>
        </w:rPr>
      </w:pPr>
    </w:p>
    <w:p w14:paraId="15156AF6" w14:textId="77777777" w:rsidR="003C67DC" w:rsidRPr="007955FF" w:rsidRDefault="003C67DC" w:rsidP="003C67DC">
      <w:pPr>
        <w:rPr>
          <w:rFonts w:ascii="Arial" w:hAnsi="Arial" w:cs="Arial"/>
          <w:sz w:val="28"/>
          <w:szCs w:val="28"/>
        </w:rPr>
      </w:pPr>
    </w:p>
    <w:p w14:paraId="71B520ED" w14:textId="77777777" w:rsidR="003C67DC" w:rsidRPr="007955FF" w:rsidRDefault="003C67DC" w:rsidP="003C67DC">
      <w:pPr>
        <w:rPr>
          <w:rFonts w:ascii="Arial" w:hAnsi="Arial" w:cs="Arial"/>
          <w:sz w:val="28"/>
          <w:szCs w:val="28"/>
        </w:rPr>
      </w:pPr>
    </w:p>
    <w:p w14:paraId="4CBD21D4" w14:textId="77777777" w:rsidR="003C67DC" w:rsidRPr="007955FF" w:rsidRDefault="003C67DC" w:rsidP="003C67DC">
      <w:pPr>
        <w:rPr>
          <w:rFonts w:ascii="Arial" w:hAnsi="Arial" w:cs="Arial"/>
          <w:sz w:val="28"/>
          <w:szCs w:val="28"/>
        </w:rPr>
      </w:pPr>
    </w:p>
    <w:p w14:paraId="0EC79411" w14:textId="77777777" w:rsidR="003C67DC" w:rsidRPr="007955FF" w:rsidRDefault="003C67DC" w:rsidP="003C67DC">
      <w:pPr>
        <w:rPr>
          <w:rFonts w:ascii="Arial" w:hAnsi="Arial" w:cs="Arial"/>
          <w:sz w:val="28"/>
          <w:szCs w:val="28"/>
        </w:rPr>
      </w:pPr>
    </w:p>
    <w:p w14:paraId="1987FFAF" w14:textId="77777777" w:rsidR="003C67DC" w:rsidRPr="007955FF" w:rsidRDefault="003C67DC" w:rsidP="003C67DC">
      <w:pPr>
        <w:rPr>
          <w:rFonts w:ascii="Arial" w:hAnsi="Arial" w:cs="Arial"/>
          <w:sz w:val="28"/>
          <w:szCs w:val="28"/>
        </w:rPr>
      </w:pPr>
    </w:p>
    <w:p w14:paraId="11689632" w14:textId="77777777" w:rsidR="003C67DC" w:rsidRPr="007955FF" w:rsidRDefault="003C67DC" w:rsidP="003C67DC">
      <w:pPr>
        <w:rPr>
          <w:rFonts w:ascii="Arial" w:hAnsi="Arial" w:cs="Arial"/>
          <w:sz w:val="28"/>
          <w:szCs w:val="28"/>
        </w:rPr>
      </w:pPr>
    </w:p>
    <w:p w14:paraId="7456C9C9" w14:textId="77777777" w:rsidR="003C67DC" w:rsidRDefault="003C67DC" w:rsidP="003C67DC">
      <w:pPr>
        <w:rPr>
          <w:rFonts w:ascii="Arial" w:hAnsi="Arial" w:cs="Arial"/>
          <w:sz w:val="28"/>
          <w:szCs w:val="28"/>
        </w:rPr>
      </w:pPr>
    </w:p>
    <w:p w14:paraId="4501593A" w14:textId="77777777" w:rsidR="003B5E90" w:rsidRPr="007955FF" w:rsidRDefault="003B5E90" w:rsidP="003C67DC">
      <w:pPr>
        <w:rPr>
          <w:rFonts w:ascii="Arial" w:hAnsi="Arial" w:cs="Arial"/>
          <w:sz w:val="28"/>
          <w:szCs w:val="28"/>
        </w:rPr>
      </w:pPr>
    </w:p>
    <w:p w14:paraId="40882B1E" w14:textId="77777777" w:rsidR="003C67DC" w:rsidRPr="007955FF" w:rsidRDefault="003C67DC" w:rsidP="003C67DC">
      <w:pPr>
        <w:rPr>
          <w:rFonts w:ascii="Arial" w:hAnsi="Arial" w:cs="Arial"/>
          <w:sz w:val="28"/>
          <w:szCs w:val="28"/>
        </w:rPr>
      </w:pPr>
    </w:p>
    <w:p w14:paraId="42EAE48E" w14:textId="77777777" w:rsidR="003C67DC" w:rsidRPr="007955FF" w:rsidRDefault="003C67DC" w:rsidP="003C67DC">
      <w:pPr>
        <w:rPr>
          <w:rFonts w:ascii="Arial" w:hAnsi="Arial" w:cs="Arial"/>
          <w:sz w:val="28"/>
          <w:szCs w:val="28"/>
        </w:rPr>
      </w:pPr>
    </w:p>
    <w:p w14:paraId="484F0070" w14:textId="77777777" w:rsidR="003C67DC" w:rsidRPr="007955FF" w:rsidRDefault="003C67DC" w:rsidP="003C67DC">
      <w:pPr>
        <w:shd w:val="clear" w:color="auto" w:fill="333399"/>
        <w:rPr>
          <w:rFonts w:ascii="Arial" w:hAnsi="Arial" w:cs="Arial"/>
          <w:b/>
          <w:bCs/>
          <w:color w:val="FFFFFF"/>
          <w:szCs w:val="24"/>
          <w:lang w:eastAsia="en-GB"/>
        </w:rPr>
      </w:pPr>
      <w:r w:rsidRPr="007955FF">
        <w:rPr>
          <w:rFonts w:ascii="Arial" w:hAnsi="Arial" w:cs="Arial"/>
          <w:sz w:val="28"/>
          <w:szCs w:val="28"/>
        </w:rPr>
        <w:lastRenderedPageBreak/>
        <w:t xml:space="preserve"> </w:t>
      </w:r>
      <w:r w:rsidRPr="007955FF">
        <w:rPr>
          <w:rFonts w:ascii="Arial" w:hAnsi="Arial" w:cs="Arial"/>
          <w:b/>
          <w:bCs/>
          <w:color w:val="FFFFFF"/>
          <w:szCs w:val="24"/>
          <w:lang w:eastAsia="en-GB"/>
        </w:rPr>
        <w:t>Overview</w:t>
      </w:r>
    </w:p>
    <w:p w14:paraId="19D0B543" w14:textId="77777777" w:rsidR="003C67DC" w:rsidRPr="007955FF" w:rsidRDefault="003C67DC" w:rsidP="003C67DC">
      <w:pPr>
        <w:rPr>
          <w:rFonts w:ascii="Arial" w:hAnsi="Arial" w:cs="Arial"/>
          <w:color w:val="000000"/>
          <w:szCs w:val="24"/>
        </w:rPr>
      </w:pPr>
    </w:p>
    <w:p w14:paraId="57D34288" w14:textId="77777777" w:rsidR="00D833E2" w:rsidRPr="00ED1652" w:rsidRDefault="00D833E2" w:rsidP="00D833E2">
      <w:pPr>
        <w:spacing w:after="200" w:line="276" w:lineRule="auto"/>
        <w:textAlignment w:val="baseline"/>
        <w:rPr>
          <w:rFonts w:ascii="Segoe UI" w:hAnsi="Segoe UI" w:cs="Segoe UI"/>
          <w:sz w:val="18"/>
          <w:szCs w:val="18"/>
          <w:lang w:eastAsia="en-GB"/>
        </w:rPr>
      </w:pPr>
      <w:bookmarkStart w:id="0" w:name="_Hlk176179979"/>
      <w:r w:rsidRPr="00ED1652">
        <w:rPr>
          <w:rFonts w:ascii="Arial" w:hAnsi="Arial" w:cs="Arial"/>
          <w:szCs w:val="24"/>
          <w:lang w:eastAsia="en-GB"/>
        </w:rPr>
        <w:t>The Health and Safety Executive (HSE) is a Crown Executive Non-Departmental Public Body sponsored by the Department for Work and Pensions (DWP).  </w:t>
      </w:r>
    </w:p>
    <w:p w14:paraId="5EAC438E" w14:textId="77777777" w:rsidR="00D833E2" w:rsidRPr="0040263D" w:rsidRDefault="00D833E2" w:rsidP="00D833E2">
      <w:pPr>
        <w:spacing w:after="200" w:line="276" w:lineRule="auto"/>
        <w:textAlignment w:val="baseline"/>
        <w:rPr>
          <w:rFonts w:ascii="Arial" w:hAnsi="Arial" w:cs="Arial"/>
          <w:szCs w:val="24"/>
          <w:lang w:eastAsia="en-GB"/>
        </w:rPr>
      </w:pPr>
      <w:r w:rsidRPr="00ED1652">
        <w:rPr>
          <w:rFonts w:ascii="Arial" w:hAnsi="Arial" w:cs="Arial"/>
          <w:szCs w:val="24"/>
          <w:lang w:eastAsia="en-GB"/>
        </w:rPr>
        <w:t>HSE is the national independent regulator for health and safety for those at work and those affected by work activities. Its wide range of activities includes overseeing major hazard safety regimes (including offshore oil and gas and onshore chemical processing), workplace inspections, accident investigations, policy development and publishing guidance and research. </w:t>
      </w:r>
    </w:p>
    <w:p w14:paraId="11A88ADC" w14:textId="77777777" w:rsidR="00D833E2" w:rsidRPr="00ED1652" w:rsidRDefault="00D833E2" w:rsidP="00D833E2">
      <w:pPr>
        <w:spacing w:after="200" w:line="276" w:lineRule="auto"/>
        <w:textAlignment w:val="baseline"/>
        <w:rPr>
          <w:rFonts w:ascii="Segoe UI" w:hAnsi="Segoe UI" w:cs="Segoe UI"/>
          <w:sz w:val="18"/>
          <w:szCs w:val="18"/>
          <w:lang w:eastAsia="en-GB"/>
        </w:rPr>
      </w:pPr>
      <w:r w:rsidRPr="00ED1652">
        <w:rPr>
          <w:rFonts w:ascii="Arial" w:hAnsi="Arial" w:cs="Arial"/>
          <w:szCs w:val="24"/>
          <w:lang w:eastAsia="en-GB"/>
        </w:rPr>
        <w:t>The HSE Board oversees all these activities and is responsible for delivering Government policy and advising Government on health and safety issues.  </w:t>
      </w:r>
    </w:p>
    <w:p w14:paraId="09E3DF75" w14:textId="77777777" w:rsidR="00D833E2" w:rsidRPr="0040263D" w:rsidRDefault="00D833E2" w:rsidP="0009769C">
      <w:pPr>
        <w:spacing w:before="240" w:after="200" w:line="276" w:lineRule="auto"/>
        <w:jc w:val="left"/>
        <w:textAlignment w:val="baseline"/>
        <w:rPr>
          <w:rFonts w:ascii="Arial" w:hAnsi="Arial" w:cs="Arial"/>
          <w:szCs w:val="24"/>
          <w:lang w:eastAsia="en-GB"/>
        </w:rPr>
      </w:pPr>
      <w:r w:rsidRPr="00ED1652">
        <w:rPr>
          <w:rFonts w:ascii="Arial" w:hAnsi="Arial" w:cs="Arial"/>
          <w:szCs w:val="24"/>
          <w:lang w:eastAsia="en-GB"/>
        </w:rPr>
        <w:t>HSE is a well-respected, world-class regulator but needs to tackle the future by developing innovative, modern strategic approaches to influence further improvements. HSE has published a new strategy that recognises and accommodates the impacts of the changing world of work, industrial and technological advance, the green economy, the role of HSE in post EU Exit chemicals regulation and the Building Safety Regulator. </w:t>
      </w:r>
    </w:p>
    <w:p w14:paraId="06005490" w14:textId="3C32FAEA" w:rsidR="00D833E2" w:rsidRPr="00ED1652" w:rsidRDefault="00D833E2" w:rsidP="00D833E2">
      <w:pPr>
        <w:spacing w:after="200" w:line="276" w:lineRule="auto"/>
        <w:textAlignment w:val="baseline"/>
        <w:rPr>
          <w:rFonts w:ascii="Segoe UI" w:hAnsi="Segoe UI" w:cs="Segoe UI"/>
          <w:sz w:val="18"/>
          <w:szCs w:val="18"/>
          <w:lang w:eastAsia="en-GB"/>
        </w:rPr>
      </w:pPr>
      <w:r w:rsidRPr="00ED1652">
        <w:rPr>
          <w:rFonts w:ascii="Arial" w:hAnsi="Arial" w:cs="Arial"/>
          <w:szCs w:val="24"/>
          <w:lang w:eastAsia="en-GB"/>
        </w:rPr>
        <w:t xml:space="preserve">The new strategy provides HSE with an enabling tool, </w:t>
      </w:r>
      <w:r w:rsidR="00E84579" w:rsidRPr="00ED1652">
        <w:rPr>
          <w:rFonts w:ascii="Arial" w:hAnsi="Arial" w:cs="Arial"/>
          <w:szCs w:val="24"/>
          <w:lang w:eastAsia="en-GB"/>
        </w:rPr>
        <w:t>direction,</w:t>
      </w:r>
      <w:r w:rsidRPr="00ED1652">
        <w:rPr>
          <w:rFonts w:ascii="Arial" w:hAnsi="Arial" w:cs="Arial"/>
          <w:szCs w:val="24"/>
          <w:lang w:eastAsia="en-GB"/>
        </w:rPr>
        <w:t xml:space="preserve"> and principles through which HSE has the flexibility to innovate, reform and trial new ways of working to establish those with the greatest effect, whilst maintaining those that have been proven to have a positive effect and have stood the test of time. </w:t>
      </w:r>
    </w:p>
    <w:p w14:paraId="55B8CF9C" w14:textId="67CDDE02" w:rsidR="00D833E2" w:rsidRPr="00CB2C96" w:rsidRDefault="00D833E2" w:rsidP="0009769C">
      <w:pPr>
        <w:spacing w:after="200" w:line="276" w:lineRule="auto"/>
        <w:jc w:val="left"/>
        <w:textAlignment w:val="baseline"/>
        <w:rPr>
          <w:rFonts w:ascii="Segoe UI" w:hAnsi="Segoe UI" w:cs="Segoe UI"/>
          <w:sz w:val="18"/>
          <w:szCs w:val="18"/>
          <w:lang w:eastAsia="en-GB"/>
        </w:rPr>
      </w:pPr>
      <w:r w:rsidRPr="00ED1652">
        <w:rPr>
          <w:rFonts w:ascii="Arial" w:hAnsi="Arial" w:cs="Arial"/>
          <w:szCs w:val="24"/>
          <w:lang w:eastAsia="en-GB"/>
        </w:rPr>
        <w:t>Further information about</w:t>
      </w:r>
      <w:r w:rsidR="0009769C">
        <w:rPr>
          <w:rFonts w:ascii="Arial" w:hAnsi="Arial" w:cs="Arial"/>
          <w:szCs w:val="24"/>
          <w:lang w:eastAsia="en-GB"/>
        </w:rPr>
        <w:t xml:space="preserve"> </w:t>
      </w:r>
      <w:r w:rsidRPr="00ED1652">
        <w:rPr>
          <w:rFonts w:ascii="Arial" w:hAnsi="Arial" w:cs="Arial"/>
          <w:szCs w:val="24"/>
          <w:lang w:eastAsia="en-GB"/>
        </w:rPr>
        <w:t xml:space="preserve">HSE can be found at: </w:t>
      </w:r>
      <w:hyperlink r:id="rId15" w:tgtFrame="_blank" w:history="1">
        <w:r w:rsidRPr="00ED1652">
          <w:rPr>
            <w:rFonts w:ascii="Arial" w:hAnsi="Arial" w:cs="Arial"/>
            <w:color w:val="0563C1"/>
            <w:szCs w:val="24"/>
            <w:u w:val="single"/>
            <w:lang w:eastAsia="en-GB"/>
          </w:rPr>
          <w:t>http://www.hse.gov.uk/index.htm</w:t>
        </w:r>
      </w:hyperlink>
      <w:r w:rsidRPr="00ED1652">
        <w:rPr>
          <w:rFonts w:ascii="Arial" w:hAnsi="Arial" w:cs="Arial"/>
          <w:szCs w:val="24"/>
          <w:lang w:eastAsia="en-GB"/>
        </w:rPr>
        <w:t> </w:t>
      </w:r>
    </w:p>
    <w:p w14:paraId="6F243AD1" w14:textId="758E983B" w:rsidR="00DF71D2" w:rsidRPr="00CB2C96" w:rsidRDefault="00DF71D2" w:rsidP="00DF71D2">
      <w:pPr>
        <w:spacing w:after="200" w:line="276" w:lineRule="auto"/>
        <w:ind w:right="465"/>
        <w:textAlignment w:val="baseline"/>
        <w:rPr>
          <w:rFonts w:ascii="Segoe UI" w:hAnsi="Segoe UI" w:cs="Segoe UI"/>
          <w:sz w:val="18"/>
          <w:szCs w:val="18"/>
          <w:lang w:eastAsia="en-GB"/>
        </w:rPr>
      </w:pPr>
      <w:r w:rsidRPr="00CB2C96">
        <w:rPr>
          <w:rFonts w:ascii="Arial" w:hAnsi="Arial" w:cs="Arial"/>
          <w:color w:val="000000"/>
          <w:szCs w:val="24"/>
          <w:lang w:eastAsia="en-GB"/>
        </w:rPr>
        <w:t xml:space="preserve">DWP is seeking </w:t>
      </w:r>
      <w:r w:rsidR="008D6B0A">
        <w:rPr>
          <w:rFonts w:ascii="Arial" w:hAnsi="Arial" w:cs="Arial"/>
          <w:color w:val="000000"/>
          <w:szCs w:val="24"/>
          <w:lang w:eastAsia="en-GB"/>
        </w:rPr>
        <w:t>one</w:t>
      </w:r>
      <w:r w:rsidRPr="00CB2C96">
        <w:rPr>
          <w:rFonts w:ascii="Arial" w:hAnsi="Arial" w:cs="Arial"/>
          <w:color w:val="000000"/>
          <w:szCs w:val="24"/>
          <w:lang w:eastAsia="en-GB"/>
        </w:rPr>
        <w:t xml:space="preserve"> Non-Executive Director</w:t>
      </w:r>
      <w:r>
        <w:rPr>
          <w:rFonts w:ascii="Arial" w:hAnsi="Arial" w:cs="Arial"/>
          <w:color w:val="000000"/>
          <w:szCs w:val="24"/>
          <w:lang w:eastAsia="en-GB"/>
        </w:rPr>
        <w:t>s</w:t>
      </w:r>
      <w:r w:rsidRPr="00CB2C96">
        <w:rPr>
          <w:rFonts w:ascii="Arial" w:hAnsi="Arial" w:cs="Arial"/>
          <w:color w:val="000000"/>
          <w:szCs w:val="24"/>
          <w:lang w:eastAsia="en-GB"/>
        </w:rPr>
        <w:t xml:space="preserve"> (NED) with a range of established skills/competence to join HSE’s Board.</w:t>
      </w:r>
      <w:r w:rsidRPr="00CB2C96">
        <w:rPr>
          <w:rFonts w:ascii="Arial" w:hAnsi="Arial" w:cs="Arial"/>
          <w:szCs w:val="24"/>
          <w:lang w:eastAsia="en-GB"/>
        </w:rPr>
        <w:t xml:space="preserve"> We are looking for candidates who can provide experience from other organisations with challenges on a similar scale to HSE.   </w:t>
      </w:r>
    </w:p>
    <w:p w14:paraId="5BC3507C" w14:textId="77777777" w:rsidR="003C67DC" w:rsidRPr="007955FF" w:rsidRDefault="003C67DC" w:rsidP="003C67DC">
      <w:pPr>
        <w:jc w:val="left"/>
        <w:rPr>
          <w:rFonts w:ascii="Arial" w:hAnsi="Arial" w:cs="Arial"/>
          <w:szCs w:val="24"/>
          <w:lang w:eastAsia="en-GB"/>
        </w:rPr>
      </w:pPr>
    </w:p>
    <w:bookmarkEnd w:id="0"/>
    <w:p w14:paraId="6EF38E3E" w14:textId="3E964524" w:rsidR="003C67DC" w:rsidRPr="007955FF" w:rsidRDefault="003C67DC" w:rsidP="003C67DC">
      <w:pPr>
        <w:shd w:val="clear" w:color="auto" w:fill="333399"/>
        <w:rPr>
          <w:rFonts w:ascii="Arial" w:hAnsi="Arial" w:cs="Arial"/>
          <w:b/>
          <w:color w:val="FFFFFF"/>
          <w:szCs w:val="24"/>
          <w:lang w:eastAsia="en-GB"/>
        </w:rPr>
      </w:pPr>
      <w:r w:rsidRPr="007955FF">
        <w:rPr>
          <w:rFonts w:ascii="Arial" w:hAnsi="Arial" w:cs="Arial"/>
          <w:b/>
          <w:color w:val="FFFFFF"/>
        </w:rPr>
        <w:t xml:space="preserve">A Message from </w:t>
      </w:r>
      <w:r>
        <w:rPr>
          <w:rFonts w:ascii="Arial" w:hAnsi="Arial" w:cs="Arial"/>
          <w:b/>
          <w:color w:val="FFFFFF"/>
        </w:rPr>
        <w:t>Sarah Newton HSE Chair</w:t>
      </w:r>
    </w:p>
    <w:p w14:paraId="4E3CE6E8" w14:textId="77777777" w:rsidR="003C67DC" w:rsidRDefault="003C67DC" w:rsidP="003C67DC">
      <w:pPr>
        <w:jc w:val="left"/>
        <w:rPr>
          <w:rFonts w:ascii="Arial" w:hAnsi="Arial" w:cs="Arial"/>
          <w:szCs w:val="24"/>
          <w:lang w:eastAsia="en-GB"/>
        </w:rPr>
      </w:pPr>
    </w:p>
    <w:p w14:paraId="4C1C1277" w14:textId="77777777"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joined the HSE Board as its Chair in 2020, following a career in the business and voluntary sector, as well as serving for nine years as a Member of Parliament and a Non-Executive Director on an NHS Trust. I am passionate about building relationships to ensure that we work together to improve work related ill health and protect workers in their place of work.  </w:t>
      </w:r>
      <w:r>
        <w:rPr>
          <w:rStyle w:val="eop"/>
          <w:rFonts w:ascii="Arial" w:hAnsi="Arial" w:cs="Arial"/>
        </w:rPr>
        <w:t> </w:t>
      </w:r>
    </w:p>
    <w:p w14:paraId="276A9CE4"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6BFD3F70" w14:textId="1CBA0550"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HSE has a world class reputation as an effective regulator working with a wide range of stakeholders to prevent death, serious injury and ill health to those in the workplace and those affected by work activities.   </w:t>
      </w:r>
      <w:r>
        <w:rPr>
          <w:rStyle w:val="eop"/>
          <w:rFonts w:ascii="Arial" w:hAnsi="Arial" w:cs="Arial"/>
        </w:rPr>
        <w:t> </w:t>
      </w:r>
    </w:p>
    <w:p w14:paraId="4149FABA"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6D778E37" w14:textId="5210227A"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Great Britain continues to be one of</w:t>
      </w:r>
      <w:r w:rsidR="008E50ED">
        <w:rPr>
          <w:rStyle w:val="normaltextrun"/>
          <w:rFonts w:ascii="Arial" w:hAnsi="Arial" w:cs="Arial"/>
        </w:rPr>
        <w:t xml:space="preserve"> the</w:t>
      </w:r>
      <w:r>
        <w:rPr>
          <w:rStyle w:val="normaltextrun"/>
          <w:rFonts w:ascii="Arial" w:hAnsi="Arial" w:cs="Arial"/>
        </w:rPr>
        <w:t xml:space="preserve"> safest places to work but there is still much more to do. In the current climate, it has shown the scale of challenge that HSE still </w:t>
      </w:r>
      <w:r>
        <w:rPr>
          <w:rStyle w:val="normaltextrun"/>
          <w:rFonts w:ascii="Arial" w:hAnsi="Arial" w:cs="Arial"/>
        </w:rPr>
        <w:lastRenderedPageBreak/>
        <w:t xml:space="preserve">faces in making Britain an even healthier and safer place to work – this is why we have a new strategy </w:t>
      </w:r>
      <w:r>
        <w:rPr>
          <w:rStyle w:val="normaltextrun"/>
          <w:rFonts w:ascii="Arial" w:hAnsi="Arial" w:cs="Arial"/>
          <w:i/>
          <w:iCs/>
        </w:rPr>
        <w:t>‘Protecting People and Places’</w:t>
      </w:r>
      <w:r>
        <w:rPr>
          <w:rStyle w:val="normaltextrun"/>
          <w:rFonts w:ascii="Arial" w:hAnsi="Arial" w:cs="Arial"/>
        </w:rPr>
        <w:t>. The new strategy is designed to keep HSE focused on tackling both new and traditional risk, at the right time and in the right way. It has clear objectives and themes, to guide our future interventions and regulatory activities, such as HSE’s role as the Building Safety Regulator and in the chemical’s regime, post EU Exit. </w:t>
      </w:r>
      <w:r>
        <w:rPr>
          <w:rStyle w:val="eop"/>
          <w:rFonts w:ascii="Arial" w:hAnsi="Arial" w:cs="Arial"/>
        </w:rPr>
        <w:t> </w:t>
      </w:r>
    </w:p>
    <w:p w14:paraId="7BCEE472"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1264F6FC" w14:textId="1415AF55" w:rsidR="00624F83" w:rsidRDefault="00365530" w:rsidP="00365530">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We must continually adapt our approach to work effectively and seek out </w:t>
      </w:r>
      <w:r w:rsidR="00224424">
        <w:rPr>
          <w:rStyle w:val="normaltextrun"/>
          <w:rFonts w:ascii="Arial" w:hAnsi="Arial" w:cs="Arial"/>
        </w:rPr>
        <w:t>new.</w:t>
      </w:r>
      <w:r>
        <w:rPr>
          <w:rStyle w:val="normaltextrun"/>
          <w:rFonts w:ascii="Arial" w:hAnsi="Arial" w:cs="Arial"/>
        </w:rPr>
        <w:t xml:space="preserve"> </w:t>
      </w:r>
    </w:p>
    <w:p w14:paraId="1E97CECA" w14:textId="4D996FDB"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opportunities. We must continue to drive home the importance of managing risk as good proportionate risk management is essential for sustainable economic growth.  </w:t>
      </w:r>
      <w:r>
        <w:rPr>
          <w:rStyle w:val="eop"/>
          <w:rFonts w:ascii="Arial" w:hAnsi="Arial" w:cs="Arial"/>
        </w:rPr>
        <w:t> </w:t>
      </w:r>
    </w:p>
    <w:p w14:paraId="58761416"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40E4EA22" w14:textId="548F4DE9"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Working with our broad range of stakeholders, both in the public and private sector, we are looking for </w:t>
      </w:r>
      <w:r w:rsidR="00073D82">
        <w:rPr>
          <w:rStyle w:val="normaltextrun"/>
          <w:rFonts w:ascii="Arial" w:hAnsi="Arial" w:cs="Arial"/>
        </w:rPr>
        <w:t xml:space="preserve">a </w:t>
      </w:r>
      <w:r>
        <w:rPr>
          <w:rStyle w:val="normaltextrun"/>
          <w:rFonts w:ascii="Arial" w:hAnsi="Arial" w:cs="Arial"/>
        </w:rPr>
        <w:t xml:space="preserve">Board member who </w:t>
      </w:r>
      <w:r w:rsidR="00073D82">
        <w:rPr>
          <w:rStyle w:val="normaltextrun"/>
          <w:rFonts w:ascii="Arial" w:hAnsi="Arial" w:cs="Arial"/>
        </w:rPr>
        <w:t xml:space="preserve">is </w:t>
      </w:r>
      <w:r>
        <w:rPr>
          <w:rStyle w:val="normaltextrun"/>
          <w:rFonts w:ascii="Arial" w:hAnsi="Arial" w:cs="Arial"/>
        </w:rPr>
        <w:t xml:space="preserve">committed, engaged and enthusiastic in working with others to protect people and places. We need </w:t>
      </w:r>
      <w:r w:rsidR="00073D82">
        <w:rPr>
          <w:rStyle w:val="normaltextrun"/>
          <w:rFonts w:ascii="Arial" w:hAnsi="Arial" w:cs="Arial"/>
        </w:rPr>
        <w:t xml:space="preserve">someone </w:t>
      </w:r>
      <w:r>
        <w:rPr>
          <w:rStyle w:val="normaltextrun"/>
          <w:rFonts w:ascii="Arial" w:hAnsi="Arial" w:cs="Arial"/>
        </w:rPr>
        <w:t xml:space="preserve">who will share our vision and future direction for HSE and </w:t>
      </w:r>
      <w:r w:rsidR="00073D82">
        <w:rPr>
          <w:rStyle w:val="normaltextrun"/>
          <w:rFonts w:ascii="Arial" w:hAnsi="Arial" w:cs="Arial"/>
        </w:rPr>
        <w:t xml:space="preserve">is </w:t>
      </w:r>
      <w:r>
        <w:rPr>
          <w:rStyle w:val="normaltextrun"/>
          <w:rFonts w:ascii="Arial" w:hAnsi="Arial" w:cs="Arial"/>
        </w:rPr>
        <w:t>willing to help us face our challenges. There will be exciting prospects to help steer HSE through the next few years, which will be a great opportunity.  </w:t>
      </w:r>
      <w:r>
        <w:rPr>
          <w:rStyle w:val="eop"/>
          <w:rFonts w:ascii="Arial" w:hAnsi="Arial" w:cs="Arial"/>
        </w:rPr>
        <w:t> </w:t>
      </w:r>
    </w:p>
    <w:p w14:paraId="1C0EC63F" w14:textId="77777777" w:rsidR="00624F83" w:rsidRDefault="00624F83" w:rsidP="00365530">
      <w:pPr>
        <w:pStyle w:val="paragraph"/>
        <w:spacing w:before="0" w:beforeAutospacing="0" w:after="0" w:afterAutospacing="0"/>
        <w:textAlignment w:val="baseline"/>
        <w:rPr>
          <w:rStyle w:val="normaltextrun"/>
          <w:rFonts w:ascii="Arial" w:hAnsi="Arial" w:cs="Arial"/>
        </w:rPr>
      </w:pPr>
    </w:p>
    <w:p w14:paraId="28F6F085" w14:textId="6F448416" w:rsidR="00365530" w:rsidRDefault="00365530" w:rsidP="0036553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I am personally committed to promoting greater diversity in HSE, which includes on the HSE </w:t>
      </w:r>
      <w:r w:rsidR="00734877">
        <w:rPr>
          <w:rStyle w:val="normaltextrun"/>
          <w:rFonts w:ascii="Arial" w:hAnsi="Arial" w:cs="Arial"/>
        </w:rPr>
        <w:t>Board,</w:t>
      </w:r>
      <w:r>
        <w:rPr>
          <w:rStyle w:val="normaltextrun"/>
          <w:rFonts w:ascii="Arial" w:hAnsi="Arial" w:cs="Arial"/>
        </w:rPr>
        <w:t xml:space="preserve"> and I would warmly welcome applications from the widest possible field of candidates.  </w:t>
      </w:r>
      <w:r>
        <w:rPr>
          <w:rStyle w:val="eop"/>
          <w:rFonts w:ascii="Arial" w:hAnsi="Arial" w:cs="Arial"/>
        </w:rPr>
        <w:t> </w:t>
      </w:r>
    </w:p>
    <w:p w14:paraId="5ED7706A" w14:textId="77777777" w:rsidR="00365530" w:rsidRDefault="00365530" w:rsidP="003C67DC">
      <w:pPr>
        <w:pStyle w:val="paragraph"/>
        <w:spacing w:before="0" w:beforeAutospacing="0" w:after="0" w:afterAutospacing="0"/>
        <w:textAlignment w:val="baseline"/>
        <w:rPr>
          <w:rFonts w:ascii="Arial" w:hAnsi="Arial" w:cs="Arial"/>
        </w:rPr>
      </w:pPr>
    </w:p>
    <w:p w14:paraId="117321EF" w14:textId="501C3DA6" w:rsidR="003C67DC" w:rsidRDefault="006C27A0" w:rsidP="003C67DC">
      <w:pPr>
        <w:pStyle w:val="paragraph"/>
        <w:spacing w:before="0" w:beforeAutospacing="0" w:after="0" w:afterAutospacing="0"/>
        <w:textAlignment w:val="baseline"/>
        <w:rPr>
          <w:rFonts w:ascii="Segoe UI" w:hAnsi="Segoe UI" w:cs="Segoe UI"/>
          <w:sz w:val="18"/>
          <w:szCs w:val="18"/>
        </w:rPr>
      </w:pPr>
      <w:r>
        <w:rPr>
          <w:rFonts w:ascii="Arial" w:hAnsi="Arial" w:cs="Arial"/>
        </w:rPr>
        <w:t xml:space="preserve">If you </w:t>
      </w:r>
      <w:r w:rsidR="003C67DC">
        <w:rPr>
          <w:rStyle w:val="normaltextrun"/>
          <w:rFonts w:ascii="Arial" w:hAnsi="Arial" w:cs="Arial"/>
        </w:rPr>
        <w:t xml:space="preserve">have questions about the appointment process, you can </w:t>
      </w:r>
      <w:r w:rsidR="00224424">
        <w:rPr>
          <w:rStyle w:val="normaltextrun"/>
          <w:rFonts w:ascii="Arial" w:hAnsi="Arial" w:cs="Arial"/>
        </w:rPr>
        <w:t>contact.</w:t>
      </w:r>
      <w:r w:rsidR="003C67DC">
        <w:rPr>
          <w:rStyle w:val="normaltextrun"/>
          <w:rFonts w:ascii="Arial" w:hAnsi="Arial" w:cs="Arial"/>
        </w:rPr>
        <w:t> </w:t>
      </w:r>
      <w:r w:rsidR="003C67DC">
        <w:rPr>
          <w:rStyle w:val="eop"/>
          <w:rFonts w:ascii="Arial" w:hAnsi="Arial" w:cs="Arial"/>
        </w:rPr>
        <w:t> </w:t>
      </w:r>
    </w:p>
    <w:p w14:paraId="4DE0F2D8" w14:textId="693A432A" w:rsidR="00646A57" w:rsidRDefault="00DF71D2" w:rsidP="00646A5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Qash Mahm</w:t>
      </w:r>
      <w:r w:rsidR="00FD10CE">
        <w:rPr>
          <w:rStyle w:val="normaltextrun"/>
          <w:rFonts w:ascii="Arial" w:hAnsi="Arial" w:cs="Arial"/>
        </w:rPr>
        <w:t>ood</w:t>
      </w:r>
      <w:r w:rsidR="003C67DC">
        <w:rPr>
          <w:rStyle w:val="normaltextrun"/>
          <w:rFonts w:ascii="Arial" w:hAnsi="Arial" w:cs="Arial"/>
        </w:rPr>
        <w:t xml:space="preserve">, DWP Public Appointments Team, on </w:t>
      </w:r>
      <w:hyperlink r:id="rId16" w:tgtFrame="_blank" w:history="1">
        <w:r w:rsidR="003C67DC">
          <w:rPr>
            <w:rStyle w:val="normaltextrun"/>
            <w:rFonts w:ascii="Arial" w:hAnsi="Arial" w:cs="Arial"/>
            <w:color w:val="0000FF"/>
            <w:u w:val="single"/>
          </w:rPr>
          <w:t>alb.publicappointments@DWP.gov.uk</w:t>
        </w:r>
      </w:hyperlink>
      <w:r w:rsidR="006F0573">
        <w:rPr>
          <w:rStyle w:val="normaltextrun"/>
          <w:rFonts w:ascii="Arial" w:hAnsi="Arial" w:cs="Arial"/>
        </w:rPr>
        <w:t xml:space="preserve"> or </w:t>
      </w:r>
      <w:r w:rsidR="007C4E03">
        <w:rPr>
          <w:rStyle w:val="normaltextrun"/>
          <w:rFonts w:ascii="Arial" w:hAnsi="Arial" w:cs="Arial"/>
        </w:rPr>
        <w:t xml:space="preserve">by phone on </w:t>
      </w:r>
      <w:r w:rsidR="007C4E03">
        <w:rPr>
          <w:rFonts w:ascii="Arial" w:hAnsi="Arial" w:cs="Arial"/>
          <w:color w:val="000000"/>
        </w:rPr>
        <w:t>07741 599811</w:t>
      </w:r>
      <w:r w:rsidR="007C4E03">
        <w:rPr>
          <w:rStyle w:val="eop"/>
          <w:rFonts w:ascii="Arial" w:hAnsi="Arial" w:cs="Arial"/>
        </w:rPr>
        <w:t>.</w:t>
      </w:r>
    </w:p>
    <w:p w14:paraId="018DD316" w14:textId="77777777" w:rsidR="003C67DC" w:rsidRPr="007955FF" w:rsidRDefault="003C67DC" w:rsidP="003C67DC">
      <w:pPr>
        <w:jc w:val="left"/>
        <w:rPr>
          <w:rFonts w:ascii="Arial" w:hAnsi="Arial" w:cs="Arial"/>
          <w:szCs w:val="24"/>
          <w:lang w:eastAsia="en-GB"/>
        </w:rPr>
      </w:pPr>
    </w:p>
    <w:p w14:paraId="38E7B4A1" w14:textId="77777777" w:rsidR="003C67DC" w:rsidRPr="007955FF" w:rsidRDefault="003C67DC" w:rsidP="003C67DC">
      <w:pPr>
        <w:keepNext/>
        <w:shd w:val="clear" w:color="auto" w:fill="333399"/>
        <w:spacing w:before="240" w:after="60"/>
        <w:outlineLvl w:val="2"/>
        <w:rPr>
          <w:rFonts w:ascii="Arial" w:hAnsi="Arial" w:cs="Arial"/>
          <w:b/>
          <w:bCs/>
          <w:color w:val="FFFFFF"/>
        </w:rPr>
      </w:pPr>
      <w:r w:rsidRPr="007955FF">
        <w:rPr>
          <w:rFonts w:ascii="Arial" w:hAnsi="Arial" w:cs="Arial"/>
          <w:b/>
          <w:bCs/>
          <w:color w:val="FFFFFF"/>
        </w:rPr>
        <w:t>Diversity and Equality of Opportunity</w:t>
      </w:r>
    </w:p>
    <w:p w14:paraId="2C0962D3" w14:textId="77777777" w:rsidR="003C67DC" w:rsidRDefault="003C67DC" w:rsidP="003C67DC">
      <w:pPr>
        <w:autoSpaceDE w:val="0"/>
        <w:autoSpaceDN w:val="0"/>
        <w:adjustRightInd w:val="0"/>
        <w:spacing w:before="240" w:line="280" w:lineRule="exact"/>
        <w:rPr>
          <w:rFonts w:ascii="Arial" w:hAnsi="Arial" w:cs="Arial"/>
          <w:szCs w:val="24"/>
        </w:rPr>
      </w:pPr>
      <w:r w:rsidRPr="00171D05">
        <w:rPr>
          <w:rFonts w:ascii="Arial" w:hAnsi="Arial" w:cs="Arial"/>
          <w:szCs w:val="24"/>
        </w:rPr>
        <w:t xml:space="preserve">The Equality </w:t>
      </w:r>
      <w:r>
        <w:rPr>
          <w:rFonts w:ascii="Arial" w:hAnsi="Arial" w:cs="Arial"/>
          <w:szCs w:val="24"/>
        </w:rPr>
        <w:t>A</w:t>
      </w:r>
      <w:r w:rsidRPr="00171D05">
        <w:rPr>
          <w:rFonts w:ascii="Arial" w:hAnsi="Arial" w:cs="Arial"/>
          <w:szCs w:val="24"/>
        </w:rPr>
        <w:t>ct 2010 legally protects people from discrimination in the workplace and in wider society. DWP is committed to implementing the Act in all recruitment and selection activity.</w:t>
      </w:r>
    </w:p>
    <w:p w14:paraId="7F2111E3" w14:textId="77777777" w:rsidR="003C67DC" w:rsidRDefault="003C67DC" w:rsidP="003C67DC">
      <w:pPr>
        <w:autoSpaceDE w:val="0"/>
        <w:autoSpaceDN w:val="0"/>
        <w:adjustRightInd w:val="0"/>
        <w:spacing w:line="280" w:lineRule="exact"/>
        <w:rPr>
          <w:rFonts w:ascii="Arial" w:hAnsi="Arial" w:cs="Arial"/>
          <w:szCs w:val="24"/>
        </w:rPr>
      </w:pPr>
    </w:p>
    <w:p w14:paraId="32B83E7B" w14:textId="1BDC2BD7" w:rsidR="003C67DC" w:rsidRDefault="003C67DC" w:rsidP="003C67DC">
      <w:pPr>
        <w:autoSpaceDE w:val="0"/>
        <w:autoSpaceDN w:val="0"/>
        <w:adjustRightInd w:val="0"/>
        <w:spacing w:line="280" w:lineRule="exact"/>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DWP and </w:t>
      </w:r>
      <w:r w:rsidR="00702FBF">
        <w:rPr>
          <w:rStyle w:val="normaltextrun"/>
          <w:rFonts w:ascii="Arial" w:hAnsi="Arial" w:cs="Arial"/>
          <w:color w:val="000000"/>
          <w:shd w:val="clear" w:color="auto" w:fill="FFFFFF"/>
        </w:rPr>
        <w:t>HSE</w:t>
      </w:r>
      <w:r>
        <w:rPr>
          <w:rStyle w:val="normaltextrun"/>
          <w:rFonts w:ascii="Arial" w:hAnsi="Arial" w:cs="Arial"/>
          <w:color w:val="000000"/>
          <w:shd w:val="clear" w:color="auto" w:fill="FFFFFF"/>
        </w:rPr>
        <w:t xml:space="preserve"> are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r>
        <w:rPr>
          <w:rStyle w:val="eop"/>
          <w:rFonts w:ascii="Arial" w:hAnsi="Arial" w:cs="Arial"/>
          <w:color w:val="000000"/>
          <w:shd w:val="clear" w:color="auto" w:fill="FFFFFF"/>
        </w:rPr>
        <w:t> </w:t>
      </w:r>
    </w:p>
    <w:p w14:paraId="6141C8D4" w14:textId="3F212BC7" w:rsidR="003C67DC" w:rsidRPr="007955FF" w:rsidRDefault="003C67DC" w:rsidP="003C67DC">
      <w:pPr>
        <w:keepNext/>
        <w:shd w:val="clear" w:color="auto" w:fill="333399"/>
        <w:spacing w:before="240" w:after="60"/>
        <w:outlineLvl w:val="2"/>
        <w:rPr>
          <w:rFonts w:ascii="Arial" w:hAnsi="Arial" w:cs="Arial"/>
          <w:b/>
          <w:bCs/>
          <w:color w:val="FFFFFF"/>
        </w:rPr>
      </w:pPr>
      <w:r w:rsidRPr="007955FF">
        <w:rPr>
          <w:rFonts w:ascii="Arial" w:hAnsi="Arial" w:cs="Arial"/>
          <w:b/>
          <w:bCs/>
          <w:color w:val="FFFFFF"/>
        </w:rPr>
        <w:t>A Message from Peter Schofield, DWP Permanent Secretary</w:t>
      </w:r>
    </w:p>
    <w:p w14:paraId="37F3776D" w14:textId="77777777" w:rsidR="00482E22" w:rsidRDefault="00482E22" w:rsidP="00482E22">
      <w:pPr>
        <w:pStyle w:val="paragraph"/>
        <w:spacing w:before="0" w:beforeAutospacing="0" w:after="0" w:afterAutospacing="0"/>
        <w:textAlignment w:val="baseline"/>
        <w:rPr>
          <w:rStyle w:val="normaltextrun"/>
          <w:rFonts w:ascii="Arial" w:hAnsi="Arial" w:cs="Arial"/>
          <w:color w:val="000000"/>
        </w:rPr>
      </w:pPr>
    </w:p>
    <w:p w14:paraId="5247675D" w14:textId="3EA697D2" w:rsidR="00D96128" w:rsidRDefault="00D96128" w:rsidP="00D9612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I want</w:t>
      </w:r>
      <w:r>
        <w:rPr>
          <w:rStyle w:val="normaltextrun"/>
          <w:rFonts w:ascii="Calibri" w:hAnsi="Calibri" w:cs="Calibri"/>
          <w:i/>
          <w:iCs/>
          <w:color w:val="000000"/>
          <w:sz w:val="22"/>
          <w:szCs w:val="22"/>
        </w:rPr>
        <w:t xml:space="preserve"> </w:t>
      </w:r>
      <w:r>
        <w:rPr>
          <w:rStyle w:val="normaltextrun"/>
          <w:rFonts w:ascii="Arial" w:hAnsi="Arial" w:cs="Arial"/>
          <w:color w:val="000000"/>
        </w:rPr>
        <w:t>DWP and our arm’s-length bodies to be places where everyone, whatever</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their background, feels encouraged to achieve their potential. I believe attracting talented individuals from diverse backgrounds, including regional diversity and the</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full range of socio- economic groups, will allow us to be better able to provide the</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 xml:space="preserve">best possible support to those we serve. </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 xml:space="preserve">  </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lastRenderedPageBreak/>
        <w:t>DWP continues to support Cabinet Office in working towards 50% of all public appointees to be female and 14% of all public</w:t>
      </w:r>
      <w:r>
        <w:rPr>
          <w:rStyle w:val="normaltextrun"/>
          <w:rFonts w:ascii="Calibri" w:hAnsi="Calibri" w:cs="Calibri"/>
          <w:color w:val="000000"/>
          <w:sz w:val="22"/>
          <w:szCs w:val="22"/>
        </w:rPr>
        <w:t xml:space="preserve"> </w:t>
      </w:r>
      <w:r>
        <w:rPr>
          <w:rStyle w:val="normaltextrun"/>
          <w:rFonts w:ascii="Arial" w:hAnsi="Arial" w:cs="Arial"/>
          <w:color w:val="000000"/>
        </w:rPr>
        <w:t>appointments to come from ethnic minority backgrounds.</w:t>
      </w:r>
      <w:r>
        <w:rPr>
          <w:rStyle w:val="normaltextrun"/>
          <w:rFonts w:ascii="Calibri" w:hAnsi="Calibri" w:cs="Calibri"/>
          <w:color w:val="000000"/>
          <w:sz w:val="22"/>
          <w:szCs w:val="22"/>
        </w:rPr>
        <w:t xml:space="preserve"> </w:t>
      </w:r>
      <w:r>
        <w:rPr>
          <w:rStyle w:val="normaltextrun"/>
          <w:rFonts w:ascii="Arial" w:hAnsi="Arial" w:cs="Arial"/>
          <w:color w:val="000000"/>
        </w:rPr>
        <w:t xml:space="preserve">We value diversity and inclusion and actively encourage and welcome applications from everyone. </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 </w:t>
      </w:r>
      <w:r>
        <w:rPr>
          <w:rStyle w:val="eop"/>
          <w:rFonts w:ascii="Arial" w:hAnsi="Arial" w:cs="Arial"/>
          <w:color w:val="000000"/>
        </w:rPr>
        <w:t> </w:t>
      </w:r>
    </w:p>
    <w:p w14:paraId="18554303" w14:textId="77777777" w:rsidR="00D96128" w:rsidRDefault="00D96128" w:rsidP="00D96128">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If you are looking for an opportunity to use your talents to make a difference to the</w:t>
      </w:r>
      <w:r>
        <w:rPr>
          <w:rStyle w:val="scxw262035005"/>
          <w:rFonts w:ascii="Arial" w:hAnsi="Arial" w:cs="Arial"/>
          <w:color w:val="000000"/>
        </w:rPr>
        <w:t> </w:t>
      </w:r>
      <w:r>
        <w:rPr>
          <w:rFonts w:ascii="Arial" w:hAnsi="Arial" w:cs="Arial"/>
          <w:color w:val="000000"/>
        </w:rPr>
        <w:br/>
      </w:r>
      <w:r>
        <w:rPr>
          <w:rStyle w:val="normaltextrun"/>
          <w:rFonts w:ascii="Arial" w:hAnsi="Arial" w:cs="Arial"/>
          <w:color w:val="000000"/>
        </w:rPr>
        <w:t>lives of millions of your fellow citizens, we look forward to hearing from you.</w:t>
      </w:r>
      <w:r>
        <w:rPr>
          <w:rStyle w:val="eop"/>
          <w:rFonts w:ascii="Arial" w:hAnsi="Arial" w:cs="Arial"/>
          <w:color w:val="000000"/>
        </w:rPr>
        <w:t> </w:t>
      </w:r>
    </w:p>
    <w:p w14:paraId="2CD3229E" w14:textId="19F896F8" w:rsidR="00591C1C" w:rsidRPr="007955FF" w:rsidRDefault="00591C1C" w:rsidP="00D96128">
      <w:pPr>
        <w:pStyle w:val="paragraph"/>
        <w:spacing w:before="0" w:beforeAutospacing="0" w:after="0" w:afterAutospacing="0"/>
        <w:textAlignment w:val="baseline"/>
        <w:rPr>
          <w:rFonts w:ascii="Arial" w:hAnsi="Arial" w:cs="Arial"/>
        </w:rPr>
      </w:pPr>
    </w:p>
    <w:p w14:paraId="34071232" w14:textId="6DA8154E" w:rsidR="003C67DC" w:rsidRPr="007955FF" w:rsidRDefault="003C67DC" w:rsidP="003C67DC">
      <w:pPr>
        <w:shd w:val="clear" w:color="auto" w:fill="333399"/>
        <w:rPr>
          <w:rFonts w:ascii="Arial" w:hAnsi="Arial" w:cs="Arial"/>
          <w:b/>
          <w:color w:val="FFFFFF"/>
          <w:szCs w:val="24"/>
          <w:lang w:eastAsia="en-GB"/>
        </w:rPr>
      </w:pPr>
      <w:r>
        <w:rPr>
          <w:rFonts w:ascii="Arial" w:hAnsi="Arial" w:cs="Arial"/>
          <w:b/>
          <w:color w:val="FFFFFF"/>
          <w:szCs w:val="24"/>
          <w:lang w:eastAsia="en-GB"/>
        </w:rPr>
        <w:t>HSE’s Governance Framework</w:t>
      </w:r>
    </w:p>
    <w:p w14:paraId="04D0B974" w14:textId="77777777" w:rsidR="00F42F78" w:rsidRDefault="00F42F78" w:rsidP="003C67DC">
      <w:pPr>
        <w:rPr>
          <w:rFonts w:ascii="Open Sans" w:hAnsi="Open Sans" w:cs="Open Sans"/>
          <w:color w:val="000000"/>
          <w:sz w:val="21"/>
          <w:szCs w:val="21"/>
          <w:shd w:val="clear" w:color="auto" w:fill="FFFFFF"/>
        </w:rPr>
      </w:pPr>
    </w:p>
    <w:p w14:paraId="7383B29F" w14:textId="13F981D7" w:rsidR="003C67DC" w:rsidRDefault="00F42F78" w:rsidP="003C67DC">
      <w:pPr>
        <w:rPr>
          <w:rFonts w:ascii="Arial" w:hAnsi="Arial" w:cs="Arial"/>
          <w:color w:val="000000"/>
          <w:szCs w:val="24"/>
          <w:shd w:val="clear" w:color="auto" w:fill="FFFFFF"/>
        </w:rPr>
      </w:pPr>
      <w:r w:rsidRPr="00F42F78">
        <w:rPr>
          <w:rFonts w:ascii="Arial" w:hAnsi="Arial" w:cs="Arial"/>
          <w:color w:val="000000"/>
          <w:szCs w:val="24"/>
          <w:shd w:val="clear" w:color="auto" w:fill="FFFFFF"/>
        </w:rPr>
        <w:t>HSE</w:t>
      </w:r>
      <w:r w:rsidR="00624F83">
        <w:rPr>
          <w:rFonts w:ascii="Arial" w:hAnsi="Arial" w:cs="Arial"/>
          <w:color w:val="000000"/>
          <w:szCs w:val="24"/>
          <w:shd w:val="clear" w:color="auto" w:fill="FFFFFF"/>
        </w:rPr>
        <w:t>’s</w:t>
      </w:r>
      <w:r w:rsidRPr="00F42F78">
        <w:rPr>
          <w:rFonts w:ascii="Arial" w:hAnsi="Arial" w:cs="Arial"/>
          <w:color w:val="000000"/>
          <w:szCs w:val="24"/>
          <w:shd w:val="clear" w:color="auto" w:fill="FFFFFF"/>
        </w:rPr>
        <w:t xml:space="preserve"> Code of Governance details the principles, policies, procedures, and guidelines by which HSE directs and controls its functions and manages its business. In support of a cohesive best practice corporate governance infrastructure, it is intended to guide the Directorate and Leadership Team and all those working within </w:t>
      </w:r>
      <w:r w:rsidR="00D43774" w:rsidRPr="00F42F78">
        <w:rPr>
          <w:rFonts w:ascii="Arial" w:hAnsi="Arial" w:cs="Arial"/>
          <w:color w:val="000000"/>
          <w:szCs w:val="24"/>
          <w:shd w:val="clear" w:color="auto" w:fill="FFFFFF"/>
        </w:rPr>
        <w:t>HSE,</w:t>
      </w:r>
      <w:r w:rsidRPr="00F42F78">
        <w:rPr>
          <w:rFonts w:ascii="Arial" w:hAnsi="Arial" w:cs="Arial"/>
          <w:color w:val="000000"/>
          <w:szCs w:val="24"/>
          <w:shd w:val="clear" w:color="auto" w:fill="FFFFFF"/>
        </w:rPr>
        <w:t xml:space="preserve"> and the agencies funded by HSE, in performing their duties to the highest standards of accountability, integrity and propriety.</w:t>
      </w:r>
    </w:p>
    <w:p w14:paraId="7C4896EE" w14:textId="77777777" w:rsidR="00F42F78" w:rsidRDefault="00F42F78" w:rsidP="003C67DC">
      <w:pPr>
        <w:rPr>
          <w:rFonts w:ascii="Arial" w:hAnsi="Arial" w:cs="Arial"/>
          <w:color w:val="000000"/>
          <w:szCs w:val="24"/>
          <w:shd w:val="clear" w:color="auto" w:fill="FFFFFF"/>
        </w:rPr>
      </w:pPr>
    </w:p>
    <w:p w14:paraId="54BFB5F1" w14:textId="77777777" w:rsidR="00624F83" w:rsidRPr="00624F83" w:rsidRDefault="00624F83" w:rsidP="00624F83">
      <w:pPr>
        <w:rPr>
          <w:rFonts w:ascii="Arial" w:hAnsi="Arial" w:cs="Arial"/>
          <w:color w:val="000000"/>
          <w:szCs w:val="24"/>
          <w:shd w:val="clear" w:color="auto" w:fill="FFFFFF"/>
        </w:rPr>
      </w:pPr>
      <w:hyperlink r:id="rId17" w:history="1">
        <w:r w:rsidRPr="00624F83">
          <w:rPr>
            <w:rStyle w:val="Hyperlink"/>
            <w:rFonts w:ascii="Arial" w:hAnsi="Arial" w:cs="Arial"/>
            <w:szCs w:val="24"/>
            <w:shd w:val="clear" w:color="auto" w:fill="FFFFFF"/>
          </w:rPr>
          <w:t>Corporate governance: Leading health and safety at work (hse.gov.uk)</w:t>
        </w:r>
      </w:hyperlink>
    </w:p>
    <w:p w14:paraId="63C07B3C" w14:textId="77777777" w:rsidR="003C67DC" w:rsidRPr="007955FF" w:rsidRDefault="003C67DC" w:rsidP="003C67DC">
      <w:pPr>
        <w:jc w:val="left"/>
        <w:rPr>
          <w:rFonts w:ascii="Arial" w:hAnsi="Arial" w:cs="Arial"/>
          <w:szCs w:val="24"/>
          <w:lang w:eastAsia="en-GB"/>
        </w:rPr>
      </w:pPr>
    </w:p>
    <w:p w14:paraId="6A4489EE" w14:textId="7CBD83B0" w:rsidR="003C67DC" w:rsidRPr="007955FF" w:rsidRDefault="003C67DC" w:rsidP="003C67DC">
      <w:pPr>
        <w:shd w:val="clear" w:color="auto" w:fill="333399"/>
        <w:spacing w:after="240"/>
        <w:rPr>
          <w:rFonts w:ascii="Arial" w:hAnsi="Arial" w:cs="Arial"/>
          <w:b/>
          <w:color w:val="FFFFFF"/>
          <w:szCs w:val="24"/>
          <w:lang w:eastAsia="en-GB"/>
        </w:rPr>
      </w:pPr>
      <w:r w:rsidRPr="007955FF">
        <w:rPr>
          <w:rFonts w:ascii="Arial" w:hAnsi="Arial" w:cs="Arial"/>
          <w:b/>
          <w:color w:val="FFFFFF"/>
          <w:szCs w:val="24"/>
          <w:lang w:eastAsia="en-GB"/>
        </w:rPr>
        <w:t>The role of the Non-Executive Director</w:t>
      </w:r>
    </w:p>
    <w:p w14:paraId="0BE3D09A" w14:textId="18ACCA60" w:rsidR="008709C8" w:rsidRPr="00C07E21" w:rsidRDefault="008709C8" w:rsidP="008709C8">
      <w:pPr>
        <w:pStyle w:val="NormalWeb"/>
        <w:spacing w:before="120" w:beforeAutospacing="0" w:after="120" w:afterAutospacing="0"/>
        <w:ind w:right="425"/>
        <w:rPr>
          <w:color w:val="000000" w:themeColor="text1"/>
        </w:rPr>
      </w:pPr>
      <w:bookmarkStart w:id="1" w:name="_Hlk176180018"/>
      <w:bookmarkStart w:id="2" w:name="_Hlk110280725"/>
      <w:r w:rsidRPr="00C07E21">
        <w:rPr>
          <w:rFonts w:ascii="Arial" w:hAnsi="Arial" w:cs="Arial"/>
          <w:color w:val="000000" w:themeColor="text1"/>
        </w:rPr>
        <w:t xml:space="preserve">The successful candidate will contribute to the Board’s role in leading </w:t>
      </w:r>
      <w:r w:rsidR="00073D82" w:rsidRPr="00C07E21">
        <w:rPr>
          <w:rFonts w:ascii="Arial" w:hAnsi="Arial" w:cs="Arial"/>
          <w:color w:val="000000" w:themeColor="text1"/>
        </w:rPr>
        <w:t>HSE</w:t>
      </w:r>
      <w:r w:rsidRPr="00C07E21">
        <w:rPr>
          <w:rFonts w:ascii="Arial" w:hAnsi="Arial" w:cs="Arial"/>
          <w:color w:val="000000" w:themeColor="text1"/>
        </w:rPr>
        <w:t>, with the opportunity to influence the future direction of health and safety in Great Britain.  </w:t>
      </w:r>
    </w:p>
    <w:p w14:paraId="4B2AB77F" w14:textId="11EEE123" w:rsidR="005760DE" w:rsidRPr="00C07E21" w:rsidRDefault="008709C8" w:rsidP="005760DE">
      <w:pPr>
        <w:pStyle w:val="NormalWeb"/>
        <w:spacing w:line="276" w:lineRule="auto"/>
        <w:rPr>
          <w:rFonts w:ascii="Arial" w:hAnsi="Arial" w:cs="Arial"/>
          <w:color w:val="000000" w:themeColor="text1"/>
        </w:rPr>
      </w:pPr>
      <w:r w:rsidRPr="00C07E21">
        <w:rPr>
          <w:rFonts w:ascii="Arial" w:hAnsi="Arial" w:cs="Arial"/>
          <w:color w:val="000000" w:themeColor="text1"/>
        </w:rPr>
        <w:t>K</w:t>
      </w:r>
      <w:r w:rsidR="00017DD6" w:rsidRPr="00C07E21">
        <w:rPr>
          <w:rFonts w:ascii="Arial" w:hAnsi="Arial" w:cs="Arial"/>
          <w:color w:val="000000" w:themeColor="text1"/>
        </w:rPr>
        <w:t>ey responsibilities include:</w:t>
      </w:r>
    </w:p>
    <w:p w14:paraId="7E4A71F5" w14:textId="77777777" w:rsidR="00017DD6" w:rsidRPr="00C07E21" w:rsidRDefault="00017DD6" w:rsidP="00017DD6">
      <w:pPr>
        <w:pStyle w:val="NormalWeb"/>
        <w:numPr>
          <w:ilvl w:val="0"/>
          <w:numId w:val="15"/>
        </w:numPr>
        <w:spacing w:before="0" w:beforeAutospacing="0" w:after="200" w:afterAutospacing="0" w:line="276" w:lineRule="auto"/>
        <w:ind w:left="714" w:hanging="357"/>
        <w:rPr>
          <w:rFonts w:ascii="Arial" w:hAnsi="Arial" w:cs="Arial"/>
          <w:color w:val="000000" w:themeColor="text1"/>
        </w:rPr>
      </w:pPr>
      <w:r w:rsidRPr="00C07E21">
        <w:rPr>
          <w:rFonts w:ascii="Arial" w:hAnsi="Arial" w:cs="Arial"/>
          <w:color w:val="000000" w:themeColor="text1"/>
        </w:rPr>
        <w:t>Helping lead the work of HSE by operating effectively as a Board Member and contributing to Board meetings and discussions;</w:t>
      </w:r>
    </w:p>
    <w:p w14:paraId="0902D212" w14:textId="77777777" w:rsidR="00017DD6" w:rsidRPr="00C07E21" w:rsidRDefault="00017DD6" w:rsidP="00017DD6">
      <w:pPr>
        <w:pStyle w:val="NormalWeb"/>
        <w:numPr>
          <w:ilvl w:val="0"/>
          <w:numId w:val="15"/>
        </w:numPr>
        <w:spacing w:after="200" w:afterAutospacing="0" w:line="276" w:lineRule="auto"/>
        <w:rPr>
          <w:rFonts w:ascii="Arial" w:hAnsi="Arial" w:cs="Arial"/>
          <w:color w:val="000000" w:themeColor="text1"/>
        </w:rPr>
      </w:pPr>
      <w:r w:rsidRPr="00C07E21">
        <w:rPr>
          <w:rFonts w:ascii="Arial" w:hAnsi="Arial" w:cs="Arial"/>
          <w:color w:val="000000" w:themeColor="text1"/>
        </w:rPr>
        <w:t>Chairing or participating in the activities of Board Committees;</w:t>
      </w:r>
    </w:p>
    <w:p w14:paraId="4C41BF00" w14:textId="225409F6" w:rsidR="00017DD6" w:rsidRDefault="00017DD6" w:rsidP="00017DD6">
      <w:pPr>
        <w:pStyle w:val="NormalWeb"/>
        <w:numPr>
          <w:ilvl w:val="0"/>
          <w:numId w:val="15"/>
        </w:numPr>
        <w:spacing w:after="200" w:afterAutospacing="0" w:line="276" w:lineRule="auto"/>
        <w:rPr>
          <w:rFonts w:ascii="Arial" w:hAnsi="Arial" w:cs="Arial"/>
          <w:color w:val="000000" w:themeColor="text1"/>
        </w:rPr>
      </w:pPr>
      <w:r w:rsidRPr="00C07E21">
        <w:rPr>
          <w:rFonts w:ascii="Arial" w:hAnsi="Arial" w:cs="Arial"/>
          <w:color w:val="000000" w:themeColor="text1"/>
        </w:rPr>
        <w:t>Building and maintaining effective working relationships with a broad range of networks and stakeholders</w:t>
      </w:r>
      <w:r w:rsidR="00282FA9" w:rsidRPr="00C07E21">
        <w:rPr>
          <w:rFonts w:ascii="Arial" w:hAnsi="Arial" w:cs="Arial"/>
          <w:color w:val="000000" w:themeColor="text1"/>
        </w:rPr>
        <w:t>;</w:t>
      </w:r>
    </w:p>
    <w:p w14:paraId="5FAA2272" w14:textId="1AC27915" w:rsidR="0086558A" w:rsidRPr="00E305EA" w:rsidRDefault="0086558A" w:rsidP="0086558A">
      <w:pPr>
        <w:pStyle w:val="ListParagraph"/>
        <w:numPr>
          <w:ilvl w:val="0"/>
          <w:numId w:val="15"/>
        </w:numPr>
        <w:rPr>
          <w:rFonts w:ascii="Arial" w:hAnsi="Arial" w:cs="Arial"/>
          <w:sz w:val="24"/>
          <w:szCs w:val="24"/>
        </w:rPr>
      </w:pPr>
      <w:r w:rsidRPr="00E305EA">
        <w:rPr>
          <w:rFonts w:ascii="Arial" w:hAnsi="Arial" w:cs="Arial"/>
          <w:sz w:val="24"/>
          <w:szCs w:val="24"/>
        </w:rPr>
        <w:t>Providing</w:t>
      </w:r>
      <w:r w:rsidR="00DA6374">
        <w:rPr>
          <w:rFonts w:ascii="Arial" w:hAnsi="Arial" w:cs="Arial"/>
          <w:sz w:val="24"/>
          <w:szCs w:val="24"/>
        </w:rPr>
        <w:t xml:space="preserve"> </w:t>
      </w:r>
      <w:r w:rsidRPr="00E305EA">
        <w:rPr>
          <w:rFonts w:ascii="Arial" w:hAnsi="Arial" w:cs="Arial"/>
          <w:sz w:val="24"/>
          <w:szCs w:val="24"/>
        </w:rPr>
        <w:t>guidance on financial management and ensuring the effective scrutiny of HSE's financial practices, in line with public sector accountability standards;</w:t>
      </w:r>
    </w:p>
    <w:p w14:paraId="11494143" w14:textId="77777777" w:rsidR="00017DD6" w:rsidRPr="00C07E21" w:rsidRDefault="00017DD6" w:rsidP="00017DD6">
      <w:pPr>
        <w:pStyle w:val="NormalWeb"/>
        <w:numPr>
          <w:ilvl w:val="0"/>
          <w:numId w:val="15"/>
        </w:numPr>
        <w:spacing w:after="200" w:afterAutospacing="0" w:line="276" w:lineRule="auto"/>
        <w:rPr>
          <w:rFonts w:ascii="Arial" w:hAnsi="Arial" w:cs="Arial"/>
          <w:color w:val="000000" w:themeColor="text1"/>
        </w:rPr>
      </w:pPr>
      <w:r w:rsidRPr="00C07E21">
        <w:rPr>
          <w:rFonts w:ascii="Arial" w:hAnsi="Arial" w:cs="Arial"/>
          <w:color w:val="000000" w:themeColor="text1"/>
        </w:rPr>
        <w:t>Representing HSE externally, acting collectively in representing its decisions to stakeholders and the general public;</w:t>
      </w:r>
    </w:p>
    <w:p w14:paraId="42596E26" w14:textId="77777777" w:rsidR="00017DD6" w:rsidRPr="00C07E21" w:rsidRDefault="00017DD6" w:rsidP="00017DD6">
      <w:pPr>
        <w:pStyle w:val="NormalWeb"/>
        <w:numPr>
          <w:ilvl w:val="0"/>
          <w:numId w:val="15"/>
        </w:numPr>
        <w:spacing w:after="200" w:afterAutospacing="0" w:line="276" w:lineRule="auto"/>
        <w:rPr>
          <w:rFonts w:ascii="Arial" w:hAnsi="Arial" w:cs="Arial"/>
          <w:color w:val="000000" w:themeColor="text1"/>
        </w:rPr>
      </w:pPr>
      <w:r w:rsidRPr="00C07E21">
        <w:rPr>
          <w:rFonts w:ascii="Arial" w:hAnsi="Arial" w:cs="Arial"/>
          <w:color w:val="000000" w:themeColor="text1"/>
        </w:rPr>
        <w:t>Acting as a critical friend to HSE’s senior staff, particularly in their area of expertise; and</w:t>
      </w:r>
    </w:p>
    <w:p w14:paraId="64E4E97C" w14:textId="640EF369" w:rsidR="00591C1C" w:rsidRPr="00C07E21" w:rsidRDefault="00017DD6" w:rsidP="00591C1C">
      <w:pPr>
        <w:pStyle w:val="NormalWeb"/>
        <w:numPr>
          <w:ilvl w:val="0"/>
          <w:numId w:val="15"/>
        </w:numPr>
        <w:spacing w:line="276" w:lineRule="auto"/>
        <w:rPr>
          <w:rFonts w:ascii="Arial" w:hAnsi="Arial" w:cs="Arial"/>
          <w:color w:val="000000" w:themeColor="text1"/>
        </w:rPr>
      </w:pPr>
      <w:r w:rsidRPr="00C07E21">
        <w:rPr>
          <w:rFonts w:ascii="Arial" w:hAnsi="Arial" w:cs="Arial"/>
          <w:color w:val="000000" w:themeColor="text1"/>
        </w:rPr>
        <w:t>Demonstrating a commitment to the Seven Principles of Public life.</w:t>
      </w:r>
    </w:p>
    <w:p w14:paraId="6EFD94D8" w14:textId="77777777" w:rsidR="00FA0FCF" w:rsidRDefault="00FA0FCF" w:rsidP="00017DD6">
      <w:pPr>
        <w:spacing w:before="120" w:after="120"/>
        <w:rPr>
          <w:rFonts w:ascii="Arial" w:eastAsia="Calibri" w:hAnsi="Arial" w:cs="Arial"/>
          <w:b/>
          <w:bCs/>
          <w:color w:val="FFFFFF"/>
          <w:szCs w:val="24"/>
          <w:shd w:val="clear" w:color="auto" w:fill="333399"/>
          <w:lang w:eastAsia="en-GB"/>
        </w:rPr>
      </w:pPr>
      <w:bookmarkStart w:id="3" w:name="_Hlk173998462"/>
      <w:bookmarkEnd w:id="1"/>
    </w:p>
    <w:p w14:paraId="7C076845" w14:textId="77777777" w:rsidR="00FA0FCF" w:rsidRDefault="00FA0FCF" w:rsidP="00017DD6">
      <w:pPr>
        <w:spacing w:before="120" w:after="120"/>
        <w:rPr>
          <w:rFonts w:ascii="Arial" w:eastAsia="Calibri" w:hAnsi="Arial" w:cs="Arial"/>
          <w:b/>
          <w:bCs/>
          <w:color w:val="FFFFFF"/>
          <w:szCs w:val="24"/>
          <w:shd w:val="clear" w:color="auto" w:fill="333399"/>
          <w:lang w:eastAsia="en-GB"/>
        </w:rPr>
      </w:pPr>
    </w:p>
    <w:p w14:paraId="71DDD1AA" w14:textId="77777777" w:rsidR="00AD793B" w:rsidRDefault="00AD793B" w:rsidP="00017DD6">
      <w:pPr>
        <w:spacing w:before="120" w:after="120"/>
        <w:rPr>
          <w:rFonts w:ascii="Arial" w:eastAsia="Calibri" w:hAnsi="Arial" w:cs="Arial"/>
          <w:b/>
          <w:bCs/>
          <w:color w:val="FFFFFF"/>
          <w:szCs w:val="24"/>
          <w:shd w:val="clear" w:color="auto" w:fill="333399"/>
          <w:lang w:eastAsia="en-GB"/>
        </w:rPr>
      </w:pPr>
    </w:p>
    <w:p w14:paraId="473041C5" w14:textId="77777777" w:rsidR="00AD793B" w:rsidRDefault="00AD793B" w:rsidP="00017DD6">
      <w:pPr>
        <w:spacing w:before="120" w:after="120"/>
        <w:rPr>
          <w:rFonts w:ascii="Arial" w:eastAsia="Calibri" w:hAnsi="Arial" w:cs="Arial"/>
          <w:b/>
          <w:bCs/>
          <w:color w:val="FFFFFF"/>
          <w:szCs w:val="24"/>
          <w:shd w:val="clear" w:color="auto" w:fill="333399"/>
          <w:lang w:eastAsia="en-GB"/>
        </w:rPr>
      </w:pPr>
    </w:p>
    <w:p w14:paraId="19991DE2" w14:textId="114415DD" w:rsidR="00017DD6" w:rsidRDefault="003C67DC" w:rsidP="00017DD6">
      <w:pPr>
        <w:spacing w:before="120" w:after="120"/>
        <w:rPr>
          <w:rFonts w:ascii="Arial" w:eastAsia="Calibri" w:hAnsi="Arial" w:cs="Arial"/>
          <w:b/>
          <w:bCs/>
          <w:color w:val="FFFFFF"/>
          <w:szCs w:val="24"/>
          <w:shd w:val="clear" w:color="auto" w:fill="333399"/>
          <w:lang w:eastAsia="en-GB"/>
        </w:rPr>
      </w:pPr>
      <w:r w:rsidRPr="009E2FDD">
        <w:rPr>
          <w:rFonts w:ascii="Arial" w:eastAsia="Calibri" w:hAnsi="Arial" w:cs="Arial"/>
          <w:b/>
          <w:bCs/>
          <w:color w:val="FFFFFF"/>
          <w:szCs w:val="24"/>
          <w:shd w:val="clear" w:color="auto" w:fill="333399"/>
          <w:lang w:eastAsia="en-GB"/>
        </w:rPr>
        <w:t xml:space="preserve">Essential Criteria </w:t>
      </w:r>
    </w:p>
    <w:p w14:paraId="359CA2D9" w14:textId="419AD25C" w:rsidR="00C14F78" w:rsidRPr="00C07E21" w:rsidRDefault="00C14F78" w:rsidP="00017DD6">
      <w:pPr>
        <w:spacing w:before="120" w:after="120"/>
        <w:rPr>
          <w:rFonts w:ascii="Arial" w:eastAsia="Calibri" w:hAnsi="Arial" w:cs="Arial"/>
          <w:b/>
          <w:bCs/>
          <w:color w:val="000000" w:themeColor="text1"/>
          <w:szCs w:val="24"/>
          <w:shd w:val="clear" w:color="auto" w:fill="333399"/>
          <w:lang w:eastAsia="en-GB"/>
        </w:rPr>
      </w:pPr>
      <w:bookmarkStart w:id="4" w:name="_Hlk176180049"/>
      <w:r w:rsidRPr="00C07E21">
        <w:rPr>
          <w:rFonts w:ascii="Arial" w:hAnsi="Arial" w:cs="Arial"/>
          <w:color w:val="000000" w:themeColor="text1"/>
          <w:szCs w:val="24"/>
        </w:rPr>
        <w:t>We are seeking</w:t>
      </w:r>
      <w:r w:rsidR="004A6F28" w:rsidRPr="00C07E21">
        <w:rPr>
          <w:rFonts w:ascii="Arial" w:hAnsi="Arial" w:cs="Arial"/>
          <w:color w:val="000000" w:themeColor="text1"/>
          <w:szCs w:val="24"/>
        </w:rPr>
        <w:t xml:space="preserve"> a</w:t>
      </w:r>
      <w:r w:rsidRPr="00C07E21">
        <w:rPr>
          <w:rFonts w:ascii="Arial" w:hAnsi="Arial" w:cs="Arial"/>
          <w:color w:val="000000" w:themeColor="text1"/>
          <w:szCs w:val="24"/>
        </w:rPr>
        <w:t xml:space="preserve"> candidate with the right skills and abilities to complement the existing Board members. </w:t>
      </w:r>
      <w:r w:rsidR="00FB4E82" w:rsidRPr="00C07E21">
        <w:rPr>
          <w:rFonts w:ascii="Arial" w:hAnsi="Arial" w:cs="Arial"/>
          <w:color w:val="000000" w:themeColor="text1"/>
          <w:szCs w:val="24"/>
        </w:rPr>
        <w:t>Successful</w:t>
      </w:r>
      <w:r w:rsidRPr="00C07E21">
        <w:rPr>
          <w:rFonts w:ascii="Arial" w:hAnsi="Arial" w:cs="Arial"/>
          <w:color w:val="000000" w:themeColor="text1"/>
          <w:szCs w:val="24"/>
        </w:rPr>
        <w:t xml:space="preserve"> candidate will need to demonstrate: </w:t>
      </w:r>
    </w:p>
    <w:p w14:paraId="57FAF22C" w14:textId="77777777" w:rsidR="005D3BC0" w:rsidRPr="00A80C47" w:rsidRDefault="005D3BC0" w:rsidP="00A80C47">
      <w:pPr>
        <w:ind w:left="360"/>
        <w:rPr>
          <w:rFonts w:ascii="Arial" w:hAnsi="Arial" w:cs="Arial"/>
          <w:b/>
          <w:bCs/>
          <w:szCs w:val="24"/>
        </w:rPr>
      </w:pPr>
      <w:r w:rsidRPr="00A80C47">
        <w:rPr>
          <w:rFonts w:ascii="Arial" w:hAnsi="Arial" w:cs="Arial"/>
          <w:szCs w:val="24"/>
        </w:rPr>
        <w:t>A clear understanding of the work, priorities and challenges of the organisation and the context within which it operates</w:t>
      </w:r>
    </w:p>
    <w:p w14:paraId="5129736D" w14:textId="77777777" w:rsidR="005D3BC0" w:rsidRPr="00BC0F08" w:rsidRDefault="005D3BC0" w:rsidP="00A80C47">
      <w:pPr>
        <w:pStyle w:val="ListParagraph"/>
        <w:rPr>
          <w:rFonts w:ascii="Arial" w:hAnsi="Arial" w:cs="Arial"/>
          <w:sz w:val="24"/>
          <w:szCs w:val="24"/>
        </w:rPr>
      </w:pPr>
    </w:p>
    <w:p w14:paraId="3E3DF696" w14:textId="77777777" w:rsidR="005D3BC0" w:rsidRPr="00A80C47" w:rsidRDefault="005D3BC0" w:rsidP="00A80C47">
      <w:pPr>
        <w:ind w:left="360"/>
        <w:rPr>
          <w:rFonts w:ascii="Arial" w:hAnsi="Arial" w:cs="Arial"/>
          <w:szCs w:val="24"/>
        </w:rPr>
      </w:pPr>
      <w:r w:rsidRPr="00A80C47">
        <w:rPr>
          <w:rFonts w:ascii="Arial" w:hAnsi="Arial" w:cs="Arial"/>
          <w:szCs w:val="24"/>
        </w:rPr>
        <w:t>A strong track record of delivery at a senior level in local government.</w:t>
      </w:r>
    </w:p>
    <w:p w14:paraId="6A29B819" w14:textId="77777777" w:rsidR="005D3BC0" w:rsidRPr="00BC0F08" w:rsidRDefault="005D3BC0" w:rsidP="00A80C47">
      <w:pPr>
        <w:pStyle w:val="ListParagraph"/>
        <w:rPr>
          <w:rFonts w:ascii="Arial" w:hAnsi="Arial" w:cs="Arial"/>
          <w:sz w:val="24"/>
          <w:szCs w:val="24"/>
        </w:rPr>
      </w:pPr>
    </w:p>
    <w:p w14:paraId="5D888E97" w14:textId="77777777" w:rsidR="005D3BC0" w:rsidRPr="00A80C47" w:rsidRDefault="005D3BC0" w:rsidP="00A80C47">
      <w:pPr>
        <w:ind w:left="360"/>
        <w:rPr>
          <w:rFonts w:ascii="Arial" w:hAnsi="Arial" w:cs="Arial"/>
          <w:szCs w:val="24"/>
        </w:rPr>
      </w:pPr>
      <w:r w:rsidRPr="00A80C47">
        <w:rPr>
          <w:rFonts w:ascii="Arial" w:hAnsi="Arial" w:cs="Arial"/>
          <w:szCs w:val="24"/>
        </w:rPr>
        <w:t>The ability to build strong stakeholder relationships, including with Ministers and Senior Government officials, and external stakeholders.</w:t>
      </w:r>
    </w:p>
    <w:p w14:paraId="5AD32C31" w14:textId="77777777" w:rsidR="005D3BC0" w:rsidRPr="00BC0F08" w:rsidRDefault="005D3BC0" w:rsidP="00A80C47">
      <w:pPr>
        <w:pStyle w:val="ListParagraph"/>
        <w:rPr>
          <w:rFonts w:ascii="Arial" w:hAnsi="Arial" w:cs="Arial"/>
          <w:sz w:val="24"/>
          <w:szCs w:val="24"/>
        </w:rPr>
      </w:pPr>
    </w:p>
    <w:p w14:paraId="72533EDF" w14:textId="77777777" w:rsidR="005D3BC0" w:rsidRPr="00A80C47" w:rsidRDefault="005D3BC0" w:rsidP="00A80C47">
      <w:pPr>
        <w:ind w:left="360"/>
        <w:rPr>
          <w:rFonts w:ascii="Arial" w:hAnsi="Arial" w:cs="Arial"/>
          <w:szCs w:val="24"/>
        </w:rPr>
      </w:pPr>
      <w:r w:rsidRPr="00A80C47">
        <w:rPr>
          <w:rFonts w:ascii="Arial" w:hAnsi="Arial" w:cs="Arial"/>
          <w:szCs w:val="24"/>
        </w:rPr>
        <w:t>Strong communication and interpersonal skills with the ability to listen, accept challenge, and constructively challenge others in discussions with clarity and respect.</w:t>
      </w:r>
    </w:p>
    <w:p w14:paraId="7E9FE080" w14:textId="77777777" w:rsidR="005D3BC0" w:rsidRPr="00BC0F08" w:rsidRDefault="005D3BC0" w:rsidP="00A80C47">
      <w:pPr>
        <w:pStyle w:val="ListParagraph"/>
        <w:rPr>
          <w:rFonts w:ascii="Arial" w:hAnsi="Arial" w:cs="Arial"/>
          <w:sz w:val="24"/>
          <w:szCs w:val="24"/>
        </w:rPr>
      </w:pPr>
    </w:p>
    <w:p w14:paraId="5674997E" w14:textId="77777777" w:rsidR="005D3BC0" w:rsidRPr="00A80C47" w:rsidRDefault="005D3BC0" w:rsidP="00A80C47">
      <w:pPr>
        <w:ind w:left="360"/>
        <w:rPr>
          <w:rFonts w:ascii="Arial" w:hAnsi="Arial" w:cs="Arial"/>
          <w:szCs w:val="24"/>
        </w:rPr>
      </w:pPr>
      <w:r w:rsidRPr="00A80C47">
        <w:rPr>
          <w:rFonts w:ascii="Arial" w:hAnsi="Arial" w:cs="Arial"/>
          <w:szCs w:val="24"/>
        </w:rPr>
        <w:t>Making skills with the ability to critically analyse a wide range of information and make clear and objective evidence-based recommendations to support the delivery of the organisation’s objectives.</w:t>
      </w:r>
    </w:p>
    <w:p w14:paraId="52314E84" w14:textId="77777777" w:rsidR="005D3BC0" w:rsidRPr="00BC0F08" w:rsidRDefault="005D3BC0" w:rsidP="00A80C47">
      <w:pPr>
        <w:pStyle w:val="ListParagraph"/>
        <w:rPr>
          <w:rFonts w:ascii="Arial" w:hAnsi="Arial" w:cs="Arial"/>
          <w:sz w:val="24"/>
          <w:szCs w:val="24"/>
        </w:rPr>
      </w:pPr>
    </w:p>
    <w:p w14:paraId="489DEC54" w14:textId="77777777" w:rsidR="005D3BC0" w:rsidRPr="00A80C47" w:rsidRDefault="005D3BC0" w:rsidP="00A80C47">
      <w:pPr>
        <w:ind w:left="360"/>
        <w:rPr>
          <w:rFonts w:ascii="Arial" w:hAnsi="Arial" w:cs="Arial"/>
          <w:szCs w:val="24"/>
        </w:rPr>
      </w:pPr>
      <w:r w:rsidRPr="00A80C47">
        <w:rPr>
          <w:rFonts w:ascii="Arial" w:hAnsi="Arial" w:cs="Arial"/>
          <w:szCs w:val="24"/>
        </w:rPr>
        <w:t>Ability to work closely with the Executive Board and other key stakeholders, providing support, constructive challenge, and assurance as appropriate</w:t>
      </w:r>
    </w:p>
    <w:bookmarkEnd w:id="2"/>
    <w:bookmarkEnd w:id="4"/>
    <w:p w14:paraId="47B190FF" w14:textId="77777777" w:rsidR="00AD793B" w:rsidRDefault="00AD793B" w:rsidP="003C67DC">
      <w:pPr>
        <w:spacing w:before="120" w:after="120"/>
        <w:rPr>
          <w:rFonts w:ascii="Arial" w:eastAsia="Calibri" w:hAnsi="Arial" w:cs="Arial"/>
          <w:b/>
          <w:bCs/>
          <w:color w:val="FFFFFF" w:themeColor="background1"/>
          <w:szCs w:val="24"/>
          <w:shd w:val="clear" w:color="auto" w:fill="333399"/>
          <w:lang w:eastAsia="en-GB"/>
        </w:rPr>
      </w:pPr>
    </w:p>
    <w:p w14:paraId="5F1F3EA9" w14:textId="2157FDD5" w:rsidR="003C67DC" w:rsidRPr="00C07E21" w:rsidRDefault="003C67DC" w:rsidP="003C67DC">
      <w:pPr>
        <w:spacing w:before="120" w:after="120"/>
        <w:rPr>
          <w:rFonts w:ascii="Arial" w:eastAsia="Calibri" w:hAnsi="Arial" w:cs="Arial"/>
          <w:b/>
          <w:bCs/>
          <w:color w:val="FFFFFF" w:themeColor="background1"/>
          <w:szCs w:val="24"/>
          <w:shd w:val="clear" w:color="auto" w:fill="333399"/>
          <w:lang w:eastAsia="en-GB"/>
        </w:rPr>
      </w:pPr>
      <w:r w:rsidRPr="00C07E21">
        <w:rPr>
          <w:rFonts w:ascii="Arial" w:eastAsia="Calibri" w:hAnsi="Arial" w:cs="Arial"/>
          <w:b/>
          <w:bCs/>
          <w:color w:val="FFFFFF" w:themeColor="background1"/>
          <w:szCs w:val="24"/>
          <w:shd w:val="clear" w:color="auto" w:fill="333399"/>
          <w:lang w:eastAsia="en-GB"/>
        </w:rPr>
        <w:t xml:space="preserve">Desirable Criteria </w:t>
      </w:r>
    </w:p>
    <w:p w14:paraId="40289C8B" w14:textId="77777777" w:rsidR="00432443" w:rsidRDefault="00432443" w:rsidP="00432443">
      <w:pPr>
        <w:spacing w:line="276" w:lineRule="auto"/>
        <w:rPr>
          <w:rFonts w:ascii="Arial" w:hAnsi="Arial"/>
          <w:color w:val="000000" w:themeColor="text1"/>
          <w:szCs w:val="24"/>
        </w:rPr>
      </w:pPr>
      <w:bookmarkStart w:id="5" w:name="_Hlk176180156"/>
      <w:r w:rsidRPr="00C07E21">
        <w:rPr>
          <w:rFonts w:ascii="Arial" w:hAnsi="Arial"/>
          <w:color w:val="000000" w:themeColor="text1"/>
          <w:szCs w:val="24"/>
        </w:rPr>
        <w:t>The following criteria are desirable, Candidates would not need to demonstrate all necessary of these below:</w:t>
      </w:r>
    </w:p>
    <w:p w14:paraId="086D8E53" w14:textId="77777777" w:rsidR="004C1D0E" w:rsidRPr="00C07E21" w:rsidRDefault="004C1D0E" w:rsidP="00432443">
      <w:pPr>
        <w:spacing w:line="276" w:lineRule="auto"/>
        <w:rPr>
          <w:color w:val="000000" w:themeColor="text1"/>
          <w:szCs w:val="24"/>
        </w:rPr>
      </w:pPr>
    </w:p>
    <w:p w14:paraId="328E6722" w14:textId="77777777" w:rsidR="004C1D0E" w:rsidRPr="004379B1" w:rsidRDefault="004C1D0E" w:rsidP="004379B1">
      <w:pPr>
        <w:ind w:left="360"/>
        <w:rPr>
          <w:rFonts w:ascii="Arial" w:hAnsi="Arial" w:cs="Arial"/>
          <w:szCs w:val="24"/>
        </w:rPr>
      </w:pPr>
      <w:r w:rsidRPr="004379B1">
        <w:rPr>
          <w:rFonts w:ascii="Arial" w:hAnsi="Arial" w:cs="Arial"/>
          <w:szCs w:val="24"/>
        </w:rPr>
        <w:t>Experience of working in finance and/or risk management, with the ability to ensure effective governance and risk management frameworks are in place.</w:t>
      </w:r>
    </w:p>
    <w:p w14:paraId="1C1752C7" w14:textId="77777777" w:rsidR="004C1D0E" w:rsidRPr="00BD292F" w:rsidRDefault="004C1D0E" w:rsidP="004379B1">
      <w:pPr>
        <w:pStyle w:val="ListParagraph"/>
        <w:rPr>
          <w:rFonts w:ascii="Arial" w:hAnsi="Arial" w:cs="Arial"/>
          <w:sz w:val="24"/>
          <w:szCs w:val="24"/>
        </w:rPr>
      </w:pPr>
    </w:p>
    <w:p w14:paraId="45CF6473" w14:textId="77777777" w:rsidR="004C1D0E" w:rsidRPr="004379B1" w:rsidRDefault="004C1D0E" w:rsidP="004379B1">
      <w:pPr>
        <w:ind w:left="360"/>
        <w:rPr>
          <w:rFonts w:ascii="Arial" w:hAnsi="Arial" w:cs="Arial"/>
          <w:szCs w:val="24"/>
        </w:rPr>
      </w:pPr>
      <w:r w:rsidRPr="004379B1">
        <w:rPr>
          <w:rFonts w:ascii="Arial" w:hAnsi="Arial" w:cs="Arial"/>
          <w:szCs w:val="24"/>
        </w:rPr>
        <w:t>The ability to chair or be a member of an Audit and Risk Committee.</w:t>
      </w:r>
    </w:p>
    <w:p w14:paraId="404D668B" w14:textId="77777777" w:rsidR="004C1D0E" w:rsidRPr="00BD292F" w:rsidRDefault="004C1D0E" w:rsidP="004379B1">
      <w:pPr>
        <w:pStyle w:val="ListParagraph"/>
        <w:rPr>
          <w:rFonts w:ascii="Arial" w:hAnsi="Arial" w:cs="Arial"/>
          <w:sz w:val="24"/>
          <w:szCs w:val="24"/>
        </w:rPr>
      </w:pPr>
    </w:p>
    <w:p w14:paraId="7463C95F" w14:textId="77777777" w:rsidR="004C1D0E" w:rsidRPr="004379B1" w:rsidRDefault="004C1D0E" w:rsidP="004379B1">
      <w:pPr>
        <w:ind w:left="360"/>
        <w:rPr>
          <w:rFonts w:ascii="Arial" w:hAnsi="Arial" w:cs="Arial"/>
          <w:szCs w:val="24"/>
        </w:rPr>
      </w:pPr>
      <w:r w:rsidRPr="004379B1">
        <w:rPr>
          <w:rFonts w:ascii="Arial" w:hAnsi="Arial" w:cs="Arial"/>
          <w:szCs w:val="24"/>
        </w:rPr>
        <w:t>Willingness to develop knowledge of the public sector environment, including a good understanding of Parliament.</w:t>
      </w:r>
    </w:p>
    <w:p w14:paraId="47CBBED4" w14:textId="77777777" w:rsidR="00AD793B" w:rsidRPr="00AD793B" w:rsidRDefault="00AD793B" w:rsidP="00AD793B">
      <w:pPr>
        <w:pStyle w:val="ListParagraph"/>
        <w:rPr>
          <w:rFonts w:ascii="Arial" w:hAnsi="Arial" w:cs="Arial"/>
          <w:sz w:val="24"/>
          <w:szCs w:val="24"/>
        </w:rPr>
      </w:pPr>
    </w:p>
    <w:p w14:paraId="69A6CBE8" w14:textId="77777777" w:rsidR="00AD793B" w:rsidRDefault="00AD793B" w:rsidP="00AD793B">
      <w:pPr>
        <w:pStyle w:val="ListParagraph"/>
        <w:rPr>
          <w:rFonts w:ascii="Arial" w:hAnsi="Arial" w:cs="Arial"/>
          <w:sz w:val="24"/>
          <w:szCs w:val="24"/>
        </w:rPr>
      </w:pPr>
    </w:p>
    <w:p w14:paraId="359D3080" w14:textId="77777777" w:rsidR="001D21C7" w:rsidRDefault="001D21C7" w:rsidP="00AD793B">
      <w:pPr>
        <w:pStyle w:val="ListParagraph"/>
        <w:rPr>
          <w:rFonts w:ascii="Arial" w:hAnsi="Arial" w:cs="Arial"/>
          <w:sz w:val="24"/>
          <w:szCs w:val="24"/>
        </w:rPr>
      </w:pPr>
    </w:p>
    <w:p w14:paraId="5CED696B" w14:textId="77777777" w:rsidR="001D21C7" w:rsidRDefault="001D21C7" w:rsidP="00AD793B">
      <w:pPr>
        <w:pStyle w:val="ListParagraph"/>
        <w:rPr>
          <w:rFonts w:ascii="Arial" w:hAnsi="Arial" w:cs="Arial"/>
          <w:sz w:val="24"/>
          <w:szCs w:val="24"/>
        </w:rPr>
      </w:pPr>
    </w:p>
    <w:p w14:paraId="6967ABA7" w14:textId="77777777" w:rsidR="001D21C7" w:rsidRDefault="001D21C7" w:rsidP="00AD793B">
      <w:pPr>
        <w:pStyle w:val="ListParagraph"/>
        <w:rPr>
          <w:rFonts w:ascii="Arial" w:hAnsi="Arial" w:cs="Arial"/>
          <w:sz w:val="24"/>
          <w:szCs w:val="24"/>
        </w:rPr>
      </w:pPr>
    </w:p>
    <w:p w14:paraId="5210D4E3" w14:textId="77777777" w:rsidR="001D21C7" w:rsidRPr="00BD292F" w:rsidRDefault="001D21C7" w:rsidP="00AD793B">
      <w:pPr>
        <w:pStyle w:val="ListParagraph"/>
        <w:rPr>
          <w:rFonts w:ascii="Arial" w:hAnsi="Arial" w:cs="Arial"/>
          <w:sz w:val="24"/>
          <w:szCs w:val="24"/>
        </w:rPr>
      </w:pPr>
    </w:p>
    <w:bookmarkEnd w:id="3"/>
    <w:bookmarkEnd w:id="5"/>
    <w:p w14:paraId="20870970" w14:textId="02145E75" w:rsidR="003C67DC" w:rsidRPr="007955FF" w:rsidRDefault="003C67DC" w:rsidP="003C67DC">
      <w:pPr>
        <w:shd w:val="clear" w:color="auto" w:fill="333399"/>
        <w:spacing w:line="242" w:lineRule="auto"/>
        <w:rPr>
          <w:rFonts w:ascii="Arial" w:hAnsi="Arial" w:cs="Arial"/>
          <w:b/>
          <w:bCs/>
          <w:color w:val="FFFFFF"/>
          <w:kern w:val="28"/>
          <w:szCs w:val="24"/>
          <w:lang w:val="en-US"/>
        </w:rPr>
      </w:pPr>
      <w:r w:rsidRPr="007955FF">
        <w:rPr>
          <w:rFonts w:ascii="Arial" w:hAnsi="Arial" w:cs="Arial"/>
          <w:b/>
          <w:bCs/>
          <w:color w:val="FFFFFF"/>
          <w:kern w:val="28"/>
          <w:szCs w:val="24"/>
          <w:lang w:val="en-US"/>
        </w:rPr>
        <w:lastRenderedPageBreak/>
        <w:t xml:space="preserve">Terms of appointment </w:t>
      </w:r>
    </w:p>
    <w:p w14:paraId="7781CAC0" w14:textId="77777777" w:rsidR="003C67DC" w:rsidRPr="007955FF" w:rsidRDefault="003C67DC" w:rsidP="003C67DC">
      <w:pPr>
        <w:pStyle w:val="justify"/>
        <w:spacing w:before="0" w:beforeAutospacing="0" w:after="0" w:afterAutospacing="0"/>
        <w:rPr>
          <w:rFonts w:ascii="Arial" w:hAnsi="Arial" w:cs="Arial"/>
        </w:rPr>
      </w:pPr>
    </w:p>
    <w:p w14:paraId="494C2960" w14:textId="1F0343F1" w:rsidR="003C67DC" w:rsidRPr="007955FF" w:rsidRDefault="003C67DC" w:rsidP="003C67DC">
      <w:pPr>
        <w:pStyle w:val="justify"/>
        <w:spacing w:before="0" w:beforeAutospacing="0" w:after="0" w:afterAutospacing="0"/>
        <w:rPr>
          <w:rFonts w:ascii="Arial" w:hAnsi="Arial" w:cs="Arial"/>
        </w:rPr>
      </w:pPr>
      <w:r w:rsidRPr="007955FF">
        <w:rPr>
          <w:rFonts w:ascii="Arial" w:hAnsi="Arial" w:cs="Arial"/>
        </w:rPr>
        <w:t xml:space="preserve">The appointment will be made by the Secretary of State for Work and Pensions for </w:t>
      </w:r>
      <w:r>
        <w:rPr>
          <w:rFonts w:ascii="Arial" w:hAnsi="Arial" w:cs="Arial"/>
        </w:rPr>
        <w:t xml:space="preserve">a </w:t>
      </w:r>
      <w:r w:rsidRPr="007955FF">
        <w:rPr>
          <w:rFonts w:ascii="Arial" w:hAnsi="Arial" w:cs="Arial"/>
        </w:rPr>
        <w:t xml:space="preserve">fixed term of up to </w:t>
      </w:r>
      <w:r w:rsidR="00C36F7E">
        <w:rPr>
          <w:rFonts w:ascii="Arial" w:hAnsi="Arial" w:cs="Arial"/>
        </w:rPr>
        <w:t>four</w:t>
      </w:r>
      <w:r w:rsidRPr="007955FF">
        <w:rPr>
          <w:rFonts w:ascii="Arial" w:hAnsi="Arial" w:cs="Arial"/>
        </w:rPr>
        <w:t xml:space="preserve"> years. Reappointment may be considered but will be the exception rather than the rule.</w:t>
      </w:r>
    </w:p>
    <w:p w14:paraId="09DC2B02" w14:textId="77777777" w:rsidR="003C67DC" w:rsidRPr="007955FF" w:rsidRDefault="003C67DC" w:rsidP="003C67DC">
      <w:pPr>
        <w:pStyle w:val="justify"/>
        <w:spacing w:before="0" w:beforeAutospacing="0" w:after="0" w:afterAutospacing="0"/>
        <w:rPr>
          <w:rFonts w:ascii="Arial" w:hAnsi="Arial" w:cs="Arial"/>
        </w:rPr>
      </w:pPr>
    </w:p>
    <w:p w14:paraId="5E6AAB1D" w14:textId="78B3CCFC" w:rsidR="003C67DC" w:rsidRPr="007955FF" w:rsidRDefault="003C67DC" w:rsidP="003C67DC">
      <w:pPr>
        <w:pStyle w:val="Default"/>
        <w:rPr>
          <w:rFonts w:ascii="Arial" w:hAnsi="Arial" w:cs="Arial"/>
        </w:rPr>
      </w:pPr>
      <w:r w:rsidRPr="007955FF">
        <w:rPr>
          <w:rFonts w:ascii="Arial" w:hAnsi="Arial" w:cs="Arial"/>
        </w:rPr>
        <w:t xml:space="preserve">Non-Executive Directors will be expected to attend and take a full part in the Board meetings of </w:t>
      </w:r>
      <w:r w:rsidR="0089368E">
        <w:rPr>
          <w:rFonts w:ascii="Arial" w:hAnsi="Arial" w:cs="Arial"/>
        </w:rPr>
        <w:t>HSE</w:t>
      </w:r>
      <w:r w:rsidRPr="007955FF">
        <w:rPr>
          <w:rFonts w:ascii="Arial" w:hAnsi="Arial" w:cs="Arial"/>
        </w:rPr>
        <w:t xml:space="preserve">, together with membership of sub-Committees as allocated, and further activities on a more ad-hoc basis.  </w:t>
      </w:r>
    </w:p>
    <w:p w14:paraId="3D336B00" w14:textId="77777777" w:rsidR="003C67DC" w:rsidRPr="007955FF" w:rsidRDefault="003C67DC" w:rsidP="003C67DC">
      <w:pPr>
        <w:pStyle w:val="Default"/>
        <w:rPr>
          <w:rFonts w:ascii="Arial" w:hAnsi="Arial" w:cs="Arial"/>
        </w:rPr>
      </w:pPr>
    </w:p>
    <w:p w14:paraId="789CB550" w14:textId="77777777" w:rsidR="003C67DC" w:rsidRPr="007955FF" w:rsidRDefault="003C67DC" w:rsidP="003C67DC">
      <w:pPr>
        <w:pStyle w:val="Default"/>
        <w:rPr>
          <w:rFonts w:ascii="Arial" w:hAnsi="Arial" w:cs="Arial"/>
        </w:rPr>
      </w:pPr>
      <w:r w:rsidRPr="007955FF">
        <w:rPr>
          <w:rFonts w:ascii="Arial" w:hAnsi="Arial" w:cs="Arial"/>
        </w:rPr>
        <w:t>All public appointees will be subject to annual performance appraisal.</w:t>
      </w:r>
    </w:p>
    <w:p w14:paraId="2EE4C7DB" w14:textId="77777777" w:rsidR="003C67DC" w:rsidRPr="007955FF" w:rsidRDefault="003C67DC" w:rsidP="003C67DC">
      <w:pPr>
        <w:jc w:val="left"/>
        <w:rPr>
          <w:rFonts w:ascii="Arial" w:hAnsi="Arial" w:cs="Arial"/>
          <w:szCs w:val="22"/>
          <w:lang w:eastAsia="en-GB"/>
        </w:rPr>
      </w:pPr>
    </w:p>
    <w:p w14:paraId="55D0D372" w14:textId="77777777" w:rsidR="00FD5500" w:rsidRDefault="00FD5500" w:rsidP="003C67DC">
      <w:pPr>
        <w:rPr>
          <w:rFonts w:ascii="Arial" w:hAnsi="Arial" w:cs="Arial"/>
          <w:b/>
        </w:rPr>
      </w:pPr>
    </w:p>
    <w:p w14:paraId="19D3F7E6" w14:textId="25F2270D" w:rsidR="003C67DC" w:rsidRPr="007955FF" w:rsidRDefault="003C67DC" w:rsidP="003C67DC">
      <w:pPr>
        <w:rPr>
          <w:rFonts w:ascii="Arial" w:hAnsi="Arial" w:cs="Arial"/>
          <w:b/>
        </w:rPr>
      </w:pPr>
      <w:r w:rsidRPr="007955FF">
        <w:rPr>
          <w:rFonts w:ascii="Arial" w:hAnsi="Arial" w:cs="Arial"/>
          <w:b/>
        </w:rPr>
        <w:t>Security Clearance</w:t>
      </w:r>
    </w:p>
    <w:p w14:paraId="73D9F623" w14:textId="77777777" w:rsidR="003C67DC" w:rsidRPr="007955FF" w:rsidRDefault="003C67DC" w:rsidP="003C67DC">
      <w:pPr>
        <w:ind w:left="720"/>
        <w:rPr>
          <w:rFonts w:ascii="Arial" w:hAnsi="Arial" w:cs="Arial"/>
        </w:rPr>
      </w:pPr>
    </w:p>
    <w:p w14:paraId="0BC496C7" w14:textId="77777777" w:rsidR="003C67DC" w:rsidRDefault="003C67DC" w:rsidP="003C67DC">
      <w:pPr>
        <w:pStyle w:val="Default"/>
        <w:rPr>
          <w:rFonts w:ascii="Arial" w:hAnsi="Arial" w:cs="Arial"/>
        </w:rPr>
      </w:pPr>
      <w:r w:rsidRPr="242F1AD2">
        <w:rPr>
          <w:rFonts w:ascii="Arial" w:hAnsi="Arial" w:cs="Arial"/>
        </w:rPr>
        <w:t xml:space="preserve">The successful candidate will be required to have security vetting at the </w:t>
      </w:r>
      <w:r w:rsidRPr="242F1AD2">
        <w:rPr>
          <w:rFonts w:ascii="Arial" w:hAnsi="Arial" w:cs="Arial"/>
          <w:b/>
          <w:bCs/>
        </w:rPr>
        <w:t>Security Check level</w:t>
      </w:r>
      <w:r w:rsidRPr="242F1AD2">
        <w:rPr>
          <w:rFonts w:ascii="Arial" w:hAnsi="Arial" w:cs="Arial"/>
        </w:rPr>
        <w:t xml:space="preserve"> in order to undertake this role. Information on this can be found in </w:t>
      </w:r>
      <w:hyperlink r:id="rId18">
        <w:r w:rsidRPr="242F1AD2">
          <w:rPr>
            <w:rStyle w:val="Hyperlink"/>
            <w:rFonts w:ascii="Arial" w:hAnsi="Arial" w:cs="Arial"/>
          </w:rPr>
          <w:t>HMG Personnel Security Controls</w:t>
        </w:r>
      </w:hyperlink>
      <w:r w:rsidRPr="242F1AD2">
        <w:rPr>
          <w:rFonts w:ascii="Arial" w:hAnsi="Arial" w:cs="Arial"/>
        </w:rPr>
        <w:t xml:space="preserve"> .</w:t>
      </w:r>
    </w:p>
    <w:p w14:paraId="62CD0602" w14:textId="77777777" w:rsidR="001146AC" w:rsidRDefault="001146AC" w:rsidP="003C67DC">
      <w:pPr>
        <w:pStyle w:val="Default"/>
        <w:rPr>
          <w:rFonts w:ascii="Arial" w:hAnsi="Arial" w:cs="Arial"/>
        </w:rPr>
      </w:pPr>
    </w:p>
    <w:p w14:paraId="26D9F78C" w14:textId="77777777" w:rsidR="001146AC" w:rsidRPr="001146AC" w:rsidRDefault="001146AC" w:rsidP="001146AC">
      <w:pPr>
        <w:spacing w:after="100" w:afterAutospacing="1"/>
        <w:jc w:val="left"/>
        <w:rPr>
          <w:rFonts w:ascii="Arial" w:hAnsi="Arial" w:cs="Arial"/>
          <w:szCs w:val="24"/>
        </w:rPr>
      </w:pPr>
      <w:r w:rsidRPr="001146AC">
        <w:rPr>
          <w:rFonts w:ascii="Arial" w:hAnsi="Arial" w:cs="Arial"/>
          <w:color w:val="000000"/>
          <w:szCs w:val="24"/>
        </w:rPr>
        <w:t xml:space="preserve">The successful candidate will be required to undertake </w:t>
      </w:r>
      <w:r w:rsidRPr="001146AC">
        <w:rPr>
          <w:rFonts w:ascii="Arial" w:hAnsi="Arial" w:cs="Arial"/>
          <w:b/>
          <w:bCs/>
          <w:color w:val="000000"/>
          <w:szCs w:val="24"/>
        </w:rPr>
        <w:t xml:space="preserve">Baseline Personnel Security Standard checks in </w:t>
      </w:r>
      <w:r w:rsidRPr="001146AC">
        <w:rPr>
          <w:rFonts w:ascii="Arial" w:hAnsi="Arial" w:cs="Arial"/>
          <w:color w:val="000000"/>
          <w:szCs w:val="24"/>
        </w:rPr>
        <w:t>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19" w:tgtFrame="_blank" w:history="1">
        <w:r w:rsidRPr="001146AC">
          <w:rPr>
            <w:rStyle w:val="Hyperlink"/>
            <w:rFonts w:ascii="Arial" w:hAnsi="Arial" w:cs="Arial"/>
            <w:szCs w:val="24"/>
          </w:rPr>
          <w:t>here</w:t>
        </w:r>
      </w:hyperlink>
      <w:r w:rsidRPr="001146AC">
        <w:rPr>
          <w:rFonts w:ascii="Arial" w:hAnsi="Arial" w:cs="Arial"/>
          <w:color w:val="000000"/>
          <w:szCs w:val="24"/>
        </w:rPr>
        <w:t>.</w:t>
      </w:r>
    </w:p>
    <w:p w14:paraId="12D7353A" w14:textId="77777777" w:rsidR="003C67DC" w:rsidRPr="007955FF" w:rsidRDefault="003C67DC" w:rsidP="003C67DC">
      <w:pPr>
        <w:pStyle w:val="Default"/>
        <w:rPr>
          <w:rFonts w:ascii="Arial" w:hAnsi="Arial" w:cs="Arial"/>
        </w:rPr>
      </w:pPr>
      <w:r>
        <w:rPr>
          <w:rStyle w:val="normaltextrun"/>
          <w:rFonts w:ascii="Arial" w:hAnsi="Arial" w:cs="Arial"/>
          <w:b/>
          <w:bCs/>
          <w:shd w:val="clear" w:color="auto" w:fill="FFFFFF"/>
        </w:rPr>
        <w:t>Location, travel, and subsistence</w:t>
      </w:r>
    </w:p>
    <w:p w14:paraId="65219D74" w14:textId="77777777" w:rsidR="003C67DC" w:rsidRPr="007955FF" w:rsidRDefault="003C67DC" w:rsidP="003C67DC">
      <w:pPr>
        <w:jc w:val="left"/>
        <w:rPr>
          <w:rFonts w:ascii="Arial" w:hAnsi="Arial" w:cs="Arial"/>
          <w:b/>
          <w:szCs w:val="22"/>
          <w:lang w:eastAsia="en-GB"/>
        </w:rPr>
      </w:pPr>
    </w:p>
    <w:p w14:paraId="55A24B7F" w14:textId="129567C6" w:rsidR="003C67DC" w:rsidRDefault="003C67DC" w:rsidP="00351398">
      <w:pPr>
        <w:rPr>
          <w:rFonts w:ascii="Arial" w:hAnsi="Arial" w:cs="Arial"/>
          <w:szCs w:val="24"/>
          <w:lang w:eastAsia="en-GB"/>
        </w:rPr>
      </w:pPr>
      <w:r w:rsidRPr="005D4721">
        <w:rPr>
          <w:rFonts w:ascii="Arial" w:hAnsi="Arial" w:cs="Arial"/>
          <w:szCs w:val="24"/>
          <w:lang w:eastAsia="en-GB"/>
        </w:rPr>
        <w:t xml:space="preserve">The Board currently meets </w:t>
      </w:r>
      <w:r>
        <w:rPr>
          <w:rFonts w:ascii="Arial" w:hAnsi="Arial" w:cs="Arial"/>
          <w:szCs w:val="24"/>
          <w:lang w:eastAsia="en-GB"/>
        </w:rPr>
        <w:t>approximately eight</w:t>
      </w:r>
      <w:r>
        <w:rPr>
          <w:rStyle w:val="FootnoteReference"/>
          <w:rFonts w:ascii="Arial" w:hAnsi="Arial" w:cs="Arial"/>
          <w:szCs w:val="24"/>
          <w:lang w:eastAsia="en-GB"/>
        </w:rPr>
        <w:footnoteReference w:id="2"/>
      </w:r>
      <w:r w:rsidRPr="005D4721">
        <w:rPr>
          <w:rFonts w:ascii="Arial" w:hAnsi="Arial" w:cs="Arial"/>
          <w:szCs w:val="24"/>
          <w:lang w:eastAsia="en-GB"/>
        </w:rPr>
        <w:t xml:space="preserve"> times a year</w:t>
      </w:r>
      <w:r w:rsidR="00351398">
        <w:rPr>
          <w:rFonts w:ascii="Arial" w:hAnsi="Arial" w:cs="Arial"/>
          <w:szCs w:val="24"/>
          <w:lang w:eastAsia="en-GB"/>
        </w:rPr>
        <w:t xml:space="preserve"> and NEDs are expected to attend in person and take part in the meetings</w:t>
      </w:r>
      <w:r w:rsidRPr="005D4721">
        <w:rPr>
          <w:rFonts w:ascii="Arial" w:hAnsi="Arial" w:cs="Arial"/>
          <w:szCs w:val="24"/>
          <w:lang w:eastAsia="en-GB"/>
        </w:rPr>
        <w:t xml:space="preserve">. </w:t>
      </w:r>
      <w:r w:rsidR="00351398">
        <w:rPr>
          <w:rFonts w:ascii="Arial" w:hAnsi="Arial" w:cs="Arial"/>
          <w:szCs w:val="24"/>
          <w:lang w:eastAsia="en-GB"/>
        </w:rPr>
        <w:t xml:space="preserve">The meetings </w:t>
      </w:r>
      <w:r w:rsidR="00351398" w:rsidRPr="00351398">
        <w:rPr>
          <w:rFonts w:ascii="Arial" w:hAnsi="Arial" w:cs="Arial"/>
          <w:szCs w:val="24"/>
          <w:lang w:eastAsia="en-GB"/>
        </w:rPr>
        <w:t xml:space="preserve">take place at HSE’s headquarters in Bootle, Merseyside or in the regions and </w:t>
      </w:r>
      <w:r w:rsidR="00351398">
        <w:rPr>
          <w:rFonts w:ascii="Arial" w:hAnsi="Arial" w:cs="Arial"/>
          <w:szCs w:val="24"/>
          <w:lang w:eastAsia="en-GB"/>
        </w:rPr>
        <w:t xml:space="preserve">will </w:t>
      </w:r>
      <w:r w:rsidR="00351398" w:rsidRPr="00351398">
        <w:rPr>
          <w:rFonts w:ascii="Arial" w:hAnsi="Arial" w:cs="Arial"/>
          <w:szCs w:val="24"/>
          <w:lang w:eastAsia="en-GB"/>
        </w:rPr>
        <w:t xml:space="preserve">involve an overnight stay. One meeting per year takes the form of a two-day strategic planning event. </w:t>
      </w:r>
    </w:p>
    <w:p w14:paraId="4E37379B" w14:textId="77777777" w:rsidR="003C67DC" w:rsidRDefault="003C67DC" w:rsidP="003C67DC">
      <w:pPr>
        <w:rPr>
          <w:rFonts w:ascii="Arial" w:hAnsi="Arial" w:cs="Arial"/>
          <w:szCs w:val="24"/>
          <w:lang w:eastAsia="en-GB"/>
        </w:rPr>
      </w:pPr>
    </w:p>
    <w:p w14:paraId="375D0170" w14:textId="04F51B65" w:rsidR="003C67DC" w:rsidRDefault="003C67DC" w:rsidP="003C67DC">
      <w:pPr>
        <w:rPr>
          <w:rFonts w:ascii="Arial" w:hAnsi="Arial" w:cs="Arial"/>
          <w:szCs w:val="24"/>
          <w:lang w:eastAsia="en-GB"/>
        </w:rPr>
      </w:pPr>
      <w:r>
        <w:rPr>
          <w:rStyle w:val="normaltextrun"/>
          <w:rFonts w:ascii="Arial" w:hAnsi="Arial" w:cs="Arial"/>
          <w:color w:val="000000"/>
          <w:shd w:val="clear" w:color="auto" w:fill="FFFFFF"/>
        </w:rPr>
        <w:t xml:space="preserve">Reasonable travel expenses and subsistence will be reimbursed in accordance with </w:t>
      </w:r>
      <w:r w:rsidR="004A3062">
        <w:rPr>
          <w:rStyle w:val="normaltextrun"/>
          <w:rFonts w:ascii="Arial" w:hAnsi="Arial" w:cs="Arial"/>
          <w:color w:val="000000"/>
          <w:shd w:val="clear" w:color="auto" w:fill="FFFFFF"/>
        </w:rPr>
        <w:t>HSE</w:t>
      </w:r>
      <w:r>
        <w:rPr>
          <w:rStyle w:val="normaltextrun"/>
          <w:rFonts w:ascii="Arial" w:hAnsi="Arial" w:cs="Arial"/>
          <w:color w:val="000000"/>
          <w:shd w:val="clear" w:color="auto" w:fill="FFFFFF"/>
        </w:rPr>
        <w:t>’s business travel policy.</w:t>
      </w:r>
      <w:r>
        <w:rPr>
          <w:rStyle w:val="eop"/>
          <w:rFonts w:ascii="Arial" w:hAnsi="Arial" w:cs="Arial"/>
          <w:color w:val="000000"/>
          <w:shd w:val="clear" w:color="auto" w:fill="FFFFFF"/>
        </w:rPr>
        <w:t> </w:t>
      </w:r>
    </w:p>
    <w:p w14:paraId="0798E23D" w14:textId="77777777" w:rsidR="003C67DC" w:rsidRDefault="003C67DC" w:rsidP="003C67DC">
      <w:pPr>
        <w:jc w:val="left"/>
        <w:rPr>
          <w:rFonts w:ascii="Arial" w:hAnsi="Arial" w:cs="Arial"/>
          <w:b/>
          <w:szCs w:val="22"/>
          <w:lang w:eastAsia="en-GB"/>
        </w:rPr>
      </w:pPr>
    </w:p>
    <w:p w14:paraId="5B2106B1" w14:textId="77777777" w:rsidR="003C67DC" w:rsidRPr="007955FF" w:rsidRDefault="003C67DC" w:rsidP="003C67DC">
      <w:pPr>
        <w:jc w:val="left"/>
        <w:rPr>
          <w:rFonts w:ascii="Arial" w:hAnsi="Arial" w:cs="Arial"/>
          <w:b/>
          <w:szCs w:val="22"/>
          <w:lang w:eastAsia="en-GB"/>
        </w:rPr>
      </w:pPr>
      <w:r w:rsidRPr="007955FF">
        <w:rPr>
          <w:rFonts w:ascii="Arial" w:hAnsi="Arial" w:cs="Arial"/>
          <w:b/>
          <w:szCs w:val="22"/>
          <w:lang w:eastAsia="en-GB"/>
        </w:rPr>
        <w:t xml:space="preserve">Remuneration </w:t>
      </w:r>
    </w:p>
    <w:p w14:paraId="1D0A8899" w14:textId="77777777" w:rsidR="003C67DC" w:rsidRPr="007955FF" w:rsidRDefault="003C67DC" w:rsidP="003C67DC">
      <w:pPr>
        <w:jc w:val="left"/>
        <w:rPr>
          <w:rFonts w:ascii="Arial" w:hAnsi="Arial" w:cs="Arial"/>
          <w:szCs w:val="22"/>
          <w:lang w:eastAsia="en-GB"/>
        </w:rPr>
      </w:pPr>
    </w:p>
    <w:p w14:paraId="55AD43F7" w14:textId="77777777" w:rsidR="00A24D42" w:rsidRPr="00CB2C96" w:rsidRDefault="00A24D42" w:rsidP="00A24D42">
      <w:pPr>
        <w:textAlignment w:val="baseline"/>
        <w:rPr>
          <w:rFonts w:ascii="Arial" w:hAnsi="Arial" w:cs="Arial"/>
          <w:szCs w:val="24"/>
          <w:lang w:eastAsia="en-GB"/>
        </w:rPr>
      </w:pPr>
      <w:r w:rsidRPr="00CB2C96">
        <w:rPr>
          <w:rFonts w:ascii="Arial" w:hAnsi="Arial" w:cs="Arial"/>
          <w:szCs w:val="24"/>
          <w:lang w:eastAsia="en-GB"/>
        </w:rPr>
        <w:t>Non-Executive Board members are entitled to an annual remuneration of £15,100 per annum for approximately 30</w:t>
      </w:r>
      <w:r w:rsidRPr="00CB2C96">
        <w:rPr>
          <w:rFonts w:ascii="Arial" w:hAnsi="Arial" w:cs="Arial"/>
          <w:color w:val="FF0000"/>
          <w:szCs w:val="24"/>
          <w:lang w:eastAsia="en-GB"/>
        </w:rPr>
        <w:t xml:space="preserve"> </w:t>
      </w:r>
      <w:r w:rsidRPr="00CB2C96">
        <w:rPr>
          <w:rFonts w:ascii="Arial" w:hAnsi="Arial" w:cs="Arial"/>
          <w:szCs w:val="24"/>
          <w:lang w:eastAsia="en-GB"/>
        </w:rPr>
        <w:t xml:space="preserve">days’ commitment. Reasonable </w:t>
      </w:r>
      <w:r w:rsidRPr="00CB2C96">
        <w:rPr>
          <w:rFonts w:ascii="Arial" w:hAnsi="Arial" w:cs="Arial"/>
          <w:color w:val="000000"/>
          <w:szCs w:val="24"/>
          <w:lang w:eastAsia="en-GB"/>
        </w:rPr>
        <w:t>travelling expenses are paid, in line with HSE’s policies</w:t>
      </w:r>
      <w:r>
        <w:rPr>
          <w:rFonts w:ascii="Arial" w:hAnsi="Arial" w:cs="Arial"/>
          <w:color w:val="000000"/>
          <w:szCs w:val="24"/>
          <w:lang w:eastAsia="en-GB"/>
        </w:rPr>
        <w:t>.</w:t>
      </w:r>
    </w:p>
    <w:p w14:paraId="73154679" w14:textId="77777777" w:rsidR="00A24D42" w:rsidRPr="00CB2C96" w:rsidRDefault="00A24D42" w:rsidP="00A24D42">
      <w:pPr>
        <w:ind w:left="1080"/>
        <w:textAlignment w:val="baseline"/>
        <w:rPr>
          <w:rFonts w:ascii="Arial" w:hAnsi="Arial" w:cs="Arial"/>
          <w:szCs w:val="24"/>
          <w:lang w:eastAsia="en-GB"/>
        </w:rPr>
      </w:pPr>
      <w:r w:rsidRPr="00CB2C96">
        <w:rPr>
          <w:rFonts w:ascii="Arial" w:hAnsi="Arial" w:cs="Arial"/>
          <w:color w:val="000000"/>
          <w:szCs w:val="24"/>
          <w:lang w:eastAsia="en-GB"/>
        </w:rPr>
        <w:t>  </w:t>
      </w:r>
    </w:p>
    <w:p w14:paraId="4E901F3B" w14:textId="3D1AC4BA" w:rsidR="003C67DC" w:rsidRPr="00813164" w:rsidRDefault="00A24D42" w:rsidP="00813164">
      <w:pPr>
        <w:textAlignment w:val="baseline"/>
        <w:rPr>
          <w:rFonts w:ascii="Arial" w:hAnsi="Arial" w:cs="Arial"/>
          <w:szCs w:val="24"/>
          <w:lang w:eastAsia="en-GB"/>
        </w:rPr>
      </w:pPr>
      <w:r w:rsidRPr="00CB2C96">
        <w:rPr>
          <w:rFonts w:ascii="Arial" w:hAnsi="Arial" w:cs="Arial"/>
          <w:color w:val="000000"/>
          <w:szCs w:val="24"/>
          <w:lang w:eastAsia="en-GB"/>
        </w:rPr>
        <w:t>There</w:t>
      </w:r>
      <w:r w:rsidRPr="00CB2C96">
        <w:rPr>
          <w:rFonts w:ascii="Arial" w:hAnsi="Arial" w:cs="Arial"/>
          <w:szCs w:val="24"/>
          <w:lang w:eastAsia="en-GB"/>
        </w:rPr>
        <w:t xml:space="preserve"> is no entitlement to annual leave, public and privilege </w:t>
      </w:r>
      <w:r w:rsidR="00E84579" w:rsidRPr="00CB2C96">
        <w:rPr>
          <w:rFonts w:ascii="Arial" w:hAnsi="Arial" w:cs="Arial"/>
          <w:szCs w:val="24"/>
          <w:lang w:eastAsia="en-GB"/>
        </w:rPr>
        <w:t>holidays,</w:t>
      </w:r>
      <w:r w:rsidRPr="00CB2C96">
        <w:rPr>
          <w:rFonts w:ascii="Arial" w:hAnsi="Arial" w:cs="Arial"/>
          <w:szCs w:val="24"/>
          <w:lang w:eastAsia="en-GB"/>
        </w:rPr>
        <w:t xml:space="preserve"> or pension scheme. </w:t>
      </w:r>
    </w:p>
    <w:p w14:paraId="3807CA2F" w14:textId="77777777" w:rsidR="00702FBF" w:rsidRPr="007955FF" w:rsidRDefault="00702FBF" w:rsidP="003C67DC">
      <w:pPr>
        <w:jc w:val="left"/>
        <w:rPr>
          <w:rFonts w:ascii="Arial" w:hAnsi="Arial" w:cs="Arial"/>
          <w:szCs w:val="22"/>
          <w:lang w:eastAsia="en-GB"/>
        </w:rPr>
      </w:pPr>
    </w:p>
    <w:p w14:paraId="536CA541" w14:textId="77777777" w:rsidR="003C67DC" w:rsidRPr="007955FF" w:rsidRDefault="003C67DC" w:rsidP="003C67DC">
      <w:pPr>
        <w:pStyle w:val="Default"/>
        <w:rPr>
          <w:rFonts w:ascii="Arial" w:hAnsi="Arial" w:cs="Arial"/>
          <w:b/>
          <w:szCs w:val="22"/>
        </w:rPr>
      </w:pPr>
      <w:r w:rsidRPr="007955FF">
        <w:rPr>
          <w:rFonts w:ascii="Arial" w:hAnsi="Arial" w:cs="Arial"/>
          <w:b/>
          <w:szCs w:val="22"/>
        </w:rPr>
        <w:t>Member Liability</w:t>
      </w:r>
    </w:p>
    <w:p w14:paraId="0A0C9E56" w14:textId="77777777" w:rsidR="003C67DC" w:rsidRPr="007955FF" w:rsidRDefault="003C67DC" w:rsidP="003C67DC">
      <w:pPr>
        <w:pStyle w:val="Default"/>
        <w:rPr>
          <w:rFonts w:ascii="Arial" w:hAnsi="Arial" w:cs="Arial"/>
          <w:b/>
          <w:szCs w:val="22"/>
        </w:rPr>
      </w:pPr>
    </w:p>
    <w:p w14:paraId="2122F60D" w14:textId="77777777" w:rsidR="003C67DC" w:rsidRDefault="003C67DC" w:rsidP="003C67DC">
      <w:pPr>
        <w:pStyle w:val="Default"/>
        <w:spacing w:after="240"/>
        <w:rPr>
          <w:rFonts w:ascii="Arial" w:hAnsi="Arial" w:cs="Arial"/>
          <w:szCs w:val="22"/>
        </w:rPr>
      </w:pPr>
      <w:r w:rsidRPr="007955FF">
        <w:rPr>
          <w:rFonts w:ascii="Arial" w:hAnsi="Arial" w:cs="Arial"/>
          <w:szCs w:val="22"/>
        </w:rPr>
        <w:t xml:space="preserve">The Department will provide that where a Board member has acted honestly, reasonably, in good faith and without negligence they will not have to meet out of </w:t>
      </w:r>
      <w:r w:rsidRPr="007955FF">
        <w:rPr>
          <w:rFonts w:ascii="Arial" w:hAnsi="Arial" w:cs="Arial"/>
          <w:szCs w:val="22"/>
        </w:rPr>
        <w:lastRenderedPageBreak/>
        <w:t>their own personal resources any personal civil liability which is incurred in the execution or purported execution of their Board functions.</w:t>
      </w:r>
    </w:p>
    <w:p w14:paraId="29387D8D" w14:textId="77777777" w:rsidR="00C47675" w:rsidRDefault="00C47675" w:rsidP="003C67DC">
      <w:pPr>
        <w:pStyle w:val="Default"/>
        <w:spacing w:after="240"/>
        <w:rPr>
          <w:rFonts w:ascii="Arial" w:hAnsi="Arial" w:cs="Arial"/>
          <w:szCs w:val="22"/>
        </w:rPr>
      </w:pPr>
    </w:p>
    <w:p w14:paraId="5B422EE7" w14:textId="77777777" w:rsidR="00C47675" w:rsidRDefault="00C47675" w:rsidP="003C67DC">
      <w:pPr>
        <w:pStyle w:val="Default"/>
        <w:spacing w:after="240"/>
        <w:rPr>
          <w:rFonts w:ascii="Arial" w:hAnsi="Arial" w:cs="Arial"/>
          <w:szCs w:val="22"/>
        </w:rPr>
      </w:pPr>
    </w:p>
    <w:p w14:paraId="5B93E1EF" w14:textId="77777777" w:rsidR="00C47675" w:rsidRPr="007955FF" w:rsidRDefault="00C47675" w:rsidP="003C67DC">
      <w:pPr>
        <w:pStyle w:val="Default"/>
        <w:spacing w:after="240"/>
        <w:rPr>
          <w:rFonts w:ascii="Arial" w:hAnsi="Arial" w:cs="Arial"/>
          <w:szCs w:val="22"/>
        </w:rPr>
      </w:pPr>
    </w:p>
    <w:p w14:paraId="55461C06" w14:textId="59EF4DC8" w:rsidR="003C67DC" w:rsidRPr="007955FF" w:rsidRDefault="003C67DC" w:rsidP="003C67DC">
      <w:pPr>
        <w:shd w:val="clear" w:color="auto" w:fill="333399"/>
        <w:rPr>
          <w:rFonts w:ascii="Arial" w:hAnsi="Arial" w:cs="Arial"/>
          <w:b/>
          <w:color w:val="FFFFFF"/>
          <w:szCs w:val="24"/>
          <w:lang w:eastAsia="en-GB"/>
        </w:rPr>
      </w:pPr>
      <w:r w:rsidRPr="007955FF">
        <w:rPr>
          <w:rFonts w:ascii="Arial" w:hAnsi="Arial" w:cs="Arial"/>
          <w:b/>
          <w:color w:val="FFFFFF"/>
          <w:szCs w:val="24"/>
          <w:lang w:eastAsia="en-GB"/>
        </w:rPr>
        <w:t xml:space="preserve">Standards in public life, political activity, </w:t>
      </w:r>
      <w:r w:rsidR="00C113B9" w:rsidRPr="007955FF">
        <w:rPr>
          <w:rFonts w:ascii="Arial" w:hAnsi="Arial" w:cs="Arial"/>
          <w:b/>
          <w:color w:val="FFFFFF"/>
          <w:szCs w:val="24"/>
          <w:lang w:eastAsia="en-GB"/>
        </w:rPr>
        <w:t>eligibility,</w:t>
      </w:r>
      <w:r w:rsidRPr="007955FF">
        <w:rPr>
          <w:rFonts w:ascii="Arial" w:hAnsi="Arial" w:cs="Arial"/>
          <w:b/>
          <w:color w:val="FFFFFF"/>
          <w:szCs w:val="24"/>
          <w:lang w:eastAsia="en-GB"/>
        </w:rPr>
        <w:t xml:space="preserve"> and conflicts of interest</w:t>
      </w:r>
    </w:p>
    <w:p w14:paraId="176C0927" w14:textId="77777777" w:rsidR="003C67DC" w:rsidRPr="007955FF" w:rsidRDefault="003C67DC" w:rsidP="003C67DC">
      <w:pPr>
        <w:pStyle w:val="justify"/>
        <w:rPr>
          <w:rFonts w:ascii="Arial" w:hAnsi="Arial" w:cs="Arial"/>
          <w:b/>
        </w:rPr>
      </w:pPr>
      <w:r w:rsidRPr="007955FF">
        <w:rPr>
          <w:rFonts w:ascii="Arial" w:hAnsi="Arial" w:cs="Arial"/>
          <w:b/>
        </w:rPr>
        <w:t>Standards in public life</w:t>
      </w:r>
    </w:p>
    <w:p w14:paraId="26A7C927" w14:textId="77777777" w:rsidR="003C67DC" w:rsidRDefault="003C67DC" w:rsidP="003C67DC">
      <w:pPr>
        <w:pStyle w:val="justify"/>
        <w:rPr>
          <w:rFonts w:ascii="Arial" w:hAnsi="Arial" w:cs="Arial"/>
        </w:rPr>
      </w:pPr>
      <w:r w:rsidRPr="007955FF">
        <w:rPr>
          <w:rFonts w:ascii="Arial" w:hAnsi="Arial" w:cs="Arial"/>
        </w:rPr>
        <w:t xml:space="preserve">Candidates must confirm that they understand the standards of probity required of public appointees outlined in the ‘Seven Principles of Public Life’ drawn up by the Committee on Standards in Public Life (see </w:t>
      </w:r>
      <w:r w:rsidRPr="007955FF">
        <w:rPr>
          <w:rFonts w:ascii="Arial" w:hAnsi="Arial" w:cs="Arial"/>
          <w:b/>
        </w:rPr>
        <w:t>Annex 1</w:t>
      </w:r>
      <w:r w:rsidRPr="007955FF">
        <w:rPr>
          <w:rFonts w:ascii="Arial" w:hAnsi="Arial" w:cs="Arial"/>
        </w:rPr>
        <w:t>).</w:t>
      </w:r>
    </w:p>
    <w:p w14:paraId="0DDCA88D" w14:textId="77777777" w:rsidR="003C67DC" w:rsidRDefault="003C67DC" w:rsidP="003C67DC">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Eligibility</w:t>
      </w:r>
      <w:r>
        <w:rPr>
          <w:rStyle w:val="normaltextrun"/>
          <w:rFonts w:ascii="Arial" w:hAnsi="Arial" w:cs="Arial"/>
        </w:rPr>
        <w:t> </w:t>
      </w:r>
      <w:r>
        <w:rPr>
          <w:rStyle w:val="eop"/>
          <w:rFonts w:ascii="Arial" w:hAnsi="Arial" w:cs="Arial"/>
        </w:rPr>
        <w:t> </w:t>
      </w:r>
    </w:p>
    <w:p w14:paraId="653AD25B"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p>
    <w:p w14:paraId="1CA4E28C" w14:textId="2950E41D"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Candidates must have the right to work in the United Kingdom to be eligible to apply for th</w:t>
      </w:r>
      <w:r w:rsidR="00AF6FCA">
        <w:rPr>
          <w:rStyle w:val="normaltextrun"/>
          <w:rFonts w:ascii="Arial" w:hAnsi="Arial" w:cs="Arial"/>
        </w:rPr>
        <w:t>ese</w:t>
      </w:r>
      <w:r>
        <w:rPr>
          <w:rStyle w:val="normaltextrun"/>
          <w:rFonts w:ascii="Arial" w:hAnsi="Arial" w:cs="Arial"/>
        </w:rPr>
        <w:t xml:space="preserve"> role</w:t>
      </w:r>
      <w:r w:rsidR="00AF6FCA">
        <w:rPr>
          <w:rStyle w:val="normaltextrun"/>
          <w:rFonts w:ascii="Arial" w:hAnsi="Arial" w:cs="Arial"/>
        </w:rPr>
        <w:t>s</w:t>
      </w:r>
      <w:r>
        <w:rPr>
          <w:rStyle w:val="normaltextrun"/>
          <w:rFonts w:ascii="Arial" w:hAnsi="Arial" w:cs="Arial"/>
        </w:rPr>
        <w:t>.</w:t>
      </w:r>
      <w:r>
        <w:rPr>
          <w:rStyle w:val="eop"/>
          <w:rFonts w:ascii="Arial" w:hAnsi="Arial" w:cs="Arial"/>
        </w:rPr>
        <w:t> </w:t>
      </w:r>
    </w:p>
    <w:p w14:paraId="7C93E780" w14:textId="77777777" w:rsidR="003C67DC" w:rsidRPr="007955FF" w:rsidRDefault="003C67DC" w:rsidP="003C67DC">
      <w:pPr>
        <w:pStyle w:val="justify"/>
        <w:rPr>
          <w:rFonts w:ascii="Arial" w:hAnsi="Arial" w:cs="Arial"/>
          <w:b/>
        </w:rPr>
      </w:pPr>
      <w:r w:rsidRPr="007955FF">
        <w:rPr>
          <w:rFonts w:ascii="Arial" w:hAnsi="Arial" w:cs="Arial"/>
          <w:b/>
        </w:rPr>
        <w:t>Conflicts of interest</w:t>
      </w:r>
    </w:p>
    <w:p w14:paraId="5125271D" w14:textId="0D6FFE0F" w:rsidR="003C67DC" w:rsidRPr="007955FF" w:rsidRDefault="003C67DC" w:rsidP="003C67DC">
      <w:pPr>
        <w:pStyle w:val="justify"/>
        <w:rPr>
          <w:rFonts w:ascii="Arial" w:hAnsi="Arial" w:cs="Arial"/>
        </w:rPr>
      </w:pPr>
      <w:r w:rsidRPr="007955FF">
        <w:rPr>
          <w:rFonts w:ascii="Arial" w:hAnsi="Arial" w:cs="Arial"/>
        </w:rPr>
        <w:t xml:space="preserve">Applicants, in their supporting letter, must disclose information on personal connections, which if they were appointed, could lead to a conflict of </w:t>
      </w:r>
      <w:r w:rsidR="00C113B9" w:rsidRPr="007955FF">
        <w:rPr>
          <w:rFonts w:ascii="Arial" w:hAnsi="Arial" w:cs="Arial"/>
        </w:rPr>
        <w:t>interest,</w:t>
      </w:r>
      <w:r w:rsidRPr="007955FF">
        <w:rPr>
          <w:rFonts w:ascii="Arial" w:hAnsi="Arial" w:cs="Arial"/>
        </w:rPr>
        <w:t xml:space="preserve"> or be perceived as such.</w:t>
      </w:r>
    </w:p>
    <w:p w14:paraId="195A6911" w14:textId="77777777" w:rsidR="003C67DC" w:rsidRPr="007955FF" w:rsidRDefault="003C67DC" w:rsidP="003C67DC">
      <w:pPr>
        <w:pStyle w:val="justify"/>
        <w:rPr>
          <w:rFonts w:ascii="Arial" w:hAnsi="Arial" w:cs="Arial"/>
        </w:rPr>
      </w:pPr>
      <w:r w:rsidRPr="007955FF">
        <w:rPr>
          <w:rFonts w:ascii="Arial" w:hAnsi="Arial"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32404432" w14:textId="77777777" w:rsidR="003C67DC" w:rsidRDefault="003C67DC" w:rsidP="003C67DC">
      <w:pPr>
        <w:pStyle w:val="justify"/>
        <w:rPr>
          <w:rFonts w:ascii="Arial" w:hAnsi="Arial" w:cs="Arial"/>
        </w:rPr>
      </w:pPr>
      <w:r w:rsidRPr="007955FF">
        <w:rPr>
          <w:rFonts w:ascii="Arial" w:hAnsi="Arial" w:cs="Arial"/>
          <w:b/>
        </w:rPr>
        <w:t>Annex 2</w:t>
      </w:r>
      <w:r w:rsidRPr="007955FF">
        <w:rPr>
          <w:rFonts w:ascii="Arial" w:hAnsi="Arial" w:cs="Arial"/>
        </w:rPr>
        <w:t xml:space="preserve"> provides information on conflicts to help applicants evaluate whether or not they have a potential conflict. </w:t>
      </w:r>
    </w:p>
    <w:p w14:paraId="2827AC49" w14:textId="77777777" w:rsidR="003C67DC" w:rsidRPr="007955FF" w:rsidRDefault="003C67DC" w:rsidP="003C67DC">
      <w:pPr>
        <w:autoSpaceDE w:val="0"/>
        <w:autoSpaceDN w:val="0"/>
        <w:adjustRightInd w:val="0"/>
        <w:spacing w:line="280" w:lineRule="exact"/>
        <w:jc w:val="left"/>
        <w:rPr>
          <w:rFonts w:ascii="Arial" w:hAnsi="Arial" w:cs="Arial"/>
          <w:szCs w:val="24"/>
        </w:rPr>
      </w:pPr>
    </w:p>
    <w:p w14:paraId="15093EB8" w14:textId="77777777" w:rsidR="003C67DC" w:rsidRPr="007955FF" w:rsidRDefault="003C67DC" w:rsidP="003C67DC">
      <w:pPr>
        <w:shd w:val="clear" w:color="auto" w:fill="333399"/>
        <w:rPr>
          <w:rFonts w:ascii="Arial" w:hAnsi="Arial" w:cs="Arial"/>
          <w:b/>
          <w:color w:val="FFFFFF"/>
          <w:szCs w:val="24"/>
          <w:lang w:eastAsia="en-GB"/>
        </w:rPr>
      </w:pPr>
      <w:r w:rsidRPr="007955FF">
        <w:rPr>
          <w:rFonts w:ascii="Arial" w:hAnsi="Arial" w:cs="Arial"/>
          <w:b/>
          <w:color w:val="FFFFFF"/>
          <w:szCs w:val="24"/>
          <w:lang w:eastAsia="en-GB"/>
        </w:rPr>
        <w:t xml:space="preserve">How to apply </w:t>
      </w:r>
    </w:p>
    <w:p w14:paraId="1EB7D64A" w14:textId="77777777" w:rsidR="003C67DC" w:rsidRDefault="003C67DC" w:rsidP="003C67DC">
      <w:pPr>
        <w:spacing w:before="100" w:beforeAutospacing="1" w:after="100" w:afterAutospacing="1"/>
        <w:rPr>
          <w:rFonts w:ascii="Arial" w:hAnsi="Arial" w:cs="Arial"/>
        </w:rPr>
      </w:pPr>
      <w:r w:rsidRPr="0051180D">
        <w:rPr>
          <w:rFonts w:ascii="Arial" w:hAnsi="Arial" w:cs="Arial"/>
          <w:b/>
          <w:bCs/>
        </w:rPr>
        <w:t>!IMPORTANT!</w:t>
      </w:r>
      <w:r>
        <w:rPr>
          <w:rFonts w:ascii="Arial" w:hAnsi="Arial" w:cs="Arial"/>
        </w:rPr>
        <w:t xml:space="preserve"> The new Public Appointment website is open for this vacancy and candidates will need to apply for this role using the </w:t>
      </w:r>
      <w:hyperlink r:id="rId20" w:history="1">
        <w:r w:rsidRPr="00D15385">
          <w:rPr>
            <w:rStyle w:val="Hyperlink"/>
            <w:rFonts w:ascii="Arial" w:hAnsi="Arial" w:cs="Arial"/>
          </w:rPr>
          <w:t>Public Appointments website</w:t>
        </w:r>
      </w:hyperlink>
      <w:r>
        <w:rPr>
          <w:rFonts w:ascii="Arial" w:hAnsi="Arial" w:cs="Arial"/>
        </w:rPr>
        <w:t>:</w:t>
      </w:r>
    </w:p>
    <w:p w14:paraId="0DA48644" w14:textId="10CF8598" w:rsidR="003C67DC" w:rsidRDefault="003C67DC" w:rsidP="003C67DC">
      <w:pPr>
        <w:spacing w:before="100" w:beforeAutospacing="1" w:after="100" w:afterAutospacing="1"/>
        <w:rPr>
          <w:rFonts w:ascii="Arial" w:hAnsi="Arial" w:cs="Arial"/>
          <w:szCs w:val="24"/>
          <w:lang w:eastAsia="en-GB"/>
        </w:rPr>
      </w:pPr>
      <w:r>
        <w:rPr>
          <w:rFonts w:ascii="Arial" w:hAnsi="Arial" w:cs="Arial"/>
        </w:rPr>
        <w:t xml:space="preserve">Once you have </w:t>
      </w:r>
      <w:hyperlink r:id="rId21" w:history="1">
        <w:r w:rsidRPr="00D15385">
          <w:rPr>
            <w:rStyle w:val="Hyperlink"/>
            <w:rFonts w:ascii="Arial" w:hAnsi="Arial" w:cs="Arial"/>
          </w:rPr>
          <w:t>created an account</w:t>
        </w:r>
      </w:hyperlink>
      <w:r>
        <w:rPr>
          <w:rFonts w:ascii="Arial" w:hAnsi="Arial" w:cs="Arial"/>
        </w:rPr>
        <w:t xml:space="preserve">, we will ask you to apply for the vacancy using the following </w:t>
      </w:r>
      <w:r w:rsidR="00224424">
        <w:rPr>
          <w:rFonts w:ascii="Arial" w:hAnsi="Arial" w:cs="Arial"/>
        </w:rPr>
        <w:t>documents.</w:t>
      </w:r>
    </w:p>
    <w:p w14:paraId="66B1B2CE" w14:textId="1EAB8C35" w:rsidR="001204E1" w:rsidRPr="00690BE1" w:rsidRDefault="003C67DC" w:rsidP="00690BE1">
      <w:pPr>
        <w:numPr>
          <w:ilvl w:val="0"/>
          <w:numId w:val="1"/>
        </w:numPr>
        <w:spacing w:before="100" w:beforeAutospacing="1" w:after="100" w:afterAutospacing="1"/>
        <w:ind w:left="360"/>
        <w:rPr>
          <w:rFonts w:ascii="Arial" w:hAnsi="Arial" w:cs="Arial"/>
          <w:szCs w:val="24"/>
          <w:lang w:eastAsia="en-GB"/>
        </w:rPr>
      </w:pPr>
      <w:bookmarkStart w:id="6" w:name="_Hlk134532623"/>
      <w:r w:rsidRPr="00622BC4">
        <w:rPr>
          <w:rFonts w:ascii="Arial" w:hAnsi="Arial" w:cs="Arial"/>
          <w:szCs w:val="24"/>
          <w:lang w:eastAsia="en-GB"/>
        </w:rPr>
        <w:t xml:space="preserve">A </w:t>
      </w:r>
      <w:r w:rsidRPr="00D63957">
        <w:rPr>
          <w:rFonts w:ascii="Arial" w:hAnsi="Arial" w:cs="Arial"/>
          <w:b/>
          <w:szCs w:val="24"/>
          <w:lang w:eastAsia="en-GB"/>
        </w:rPr>
        <w:t>CV</w:t>
      </w:r>
      <w:r w:rsidRPr="00622BC4">
        <w:rPr>
          <w:rFonts w:ascii="Arial" w:hAnsi="Arial" w:cs="Arial"/>
          <w:szCs w:val="24"/>
          <w:lang w:eastAsia="en-GB"/>
        </w:rPr>
        <w:t xml:space="preserve"> (</w:t>
      </w:r>
      <w:r w:rsidRPr="002E6E9F">
        <w:rPr>
          <w:rFonts w:ascii="Arial" w:hAnsi="Arial" w:cs="Arial"/>
          <w:b/>
          <w:szCs w:val="24"/>
          <w:lang w:eastAsia="en-GB"/>
        </w:rPr>
        <w:t>maximum 2 pages</w:t>
      </w:r>
      <w:r w:rsidRPr="00622BC4">
        <w:rPr>
          <w:rFonts w:ascii="Arial" w:hAnsi="Arial" w:cs="Arial"/>
          <w:szCs w:val="24"/>
          <w:lang w:eastAsia="en-GB"/>
        </w:rPr>
        <w:t xml:space="preserve">) with your education and professional qualifications and full employment history. </w:t>
      </w:r>
    </w:p>
    <w:p w14:paraId="7D9FF42B" w14:textId="77777777" w:rsidR="003C67DC" w:rsidRPr="00223C58" w:rsidRDefault="003C67DC" w:rsidP="003C67DC">
      <w:pPr>
        <w:numPr>
          <w:ilvl w:val="0"/>
          <w:numId w:val="1"/>
        </w:numPr>
        <w:spacing w:after="100" w:afterAutospacing="1"/>
        <w:ind w:left="360"/>
        <w:jc w:val="left"/>
        <w:rPr>
          <w:rFonts w:ascii="Arial" w:hAnsi="Arial" w:cs="Arial"/>
          <w:b/>
          <w:szCs w:val="24"/>
          <w:lang w:eastAsia="en-GB"/>
        </w:rPr>
      </w:pPr>
      <w:r w:rsidRPr="00622BC4">
        <w:rPr>
          <w:rFonts w:ascii="Arial" w:hAnsi="Arial" w:cs="Arial"/>
          <w:szCs w:val="24"/>
          <w:lang w:eastAsia="en-GB"/>
        </w:rPr>
        <w:lastRenderedPageBreak/>
        <w:t xml:space="preserve">An </w:t>
      </w:r>
      <w:r w:rsidRPr="005E7A58">
        <w:rPr>
          <w:rFonts w:ascii="Arial" w:hAnsi="Arial" w:cs="Arial"/>
          <w:b/>
          <w:bCs/>
          <w:szCs w:val="24"/>
          <w:lang w:eastAsia="en-GB"/>
        </w:rPr>
        <w:t xml:space="preserve">accompanying </w:t>
      </w:r>
      <w:r>
        <w:rPr>
          <w:rFonts w:ascii="Arial" w:hAnsi="Arial" w:cs="Arial"/>
          <w:b/>
          <w:bCs/>
          <w:szCs w:val="24"/>
          <w:lang w:eastAsia="en-GB"/>
        </w:rPr>
        <w:t>s</w:t>
      </w:r>
      <w:r w:rsidRPr="00D63957">
        <w:rPr>
          <w:rFonts w:ascii="Arial" w:hAnsi="Arial" w:cs="Arial"/>
          <w:b/>
          <w:szCs w:val="24"/>
          <w:lang w:eastAsia="en-GB"/>
        </w:rPr>
        <w:t xml:space="preserve">upporting </w:t>
      </w:r>
      <w:r>
        <w:rPr>
          <w:rFonts w:ascii="Arial" w:hAnsi="Arial" w:cs="Arial"/>
          <w:b/>
          <w:szCs w:val="24"/>
          <w:lang w:eastAsia="en-GB"/>
        </w:rPr>
        <w:t>statement</w:t>
      </w:r>
      <w:r w:rsidRPr="00622BC4">
        <w:rPr>
          <w:rFonts w:ascii="Arial" w:hAnsi="Arial" w:cs="Arial"/>
          <w:szCs w:val="24"/>
          <w:lang w:eastAsia="en-GB"/>
        </w:rPr>
        <w:t xml:space="preserve"> (</w:t>
      </w:r>
      <w:r w:rsidRPr="002E6E9F">
        <w:rPr>
          <w:rFonts w:ascii="Arial" w:hAnsi="Arial" w:cs="Arial"/>
          <w:b/>
          <w:szCs w:val="24"/>
          <w:lang w:eastAsia="en-GB"/>
        </w:rPr>
        <w:t>maximum 2 pages</w:t>
      </w:r>
      <w:r>
        <w:rPr>
          <w:rFonts w:ascii="Arial" w:hAnsi="Arial" w:cs="Arial"/>
          <w:b/>
          <w:szCs w:val="24"/>
          <w:lang w:eastAsia="en-GB"/>
        </w:rPr>
        <w:t>, font size 12 point</w:t>
      </w:r>
      <w:r w:rsidRPr="00622BC4">
        <w:rPr>
          <w:rFonts w:ascii="Arial" w:hAnsi="Arial" w:cs="Arial"/>
          <w:szCs w:val="24"/>
          <w:lang w:eastAsia="en-GB"/>
        </w:rPr>
        <w:t>)</w:t>
      </w:r>
      <w:r>
        <w:rPr>
          <w:rFonts w:ascii="Arial" w:hAnsi="Arial" w:cs="Arial"/>
          <w:szCs w:val="24"/>
          <w:lang w:eastAsia="en-GB"/>
        </w:rPr>
        <w:t xml:space="preserve">. </w:t>
      </w:r>
      <w:r w:rsidRPr="000953B5">
        <w:rPr>
          <w:rFonts w:ascii="Arial" w:hAnsi="Arial" w:cs="Arial"/>
          <w:szCs w:val="24"/>
          <w:lang w:eastAsia="en-GB"/>
        </w:rPr>
        <w:t xml:space="preserve">This is your opportunity to </w:t>
      </w:r>
      <w:r>
        <w:rPr>
          <w:rFonts w:ascii="Arial" w:hAnsi="Arial" w:cs="Arial"/>
          <w:szCs w:val="24"/>
          <w:lang w:eastAsia="en-GB"/>
        </w:rPr>
        <w:t xml:space="preserve">provide evidence of how you </w:t>
      </w:r>
      <w:r w:rsidRPr="000953B5">
        <w:rPr>
          <w:rFonts w:ascii="Arial" w:hAnsi="Arial" w:cs="Arial"/>
          <w:szCs w:val="24"/>
          <w:lang w:eastAsia="en-GB"/>
        </w:rPr>
        <w:t xml:space="preserve">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p>
    <w:p w14:paraId="7C66FFCB" w14:textId="77777777" w:rsidR="003C67DC" w:rsidRDefault="003C67DC" w:rsidP="003C67DC">
      <w:pPr>
        <w:spacing w:after="100" w:afterAutospacing="1"/>
        <w:ind w:left="360"/>
        <w:rPr>
          <w:rFonts w:ascii="Arial" w:hAnsi="Arial" w:cs="Arial"/>
          <w:b/>
          <w:szCs w:val="24"/>
          <w:lang w:eastAsia="en-GB"/>
        </w:rPr>
      </w:pPr>
      <w:r w:rsidRPr="00D63957">
        <w:rPr>
          <w:rFonts w:ascii="Arial" w:hAnsi="Arial" w:cs="Arial"/>
          <w:b/>
          <w:szCs w:val="24"/>
          <w:lang w:eastAsia="en-GB"/>
        </w:rPr>
        <w:t xml:space="preserve">Please ensure </w:t>
      </w:r>
      <w:r>
        <w:rPr>
          <w:rFonts w:ascii="Arial" w:hAnsi="Arial" w:cs="Arial"/>
          <w:b/>
          <w:szCs w:val="24"/>
          <w:lang w:eastAsia="en-GB"/>
        </w:rPr>
        <w:t xml:space="preserve">that you clearly state </w:t>
      </w:r>
      <w:r w:rsidRPr="00D63957">
        <w:rPr>
          <w:rFonts w:ascii="Arial" w:hAnsi="Arial" w:cs="Arial"/>
          <w:b/>
          <w:szCs w:val="24"/>
          <w:lang w:eastAsia="en-GB"/>
        </w:rPr>
        <w:t>your</w:t>
      </w:r>
      <w:r w:rsidRPr="00665FFB">
        <w:rPr>
          <w:rFonts w:ascii="Arial" w:hAnsi="Arial" w:cs="Arial"/>
          <w:szCs w:val="24"/>
          <w:lang w:eastAsia="en-GB"/>
        </w:rPr>
        <w:t xml:space="preserve"> </w:t>
      </w:r>
      <w:r w:rsidRPr="00D63957">
        <w:rPr>
          <w:rFonts w:ascii="Arial" w:hAnsi="Arial" w:cs="Arial"/>
          <w:b/>
          <w:szCs w:val="24"/>
          <w:lang w:eastAsia="en-GB"/>
        </w:rPr>
        <w:t>full name</w:t>
      </w:r>
      <w:r>
        <w:rPr>
          <w:rFonts w:ascii="Arial" w:hAnsi="Arial" w:cs="Arial"/>
          <w:b/>
          <w:szCs w:val="24"/>
          <w:lang w:eastAsia="en-GB"/>
        </w:rPr>
        <w:t xml:space="preserve"> at </w:t>
      </w:r>
      <w:r w:rsidRPr="00D63957">
        <w:rPr>
          <w:rFonts w:ascii="Arial" w:hAnsi="Arial" w:cs="Arial"/>
          <w:b/>
          <w:szCs w:val="24"/>
          <w:lang w:eastAsia="en-GB"/>
        </w:rPr>
        <w:t xml:space="preserve">the top of your </w:t>
      </w:r>
      <w:r>
        <w:rPr>
          <w:rFonts w:ascii="Arial" w:hAnsi="Arial" w:cs="Arial"/>
          <w:b/>
          <w:szCs w:val="24"/>
          <w:lang w:eastAsia="en-GB"/>
        </w:rPr>
        <w:t>CV and supporting statement</w:t>
      </w:r>
      <w:r w:rsidRPr="00FE1E1B">
        <w:rPr>
          <w:rFonts w:ascii="Arial" w:hAnsi="Arial" w:cs="Arial"/>
          <w:szCs w:val="24"/>
          <w:lang w:eastAsia="en-GB"/>
        </w:rPr>
        <w:t>.</w:t>
      </w:r>
      <w:r w:rsidRPr="004A6643" w:rsidDel="004A6643">
        <w:rPr>
          <w:rFonts w:ascii="Arial" w:hAnsi="Arial" w:cs="Arial"/>
          <w:b/>
          <w:szCs w:val="24"/>
          <w:lang w:eastAsia="en-GB"/>
        </w:rPr>
        <w:t xml:space="preserve"> </w:t>
      </w:r>
    </w:p>
    <w:p w14:paraId="166FF76C" w14:textId="60AC3711" w:rsidR="003C67DC" w:rsidRDefault="003C67DC" w:rsidP="003C67DC">
      <w:pPr>
        <w:spacing w:after="100" w:afterAutospacing="1"/>
        <w:ind w:left="360"/>
        <w:rPr>
          <w:rFonts w:ascii="Arial" w:hAnsi="Arial" w:cs="Arial"/>
          <w:b/>
          <w:szCs w:val="24"/>
          <w:lang w:eastAsia="en-GB"/>
        </w:rPr>
      </w:pPr>
      <w:r w:rsidRPr="00B91C69">
        <w:rPr>
          <w:rFonts w:ascii="Arial" w:hAnsi="Arial" w:cs="Arial"/>
          <w:b/>
          <w:szCs w:val="24"/>
          <w:lang w:eastAsia="en-GB"/>
        </w:rPr>
        <w:t>Any information provided beyond the first two sides for each of the CV and supporting statement will be disregarded</w:t>
      </w:r>
      <w:r w:rsidR="00224424">
        <w:rPr>
          <w:rFonts w:ascii="Arial" w:hAnsi="Arial" w:cs="Arial"/>
          <w:b/>
          <w:szCs w:val="24"/>
          <w:lang w:eastAsia="en-GB"/>
        </w:rPr>
        <w:t>.</w:t>
      </w:r>
    </w:p>
    <w:bookmarkEnd w:id="6"/>
    <w:p w14:paraId="6073BAA1" w14:textId="24FE608C" w:rsidR="003C67DC" w:rsidRPr="0022685D" w:rsidRDefault="003C67DC" w:rsidP="003C67DC">
      <w:pPr>
        <w:numPr>
          <w:ilvl w:val="0"/>
          <w:numId w:val="1"/>
        </w:numPr>
        <w:spacing w:after="100" w:afterAutospacing="1"/>
        <w:ind w:left="284" w:hanging="284"/>
        <w:rPr>
          <w:rFonts w:ascii="Arial" w:hAnsi="Arial" w:cs="Arial"/>
          <w:szCs w:val="24"/>
        </w:rPr>
      </w:pPr>
      <w:r>
        <w:rPr>
          <w:rFonts w:ascii="Arial" w:hAnsi="Arial" w:cs="Arial"/>
          <w:b/>
          <w:szCs w:val="24"/>
        </w:rPr>
        <w:t>Personal Information</w:t>
      </w:r>
      <w:r w:rsidRPr="00797CF5">
        <w:rPr>
          <w:rFonts w:ascii="Arial" w:hAnsi="Arial" w:cs="Arial"/>
          <w:b/>
          <w:szCs w:val="24"/>
        </w:rPr>
        <w:t xml:space="preserve"> Form</w:t>
      </w:r>
      <w:r w:rsidRPr="001148DF">
        <w:rPr>
          <w:rFonts w:ascii="Arial" w:hAnsi="Arial" w:cs="Arial"/>
          <w:szCs w:val="24"/>
        </w:rPr>
        <w:t xml:space="preserve"> </w:t>
      </w:r>
      <w:r w:rsidRPr="002C0850">
        <w:rPr>
          <w:rFonts w:ascii="Arial" w:hAnsi="Arial" w:cs="Arial"/>
          <w:szCs w:val="24"/>
        </w:rPr>
        <w:t>Most of t</w:t>
      </w:r>
      <w:r>
        <w:rPr>
          <w:rFonts w:ascii="Arial" w:hAnsi="Arial" w:cs="Arial"/>
          <w:szCs w:val="24"/>
        </w:rPr>
        <w:t xml:space="preserve">he information requested </w:t>
      </w:r>
      <w:r w:rsidRPr="002C0850">
        <w:rPr>
          <w:rFonts w:ascii="Arial" w:hAnsi="Arial" w:cs="Arial"/>
          <w:szCs w:val="24"/>
        </w:rPr>
        <w:t>is not seen by the panel assessing your application (though the panel may conside</w:t>
      </w:r>
      <w:r>
        <w:rPr>
          <w:rFonts w:ascii="Arial" w:hAnsi="Arial" w:cs="Arial"/>
          <w:szCs w:val="24"/>
        </w:rPr>
        <w:t>r your declaration of interests</w:t>
      </w:r>
      <w:r w:rsidRPr="002C0850">
        <w:rPr>
          <w:rFonts w:ascii="Arial" w:hAnsi="Arial" w:cs="Arial"/>
          <w:szCs w:val="24"/>
        </w:rPr>
        <w:t>).</w:t>
      </w:r>
      <w:r>
        <w:rPr>
          <w:rFonts w:ascii="Arial" w:hAnsi="Arial" w:cs="Arial"/>
          <w:szCs w:val="24"/>
        </w:rPr>
        <w:t xml:space="preserve"> This form will be found in the forms section of the vacancy page. Please complete the form and send to </w:t>
      </w:r>
      <w:hyperlink r:id="rId22" w:history="1">
        <w:r w:rsidRPr="007B7870">
          <w:rPr>
            <w:rStyle w:val="Hyperlink"/>
            <w:rFonts w:ascii="Arial" w:hAnsi="Arial" w:cs="Arial"/>
            <w:szCs w:val="24"/>
          </w:rPr>
          <w:t>alb.publicappointments@dwp.gov.uk</w:t>
        </w:r>
      </w:hyperlink>
      <w:r>
        <w:rPr>
          <w:rFonts w:ascii="Arial" w:hAnsi="Arial" w:cs="Arial"/>
          <w:szCs w:val="24"/>
        </w:rPr>
        <w:t xml:space="preserve"> with your name in the email </w:t>
      </w:r>
      <w:r w:rsidR="00224424">
        <w:rPr>
          <w:rFonts w:ascii="Arial" w:hAnsi="Arial" w:cs="Arial"/>
          <w:szCs w:val="24"/>
        </w:rPr>
        <w:t>title.</w:t>
      </w:r>
      <w:r>
        <w:rPr>
          <w:rFonts w:ascii="Arial" w:hAnsi="Arial" w:cs="Arial"/>
          <w:szCs w:val="24"/>
        </w:rPr>
        <w:t xml:space="preserve"> </w:t>
      </w:r>
    </w:p>
    <w:p w14:paraId="52CBAEDE" w14:textId="77777777" w:rsidR="003C67DC" w:rsidRDefault="003C67DC" w:rsidP="003C67DC">
      <w:pPr>
        <w:numPr>
          <w:ilvl w:val="0"/>
          <w:numId w:val="1"/>
        </w:numPr>
        <w:spacing w:after="100" w:afterAutospacing="1"/>
        <w:ind w:left="284" w:hanging="284"/>
        <w:jc w:val="left"/>
        <w:rPr>
          <w:rFonts w:ascii="Arial" w:hAnsi="Arial" w:cs="Arial"/>
          <w:szCs w:val="24"/>
        </w:rPr>
      </w:pPr>
      <w:r>
        <w:rPr>
          <w:rFonts w:ascii="Arial" w:hAnsi="Arial" w:cs="Arial"/>
          <w:b/>
          <w:szCs w:val="24"/>
        </w:rPr>
        <w:t>Diversity Monitoring Form</w:t>
      </w:r>
      <w:r w:rsidRPr="00150D4D">
        <w:rPr>
          <w:rFonts w:ascii="Arial" w:hAnsi="Arial" w:cs="Arial"/>
          <w:b/>
          <w:szCs w:val="24"/>
        </w:rPr>
        <w:t xml:space="preserve">. </w:t>
      </w:r>
      <w:r w:rsidRPr="00F506A2">
        <w:rPr>
          <w:rFonts w:ascii="Arial" w:hAnsi="Arial" w:cs="Arial"/>
          <w:szCs w:val="24"/>
        </w:rPr>
        <w:t>Collecting and analysing candidate data will help us improve our diversity strategy. It will allow us to run more successful recruitment exercises in the future and ensure that competitions are fair for all.</w:t>
      </w:r>
      <w:r w:rsidRPr="00150D4D">
        <w:rPr>
          <w:rFonts w:ascii="Arial" w:hAnsi="Arial" w:cs="Arial"/>
          <w:b/>
          <w:szCs w:val="24"/>
          <w:lang w:eastAsia="en-GB"/>
        </w:rPr>
        <w:t xml:space="preserve"> </w:t>
      </w:r>
      <w:r w:rsidRPr="00150D4D">
        <w:rPr>
          <w:rFonts w:ascii="Arial" w:hAnsi="Arial" w:cs="Arial"/>
          <w:b/>
          <w:szCs w:val="24"/>
        </w:rPr>
        <w:t>This form is not part of the selection process and will be treated in strictest confidence</w:t>
      </w:r>
      <w:r w:rsidRPr="00150D4D">
        <w:rPr>
          <w:rFonts w:ascii="Arial" w:hAnsi="Arial" w:cs="Arial"/>
          <w:szCs w:val="24"/>
        </w:rPr>
        <w:t>. It will be kept separate from your application and not be seen by the selection panel.</w:t>
      </w:r>
      <w:r>
        <w:rPr>
          <w:rFonts w:ascii="Arial" w:hAnsi="Arial" w:cs="Arial"/>
          <w:szCs w:val="24"/>
        </w:rPr>
        <w:t xml:space="preserve"> This form will be found in the forms section of the vacancy page. Please complete the form and send to </w:t>
      </w:r>
      <w:hyperlink r:id="rId23" w:history="1">
        <w:r w:rsidRPr="007B7870">
          <w:rPr>
            <w:rStyle w:val="Hyperlink"/>
            <w:rFonts w:ascii="Arial" w:hAnsi="Arial" w:cs="Arial"/>
            <w:szCs w:val="24"/>
          </w:rPr>
          <w:t>alb.publicappointments@dwp.gov.uk</w:t>
        </w:r>
      </w:hyperlink>
      <w:r>
        <w:rPr>
          <w:rFonts w:ascii="Arial" w:hAnsi="Arial" w:cs="Arial"/>
          <w:szCs w:val="24"/>
        </w:rPr>
        <w:t xml:space="preserve"> with your name in the email title.</w:t>
      </w:r>
    </w:p>
    <w:p w14:paraId="09B86E6D" w14:textId="77777777" w:rsidR="003C67DC" w:rsidRPr="00F26C26" w:rsidRDefault="003C67DC" w:rsidP="003C67DC">
      <w:pPr>
        <w:jc w:val="left"/>
        <w:rPr>
          <w:rFonts w:ascii="Arial" w:hAnsi="Arial" w:cs="Arial"/>
        </w:rPr>
      </w:pPr>
      <w:r w:rsidRPr="00F26C26">
        <w:rPr>
          <w:rFonts w:ascii="Arial" w:hAnsi="Arial" w:cs="Arial"/>
        </w:rPr>
        <w:t>Please note that due diligence checks will be carried out on all candidates shortlisted for interview.  The result of the checks will be shared with the panel and with ministers who make the final decision following the results of the interview.  The search will include, but may not be limited to:</w:t>
      </w:r>
    </w:p>
    <w:p w14:paraId="037106DF" w14:textId="77777777" w:rsidR="003C67DC" w:rsidRDefault="003C67DC" w:rsidP="003C67DC">
      <w:pPr>
        <w:jc w:val="left"/>
        <w:rPr>
          <w:rFonts w:ascii="Arial" w:hAnsi="Arial" w:cs="Arial"/>
          <w:b/>
          <w:bCs/>
        </w:rPr>
      </w:pPr>
    </w:p>
    <w:p w14:paraId="22214020" w14:textId="77777777" w:rsidR="003C67DC" w:rsidRDefault="003C67DC" w:rsidP="003C67DC">
      <w:pPr>
        <w:numPr>
          <w:ilvl w:val="0"/>
          <w:numId w:val="5"/>
        </w:numPr>
        <w:jc w:val="left"/>
        <w:rPr>
          <w:rFonts w:ascii="Arial" w:hAnsi="Arial" w:cs="Arial"/>
        </w:rPr>
      </w:pPr>
      <w:r w:rsidRPr="35D1D4F7">
        <w:rPr>
          <w:rFonts w:ascii="Arial" w:hAnsi="Arial" w:cs="Arial"/>
        </w:rPr>
        <w:t>Google search – publicly available information</w:t>
      </w:r>
    </w:p>
    <w:p w14:paraId="70A5DE6B" w14:textId="77777777" w:rsidR="003C67DC" w:rsidRDefault="003C67DC" w:rsidP="003C67DC">
      <w:pPr>
        <w:numPr>
          <w:ilvl w:val="0"/>
          <w:numId w:val="5"/>
        </w:numPr>
        <w:jc w:val="left"/>
        <w:rPr>
          <w:rFonts w:ascii="Arial" w:hAnsi="Arial" w:cs="Arial"/>
        </w:rPr>
      </w:pPr>
      <w:r w:rsidRPr="35D1D4F7">
        <w:rPr>
          <w:rFonts w:ascii="Arial" w:hAnsi="Arial" w:cs="Arial"/>
        </w:rPr>
        <w:t>Social Media search – Twitter, Facebook</w:t>
      </w:r>
    </w:p>
    <w:p w14:paraId="2652A410" w14:textId="77777777" w:rsidR="003C67DC" w:rsidRDefault="003C67DC" w:rsidP="003C67DC">
      <w:pPr>
        <w:numPr>
          <w:ilvl w:val="0"/>
          <w:numId w:val="5"/>
        </w:numPr>
        <w:jc w:val="left"/>
        <w:rPr>
          <w:rFonts w:ascii="Arial" w:hAnsi="Arial" w:cs="Arial"/>
        </w:rPr>
      </w:pPr>
      <w:r w:rsidRPr="35D1D4F7">
        <w:rPr>
          <w:rFonts w:ascii="Arial" w:hAnsi="Arial" w:cs="Arial"/>
        </w:rPr>
        <w:t>Individual insolvency search</w:t>
      </w:r>
    </w:p>
    <w:p w14:paraId="4B6CB096" w14:textId="1B2A5917" w:rsidR="003C67DC" w:rsidRDefault="003C67DC" w:rsidP="003C67DC">
      <w:pPr>
        <w:numPr>
          <w:ilvl w:val="0"/>
          <w:numId w:val="5"/>
        </w:numPr>
        <w:jc w:val="left"/>
        <w:rPr>
          <w:rFonts w:ascii="Arial" w:hAnsi="Arial" w:cs="Arial"/>
        </w:rPr>
      </w:pPr>
      <w:r w:rsidRPr="35D1D4F7">
        <w:rPr>
          <w:rFonts w:ascii="Arial" w:hAnsi="Arial" w:cs="Arial"/>
        </w:rPr>
        <w:t xml:space="preserve">Removed trustee register </w:t>
      </w:r>
      <w:r w:rsidR="00224424" w:rsidRPr="35D1D4F7">
        <w:rPr>
          <w:rFonts w:ascii="Arial" w:hAnsi="Arial" w:cs="Arial"/>
        </w:rPr>
        <w:t>search.</w:t>
      </w:r>
      <w:r w:rsidRPr="35D1D4F7">
        <w:rPr>
          <w:rFonts w:ascii="Arial" w:hAnsi="Arial" w:cs="Arial"/>
        </w:rPr>
        <w:t xml:space="preserve"> </w:t>
      </w:r>
    </w:p>
    <w:p w14:paraId="23BF3BDE" w14:textId="77777777" w:rsidR="003C67DC" w:rsidRDefault="003C67DC" w:rsidP="003C67DC">
      <w:pPr>
        <w:numPr>
          <w:ilvl w:val="0"/>
          <w:numId w:val="5"/>
        </w:numPr>
        <w:jc w:val="left"/>
        <w:rPr>
          <w:rFonts w:ascii="Arial" w:hAnsi="Arial" w:cs="Arial"/>
        </w:rPr>
      </w:pPr>
      <w:r w:rsidRPr="35D1D4F7">
        <w:rPr>
          <w:rFonts w:ascii="Arial" w:hAnsi="Arial" w:cs="Arial"/>
        </w:rPr>
        <w:t>Financial Services Prohibited Individuals Register</w:t>
      </w:r>
    </w:p>
    <w:p w14:paraId="7A687129" w14:textId="77777777" w:rsidR="003C67DC" w:rsidRDefault="003C67DC" w:rsidP="003C67DC">
      <w:pPr>
        <w:numPr>
          <w:ilvl w:val="0"/>
          <w:numId w:val="5"/>
        </w:numPr>
        <w:jc w:val="left"/>
        <w:rPr>
          <w:rFonts w:ascii="Arial" w:hAnsi="Arial" w:cs="Arial"/>
        </w:rPr>
      </w:pPr>
      <w:r w:rsidRPr="35D1D4F7">
        <w:rPr>
          <w:rFonts w:ascii="Arial" w:hAnsi="Arial" w:cs="Arial"/>
        </w:rPr>
        <w:t>Disqualified Director Register</w:t>
      </w:r>
    </w:p>
    <w:p w14:paraId="13CA36F8" w14:textId="77777777" w:rsidR="003C67DC" w:rsidRDefault="003C67DC" w:rsidP="003C67DC">
      <w:pPr>
        <w:numPr>
          <w:ilvl w:val="0"/>
          <w:numId w:val="5"/>
        </w:numPr>
        <w:jc w:val="left"/>
        <w:rPr>
          <w:rFonts w:ascii="Arial" w:hAnsi="Arial" w:cs="Arial"/>
        </w:rPr>
      </w:pPr>
      <w:r w:rsidRPr="35D1D4F7">
        <w:rPr>
          <w:rFonts w:ascii="Arial" w:hAnsi="Arial" w:cs="Arial"/>
        </w:rPr>
        <w:t>Personal Information Form declarations</w:t>
      </w:r>
    </w:p>
    <w:p w14:paraId="4FAB9259" w14:textId="066BC46B" w:rsidR="003C67DC" w:rsidRDefault="003C67DC" w:rsidP="003C67DC">
      <w:pPr>
        <w:numPr>
          <w:ilvl w:val="0"/>
          <w:numId w:val="5"/>
        </w:numPr>
        <w:jc w:val="left"/>
        <w:rPr>
          <w:rFonts w:ascii="Arial" w:hAnsi="Arial" w:cs="Arial"/>
        </w:rPr>
      </w:pPr>
      <w:r w:rsidRPr="35D1D4F7">
        <w:rPr>
          <w:rFonts w:ascii="Arial" w:hAnsi="Arial" w:cs="Arial"/>
        </w:rPr>
        <w:t>References</w:t>
      </w:r>
    </w:p>
    <w:p w14:paraId="511DFC7A" w14:textId="77777777" w:rsidR="00F26C26" w:rsidRPr="00E63D2C" w:rsidRDefault="00F26C26" w:rsidP="00F26C26">
      <w:pPr>
        <w:ind w:left="720"/>
        <w:jc w:val="left"/>
        <w:rPr>
          <w:rFonts w:ascii="Arial" w:hAnsi="Arial" w:cs="Arial"/>
        </w:rPr>
      </w:pPr>
    </w:p>
    <w:p w14:paraId="041A3A66" w14:textId="77777777" w:rsidR="003C67DC" w:rsidRDefault="003C67DC" w:rsidP="003C67DC">
      <w:pPr>
        <w:rPr>
          <w:rFonts w:ascii="Arial" w:hAnsi="Arial" w:cs="Arial"/>
          <w:b/>
          <w:bCs/>
          <w:szCs w:val="24"/>
        </w:rPr>
      </w:pPr>
      <w:r w:rsidRPr="00A61AE9">
        <w:rPr>
          <w:rFonts w:ascii="Arial" w:hAnsi="Arial" w:cs="Arial"/>
          <w:b/>
          <w:bCs/>
          <w:szCs w:val="24"/>
        </w:rPr>
        <w:t>ID verification</w:t>
      </w:r>
    </w:p>
    <w:p w14:paraId="7D3F1B44" w14:textId="77777777" w:rsidR="003C67DC" w:rsidRDefault="003C67DC" w:rsidP="003C67DC">
      <w:pPr>
        <w:rPr>
          <w:rFonts w:ascii="Arial" w:hAnsi="Arial" w:cs="Arial"/>
          <w:b/>
          <w:bCs/>
          <w:szCs w:val="24"/>
        </w:rPr>
      </w:pPr>
    </w:p>
    <w:p w14:paraId="7905F317" w14:textId="285BA369" w:rsidR="003C67DC" w:rsidRPr="00E63D2C" w:rsidRDefault="003C67DC" w:rsidP="003C67DC">
      <w:pPr>
        <w:rPr>
          <w:rFonts w:ascii="Arial" w:hAnsi="Arial" w:cs="Arial"/>
          <w:szCs w:val="24"/>
        </w:rPr>
      </w:pPr>
      <w:r w:rsidRPr="00E63D2C">
        <w:rPr>
          <w:rStyle w:val="normaltextrun"/>
          <w:rFonts w:ascii="Arial" w:hAnsi="Arial" w:cs="Arial"/>
          <w:color w:val="000000"/>
          <w:shd w:val="clear" w:color="auto" w:fill="FFFFFF"/>
        </w:rPr>
        <w:t xml:space="preserve">For candidates that reach interview stage, when attending the </w:t>
      </w:r>
      <w:r w:rsidR="00591C1C" w:rsidRPr="00E63D2C">
        <w:rPr>
          <w:rStyle w:val="normaltextrun"/>
          <w:rFonts w:ascii="Arial" w:hAnsi="Arial" w:cs="Arial"/>
          <w:color w:val="000000"/>
          <w:shd w:val="clear" w:color="auto" w:fill="FFFFFF"/>
        </w:rPr>
        <w:t>interview,</w:t>
      </w:r>
      <w:r w:rsidRPr="00E63D2C">
        <w:rPr>
          <w:rStyle w:val="normaltextrun"/>
          <w:rFonts w:ascii="Arial" w:hAnsi="Arial" w:cs="Arial"/>
          <w:color w:val="000000"/>
          <w:shd w:val="clear" w:color="auto" w:fill="FFFFFF"/>
        </w:rPr>
        <w:t xml:space="preserve"> you will be asked to provide ID. This can be either a valid passport or photo card driving licence.  </w:t>
      </w:r>
      <w:r w:rsidRPr="00E63D2C">
        <w:rPr>
          <w:rStyle w:val="eop"/>
          <w:rFonts w:ascii="Arial" w:hAnsi="Arial" w:cs="Arial"/>
          <w:color w:val="000000"/>
          <w:shd w:val="clear" w:color="auto" w:fill="FFFFFF"/>
        </w:rPr>
        <w:t> </w:t>
      </w:r>
    </w:p>
    <w:p w14:paraId="744BAF11" w14:textId="77777777" w:rsidR="003C67DC" w:rsidRDefault="003C67DC" w:rsidP="003C67DC">
      <w:pPr>
        <w:rPr>
          <w:rFonts w:ascii="Arial" w:hAnsi="Arial" w:cs="Arial"/>
          <w:szCs w:val="24"/>
        </w:rPr>
      </w:pPr>
    </w:p>
    <w:p w14:paraId="168806CE" w14:textId="77777777" w:rsidR="003C67DC" w:rsidRDefault="003C67DC" w:rsidP="003C67DC">
      <w:pPr>
        <w:jc w:val="left"/>
        <w:rPr>
          <w:rFonts w:ascii="Arial" w:hAnsi="Arial" w:cs="Arial"/>
          <w:b/>
          <w:bCs/>
        </w:rPr>
      </w:pPr>
      <w:r w:rsidRPr="00150D4D">
        <w:rPr>
          <w:rFonts w:ascii="Arial" w:hAnsi="Arial" w:cs="Arial"/>
          <w:b/>
          <w:bCs/>
        </w:rPr>
        <w:t>Disability Confident</w:t>
      </w:r>
      <w:r>
        <w:rPr>
          <w:rFonts w:ascii="Arial" w:hAnsi="Arial" w:cs="Arial"/>
          <w:b/>
          <w:bCs/>
        </w:rPr>
        <w:t xml:space="preserve"> Scheme</w:t>
      </w:r>
    </w:p>
    <w:p w14:paraId="7B79C867" w14:textId="77777777" w:rsidR="003C67DC" w:rsidRDefault="003C67DC" w:rsidP="003C67DC">
      <w:pPr>
        <w:rPr>
          <w:rFonts w:ascii="Arial" w:hAnsi="Arial" w:cs="Arial"/>
          <w:b/>
          <w:bCs/>
        </w:rPr>
      </w:pPr>
    </w:p>
    <w:p w14:paraId="0A0A00C5"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Disability Confident scheme has replaced the Guaranteed Interview Scheme. The Department for Work and Pensions, and its arms-length bodies, are accredited </w:t>
      </w:r>
      <w:r>
        <w:rPr>
          <w:rStyle w:val="normaltextrun"/>
          <w:rFonts w:ascii="Arial" w:hAnsi="Arial" w:cs="Arial"/>
        </w:rPr>
        <w:lastRenderedPageBreak/>
        <w:t>users of the Disability Confident symbol, which signifies organisations which have a positive attitude towards disabled applicants. </w:t>
      </w:r>
      <w:r>
        <w:rPr>
          <w:rStyle w:val="eop"/>
          <w:rFonts w:ascii="Arial" w:hAnsi="Arial" w:cs="Arial"/>
        </w:rPr>
        <w:t> </w:t>
      </w:r>
    </w:p>
    <w:p w14:paraId="3CCC4807"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F412CF"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r>
        <w:rPr>
          <w:rStyle w:val="eop"/>
          <w:rFonts w:ascii="Arial" w:hAnsi="Arial" w:cs="Arial"/>
        </w:rPr>
        <w:t> </w:t>
      </w:r>
    </w:p>
    <w:p w14:paraId="45822FA5" w14:textId="77777777"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E6A995F" w14:textId="69FCFF59" w:rsidR="003C67DC" w:rsidRDefault="003C67DC" w:rsidP="003C67D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Whether you choose to apply under the Disability Confident scheme or not, you can still ask </w:t>
      </w:r>
      <w:r w:rsidR="00224424">
        <w:rPr>
          <w:rStyle w:val="normaltextrun"/>
          <w:rFonts w:ascii="Arial" w:hAnsi="Arial" w:cs="Arial"/>
          <w:lang w:val="en-US"/>
        </w:rPr>
        <w:t>for</w:t>
      </w:r>
      <w:r>
        <w:rPr>
          <w:rStyle w:val="normaltextrun"/>
          <w:rFonts w:ascii="Arial" w:hAnsi="Arial" w:cs="Arial"/>
          <w:lang w:val="en-US"/>
        </w:rPr>
        <w:t xml:space="preserve"> </w:t>
      </w:r>
      <w:r w:rsidR="00224424">
        <w:rPr>
          <w:rStyle w:val="normaltextrun"/>
          <w:rFonts w:ascii="Arial" w:hAnsi="Arial" w:cs="Arial"/>
          <w:lang w:val="en-US"/>
        </w:rPr>
        <w:t>adjustments</w:t>
      </w:r>
      <w:r>
        <w:rPr>
          <w:rStyle w:val="normaltextrun"/>
          <w:rFonts w:ascii="Arial" w:hAnsi="Arial" w:cs="Arial"/>
          <w:lang w:val="en-US"/>
        </w:rPr>
        <w:t xml:space="preserve"> when attending an interview. You can also contact us if you want to discuss the criteria for the role or have questions regarding your application</w:t>
      </w:r>
      <w:r w:rsidR="00224424">
        <w:rPr>
          <w:rStyle w:val="normaltextrun"/>
          <w:rFonts w:ascii="Arial" w:hAnsi="Arial" w:cs="Arial"/>
          <w:lang w:val="en-US"/>
        </w:rPr>
        <w:t xml:space="preserve">. </w:t>
      </w:r>
    </w:p>
    <w:p w14:paraId="4A8A8F7A" w14:textId="77777777" w:rsidR="003C67DC" w:rsidRPr="00BA69C8" w:rsidRDefault="003C67DC" w:rsidP="003C67DC">
      <w:pPr>
        <w:jc w:val="left"/>
        <w:rPr>
          <w:rFonts w:ascii="Arial" w:hAnsi="Arial" w:cs="Arial"/>
          <w:szCs w:val="24"/>
        </w:rPr>
      </w:pPr>
    </w:p>
    <w:p w14:paraId="18950FFE" w14:textId="2611BBE1" w:rsidR="00A24D42" w:rsidRDefault="001D21C7" w:rsidP="003C67DC">
      <w:pPr>
        <w:autoSpaceDE w:val="0"/>
        <w:autoSpaceDN w:val="0"/>
        <w:adjustRightInd w:val="0"/>
        <w:rPr>
          <w:rFonts w:ascii="Arial" w:hAnsi="Arial" w:cs="Arial"/>
          <w:b/>
          <w:bCs/>
        </w:rPr>
      </w:pPr>
      <w:r w:rsidRPr="001D21C7">
        <w:rPr>
          <w:rFonts w:ascii="Arial" w:hAnsi="Arial" w:cs="Arial"/>
          <w:b/>
          <w:bCs/>
        </w:rPr>
        <w:t xml:space="preserve">Please note that the closing date for applications is: now extended to 17:00 on the </w:t>
      </w:r>
      <w:r w:rsidRPr="001D21C7">
        <w:rPr>
          <w:rFonts w:ascii="Arial" w:hAnsi="Arial" w:cs="Arial"/>
          <w:b/>
          <w:bCs/>
        </w:rPr>
        <w:t>26th of</w:t>
      </w:r>
      <w:r w:rsidRPr="001D21C7">
        <w:rPr>
          <w:rFonts w:ascii="Arial" w:hAnsi="Arial" w:cs="Arial"/>
          <w:b/>
          <w:bCs/>
        </w:rPr>
        <w:t xml:space="preserve"> May 2025 and not 12/05/2025 as initially advertised.</w:t>
      </w:r>
    </w:p>
    <w:p w14:paraId="58A2B2C8" w14:textId="77777777" w:rsidR="001D21C7" w:rsidRDefault="001D21C7" w:rsidP="003C67DC">
      <w:pPr>
        <w:autoSpaceDE w:val="0"/>
        <w:autoSpaceDN w:val="0"/>
        <w:adjustRightInd w:val="0"/>
        <w:rPr>
          <w:rFonts w:ascii="Arial" w:hAnsi="Arial" w:cs="Arial"/>
        </w:rPr>
      </w:pPr>
    </w:p>
    <w:p w14:paraId="114C1D42" w14:textId="78A17F87" w:rsidR="00DC10EE" w:rsidRPr="007955FF" w:rsidRDefault="00A24D42" w:rsidP="00DC10EE">
      <w:pPr>
        <w:jc w:val="left"/>
        <w:rPr>
          <w:rFonts w:ascii="Arial" w:hAnsi="Arial" w:cs="Arial"/>
          <w:szCs w:val="24"/>
          <w:lang w:eastAsia="en-GB"/>
        </w:rPr>
      </w:pPr>
      <w:r w:rsidRPr="007955FF">
        <w:rPr>
          <w:rFonts w:ascii="Arial" w:hAnsi="Arial" w:cs="Arial"/>
          <w:szCs w:val="24"/>
          <w:lang w:eastAsia="en-GB"/>
        </w:rPr>
        <w:t xml:space="preserve">In order to allow for effective training and induction, </w:t>
      </w:r>
      <w:r>
        <w:rPr>
          <w:rFonts w:ascii="Arial" w:hAnsi="Arial" w:cs="Arial"/>
          <w:szCs w:val="24"/>
          <w:lang w:eastAsia="en-GB"/>
        </w:rPr>
        <w:t>HSE</w:t>
      </w:r>
      <w:r w:rsidRPr="007955FF">
        <w:rPr>
          <w:rFonts w:ascii="Arial" w:hAnsi="Arial" w:cs="Arial"/>
          <w:szCs w:val="24"/>
          <w:lang w:eastAsia="en-GB"/>
        </w:rPr>
        <w:t xml:space="preserve"> would like the new Non-Executive Director</w:t>
      </w:r>
      <w:r w:rsidR="00734877">
        <w:rPr>
          <w:rFonts w:ascii="Arial" w:hAnsi="Arial" w:cs="Arial"/>
          <w:szCs w:val="24"/>
          <w:lang w:eastAsia="en-GB"/>
        </w:rPr>
        <w:t>s</w:t>
      </w:r>
      <w:r w:rsidRPr="007955FF">
        <w:rPr>
          <w:rFonts w:ascii="Arial" w:hAnsi="Arial" w:cs="Arial"/>
          <w:szCs w:val="24"/>
          <w:lang w:eastAsia="en-GB"/>
        </w:rPr>
        <w:t xml:space="preserve"> to take up their appointment</w:t>
      </w:r>
      <w:r w:rsidR="00DC10EE">
        <w:rPr>
          <w:rFonts w:ascii="Arial" w:hAnsi="Arial" w:cs="Arial"/>
          <w:szCs w:val="24"/>
          <w:lang w:eastAsia="en-GB"/>
        </w:rPr>
        <w:t xml:space="preserve"> </w:t>
      </w:r>
      <w:r w:rsidR="00DC10EE">
        <w:rPr>
          <w:rFonts w:ascii="Arial" w:hAnsi="Arial" w:cs="Arial"/>
        </w:rPr>
        <w:t xml:space="preserve">on </w:t>
      </w:r>
      <w:r w:rsidR="005C1CE5">
        <w:rPr>
          <w:rFonts w:ascii="Arial" w:hAnsi="Arial" w:cs="Arial"/>
          <w:b/>
          <w:bCs/>
          <w:szCs w:val="24"/>
          <w:lang w:eastAsia="en-GB"/>
        </w:rPr>
        <w:t>January 2026</w:t>
      </w:r>
    </w:p>
    <w:p w14:paraId="034F0D05" w14:textId="773F0DF7" w:rsidR="00A24D42" w:rsidRPr="007955FF" w:rsidRDefault="00734877" w:rsidP="00A24D42">
      <w:pPr>
        <w:jc w:val="left"/>
        <w:rPr>
          <w:rFonts w:ascii="Arial" w:hAnsi="Arial" w:cs="Arial"/>
          <w:szCs w:val="24"/>
          <w:lang w:eastAsia="en-GB"/>
        </w:rPr>
      </w:pPr>
      <w:r>
        <w:rPr>
          <w:rFonts w:ascii="Arial" w:hAnsi="Arial" w:cs="Arial"/>
          <w:szCs w:val="24"/>
          <w:lang w:eastAsia="en-GB"/>
        </w:rPr>
        <w:t xml:space="preserve"> </w:t>
      </w:r>
    </w:p>
    <w:p w14:paraId="52257621" w14:textId="140E1F19" w:rsidR="003C67DC" w:rsidRDefault="003C67DC" w:rsidP="004C1D0E">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If you need to speak to somebody by phone, please ring </w:t>
      </w:r>
    </w:p>
    <w:p w14:paraId="2F6290B7" w14:textId="77777777" w:rsidR="004C1D0E" w:rsidRDefault="004C1D0E" w:rsidP="004C1D0E">
      <w:pPr>
        <w:pStyle w:val="paragraph"/>
        <w:spacing w:before="0" w:beforeAutospacing="0" w:after="0" w:afterAutospacing="0"/>
        <w:textAlignment w:val="baseline"/>
        <w:rPr>
          <w:rFonts w:ascii="Arial" w:hAnsi="Arial" w:cs="Arial"/>
        </w:rPr>
      </w:pPr>
    </w:p>
    <w:p w14:paraId="0231AA95" w14:textId="645389F1" w:rsidR="003C67DC" w:rsidRPr="0022685D" w:rsidRDefault="003C67DC" w:rsidP="003C67DC">
      <w:pPr>
        <w:shd w:val="clear" w:color="auto" w:fill="333399"/>
        <w:rPr>
          <w:rFonts w:ascii="Arial" w:hAnsi="Arial" w:cs="Arial"/>
          <w:color w:val="FFFFFF"/>
          <w:szCs w:val="24"/>
          <w:lang w:eastAsia="en-GB"/>
        </w:rPr>
      </w:pPr>
      <w:r w:rsidRPr="007955FF">
        <w:rPr>
          <w:rFonts w:ascii="Arial" w:hAnsi="Arial" w:cs="Arial"/>
          <w:b/>
          <w:color w:val="FFFFFF"/>
          <w:szCs w:val="24"/>
          <w:lang w:eastAsia="en-GB"/>
        </w:rPr>
        <w:t>The Selection and Recruitment Process</w:t>
      </w:r>
    </w:p>
    <w:p w14:paraId="4669BA65" w14:textId="77777777" w:rsidR="003C67DC" w:rsidRPr="00BA69C8" w:rsidRDefault="003C67DC" w:rsidP="003C67DC">
      <w:pPr>
        <w:pStyle w:val="justify"/>
        <w:rPr>
          <w:rFonts w:ascii="Arial" w:hAnsi="Arial" w:cs="Arial"/>
          <w:color w:val="0B0C0C"/>
        </w:rPr>
      </w:pPr>
      <w:r w:rsidRPr="00BA69C8">
        <w:rPr>
          <w:rFonts w:ascii="Arial" w:hAnsi="Arial" w:cs="Arial"/>
          <w:color w:val="0B0C0C"/>
        </w:rPr>
        <w:t>This role is being competed in accordance with the Government’s Governance Code on Public Appointments</w:t>
      </w:r>
      <w:r w:rsidRPr="00BA69C8">
        <w:rPr>
          <w:rStyle w:val="FootnoteReference"/>
          <w:rFonts w:ascii="Arial" w:hAnsi="Arial" w:cs="Arial"/>
          <w:color w:val="0B0C0C"/>
        </w:rPr>
        <w:footnoteReference w:id="3"/>
      </w:r>
      <w:r w:rsidRPr="00BA69C8">
        <w:rPr>
          <w:rFonts w:ascii="Arial" w:hAnsi="Arial" w:cs="Arial"/>
          <w:color w:val="0B0C0C"/>
        </w:rPr>
        <w:t>, which sets out the regulatory framework for public appointments processes. The Code is based on three core principles – merit, openness, and fairness.</w:t>
      </w:r>
    </w:p>
    <w:p w14:paraId="61208B3C" w14:textId="77777777" w:rsidR="003C67DC" w:rsidRDefault="003C67DC" w:rsidP="003C67DC">
      <w:pPr>
        <w:pStyle w:val="justify"/>
        <w:rPr>
          <w:rFonts w:ascii="Arial" w:hAnsi="Arial" w:cs="Arial"/>
          <w:color w:val="0B0C0C"/>
        </w:rPr>
      </w:pPr>
      <w:r w:rsidRPr="00BA69C8">
        <w:rPr>
          <w:rFonts w:ascii="Arial" w:hAnsi="Arial" w:cs="Arial"/>
          <w:color w:val="0B0C0C"/>
        </w:rPr>
        <w:t>All appointments follow a recruitment process regulated by the Commissioner for Public Appointments (OCPA).</w:t>
      </w:r>
    </w:p>
    <w:p w14:paraId="388A65C6" w14:textId="77777777" w:rsidR="003C67DC" w:rsidRPr="00BA69C8" w:rsidRDefault="003C67DC" w:rsidP="003C67DC">
      <w:pPr>
        <w:pStyle w:val="justify"/>
        <w:rPr>
          <w:rFonts w:ascii="Arial" w:hAnsi="Arial" w:cs="Arial"/>
        </w:rPr>
      </w:pPr>
      <w:r>
        <w:rPr>
          <w:rStyle w:val="normaltextrun"/>
          <w:rFonts w:ascii="Arial" w:hAnsi="Arial" w:cs="Arial"/>
          <w:color w:val="000000"/>
          <w:bdr w:val="none" w:sz="0" w:space="0" w:color="auto" w:frame="1"/>
        </w:rPr>
        <w:t>Short listing of candidates will be undertaken by assessing the information provided in their CV and Supporting Statement. The short listing will be undertaken by a selection panel against strict criteria.</w:t>
      </w:r>
    </w:p>
    <w:p w14:paraId="306F22C4" w14:textId="77777777" w:rsidR="003C67DC" w:rsidRPr="00564A11" w:rsidRDefault="003C67DC" w:rsidP="003C67DC">
      <w:pPr>
        <w:pStyle w:val="justify"/>
        <w:rPr>
          <w:rFonts w:ascii="Arial" w:hAnsi="Arial" w:cs="Arial"/>
          <w:b/>
        </w:rPr>
      </w:pPr>
      <w:r w:rsidRPr="00564A11">
        <w:rPr>
          <w:rFonts w:ascii="Arial" w:hAnsi="Arial" w:cs="Arial"/>
          <w:b/>
        </w:rPr>
        <w:t>Selection Panel Members</w:t>
      </w:r>
    </w:p>
    <w:p w14:paraId="329577C5" w14:textId="74C02AC0" w:rsidR="003C67DC" w:rsidRPr="00BA69C8" w:rsidRDefault="003C67DC" w:rsidP="003C67DC">
      <w:pPr>
        <w:pStyle w:val="justify"/>
        <w:tabs>
          <w:tab w:val="left" w:pos="284"/>
        </w:tabs>
        <w:rPr>
          <w:rFonts w:ascii="Arial" w:hAnsi="Arial" w:cs="Arial"/>
        </w:rPr>
      </w:pPr>
      <w:r w:rsidRPr="00BA69C8">
        <w:rPr>
          <w:rFonts w:ascii="Arial" w:hAnsi="Arial" w:cs="Arial"/>
        </w:rPr>
        <w:t>The panel will consist o</w:t>
      </w:r>
      <w:r w:rsidR="00724558">
        <w:rPr>
          <w:rFonts w:ascii="Arial" w:hAnsi="Arial" w:cs="Arial"/>
        </w:rPr>
        <w:t xml:space="preserve">f </w:t>
      </w:r>
      <w:r w:rsidR="00591E53">
        <w:rPr>
          <w:rFonts w:ascii="Arial" w:hAnsi="Arial" w:cs="Arial"/>
        </w:rPr>
        <w:t>three</w:t>
      </w:r>
      <w:r>
        <w:rPr>
          <w:rFonts w:ascii="Arial" w:hAnsi="Arial" w:cs="Arial"/>
        </w:rPr>
        <w:t xml:space="preserve"> </w:t>
      </w:r>
      <w:r w:rsidRPr="00BA69C8">
        <w:rPr>
          <w:rFonts w:ascii="Arial" w:hAnsi="Arial" w:cs="Arial"/>
        </w:rPr>
        <w:t xml:space="preserve">members: </w:t>
      </w:r>
    </w:p>
    <w:p w14:paraId="2B208DBF" w14:textId="0807DB28" w:rsidR="003C67DC" w:rsidRDefault="003C67DC" w:rsidP="003C67DC">
      <w:pPr>
        <w:pStyle w:val="NoSpacing"/>
        <w:rPr>
          <w:rFonts w:ascii="Arial" w:hAnsi="Arial" w:cs="Arial"/>
          <w:szCs w:val="24"/>
        </w:rPr>
      </w:pPr>
      <w:r>
        <w:rPr>
          <w:rFonts w:ascii="Arial" w:hAnsi="Arial" w:cs="Arial"/>
          <w:b/>
          <w:szCs w:val="24"/>
        </w:rPr>
        <w:t xml:space="preserve">Panel </w:t>
      </w:r>
      <w:r w:rsidRPr="002B583C">
        <w:rPr>
          <w:rFonts w:ascii="Arial" w:hAnsi="Arial" w:cs="Arial"/>
          <w:b/>
          <w:szCs w:val="24"/>
        </w:rPr>
        <w:t>Chair</w:t>
      </w:r>
      <w:r>
        <w:rPr>
          <w:rFonts w:ascii="Arial" w:hAnsi="Arial" w:cs="Arial"/>
          <w:szCs w:val="24"/>
        </w:rPr>
        <w:t xml:space="preserve"> </w:t>
      </w:r>
      <w:r w:rsidR="00922965">
        <w:rPr>
          <w:rFonts w:ascii="Arial" w:hAnsi="Arial" w:cs="Arial"/>
          <w:szCs w:val="24"/>
        </w:rPr>
        <w:t>–</w:t>
      </w:r>
      <w:r w:rsidR="00DC10EE">
        <w:rPr>
          <w:rFonts w:ascii="Arial" w:hAnsi="Arial" w:cs="Arial"/>
          <w:szCs w:val="24"/>
        </w:rPr>
        <w:t xml:space="preserve">       </w:t>
      </w:r>
      <w:r>
        <w:rPr>
          <w:rFonts w:ascii="Arial" w:hAnsi="Arial" w:cs="Arial"/>
          <w:szCs w:val="24"/>
        </w:rPr>
        <w:t xml:space="preserve"> </w:t>
      </w:r>
      <w:r w:rsidR="00B429B3">
        <w:rPr>
          <w:rFonts w:ascii="Arial" w:hAnsi="Arial" w:cs="Arial"/>
          <w:szCs w:val="24"/>
        </w:rPr>
        <w:tab/>
      </w:r>
      <w:r w:rsidR="00334562">
        <w:rPr>
          <w:rFonts w:ascii="Arial" w:hAnsi="Arial" w:cs="Arial"/>
          <w:szCs w:val="24"/>
        </w:rPr>
        <w:t>Victoria Hogan</w:t>
      </w:r>
      <w:r w:rsidR="00B61525">
        <w:rPr>
          <w:rFonts w:ascii="Arial" w:hAnsi="Arial" w:cs="Arial"/>
          <w:szCs w:val="24"/>
        </w:rPr>
        <w:t>, Head of Arm’s Length Bodies Partnerships</w:t>
      </w:r>
      <w:r w:rsidR="0098536D">
        <w:rPr>
          <w:rFonts w:ascii="Arial" w:hAnsi="Arial" w:cs="Arial"/>
          <w:szCs w:val="24"/>
        </w:rPr>
        <w:t xml:space="preserve"> DWP</w:t>
      </w:r>
    </w:p>
    <w:p w14:paraId="1AEA8F50" w14:textId="77777777" w:rsidR="003C67DC" w:rsidRDefault="003C67DC" w:rsidP="003C67DC">
      <w:pPr>
        <w:pStyle w:val="NoSpacing"/>
        <w:rPr>
          <w:rFonts w:ascii="Arial" w:hAnsi="Arial" w:cs="Arial"/>
          <w:szCs w:val="24"/>
        </w:rPr>
      </w:pPr>
    </w:p>
    <w:p w14:paraId="3388A902" w14:textId="37EC0A04" w:rsidR="003C67DC" w:rsidRDefault="003C67DC" w:rsidP="003C67DC">
      <w:pPr>
        <w:pStyle w:val="NoSpacing"/>
        <w:rPr>
          <w:rFonts w:ascii="Arial" w:hAnsi="Arial" w:cs="Arial"/>
          <w:szCs w:val="24"/>
        </w:rPr>
      </w:pPr>
      <w:r w:rsidRPr="00564A11">
        <w:rPr>
          <w:rFonts w:ascii="Arial" w:hAnsi="Arial" w:cs="Arial"/>
          <w:b/>
          <w:bCs/>
          <w:szCs w:val="24"/>
        </w:rPr>
        <w:t>Panel Member</w:t>
      </w:r>
      <w:r>
        <w:rPr>
          <w:rFonts w:ascii="Arial" w:hAnsi="Arial" w:cs="Arial"/>
          <w:szCs w:val="24"/>
        </w:rPr>
        <w:t xml:space="preserve"> </w:t>
      </w:r>
      <w:r w:rsidR="00BC4744">
        <w:rPr>
          <w:rFonts w:ascii="Arial" w:hAnsi="Arial" w:cs="Arial"/>
          <w:szCs w:val="24"/>
        </w:rPr>
        <w:t xml:space="preserve">– </w:t>
      </w:r>
      <w:r w:rsidR="00B429B3">
        <w:rPr>
          <w:rFonts w:ascii="Arial" w:hAnsi="Arial" w:cs="Arial"/>
          <w:szCs w:val="24"/>
        </w:rPr>
        <w:tab/>
      </w:r>
      <w:r w:rsidR="0098536D">
        <w:rPr>
          <w:rFonts w:ascii="Arial" w:hAnsi="Arial" w:cs="Arial"/>
          <w:szCs w:val="24"/>
        </w:rPr>
        <w:t>Sarah Newton, HSE Chair.</w:t>
      </w:r>
    </w:p>
    <w:p w14:paraId="1CC88D5E" w14:textId="77777777" w:rsidR="003C67DC" w:rsidRPr="002B583C" w:rsidRDefault="003C67DC" w:rsidP="003C67DC">
      <w:pPr>
        <w:pStyle w:val="NoSpacing"/>
        <w:rPr>
          <w:rFonts w:ascii="Arial" w:hAnsi="Arial" w:cs="Arial"/>
          <w:szCs w:val="24"/>
        </w:rPr>
      </w:pPr>
    </w:p>
    <w:p w14:paraId="40A7EBFF" w14:textId="6302F435" w:rsidR="003C67DC" w:rsidRDefault="003C67DC" w:rsidP="003C67DC">
      <w:pPr>
        <w:pStyle w:val="NoSpacing"/>
        <w:rPr>
          <w:rFonts w:ascii="Arial" w:hAnsi="Arial" w:cs="Arial"/>
          <w:szCs w:val="24"/>
        </w:rPr>
      </w:pPr>
      <w:r w:rsidRPr="002B583C">
        <w:rPr>
          <w:rFonts w:ascii="Arial" w:hAnsi="Arial" w:cs="Arial"/>
          <w:b/>
          <w:szCs w:val="24"/>
        </w:rPr>
        <w:t xml:space="preserve">Independent </w:t>
      </w:r>
      <w:r>
        <w:rPr>
          <w:rFonts w:ascii="Arial" w:hAnsi="Arial" w:cs="Arial"/>
          <w:b/>
          <w:szCs w:val="24"/>
        </w:rPr>
        <w:t xml:space="preserve">Panel </w:t>
      </w:r>
      <w:r w:rsidRPr="002B583C">
        <w:rPr>
          <w:rFonts w:ascii="Arial" w:hAnsi="Arial" w:cs="Arial"/>
          <w:b/>
          <w:szCs w:val="24"/>
        </w:rPr>
        <w:t>Member</w:t>
      </w:r>
      <w:r w:rsidR="00410B83">
        <w:rPr>
          <w:rFonts w:ascii="Arial" w:hAnsi="Arial" w:cs="Arial"/>
          <w:szCs w:val="24"/>
        </w:rPr>
        <w:t xml:space="preserve"> </w:t>
      </w:r>
      <w:r w:rsidR="00357136">
        <w:rPr>
          <w:rFonts w:ascii="Arial" w:hAnsi="Arial" w:cs="Arial"/>
          <w:szCs w:val="24"/>
        </w:rPr>
        <w:t>–</w:t>
      </w:r>
      <w:r w:rsidR="00410B83">
        <w:rPr>
          <w:rFonts w:ascii="Arial" w:hAnsi="Arial" w:cs="Arial"/>
          <w:szCs w:val="24"/>
        </w:rPr>
        <w:t xml:space="preserve"> </w:t>
      </w:r>
      <w:r w:rsidR="0098536D">
        <w:rPr>
          <w:rFonts w:ascii="Arial" w:hAnsi="Arial" w:cs="Arial"/>
          <w:szCs w:val="24"/>
        </w:rPr>
        <w:t>Rosie Varley</w:t>
      </w:r>
    </w:p>
    <w:p w14:paraId="05157D1E" w14:textId="77777777" w:rsidR="003C67DC" w:rsidRDefault="003C67DC" w:rsidP="003C67DC">
      <w:pPr>
        <w:pStyle w:val="justify"/>
        <w:rPr>
          <w:rStyle w:val="eop"/>
          <w:rFonts w:ascii="Arial" w:hAnsi="Arial" w:cs="Arial"/>
          <w:color w:val="000000"/>
          <w:shd w:val="clear" w:color="auto" w:fill="FFFFFF"/>
        </w:rPr>
      </w:pPr>
      <w:r>
        <w:rPr>
          <w:rStyle w:val="normaltextrun"/>
          <w:rFonts w:ascii="Arial" w:hAnsi="Arial" w:cs="Arial"/>
          <w:color w:val="000000"/>
          <w:shd w:val="clear" w:color="auto" w:fill="FFFFFF"/>
        </w:rPr>
        <w:lastRenderedPageBreak/>
        <w:t xml:space="preserve">The panel will ensure that appointments are made in accordance with the </w:t>
      </w:r>
      <w:hyperlink r:id="rId24" w:tgtFrame="_blank" w:history="1">
        <w:r>
          <w:rPr>
            <w:rStyle w:val="normaltextrun"/>
            <w:rFonts w:ascii="Arial" w:hAnsi="Arial" w:cs="Arial"/>
            <w:b/>
            <w:bCs/>
            <w:color w:val="0000FF"/>
            <w:u w:val="single"/>
            <w:shd w:val="clear" w:color="auto" w:fill="FFFFFF"/>
          </w:rPr>
          <w:t>Governance Code on Public Appointments</w:t>
        </w:r>
      </w:hyperlink>
      <w:r>
        <w:rPr>
          <w:rStyle w:val="normaltextrun"/>
          <w:rFonts w:ascii="Arial" w:hAnsi="Arial" w:cs="Arial"/>
          <w:color w:val="000000"/>
          <w:shd w:val="clear" w:color="auto" w:fill="FFFFFF"/>
        </w:rPr>
        <w:t xml:space="preserve">. The DWP </w:t>
      </w:r>
      <w:r w:rsidRPr="00555C1C">
        <w:rPr>
          <w:rStyle w:val="normaltextrun"/>
          <w:rFonts w:ascii="Arial" w:hAnsi="Arial" w:cs="Arial"/>
          <w:color w:val="000000"/>
          <w:shd w:val="clear" w:color="auto" w:fill="FFFFFF"/>
        </w:rPr>
        <w:t>Public</w:t>
      </w:r>
      <w:r>
        <w:rPr>
          <w:rStyle w:val="normaltextrun"/>
          <w:rFonts w:ascii="Arial" w:hAnsi="Arial" w:cs="Arial"/>
          <w:color w:val="000000"/>
          <w:shd w:val="clear" w:color="auto" w:fill="FFFFFF"/>
        </w:rPr>
        <w:t xml:space="preserve"> Appointments Team will keep you updated on the progress of your application.</w:t>
      </w:r>
      <w:r>
        <w:rPr>
          <w:rStyle w:val="eop"/>
          <w:rFonts w:ascii="Arial" w:hAnsi="Arial" w:cs="Arial"/>
          <w:color w:val="000000"/>
          <w:shd w:val="clear" w:color="auto" w:fill="FFFFFF"/>
        </w:rPr>
        <w:t> </w:t>
      </w:r>
    </w:p>
    <w:p w14:paraId="03F40BFF" w14:textId="77777777" w:rsidR="003442BA" w:rsidRDefault="003442BA" w:rsidP="003C67DC">
      <w:pPr>
        <w:pStyle w:val="justify"/>
        <w:rPr>
          <w:rFonts w:ascii="Arial" w:hAnsi="Arial" w:cs="Arial"/>
        </w:rPr>
      </w:pPr>
    </w:p>
    <w:p w14:paraId="246D9575" w14:textId="77777777" w:rsidR="003C67DC" w:rsidRPr="00BA69C8" w:rsidRDefault="003C67DC" w:rsidP="003C67DC">
      <w:pPr>
        <w:pStyle w:val="justify"/>
        <w:rPr>
          <w:rFonts w:ascii="Arial" w:hAnsi="Arial" w:cs="Arial"/>
          <w:b/>
          <w:u w:val="single"/>
        </w:rPr>
      </w:pPr>
      <w:r>
        <w:rPr>
          <w:rFonts w:ascii="Arial" w:hAnsi="Arial" w:cs="Arial"/>
          <w:b/>
          <w:u w:val="single"/>
        </w:rPr>
        <w:t xml:space="preserve">Indicative </w:t>
      </w:r>
      <w:r w:rsidRPr="00BA69C8">
        <w:rPr>
          <w:rFonts w:ascii="Arial" w:hAnsi="Arial" w:cs="Arial"/>
          <w:b/>
          <w:u w:val="single"/>
        </w:rPr>
        <w:t>Timetable</w:t>
      </w:r>
    </w:p>
    <w:p w14:paraId="1B0B6DC4" w14:textId="77777777" w:rsidR="003C67DC" w:rsidRPr="00BA69C8" w:rsidRDefault="003C67DC" w:rsidP="003C67DC">
      <w:pPr>
        <w:pStyle w:val="NoSpacing"/>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30"/>
      </w:tblGrid>
      <w:tr w:rsidR="003C67DC" w:rsidRPr="00BA69C8" w14:paraId="07B151ED" w14:textId="77777777">
        <w:tc>
          <w:tcPr>
            <w:tcW w:w="4644" w:type="dxa"/>
            <w:shd w:val="clear" w:color="auto" w:fill="auto"/>
          </w:tcPr>
          <w:p w14:paraId="207EBDE4" w14:textId="77777777" w:rsidR="003C67DC" w:rsidRPr="00564A11" w:rsidRDefault="003C67DC">
            <w:pPr>
              <w:pStyle w:val="justify"/>
              <w:rPr>
                <w:rFonts w:ascii="Arial" w:hAnsi="Arial" w:cs="Arial"/>
                <w:b/>
                <w:bCs/>
              </w:rPr>
            </w:pPr>
            <w:r w:rsidRPr="00564A11">
              <w:rPr>
                <w:rFonts w:ascii="Arial" w:hAnsi="Arial" w:cs="Arial"/>
                <w:b/>
                <w:bCs/>
              </w:rPr>
              <w:t>Advert Closing Date</w:t>
            </w:r>
          </w:p>
        </w:tc>
        <w:tc>
          <w:tcPr>
            <w:tcW w:w="4645" w:type="dxa"/>
            <w:shd w:val="clear" w:color="auto" w:fill="auto"/>
          </w:tcPr>
          <w:p w14:paraId="39478475" w14:textId="352EE6DB" w:rsidR="003C67DC" w:rsidRPr="00E73244" w:rsidRDefault="00CC71FA">
            <w:pPr>
              <w:pStyle w:val="justify"/>
              <w:rPr>
                <w:rFonts w:ascii="Arial" w:hAnsi="Arial" w:cs="Arial"/>
                <w:b/>
              </w:rPr>
            </w:pPr>
            <w:r w:rsidRPr="00CC71FA">
              <w:rPr>
                <w:rFonts w:ascii="Arial" w:hAnsi="Arial" w:cs="Arial"/>
                <w:b/>
              </w:rPr>
              <w:t>26/05/2025</w:t>
            </w:r>
          </w:p>
        </w:tc>
      </w:tr>
      <w:tr w:rsidR="003C67DC" w:rsidRPr="00BA69C8" w14:paraId="100A2F5C" w14:textId="77777777">
        <w:tc>
          <w:tcPr>
            <w:tcW w:w="4644" w:type="dxa"/>
            <w:shd w:val="clear" w:color="auto" w:fill="auto"/>
          </w:tcPr>
          <w:p w14:paraId="38A0A746" w14:textId="77777777" w:rsidR="003C67DC" w:rsidRPr="00564A11" w:rsidRDefault="003C67DC">
            <w:pPr>
              <w:pStyle w:val="justify"/>
              <w:rPr>
                <w:rFonts w:ascii="Arial" w:hAnsi="Arial" w:cs="Arial"/>
                <w:b/>
                <w:bCs/>
              </w:rPr>
            </w:pPr>
            <w:r w:rsidRPr="00564A11">
              <w:rPr>
                <w:rFonts w:ascii="Arial" w:hAnsi="Arial" w:cs="Arial"/>
                <w:b/>
                <w:bCs/>
              </w:rPr>
              <w:t>Short List Meeting</w:t>
            </w:r>
          </w:p>
        </w:tc>
        <w:tc>
          <w:tcPr>
            <w:tcW w:w="4645" w:type="dxa"/>
            <w:shd w:val="clear" w:color="auto" w:fill="auto"/>
          </w:tcPr>
          <w:p w14:paraId="063DE86C" w14:textId="186E93B5" w:rsidR="003C67DC" w:rsidRPr="009C5A96" w:rsidRDefault="004A3C54">
            <w:pPr>
              <w:pStyle w:val="justify"/>
              <w:rPr>
                <w:rFonts w:ascii="Arial" w:hAnsi="Arial" w:cs="Arial"/>
                <w:b/>
              </w:rPr>
            </w:pPr>
            <w:r>
              <w:rPr>
                <w:rFonts w:ascii="Arial" w:hAnsi="Arial" w:cs="Arial"/>
                <w:b/>
              </w:rPr>
              <w:t>25</w:t>
            </w:r>
            <w:r w:rsidR="00270D48">
              <w:rPr>
                <w:rFonts w:ascii="Arial" w:hAnsi="Arial" w:cs="Arial"/>
                <w:b/>
              </w:rPr>
              <w:t>/06</w:t>
            </w:r>
            <w:r w:rsidR="00E55E3B" w:rsidRPr="009C5A96">
              <w:rPr>
                <w:rFonts w:ascii="Arial" w:hAnsi="Arial" w:cs="Arial"/>
                <w:b/>
              </w:rPr>
              <w:t>/2025</w:t>
            </w:r>
          </w:p>
        </w:tc>
      </w:tr>
      <w:tr w:rsidR="003C67DC" w:rsidRPr="00BA69C8" w14:paraId="203BADCE" w14:textId="77777777">
        <w:tc>
          <w:tcPr>
            <w:tcW w:w="4644" w:type="dxa"/>
            <w:shd w:val="clear" w:color="auto" w:fill="auto"/>
          </w:tcPr>
          <w:p w14:paraId="71C791C5" w14:textId="77777777" w:rsidR="003C67DC" w:rsidRPr="005D01A8" w:rsidRDefault="003C67DC">
            <w:pPr>
              <w:pStyle w:val="justify"/>
              <w:rPr>
                <w:rFonts w:ascii="Arial" w:hAnsi="Arial" w:cs="Arial"/>
                <w:b/>
                <w:bCs/>
              </w:rPr>
            </w:pPr>
            <w:r>
              <w:rPr>
                <w:rFonts w:ascii="Arial" w:hAnsi="Arial" w:cs="Arial"/>
                <w:b/>
                <w:bCs/>
              </w:rPr>
              <w:t>Notification to all applicants following shortlisting</w:t>
            </w:r>
          </w:p>
        </w:tc>
        <w:tc>
          <w:tcPr>
            <w:tcW w:w="4645" w:type="dxa"/>
            <w:shd w:val="clear" w:color="auto" w:fill="auto"/>
          </w:tcPr>
          <w:p w14:paraId="103018FF" w14:textId="43DBC86B" w:rsidR="003C67DC" w:rsidRPr="009C5A96" w:rsidRDefault="00FF0E9F">
            <w:pPr>
              <w:pStyle w:val="justify"/>
              <w:rPr>
                <w:rFonts w:ascii="Arial" w:hAnsi="Arial" w:cs="Arial"/>
                <w:b/>
              </w:rPr>
            </w:pPr>
            <w:r>
              <w:rPr>
                <w:rFonts w:ascii="Arial" w:hAnsi="Arial" w:cs="Arial"/>
                <w:b/>
              </w:rPr>
              <w:t xml:space="preserve">w/c </w:t>
            </w:r>
            <w:r w:rsidR="00B86DE9">
              <w:rPr>
                <w:rFonts w:ascii="Arial" w:hAnsi="Arial" w:cs="Arial"/>
                <w:b/>
              </w:rPr>
              <w:t>2</w:t>
            </w:r>
            <w:r>
              <w:rPr>
                <w:rFonts w:ascii="Arial" w:hAnsi="Arial" w:cs="Arial"/>
                <w:b/>
              </w:rPr>
              <w:t>5</w:t>
            </w:r>
            <w:r w:rsidR="00403169">
              <w:rPr>
                <w:rFonts w:ascii="Arial" w:hAnsi="Arial" w:cs="Arial"/>
                <w:b/>
              </w:rPr>
              <w:t>/0</w:t>
            </w:r>
            <w:r w:rsidR="00B86DE9">
              <w:rPr>
                <w:rFonts w:ascii="Arial" w:hAnsi="Arial" w:cs="Arial"/>
                <w:b/>
              </w:rPr>
              <w:t>8</w:t>
            </w:r>
            <w:r w:rsidR="009C5A96" w:rsidRPr="009C5A96">
              <w:rPr>
                <w:rFonts w:ascii="Arial" w:hAnsi="Arial" w:cs="Arial"/>
                <w:b/>
              </w:rPr>
              <w:t>/2025</w:t>
            </w:r>
          </w:p>
        </w:tc>
      </w:tr>
      <w:tr w:rsidR="003C67DC" w:rsidRPr="00BA69C8" w14:paraId="0A65EDCD" w14:textId="77777777" w:rsidTr="0089368E">
        <w:trPr>
          <w:trHeight w:val="233"/>
        </w:trPr>
        <w:tc>
          <w:tcPr>
            <w:tcW w:w="4644" w:type="dxa"/>
            <w:shd w:val="clear" w:color="auto" w:fill="auto"/>
          </w:tcPr>
          <w:p w14:paraId="2C877009" w14:textId="77777777" w:rsidR="003C67DC" w:rsidRPr="005D01A8" w:rsidRDefault="003C67DC">
            <w:pPr>
              <w:pStyle w:val="justify"/>
              <w:rPr>
                <w:rFonts w:ascii="Arial" w:hAnsi="Arial" w:cs="Arial"/>
                <w:b/>
                <w:bCs/>
              </w:rPr>
            </w:pPr>
            <w:r w:rsidRPr="005D01A8">
              <w:rPr>
                <w:rFonts w:ascii="Arial" w:hAnsi="Arial" w:cs="Arial"/>
                <w:b/>
                <w:bCs/>
              </w:rPr>
              <w:t xml:space="preserve">Final Panel Interviews </w:t>
            </w:r>
          </w:p>
        </w:tc>
        <w:tc>
          <w:tcPr>
            <w:tcW w:w="4645" w:type="dxa"/>
            <w:shd w:val="clear" w:color="auto" w:fill="auto"/>
          </w:tcPr>
          <w:p w14:paraId="62E1C596" w14:textId="53542748" w:rsidR="003C67DC" w:rsidRPr="009C5A96" w:rsidRDefault="004A3C54">
            <w:pPr>
              <w:pStyle w:val="justify"/>
              <w:rPr>
                <w:rFonts w:ascii="Arial" w:hAnsi="Arial" w:cs="Arial"/>
                <w:b/>
              </w:rPr>
            </w:pPr>
            <w:r>
              <w:rPr>
                <w:rFonts w:ascii="Arial" w:hAnsi="Arial" w:cs="Arial"/>
                <w:b/>
              </w:rPr>
              <w:t>11</w:t>
            </w:r>
            <w:r w:rsidR="000F6214">
              <w:rPr>
                <w:rFonts w:ascii="Arial" w:hAnsi="Arial" w:cs="Arial"/>
                <w:b/>
              </w:rPr>
              <w:t>/0</w:t>
            </w:r>
            <w:r>
              <w:rPr>
                <w:rFonts w:ascii="Arial" w:hAnsi="Arial" w:cs="Arial"/>
                <w:b/>
              </w:rPr>
              <w:t>9</w:t>
            </w:r>
            <w:r w:rsidR="00931A72">
              <w:rPr>
                <w:rFonts w:ascii="Arial" w:hAnsi="Arial" w:cs="Arial"/>
                <w:b/>
              </w:rPr>
              <w:t xml:space="preserve">/2025 </w:t>
            </w:r>
            <w:r w:rsidR="00FD5500">
              <w:rPr>
                <w:rFonts w:ascii="Arial" w:hAnsi="Arial" w:cs="Arial"/>
                <w:b/>
              </w:rPr>
              <w:t>TBC</w:t>
            </w:r>
          </w:p>
        </w:tc>
      </w:tr>
    </w:tbl>
    <w:p w14:paraId="036090F1" w14:textId="77777777" w:rsidR="003C67DC" w:rsidRPr="00BA69C8" w:rsidRDefault="003C67DC" w:rsidP="003C67DC">
      <w:pPr>
        <w:pStyle w:val="justify"/>
        <w:rPr>
          <w:rFonts w:ascii="Arial" w:hAnsi="Arial" w:cs="Arial"/>
          <w:b/>
          <w:bCs/>
          <w:u w:val="single"/>
        </w:rPr>
      </w:pPr>
      <w:r w:rsidRPr="6C392B4A">
        <w:rPr>
          <w:rFonts w:ascii="Arial" w:hAnsi="Arial" w:cs="Arial"/>
          <w:b/>
          <w:bCs/>
          <w:u w:val="single"/>
        </w:rPr>
        <w:t xml:space="preserve">Please note that these dates </w:t>
      </w:r>
      <w:r>
        <w:rPr>
          <w:rFonts w:ascii="Arial" w:hAnsi="Arial" w:cs="Arial"/>
          <w:b/>
          <w:bCs/>
          <w:u w:val="single"/>
        </w:rPr>
        <w:t xml:space="preserve">may </w:t>
      </w:r>
      <w:r w:rsidRPr="6C392B4A">
        <w:rPr>
          <w:rFonts w:ascii="Arial" w:hAnsi="Arial" w:cs="Arial"/>
          <w:b/>
          <w:bCs/>
          <w:u w:val="single"/>
        </w:rPr>
        <w:t>be subject to change.</w:t>
      </w:r>
    </w:p>
    <w:p w14:paraId="2AA51B42" w14:textId="77777777" w:rsidR="003C67DC" w:rsidRPr="00BA69C8" w:rsidRDefault="003C67DC" w:rsidP="003C67DC">
      <w:pPr>
        <w:pStyle w:val="justify"/>
        <w:rPr>
          <w:rFonts w:ascii="Arial" w:hAnsi="Arial" w:cs="Arial"/>
        </w:rPr>
      </w:pPr>
      <w:r w:rsidRPr="6C392B4A">
        <w:rPr>
          <w:rFonts w:ascii="Arial" w:hAnsi="Arial" w:cs="Arial"/>
        </w:rPr>
        <w:t xml:space="preserve">At the short-list meeting the selection panel will assess each application against the </w:t>
      </w:r>
      <w:r w:rsidRPr="6C392B4A">
        <w:rPr>
          <w:rFonts w:ascii="Arial" w:hAnsi="Arial" w:cs="Arial"/>
          <w:b/>
          <w:bCs/>
          <w:i/>
          <w:iCs/>
        </w:rPr>
        <w:t>criteria</w:t>
      </w:r>
      <w:r w:rsidRPr="6C392B4A">
        <w:rPr>
          <w:rFonts w:ascii="Arial" w:hAnsi="Arial" w:cs="Arial"/>
        </w:rPr>
        <w:t xml:space="preserve"> using the information provided in your CV and supporting statement. </w:t>
      </w:r>
    </w:p>
    <w:p w14:paraId="1B13852D" w14:textId="50308594" w:rsidR="003C67DC" w:rsidRPr="00BA69C8" w:rsidRDefault="003C67DC" w:rsidP="003C67DC">
      <w:pPr>
        <w:pStyle w:val="justify"/>
        <w:rPr>
          <w:rFonts w:ascii="Arial" w:hAnsi="Arial" w:cs="Arial"/>
        </w:rPr>
      </w:pPr>
      <w:r w:rsidRPr="00BA69C8">
        <w:rPr>
          <w:rFonts w:ascii="Arial" w:hAnsi="Arial" w:cs="Arial"/>
        </w:rPr>
        <w:t xml:space="preserve">Successful </w:t>
      </w:r>
      <w:r>
        <w:rPr>
          <w:rFonts w:ascii="Arial" w:hAnsi="Arial" w:cs="Arial"/>
        </w:rPr>
        <w:t xml:space="preserve">shortlisted </w:t>
      </w:r>
      <w:r w:rsidRPr="00BA69C8">
        <w:rPr>
          <w:rFonts w:ascii="Arial" w:hAnsi="Arial" w:cs="Arial"/>
        </w:rPr>
        <w:t>candidates can expect to be contacted during</w:t>
      </w:r>
      <w:r>
        <w:rPr>
          <w:rFonts w:ascii="Arial" w:hAnsi="Arial" w:cs="Arial"/>
        </w:rPr>
        <w:t xml:space="preserve"> </w:t>
      </w:r>
      <w:r w:rsidR="00BC389D">
        <w:rPr>
          <w:rFonts w:ascii="Arial" w:hAnsi="Arial" w:cs="Arial"/>
          <w:b/>
          <w:bCs/>
        </w:rPr>
        <w:t xml:space="preserve">w/c </w:t>
      </w:r>
      <w:r w:rsidR="0072404B">
        <w:rPr>
          <w:rFonts w:ascii="Arial" w:hAnsi="Arial" w:cs="Arial"/>
          <w:b/>
          <w:bCs/>
        </w:rPr>
        <w:t>25</w:t>
      </w:r>
      <w:r w:rsidR="001452EA">
        <w:rPr>
          <w:rFonts w:ascii="Arial" w:hAnsi="Arial" w:cs="Arial"/>
          <w:b/>
          <w:bCs/>
        </w:rPr>
        <w:t>/0</w:t>
      </w:r>
      <w:r w:rsidR="004B60AF">
        <w:rPr>
          <w:rFonts w:ascii="Arial" w:hAnsi="Arial" w:cs="Arial"/>
          <w:b/>
          <w:bCs/>
        </w:rPr>
        <w:t>8</w:t>
      </w:r>
      <w:r w:rsidR="00BC389D">
        <w:rPr>
          <w:rFonts w:ascii="Arial" w:hAnsi="Arial" w:cs="Arial"/>
          <w:b/>
          <w:bCs/>
        </w:rPr>
        <w:t>/2025</w:t>
      </w:r>
      <w:r w:rsidRPr="00BA69C8">
        <w:rPr>
          <w:rFonts w:ascii="Arial" w:hAnsi="Arial" w:cs="Arial"/>
        </w:rPr>
        <w:t xml:space="preserve"> Those who are unsuccessful at this stage will be notified in writing.  </w:t>
      </w:r>
    </w:p>
    <w:p w14:paraId="56E8CCCA" w14:textId="77777777" w:rsidR="003C67DC" w:rsidRDefault="003C67DC" w:rsidP="003C67DC">
      <w:pPr>
        <w:pStyle w:val="justify"/>
        <w:rPr>
          <w:rFonts w:ascii="Arial" w:hAnsi="Arial" w:cs="Arial"/>
        </w:rPr>
      </w:pPr>
      <w:r w:rsidRPr="6C392B4A">
        <w:rPr>
          <w:rFonts w:ascii="Arial" w:hAnsi="Arial" w:cs="Arial"/>
        </w:rPr>
        <w:t>Panel interviews will take place in Caxton House, Tothill Street, London, SW1H 9NA.  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w:t>
      </w:r>
      <w:r>
        <w:rPr>
          <w:rFonts w:ascii="Arial" w:hAnsi="Arial" w:cs="Arial"/>
        </w:rPr>
        <w:t xml:space="preserve"> and is subject to approval by the Prime Minister</w:t>
      </w:r>
      <w:r w:rsidRPr="6C392B4A">
        <w:rPr>
          <w:rFonts w:ascii="Arial" w:hAnsi="Arial" w:cs="Arial"/>
        </w:rPr>
        <w:t>.</w:t>
      </w:r>
    </w:p>
    <w:p w14:paraId="3C053920" w14:textId="77777777" w:rsidR="003C67DC" w:rsidRPr="00BA69C8" w:rsidRDefault="003C67DC" w:rsidP="003C67DC">
      <w:pPr>
        <w:pStyle w:val="justify"/>
        <w:rPr>
          <w:rFonts w:ascii="Arial" w:hAnsi="Arial" w:cs="Arial"/>
        </w:rPr>
      </w:pPr>
      <w:r>
        <w:rPr>
          <w:rStyle w:val="normaltextrun"/>
          <w:rFonts w:ascii="Arial" w:hAnsi="Arial" w:cs="Arial"/>
          <w:color w:val="000000"/>
          <w:shd w:val="clear" w:color="auto" w:fill="FFFFFF"/>
        </w:rPr>
        <w:t>Feedback will be offered only to candidates selected for interview, following the interview stage.</w:t>
      </w:r>
      <w:r>
        <w:rPr>
          <w:rStyle w:val="eop"/>
          <w:rFonts w:ascii="Arial" w:hAnsi="Arial" w:cs="Arial"/>
          <w:color w:val="000000"/>
          <w:shd w:val="clear" w:color="auto" w:fill="FFFFFF"/>
        </w:rPr>
        <w:t> </w:t>
      </w:r>
    </w:p>
    <w:p w14:paraId="07F977A4" w14:textId="37FAA483" w:rsidR="00734877" w:rsidRPr="007955FF" w:rsidRDefault="003C67DC" w:rsidP="00734877">
      <w:pPr>
        <w:jc w:val="left"/>
        <w:rPr>
          <w:rFonts w:ascii="Arial" w:hAnsi="Arial" w:cs="Arial"/>
          <w:szCs w:val="24"/>
          <w:lang w:eastAsia="en-GB"/>
        </w:rPr>
      </w:pPr>
      <w:bookmarkStart w:id="7" w:name="_Hlk146556294"/>
      <w:r w:rsidRPr="6C392B4A">
        <w:rPr>
          <w:rFonts w:ascii="Arial" w:hAnsi="Arial" w:cs="Arial"/>
        </w:rPr>
        <w:t xml:space="preserve">During the period following appointment the successful candidate will be required to undertake familiarisation and orientation activities. Subject to obtaining all necessary approvals in time, </w:t>
      </w:r>
      <w:r w:rsidRPr="60DE0F82">
        <w:rPr>
          <w:rFonts w:ascii="Arial" w:hAnsi="Arial" w:cs="Arial"/>
        </w:rPr>
        <w:t xml:space="preserve">we are operating on the planning assumption that </w:t>
      </w:r>
      <w:r w:rsidRPr="6C392B4A">
        <w:rPr>
          <w:rFonts w:ascii="Arial" w:hAnsi="Arial" w:cs="Arial"/>
        </w:rPr>
        <w:t>the successful candidate</w:t>
      </w:r>
      <w:r w:rsidR="00734877">
        <w:rPr>
          <w:rFonts w:ascii="Arial" w:hAnsi="Arial" w:cs="Arial"/>
        </w:rPr>
        <w:t>s</w:t>
      </w:r>
      <w:r w:rsidRPr="6C392B4A">
        <w:rPr>
          <w:rFonts w:ascii="Arial" w:hAnsi="Arial" w:cs="Arial"/>
        </w:rPr>
        <w:t xml:space="preserve"> will</w:t>
      </w:r>
      <w:r w:rsidR="00DC10EE">
        <w:rPr>
          <w:rFonts w:ascii="Arial" w:hAnsi="Arial" w:cs="Arial"/>
        </w:rPr>
        <w:t xml:space="preserve"> commence their respective positions o</w:t>
      </w:r>
      <w:r w:rsidR="006B3F8C">
        <w:rPr>
          <w:rFonts w:ascii="Arial" w:hAnsi="Arial" w:cs="Arial"/>
        </w:rPr>
        <w:t xml:space="preserve">n </w:t>
      </w:r>
      <w:r w:rsidR="008269C0" w:rsidRPr="009C5A96">
        <w:rPr>
          <w:rFonts w:ascii="Arial" w:hAnsi="Arial" w:cs="Arial"/>
        </w:rPr>
        <w:t>July 2025.</w:t>
      </w:r>
    </w:p>
    <w:bookmarkEnd w:id="7"/>
    <w:p w14:paraId="0273F3CF" w14:textId="1AFA5E66" w:rsidR="00252DF3" w:rsidRPr="003A2ED0" w:rsidRDefault="003C67DC" w:rsidP="003C67DC">
      <w:pPr>
        <w:pStyle w:val="justify"/>
        <w:rPr>
          <w:rFonts w:ascii="Arial" w:hAnsi="Arial" w:cs="Arial"/>
        </w:rPr>
      </w:pPr>
      <w:r w:rsidRPr="60DE0F82">
        <w:rPr>
          <w:rFonts w:ascii="Arial" w:hAnsi="Arial" w:cs="Arial"/>
        </w:rPr>
        <w:t>There may be some flexibility around this start date.</w:t>
      </w:r>
    </w:p>
    <w:p w14:paraId="0F7C8CB1" w14:textId="0C465D3F" w:rsidR="003C67DC" w:rsidRPr="00BA69C8" w:rsidRDefault="003C67DC" w:rsidP="003C67DC">
      <w:pPr>
        <w:pStyle w:val="justify"/>
        <w:rPr>
          <w:rFonts w:ascii="Arial" w:hAnsi="Arial" w:cs="Arial"/>
          <w:b/>
          <w:u w:val="single"/>
        </w:rPr>
      </w:pPr>
      <w:r w:rsidRPr="00BA69C8">
        <w:rPr>
          <w:rFonts w:ascii="Arial" w:hAnsi="Arial" w:cs="Arial"/>
          <w:b/>
          <w:u w:val="single"/>
        </w:rPr>
        <w:t>Expenses</w:t>
      </w:r>
    </w:p>
    <w:p w14:paraId="382E2609" w14:textId="77777777" w:rsidR="003C67DC" w:rsidRDefault="003C67DC" w:rsidP="003C67DC">
      <w:pPr>
        <w:pStyle w:val="justify"/>
        <w:spacing w:before="0" w:beforeAutospacing="0" w:after="0" w:afterAutospacing="0"/>
        <w:rPr>
          <w:rFonts w:ascii="Arial" w:hAnsi="Arial" w:cs="Arial"/>
        </w:rPr>
      </w:pPr>
      <w:r w:rsidRPr="00BA69C8">
        <w:rPr>
          <w:rFonts w:ascii="Arial" w:hAnsi="Arial" w:cs="Arial"/>
        </w:rPr>
        <w:t xml:space="preserve">Reasonable travel expenses will be reimbursed to candidates who attend for interview. Applications for reimbursement should be made in writing to:  </w:t>
      </w:r>
      <w:hyperlink r:id="rId25" w:history="1">
        <w:r w:rsidRPr="0071606D">
          <w:rPr>
            <w:rStyle w:val="Hyperlink"/>
            <w:rFonts w:ascii="Arial" w:hAnsi="Arial" w:cs="Arial"/>
          </w:rPr>
          <w:t>alb.publicappointments@dwp.</w:t>
        </w:r>
        <w:r w:rsidRPr="008C6921">
          <w:rPr>
            <w:rStyle w:val="Hyperlink"/>
            <w:rFonts w:ascii="Arial" w:hAnsi="Arial" w:cs="Arial"/>
          </w:rPr>
          <w:t>gov.uk</w:t>
        </w:r>
      </w:hyperlink>
      <w:r w:rsidRPr="00BA69C8">
        <w:rPr>
          <w:rFonts w:ascii="Arial" w:hAnsi="Arial" w:cs="Arial"/>
        </w:rPr>
        <w:t xml:space="preserve"> in the first instance</w:t>
      </w:r>
      <w:r>
        <w:rPr>
          <w:rFonts w:ascii="Arial" w:hAnsi="Arial" w:cs="Arial"/>
        </w:rPr>
        <w:t>.</w:t>
      </w:r>
    </w:p>
    <w:p w14:paraId="6D827478" w14:textId="77777777" w:rsidR="00315DF2" w:rsidRDefault="00315DF2" w:rsidP="003C67DC">
      <w:pPr>
        <w:pStyle w:val="justify"/>
        <w:spacing w:before="0" w:beforeAutospacing="0" w:after="0" w:afterAutospacing="0"/>
        <w:rPr>
          <w:rFonts w:ascii="Arial" w:hAnsi="Arial" w:cs="Arial"/>
        </w:rPr>
      </w:pPr>
    </w:p>
    <w:p w14:paraId="60EB9E77" w14:textId="77777777" w:rsidR="00315DF2" w:rsidRDefault="00315DF2" w:rsidP="003C67DC">
      <w:pPr>
        <w:pStyle w:val="justify"/>
        <w:spacing w:before="0" w:beforeAutospacing="0" w:after="0" w:afterAutospacing="0"/>
        <w:rPr>
          <w:rFonts w:ascii="Arial" w:hAnsi="Arial" w:cs="Arial"/>
        </w:rPr>
      </w:pPr>
    </w:p>
    <w:p w14:paraId="73E7ED48" w14:textId="77777777" w:rsidR="00315DF2" w:rsidRDefault="00315DF2" w:rsidP="003C67DC">
      <w:pPr>
        <w:pStyle w:val="justify"/>
        <w:spacing w:before="0" w:beforeAutospacing="0" w:after="0" w:afterAutospacing="0"/>
        <w:rPr>
          <w:rFonts w:ascii="Arial" w:hAnsi="Arial" w:cs="Arial"/>
        </w:rPr>
      </w:pPr>
    </w:p>
    <w:p w14:paraId="0976AA9E" w14:textId="77777777" w:rsidR="00315DF2" w:rsidRDefault="00315DF2" w:rsidP="003C67DC">
      <w:pPr>
        <w:pStyle w:val="justify"/>
        <w:spacing w:before="0" w:beforeAutospacing="0" w:after="0" w:afterAutospacing="0"/>
        <w:rPr>
          <w:rFonts w:ascii="Arial" w:hAnsi="Arial" w:cs="Arial"/>
        </w:rPr>
      </w:pPr>
    </w:p>
    <w:p w14:paraId="3D66DC24" w14:textId="77777777" w:rsidR="00315DF2" w:rsidRDefault="00315DF2" w:rsidP="003C67DC">
      <w:pPr>
        <w:pStyle w:val="justify"/>
        <w:spacing w:before="0" w:beforeAutospacing="0" w:after="0" w:afterAutospacing="0"/>
        <w:rPr>
          <w:rFonts w:ascii="Arial" w:hAnsi="Arial" w:cs="Arial"/>
        </w:rPr>
      </w:pPr>
    </w:p>
    <w:p w14:paraId="718F1B64" w14:textId="77777777" w:rsidR="00315DF2" w:rsidRDefault="00315DF2" w:rsidP="003C67DC">
      <w:pPr>
        <w:pStyle w:val="justify"/>
        <w:spacing w:before="0" w:beforeAutospacing="0" w:after="0" w:afterAutospacing="0"/>
        <w:rPr>
          <w:rFonts w:ascii="Arial" w:hAnsi="Arial" w:cs="Arial"/>
        </w:rPr>
      </w:pPr>
    </w:p>
    <w:p w14:paraId="10F092E1" w14:textId="77777777" w:rsidR="00315DF2" w:rsidRDefault="00315DF2" w:rsidP="003C67DC">
      <w:pPr>
        <w:pStyle w:val="justify"/>
        <w:spacing w:before="0" w:beforeAutospacing="0" w:after="0" w:afterAutospacing="0"/>
        <w:rPr>
          <w:rFonts w:ascii="Arial" w:hAnsi="Arial" w:cs="Arial"/>
        </w:rPr>
      </w:pPr>
    </w:p>
    <w:p w14:paraId="34DCB806" w14:textId="77777777" w:rsidR="00315DF2" w:rsidRDefault="00315DF2" w:rsidP="003C67DC">
      <w:pPr>
        <w:pStyle w:val="justify"/>
        <w:spacing w:before="0" w:beforeAutospacing="0" w:after="0" w:afterAutospacing="0"/>
        <w:rPr>
          <w:rFonts w:ascii="Arial" w:hAnsi="Arial" w:cs="Arial"/>
        </w:rPr>
      </w:pPr>
    </w:p>
    <w:p w14:paraId="375781FD" w14:textId="77777777" w:rsidR="00315DF2" w:rsidRDefault="00315DF2" w:rsidP="003C67DC">
      <w:pPr>
        <w:pStyle w:val="justify"/>
        <w:spacing w:before="0" w:beforeAutospacing="0" w:after="0" w:afterAutospacing="0"/>
        <w:rPr>
          <w:rFonts w:ascii="Arial" w:hAnsi="Arial" w:cs="Arial"/>
        </w:rPr>
      </w:pPr>
    </w:p>
    <w:p w14:paraId="51194775" w14:textId="77777777" w:rsidR="00315DF2" w:rsidRDefault="00315DF2" w:rsidP="003C67DC">
      <w:pPr>
        <w:pStyle w:val="justify"/>
        <w:spacing w:before="0" w:beforeAutospacing="0" w:after="0" w:afterAutospacing="0"/>
        <w:rPr>
          <w:rFonts w:ascii="Arial" w:hAnsi="Arial" w:cs="Arial"/>
        </w:rPr>
      </w:pPr>
    </w:p>
    <w:p w14:paraId="136F5E5C" w14:textId="77777777" w:rsidR="00315DF2" w:rsidRDefault="00315DF2" w:rsidP="003C67DC">
      <w:pPr>
        <w:pStyle w:val="justify"/>
        <w:spacing w:before="0" w:beforeAutospacing="0" w:after="0" w:afterAutospacing="0"/>
        <w:rPr>
          <w:rFonts w:ascii="Arial" w:hAnsi="Arial" w:cs="Arial"/>
        </w:rPr>
      </w:pPr>
    </w:p>
    <w:p w14:paraId="6A21D251" w14:textId="77777777" w:rsidR="00DD7BD8" w:rsidRDefault="00DD7BD8" w:rsidP="003C67DC">
      <w:pPr>
        <w:pStyle w:val="NoSpacing"/>
        <w:jc w:val="left"/>
        <w:rPr>
          <w:rFonts w:ascii="Arial" w:hAnsi="Arial" w:cs="Arial"/>
          <w:szCs w:val="24"/>
        </w:rPr>
      </w:pPr>
    </w:p>
    <w:p w14:paraId="3720E77C" w14:textId="77777777" w:rsidR="003442BA" w:rsidRDefault="003442BA" w:rsidP="003C67DC">
      <w:pPr>
        <w:pStyle w:val="NoSpacing"/>
        <w:jc w:val="left"/>
        <w:rPr>
          <w:rFonts w:ascii="Arial" w:hAnsi="Arial" w:cs="Arial"/>
          <w:szCs w:val="24"/>
        </w:rPr>
      </w:pPr>
    </w:p>
    <w:p w14:paraId="0A1224E0" w14:textId="77777777" w:rsidR="003442BA" w:rsidRDefault="003442BA" w:rsidP="003C67DC">
      <w:pPr>
        <w:pStyle w:val="NoSpacing"/>
        <w:jc w:val="left"/>
        <w:rPr>
          <w:rFonts w:ascii="Arial" w:hAnsi="Arial" w:cs="Arial"/>
          <w:szCs w:val="24"/>
        </w:rPr>
      </w:pPr>
    </w:p>
    <w:p w14:paraId="03FFFCB0" w14:textId="77777777" w:rsidR="003442BA" w:rsidRDefault="003442BA" w:rsidP="003C67DC">
      <w:pPr>
        <w:pStyle w:val="NoSpacing"/>
        <w:jc w:val="left"/>
        <w:rPr>
          <w:rFonts w:ascii="Arial" w:hAnsi="Arial" w:cs="Arial"/>
          <w:szCs w:val="24"/>
        </w:rPr>
      </w:pPr>
    </w:p>
    <w:p w14:paraId="6999BDA5" w14:textId="77777777" w:rsidR="003442BA" w:rsidRDefault="003442BA" w:rsidP="003C67DC">
      <w:pPr>
        <w:pStyle w:val="NoSpacing"/>
        <w:jc w:val="left"/>
        <w:rPr>
          <w:rFonts w:ascii="Arial" w:hAnsi="Arial" w:cs="Arial"/>
          <w:szCs w:val="24"/>
        </w:rPr>
      </w:pPr>
    </w:p>
    <w:p w14:paraId="14405366" w14:textId="77777777" w:rsidR="003C67DC" w:rsidRPr="007955FF" w:rsidRDefault="003C67DC" w:rsidP="003C67DC">
      <w:pPr>
        <w:shd w:val="clear" w:color="auto" w:fill="333399"/>
        <w:rPr>
          <w:rFonts w:ascii="Arial" w:hAnsi="Arial" w:cs="Arial"/>
          <w:b/>
          <w:bCs/>
          <w:color w:val="FFFFFF"/>
          <w:szCs w:val="24"/>
          <w:lang w:eastAsia="en-GB"/>
        </w:rPr>
      </w:pPr>
      <w:r w:rsidRPr="007955FF">
        <w:rPr>
          <w:rFonts w:ascii="Arial" w:hAnsi="Arial" w:cs="Arial"/>
          <w:b/>
          <w:bCs/>
          <w:color w:val="FFFFFF"/>
          <w:szCs w:val="24"/>
          <w:lang w:eastAsia="en-GB"/>
        </w:rPr>
        <w:t>Complaints Process</w:t>
      </w:r>
    </w:p>
    <w:p w14:paraId="02CC1C7E" w14:textId="77777777" w:rsidR="003C67DC" w:rsidRPr="007955FF" w:rsidRDefault="003C67DC" w:rsidP="003C67DC">
      <w:pPr>
        <w:pStyle w:val="justify"/>
        <w:spacing w:before="0" w:beforeAutospacing="0" w:after="0" w:afterAutospacing="0"/>
        <w:rPr>
          <w:rFonts w:ascii="Arial" w:hAnsi="Arial" w:cs="Arial"/>
        </w:rPr>
      </w:pPr>
    </w:p>
    <w:p w14:paraId="6B6DB63B" w14:textId="77777777" w:rsidR="003C67DC" w:rsidRPr="00483E84" w:rsidRDefault="003C67DC" w:rsidP="003C67DC">
      <w:pPr>
        <w:rPr>
          <w:rFonts w:ascii="Arial" w:hAnsi="Arial" w:cs="Arial"/>
        </w:rPr>
      </w:pPr>
      <w:r w:rsidRPr="00483E84">
        <w:rPr>
          <w:rFonts w:ascii="Arial" w:hAnsi="Arial" w:cs="Arial"/>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w:t>
      </w:r>
    </w:p>
    <w:p w14:paraId="6AF4F8EF" w14:textId="77777777" w:rsidR="003C67DC" w:rsidRPr="00BA69C8" w:rsidRDefault="003C67DC" w:rsidP="003C67DC">
      <w:pPr>
        <w:pStyle w:val="justify"/>
        <w:spacing w:before="0" w:beforeAutospacing="0" w:after="0" w:afterAutospacing="0"/>
        <w:rPr>
          <w:rFonts w:ascii="Arial" w:hAnsi="Arial" w:cs="Arial"/>
        </w:rPr>
      </w:pPr>
      <w:r w:rsidRPr="00BA69C8">
        <w:rPr>
          <w:rFonts w:ascii="Arial" w:hAnsi="Arial" w:cs="Arial"/>
        </w:rPr>
        <w:t xml:space="preserve">For more information on the Commissioner for Public Appointments visit their website </w:t>
      </w:r>
      <w:hyperlink r:id="rId26" w:history="1">
        <w:r w:rsidRPr="00BA69C8">
          <w:rPr>
            <w:rStyle w:val="Hyperlink"/>
            <w:rFonts w:ascii="Arial" w:hAnsi="Arial" w:cs="Arial"/>
          </w:rPr>
          <w:t>http://publicappointmentscommissioner.independent.gov.uk/</w:t>
        </w:r>
      </w:hyperlink>
    </w:p>
    <w:p w14:paraId="14AC6C6B" w14:textId="1EED990A" w:rsidR="003C67DC" w:rsidRPr="00BA69C8" w:rsidRDefault="00C87A1F" w:rsidP="003C67DC">
      <w:pPr>
        <w:pStyle w:val="justify"/>
        <w:rPr>
          <w:rFonts w:ascii="Arial" w:hAnsi="Arial" w:cs="Arial"/>
        </w:rPr>
      </w:pPr>
      <w:r w:rsidRPr="00BA69C8">
        <w:rPr>
          <w:rFonts w:ascii="Arial" w:hAnsi="Arial" w:cs="Arial"/>
        </w:rPr>
        <w:t>if</w:t>
      </w:r>
      <w:r w:rsidR="003C67DC" w:rsidRPr="00BA69C8">
        <w:rPr>
          <w:rFonts w:ascii="Arial" w:hAnsi="Arial" w:cs="Arial"/>
        </w:rPr>
        <w:t xml:space="preserve"> you feel you have reason to complain you should direct your concerns in the first instance to DWP Public Appointments, who will make every effort to deal with these and respond to you.</w:t>
      </w:r>
    </w:p>
    <w:p w14:paraId="35C80503" w14:textId="77777777" w:rsidR="003C67DC" w:rsidRPr="00DC10EE" w:rsidRDefault="003C67DC" w:rsidP="003C67DC">
      <w:pPr>
        <w:pStyle w:val="justify"/>
        <w:jc w:val="both"/>
        <w:rPr>
          <w:rFonts w:ascii="Arial" w:hAnsi="Arial" w:cs="Arial"/>
          <w:lang w:val="fr-FR"/>
        </w:rPr>
      </w:pPr>
      <w:r w:rsidRPr="00DC10EE">
        <w:rPr>
          <w:rFonts w:ascii="Arial" w:hAnsi="Arial" w:cs="Arial"/>
          <w:lang w:val="fr-FR"/>
        </w:rPr>
        <w:t xml:space="preserve">Email. </w:t>
      </w:r>
      <w:hyperlink r:id="rId27" w:history="1">
        <w:r w:rsidRPr="00DC10EE">
          <w:rPr>
            <w:rStyle w:val="Hyperlink"/>
            <w:rFonts w:ascii="Arial" w:hAnsi="Arial" w:cs="Arial"/>
            <w:lang w:val="fr-FR"/>
          </w:rPr>
          <w:t>alb.publicappointments@dwp.gov.uk</w:t>
        </w:r>
      </w:hyperlink>
    </w:p>
    <w:p w14:paraId="55750A26" w14:textId="77777777" w:rsidR="003C67DC" w:rsidRPr="00BA69C8" w:rsidRDefault="003C67DC" w:rsidP="003C67DC">
      <w:pPr>
        <w:pStyle w:val="justify"/>
        <w:rPr>
          <w:rFonts w:ascii="Arial" w:hAnsi="Arial" w:cs="Arial"/>
        </w:rPr>
      </w:pPr>
      <w:r w:rsidRPr="00BA69C8">
        <w:rPr>
          <w:rFonts w:ascii="Arial" w:hAnsi="Arial" w:cs="Arial"/>
        </w:rPr>
        <w:t>If after receiving a comprehensive response you are still concerned, you can contact the Commissioner at:</w:t>
      </w:r>
    </w:p>
    <w:p w14:paraId="06132747" w14:textId="77777777" w:rsidR="003C67DC" w:rsidRPr="00BA69C8" w:rsidRDefault="003C67DC" w:rsidP="003C67DC">
      <w:pPr>
        <w:jc w:val="left"/>
        <w:rPr>
          <w:rFonts w:ascii="Arial" w:hAnsi="Arial" w:cs="Arial"/>
          <w:szCs w:val="24"/>
          <w:lang w:eastAsia="en-GB"/>
        </w:rPr>
      </w:pPr>
      <w:r w:rsidRPr="00BA69C8">
        <w:rPr>
          <w:rFonts w:ascii="Arial" w:hAnsi="Arial" w:cs="Arial"/>
          <w:szCs w:val="24"/>
          <w:lang w:eastAsia="en-GB"/>
        </w:rPr>
        <w:t>The Commissioner for Public Appointments</w:t>
      </w:r>
      <w:r w:rsidRPr="00BA69C8">
        <w:rPr>
          <w:rFonts w:ascii="Arial" w:hAnsi="Arial" w:cs="Arial"/>
          <w:szCs w:val="24"/>
          <w:lang w:eastAsia="en-GB"/>
        </w:rPr>
        <w:br/>
        <w:t>Room G/8</w:t>
      </w:r>
      <w:r w:rsidRPr="00BA69C8">
        <w:rPr>
          <w:rFonts w:ascii="Arial" w:hAnsi="Arial" w:cs="Arial"/>
          <w:szCs w:val="24"/>
          <w:lang w:eastAsia="en-GB"/>
        </w:rPr>
        <w:br/>
        <w:t>1 Horse Guards Road</w:t>
      </w:r>
      <w:r w:rsidRPr="00BA69C8">
        <w:rPr>
          <w:rFonts w:ascii="Arial" w:hAnsi="Arial" w:cs="Arial"/>
          <w:szCs w:val="24"/>
          <w:lang w:eastAsia="en-GB"/>
        </w:rPr>
        <w:br/>
        <w:t>London</w:t>
      </w:r>
      <w:r w:rsidRPr="00BA69C8">
        <w:rPr>
          <w:rFonts w:ascii="Arial" w:hAnsi="Arial" w:cs="Arial"/>
          <w:szCs w:val="24"/>
          <w:lang w:eastAsia="en-GB"/>
        </w:rPr>
        <w:br/>
        <w:t>SW1A 2HQ</w:t>
      </w:r>
    </w:p>
    <w:p w14:paraId="27D68F9C" w14:textId="77777777" w:rsidR="003C67DC" w:rsidRPr="00BA69C8" w:rsidRDefault="003C67DC" w:rsidP="003C67DC">
      <w:pPr>
        <w:rPr>
          <w:rFonts w:ascii="Arial" w:hAnsi="Arial" w:cs="Arial"/>
          <w:szCs w:val="24"/>
          <w:lang w:eastAsia="en-GB"/>
        </w:rPr>
      </w:pPr>
      <w:r w:rsidRPr="00BA69C8">
        <w:rPr>
          <w:rFonts w:ascii="Arial" w:hAnsi="Arial" w:cs="Arial"/>
          <w:szCs w:val="24"/>
          <w:lang w:eastAsia="en-GB"/>
        </w:rPr>
        <w:t xml:space="preserve">Email: </w:t>
      </w:r>
      <w:hyperlink r:id="rId28" w:history="1">
        <w:r w:rsidRPr="008C6921">
          <w:rPr>
            <w:rStyle w:val="Hyperlink"/>
            <w:rFonts w:ascii="Arial" w:hAnsi="Arial" w:cs="Arial"/>
            <w:szCs w:val="24"/>
            <w:lang w:eastAsia="en-GB"/>
          </w:rPr>
          <w:t>publicappointments@csc.gov.uk</w:t>
        </w:r>
      </w:hyperlink>
      <w:r w:rsidRPr="00BA69C8">
        <w:rPr>
          <w:rFonts w:ascii="Arial" w:hAnsi="Arial" w:cs="Arial"/>
          <w:szCs w:val="24"/>
          <w:lang w:eastAsia="en-GB"/>
        </w:rPr>
        <w:t>  </w:t>
      </w:r>
    </w:p>
    <w:p w14:paraId="6D500BB7" w14:textId="77777777" w:rsidR="003C67DC" w:rsidRPr="00BA69C8" w:rsidRDefault="003C67DC" w:rsidP="003C67DC">
      <w:pPr>
        <w:rPr>
          <w:rFonts w:ascii="Arial" w:hAnsi="Arial" w:cs="Arial"/>
          <w:szCs w:val="24"/>
          <w:lang w:eastAsia="en-GB"/>
        </w:rPr>
      </w:pPr>
      <w:r w:rsidRPr="00BA69C8">
        <w:rPr>
          <w:rFonts w:ascii="Arial" w:hAnsi="Arial" w:cs="Arial"/>
          <w:szCs w:val="24"/>
          <w:lang w:eastAsia="en-GB"/>
        </w:rPr>
        <w:t xml:space="preserve">Further information on the role of the Commissioner or the appointments process is available at: </w:t>
      </w:r>
      <w:hyperlink r:id="rId29" w:history="1">
        <w:r w:rsidRPr="00BA69C8">
          <w:rPr>
            <w:rFonts w:ascii="Arial" w:hAnsi="Arial" w:cs="Arial"/>
            <w:color w:val="0000FF"/>
            <w:szCs w:val="24"/>
            <w:u w:val="single"/>
            <w:lang w:eastAsia="en-GB"/>
          </w:rPr>
          <w:t>publicappointmentscommissioner.independent.gov.uk</w:t>
        </w:r>
      </w:hyperlink>
    </w:p>
    <w:p w14:paraId="0005934B" w14:textId="77777777" w:rsidR="00F600D0" w:rsidRDefault="00F600D0" w:rsidP="003C67DC">
      <w:pPr>
        <w:spacing w:before="100" w:beforeAutospacing="1"/>
        <w:jc w:val="left"/>
        <w:rPr>
          <w:rFonts w:ascii="Arial" w:hAnsi="Arial" w:cs="Arial"/>
          <w:b/>
        </w:rPr>
      </w:pPr>
    </w:p>
    <w:p w14:paraId="23546770" w14:textId="77777777" w:rsidR="003442BA" w:rsidRDefault="003442BA" w:rsidP="003C67DC">
      <w:pPr>
        <w:spacing w:before="100" w:beforeAutospacing="1"/>
        <w:jc w:val="left"/>
        <w:rPr>
          <w:rFonts w:ascii="Arial" w:hAnsi="Arial" w:cs="Arial"/>
          <w:b/>
        </w:rPr>
      </w:pPr>
    </w:p>
    <w:p w14:paraId="3BBA8558" w14:textId="77777777" w:rsidR="003442BA" w:rsidRDefault="003442BA" w:rsidP="003C67DC">
      <w:pPr>
        <w:spacing w:before="100" w:beforeAutospacing="1"/>
        <w:jc w:val="left"/>
        <w:rPr>
          <w:rFonts w:ascii="Arial" w:hAnsi="Arial" w:cs="Arial"/>
          <w:b/>
        </w:rPr>
      </w:pPr>
    </w:p>
    <w:p w14:paraId="24B49338" w14:textId="77777777" w:rsidR="003442BA" w:rsidRDefault="003442BA" w:rsidP="003C67DC">
      <w:pPr>
        <w:spacing w:before="100" w:beforeAutospacing="1"/>
        <w:jc w:val="left"/>
        <w:rPr>
          <w:rFonts w:ascii="Arial" w:hAnsi="Arial" w:cs="Arial"/>
          <w:b/>
        </w:rPr>
      </w:pPr>
    </w:p>
    <w:p w14:paraId="65EC6929" w14:textId="77777777" w:rsidR="003442BA" w:rsidRDefault="003442BA" w:rsidP="003C67DC">
      <w:pPr>
        <w:spacing w:before="100" w:beforeAutospacing="1"/>
        <w:jc w:val="left"/>
        <w:rPr>
          <w:rFonts w:ascii="Arial" w:hAnsi="Arial" w:cs="Arial"/>
          <w:b/>
        </w:rPr>
      </w:pPr>
    </w:p>
    <w:p w14:paraId="2E47C288" w14:textId="77777777" w:rsidR="003442BA" w:rsidRDefault="003442BA" w:rsidP="003C67DC">
      <w:pPr>
        <w:spacing w:before="100" w:beforeAutospacing="1"/>
        <w:jc w:val="left"/>
        <w:rPr>
          <w:rFonts w:ascii="Arial" w:hAnsi="Arial" w:cs="Arial"/>
          <w:b/>
        </w:rPr>
      </w:pPr>
    </w:p>
    <w:p w14:paraId="7405FD59" w14:textId="77777777" w:rsidR="003442BA" w:rsidRDefault="003442BA" w:rsidP="003C67DC">
      <w:pPr>
        <w:spacing w:before="100" w:beforeAutospacing="1"/>
        <w:jc w:val="left"/>
        <w:rPr>
          <w:rFonts w:ascii="Arial" w:hAnsi="Arial" w:cs="Arial"/>
          <w:b/>
        </w:rPr>
      </w:pPr>
    </w:p>
    <w:p w14:paraId="22FC07A4" w14:textId="77777777" w:rsidR="003442BA" w:rsidRDefault="003442BA" w:rsidP="003C67DC">
      <w:pPr>
        <w:spacing w:before="100" w:beforeAutospacing="1"/>
        <w:jc w:val="left"/>
        <w:rPr>
          <w:rFonts w:ascii="Arial" w:hAnsi="Arial" w:cs="Arial"/>
          <w:b/>
        </w:rPr>
      </w:pPr>
    </w:p>
    <w:p w14:paraId="4488F9BB" w14:textId="77777777" w:rsidR="003442BA" w:rsidRDefault="003442BA" w:rsidP="003C67DC">
      <w:pPr>
        <w:spacing w:before="100" w:beforeAutospacing="1"/>
        <w:jc w:val="left"/>
        <w:rPr>
          <w:rFonts w:ascii="Arial" w:hAnsi="Arial" w:cs="Arial"/>
          <w:b/>
        </w:rPr>
      </w:pPr>
    </w:p>
    <w:p w14:paraId="609F818B" w14:textId="25E04240" w:rsidR="003C67DC" w:rsidRPr="007955FF" w:rsidRDefault="003C67DC" w:rsidP="003C67DC">
      <w:pPr>
        <w:spacing w:before="100" w:beforeAutospacing="1"/>
        <w:jc w:val="left"/>
        <w:rPr>
          <w:rFonts w:ascii="Arial" w:hAnsi="Arial" w:cs="Arial"/>
        </w:rPr>
      </w:pPr>
      <w:r>
        <w:rPr>
          <w:rFonts w:ascii="Arial" w:hAnsi="Arial" w:cs="Arial"/>
          <w:b/>
        </w:rPr>
        <w:t>A</w:t>
      </w:r>
      <w:r w:rsidRPr="007955FF">
        <w:rPr>
          <w:rFonts w:ascii="Arial" w:hAnsi="Arial" w:cs="Arial"/>
          <w:b/>
        </w:rPr>
        <w:t xml:space="preserve">nnex 1: The Seven Principles Underpinning Public Life </w:t>
      </w:r>
    </w:p>
    <w:p w14:paraId="623994B3" w14:textId="77777777" w:rsidR="003C67DC" w:rsidRPr="007955FF" w:rsidRDefault="003C67DC" w:rsidP="003C67DC">
      <w:pPr>
        <w:rPr>
          <w:rFonts w:ascii="Arial" w:hAnsi="Arial" w:cs="Arial"/>
          <w:b/>
        </w:rPr>
      </w:pPr>
    </w:p>
    <w:p w14:paraId="56AC2A3A" w14:textId="77777777" w:rsidR="001E02DA" w:rsidRPr="0047314C" w:rsidRDefault="001E02DA" w:rsidP="001E02DA">
      <w:pPr>
        <w:pStyle w:val="justify"/>
        <w:rPr>
          <w:rFonts w:ascii="Arial" w:hAnsi="Arial" w:cs="Arial"/>
          <w:color w:val="0B0C0C"/>
          <w:shd w:val="clear" w:color="auto" w:fill="FFFFFF"/>
        </w:rPr>
      </w:pPr>
      <w:r w:rsidRPr="0047314C">
        <w:rPr>
          <w:rFonts w:ascii="Arial" w:hAnsi="Arial" w:cs="Arial"/>
          <w:color w:val="0B0C0C"/>
          <w:shd w:val="clear" w:color="auto" w:fill="FFFFFF"/>
        </w:rPr>
        <w:t>The Seven Principles of Public Life (also known as the Nolan Principles) apply to anyone who works as a public officeholder. This includes all those who are elected or appointed to public office, nationally and locally, and all people appointed to work in the Civil Service, local government, the police, courts and probation services, non-departmental public bodies (NDPBs), and in the health, education, social and care services. All public officeholders are both servants of the public and stewards of public resources. The principles also apply to all those in other sectors delivering public services.</w:t>
      </w:r>
    </w:p>
    <w:p w14:paraId="25DCE197" w14:textId="77777777" w:rsidR="001E02DA" w:rsidRPr="00371E1C" w:rsidRDefault="001E02DA" w:rsidP="001E02DA">
      <w:pPr>
        <w:pStyle w:val="justify"/>
        <w:rPr>
          <w:rFonts w:ascii="Arial" w:hAnsi="Arial" w:cs="Arial"/>
          <w:b/>
        </w:rPr>
      </w:pPr>
      <w:r w:rsidRPr="00371E1C">
        <w:rPr>
          <w:rFonts w:ascii="Arial" w:hAnsi="Arial" w:cs="Arial"/>
          <w:b/>
        </w:rPr>
        <w:t>Selflessness</w:t>
      </w:r>
      <w:r w:rsidRPr="00371E1C">
        <w:rPr>
          <w:rFonts w:ascii="Arial" w:hAnsi="Arial" w:cs="Arial"/>
          <w:b/>
        </w:rPr>
        <w:tab/>
      </w:r>
    </w:p>
    <w:p w14:paraId="25C734A0" w14:textId="77777777" w:rsidR="001E02DA" w:rsidRPr="00C21E3B" w:rsidRDefault="001E02DA" w:rsidP="001E02DA">
      <w:pPr>
        <w:pStyle w:val="justify"/>
        <w:rPr>
          <w:rFonts w:ascii="Arial" w:hAnsi="Arial" w:cs="Arial"/>
        </w:rPr>
      </w:pPr>
      <w:r w:rsidRPr="00C21E3B">
        <w:rPr>
          <w:rFonts w:ascii="Arial" w:hAnsi="Arial" w:cs="Arial"/>
          <w:color w:val="0B0C0C"/>
          <w:shd w:val="clear" w:color="auto" w:fill="FFFFFF"/>
        </w:rPr>
        <w:t>Holders of public office should act solely in terms of the public interest.</w:t>
      </w:r>
    </w:p>
    <w:p w14:paraId="663A9EA3" w14:textId="77777777" w:rsidR="001E02DA" w:rsidRDefault="001E02DA" w:rsidP="001E02DA">
      <w:pPr>
        <w:pStyle w:val="justify"/>
        <w:rPr>
          <w:rFonts w:ascii="Arial" w:hAnsi="Arial" w:cs="Arial"/>
          <w:b/>
        </w:rPr>
      </w:pPr>
      <w:r w:rsidRPr="00371E1C">
        <w:rPr>
          <w:rFonts w:ascii="Arial" w:hAnsi="Arial" w:cs="Arial"/>
          <w:b/>
        </w:rPr>
        <w:t>Integrity</w:t>
      </w:r>
      <w:r w:rsidRPr="00371E1C">
        <w:rPr>
          <w:rFonts w:ascii="Arial" w:hAnsi="Arial" w:cs="Arial"/>
          <w:b/>
        </w:rPr>
        <w:tab/>
      </w:r>
    </w:p>
    <w:p w14:paraId="71E4BC1D" w14:textId="77777777" w:rsidR="001E02DA" w:rsidRPr="00A53BC5" w:rsidRDefault="001E02DA" w:rsidP="001E02DA">
      <w:pPr>
        <w:pStyle w:val="justify"/>
        <w:rPr>
          <w:rFonts w:ascii="Arial" w:hAnsi="Arial" w:cs="Arial"/>
          <w:b/>
        </w:rPr>
      </w:pPr>
      <w:r w:rsidRPr="00A53BC5">
        <w:rPr>
          <w:rFonts w:ascii="Arial" w:hAnsi="Arial" w:cs="Arial"/>
          <w:color w:val="0B0C0C"/>
          <w:shd w:val="clear" w:color="auto" w:fill="FFFFFF"/>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6F1189C3" w14:textId="77777777" w:rsidR="001E02DA" w:rsidRPr="00371E1C" w:rsidRDefault="001E02DA" w:rsidP="001E02DA">
      <w:pPr>
        <w:pStyle w:val="justify"/>
        <w:rPr>
          <w:rFonts w:ascii="Arial" w:hAnsi="Arial" w:cs="Arial"/>
          <w:b/>
        </w:rPr>
      </w:pPr>
      <w:r w:rsidRPr="00371E1C">
        <w:rPr>
          <w:rFonts w:ascii="Arial" w:hAnsi="Arial" w:cs="Arial"/>
          <w:b/>
        </w:rPr>
        <w:t>Objectivity</w:t>
      </w:r>
      <w:r w:rsidRPr="00371E1C">
        <w:rPr>
          <w:rFonts w:ascii="Arial" w:hAnsi="Arial" w:cs="Arial"/>
          <w:b/>
        </w:rPr>
        <w:tab/>
      </w:r>
    </w:p>
    <w:p w14:paraId="0EDEE6F8" w14:textId="77777777" w:rsidR="001E02DA" w:rsidRPr="003D1E5A" w:rsidRDefault="001E02DA" w:rsidP="001E02DA">
      <w:pPr>
        <w:pStyle w:val="justify"/>
        <w:rPr>
          <w:rFonts w:ascii="Arial" w:hAnsi="Arial" w:cs="Arial"/>
        </w:rPr>
      </w:pPr>
      <w:r w:rsidRPr="003D1E5A">
        <w:rPr>
          <w:rFonts w:ascii="Arial" w:hAnsi="Arial" w:cs="Arial"/>
          <w:color w:val="0B0C0C"/>
          <w:shd w:val="clear" w:color="auto" w:fill="FFFFFF"/>
        </w:rPr>
        <w:t>Holders of public office must act and take decisions impartially, fairly and on merit, using the best evidence and without discrimination or bias.</w:t>
      </w:r>
    </w:p>
    <w:p w14:paraId="184F6594" w14:textId="77777777" w:rsidR="001E02DA" w:rsidRDefault="001E02DA" w:rsidP="001E02DA">
      <w:pPr>
        <w:pStyle w:val="justify"/>
        <w:rPr>
          <w:rFonts w:ascii="Arial" w:hAnsi="Arial" w:cs="Arial"/>
          <w:b/>
        </w:rPr>
      </w:pPr>
      <w:r w:rsidRPr="00371E1C">
        <w:rPr>
          <w:rFonts w:ascii="Arial" w:hAnsi="Arial" w:cs="Arial"/>
          <w:b/>
        </w:rPr>
        <w:t>Accountability</w:t>
      </w:r>
    </w:p>
    <w:p w14:paraId="38F89C0F" w14:textId="77777777" w:rsidR="001E02DA" w:rsidRPr="009A6201" w:rsidRDefault="001E02DA" w:rsidP="001E02DA">
      <w:pPr>
        <w:pStyle w:val="justify"/>
        <w:rPr>
          <w:rFonts w:ascii="Arial" w:hAnsi="Arial" w:cs="Arial"/>
          <w:b/>
        </w:rPr>
      </w:pPr>
      <w:r w:rsidRPr="009A6201">
        <w:rPr>
          <w:rFonts w:ascii="Arial" w:hAnsi="Arial" w:cs="Arial"/>
          <w:color w:val="0B0C0C"/>
          <w:shd w:val="clear" w:color="auto" w:fill="FFFFFF"/>
        </w:rPr>
        <w:t>Holders of public office are accountable to the public for their decisions and actions and must submit themselves to the scrutiny necessary to ensure this.</w:t>
      </w:r>
      <w:r w:rsidRPr="009A6201">
        <w:rPr>
          <w:rFonts w:ascii="Arial" w:hAnsi="Arial" w:cs="Arial"/>
          <w:b/>
        </w:rPr>
        <w:tab/>
      </w:r>
    </w:p>
    <w:p w14:paraId="3487B541" w14:textId="77777777" w:rsidR="001E02DA" w:rsidRPr="00371E1C" w:rsidRDefault="001E02DA" w:rsidP="001E02DA">
      <w:pPr>
        <w:pStyle w:val="justify"/>
        <w:rPr>
          <w:rFonts w:ascii="Arial" w:hAnsi="Arial" w:cs="Arial"/>
          <w:b/>
        </w:rPr>
      </w:pPr>
      <w:r w:rsidRPr="00371E1C">
        <w:rPr>
          <w:rFonts w:ascii="Arial" w:hAnsi="Arial" w:cs="Arial"/>
          <w:b/>
        </w:rPr>
        <w:t>Openness</w:t>
      </w:r>
      <w:r w:rsidRPr="00371E1C">
        <w:rPr>
          <w:rFonts w:ascii="Arial" w:hAnsi="Arial" w:cs="Arial"/>
          <w:b/>
        </w:rPr>
        <w:tab/>
      </w:r>
    </w:p>
    <w:p w14:paraId="5541553B" w14:textId="77777777" w:rsidR="001E02DA" w:rsidRPr="00573F80" w:rsidRDefault="001E02DA" w:rsidP="001E02DA">
      <w:pPr>
        <w:pStyle w:val="justify"/>
        <w:rPr>
          <w:rFonts w:ascii="Arial" w:hAnsi="Arial" w:cs="Arial"/>
        </w:rPr>
      </w:pPr>
      <w:r w:rsidRPr="00573F80">
        <w:rPr>
          <w:rFonts w:ascii="Arial" w:hAnsi="Arial" w:cs="Arial"/>
          <w:color w:val="0B0C0C"/>
          <w:shd w:val="clear" w:color="auto" w:fill="FFFFFF"/>
        </w:rPr>
        <w:t>Holders of public office should act and take decisions in an open and transparent manner. Information should not be withheld from the public unless there are clear and lawful reasons for so doing.</w:t>
      </w:r>
    </w:p>
    <w:p w14:paraId="466F9160" w14:textId="77777777" w:rsidR="001E02DA" w:rsidRDefault="001E02DA" w:rsidP="001E02DA">
      <w:pPr>
        <w:pStyle w:val="justify"/>
        <w:rPr>
          <w:rFonts w:ascii="Arial" w:hAnsi="Arial" w:cs="Arial"/>
          <w:b/>
        </w:rPr>
      </w:pPr>
      <w:r w:rsidRPr="00371E1C">
        <w:rPr>
          <w:rFonts w:ascii="Arial" w:hAnsi="Arial" w:cs="Arial"/>
          <w:b/>
        </w:rPr>
        <w:t>Honesty</w:t>
      </w:r>
      <w:r w:rsidRPr="00371E1C">
        <w:rPr>
          <w:rFonts w:ascii="Arial" w:hAnsi="Arial" w:cs="Arial"/>
          <w:b/>
        </w:rPr>
        <w:tab/>
      </w:r>
    </w:p>
    <w:p w14:paraId="4128DAA7" w14:textId="77777777" w:rsidR="001E02DA" w:rsidRPr="001721B8" w:rsidRDefault="001E02DA" w:rsidP="001E02DA">
      <w:pPr>
        <w:pStyle w:val="justify"/>
        <w:rPr>
          <w:rFonts w:ascii="Arial" w:hAnsi="Arial" w:cs="Arial"/>
          <w:b/>
        </w:rPr>
      </w:pPr>
      <w:r w:rsidRPr="001721B8">
        <w:rPr>
          <w:rFonts w:ascii="Arial" w:hAnsi="Arial" w:cs="Arial"/>
          <w:color w:val="0B0C0C"/>
          <w:shd w:val="clear" w:color="auto" w:fill="FFFFFF"/>
        </w:rPr>
        <w:t>Holders of public office should be truthful.</w:t>
      </w:r>
    </w:p>
    <w:p w14:paraId="57591D25" w14:textId="2487A93E" w:rsidR="001E02DA" w:rsidRPr="00371E1C" w:rsidRDefault="001E02DA" w:rsidP="001E02DA">
      <w:pPr>
        <w:pStyle w:val="justify"/>
        <w:rPr>
          <w:rFonts w:ascii="Arial" w:hAnsi="Arial" w:cs="Arial"/>
          <w:b/>
        </w:rPr>
      </w:pPr>
      <w:r w:rsidRPr="00371E1C">
        <w:rPr>
          <w:rFonts w:ascii="Arial" w:hAnsi="Arial" w:cs="Arial"/>
          <w:b/>
        </w:rPr>
        <w:lastRenderedPageBreak/>
        <w:t>Leadership</w:t>
      </w:r>
      <w:r w:rsidRPr="00371E1C">
        <w:rPr>
          <w:rFonts w:ascii="Arial" w:hAnsi="Arial" w:cs="Arial"/>
          <w:b/>
        </w:rPr>
        <w:tab/>
      </w:r>
    </w:p>
    <w:p w14:paraId="1BD662D7" w14:textId="77777777" w:rsidR="00F600D0" w:rsidRDefault="001E02DA" w:rsidP="003C67DC">
      <w:pPr>
        <w:pStyle w:val="justify"/>
        <w:rPr>
          <w:rFonts w:ascii="Arial" w:hAnsi="Arial" w:cs="Arial"/>
        </w:rPr>
      </w:pPr>
      <w:r w:rsidRPr="00BA1847">
        <w:rPr>
          <w:rFonts w:ascii="Arial" w:hAnsi="Arial" w:cs="Arial"/>
          <w:color w:val="0B0C0C"/>
          <w:shd w:val="clear" w:color="auto" w:fill="FFFFFF"/>
        </w:rPr>
        <w:t>Holders of public office should exhibit these principles in their own behaviour and treat others with respect. They should actively promote and robustly support the principles and challenge poor behaviour wherever it occurs.</w:t>
      </w:r>
    </w:p>
    <w:p w14:paraId="320D375E" w14:textId="6A79076D" w:rsidR="003C67DC" w:rsidRPr="007E4EA4" w:rsidRDefault="003C67DC" w:rsidP="003C67DC">
      <w:pPr>
        <w:pStyle w:val="justify"/>
        <w:rPr>
          <w:rFonts w:ascii="Arial" w:hAnsi="Arial" w:cs="Arial"/>
        </w:rPr>
      </w:pPr>
      <w:r w:rsidRPr="007955FF">
        <w:rPr>
          <w:rFonts w:ascii="Arial" w:hAnsi="Arial" w:cs="Arial"/>
          <w:b/>
        </w:rPr>
        <w:t>Annex 2: Conflicts of Interest</w:t>
      </w:r>
    </w:p>
    <w:p w14:paraId="4011D4CF" w14:textId="77777777" w:rsidR="003C67DC" w:rsidRPr="007955FF" w:rsidRDefault="003C67DC" w:rsidP="003C67DC">
      <w:pPr>
        <w:pStyle w:val="justify"/>
        <w:rPr>
          <w:rFonts w:ascii="Arial" w:hAnsi="Arial" w:cs="Arial"/>
          <w:b/>
        </w:rPr>
      </w:pPr>
      <w:r w:rsidRPr="007955FF">
        <w:rPr>
          <w:rFonts w:ascii="Arial" w:hAnsi="Arial" w:cs="Arial"/>
          <w:b/>
        </w:rPr>
        <w:t>What is a conflict of interest?</w:t>
      </w:r>
    </w:p>
    <w:p w14:paraId="071DE3DE" w14:textId="1523DD44" w:rsidR="003C67DC" w:rsidRPr="007955FF" w:rsidRDefault="003C67DC" w:rsidP="003C67DC">
      <w:pPr>
        <w:pStyle w:val="justify"/>
        <w:rPr>
          <w:rFonts w:ascii="Arial" w:hAnsi="Arial" w:cs="Arial"/>
        </w:rPr>
      </w:pPr>
      <w:r w:rsidRPr="007955FF">
        <w:rPr>
          <w:rFonts w:ascii="Arial" w:hAnsi="Arial" w:cs="Arial"/>
        </w:rPr>
        <w:t xml:space="preserve">Public Appointments require the highest standards of propriety, involving impartiality, </w:t>
      </w:r>
      <w:r w:rsidR="00224424" w:rsidRPr="007955FF">
        <w:rPr>
          <w:rFonts w:ascii="Arial" w:hAnsi="Arial" w:cs="Arial"/>
        </w:rPr>
        <w:t>integrity</w:t>
      </w:r>
      <w:r w:rsidRPr="007955FF">
        <w:rPr>
          <w:rFonts w:ascii="Arial" w:hAnsi="Arial" w:cs="Arial"/>
        </w:rPr>
        <w:t xml:space="preserve"> and objectivity in relation to the stewardship of public funds and the oversight and management of all related activities.  This means that any private, voluntary, </w:t>
      </w:r>
      <w:r w:rsidR="00E84579" w:rsidRPr="007955FF">
        <w:rPr>
          <w:rFonts w:ascii="Arial" w:hAnsi="Arial" w:cs="Arial"/>
        </w:rPr>
        <w:t>charitable,</w:t>
      </w:r>
      <w:r w:rsidRPr="007955FF">
        <w:rPr>
          <w:rFonts w:ascii="Arial" w:hAnsi="Arial" w:cs="Arial"/>
        </w:rPr>
        <w:t xml:space="preserve"> or political interest which might be material and relevant to the work of the body concerned should be declared. </w:t>
      </w:r>
    </w:p>
    <w:p w14:paraId="20BB66E2" w14:textId="77777777" w:rsidR="003C67DC" w:rsidRPr="007955FF" w:rsidRDefault="003C67DC" w:rsidP="003C67DC">
      <w:pPr>
        <w:pStyle w:val="justify"/>
        <w:rPr>
          <w:rFonts w:ascii="Arial" w:hAnsi="Arial" w:cs="Arial"/>
        </w:rPr>
      </w:pPr>
      <w:r w:rsidRPr="007955FF">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5066BE86" w14:textId="77777777" w:rsidR="003C67DC" w:rsidRPr="007955FF" w:rsidRDefault="003C67DC" w:rsidP="003C67DC">
      <w:pPr>
        <w:pStyle w:val="justify"/>
        <w:rPr>
          <w:rFonts w:ascii="Arial" w:hAnsi="Arial" w:cs="Arial"/>
          <w:b/>
        </w:rPr>
      </w:pPr>
      <w:r w:rsidRPr="007955FF">
        <w:rPr>
          <w:rFonts w:ascii="Arial" w:hAnsi="Arial" w:cs="Arial"/>
          <w:b/>
        </w:rPr>
        <w:t>Surely a perceived conflict is not a problem, as long as I act impartially at all times?</w:t>
      </w:r>
    </w:p>
    <w:p w14:paraId="10A7ED07" w14:textId="77777777" w:rsidR="003C67DC" w:rsidRPr="007955FF" w:rsidRDefault="003C67DC" w:rsidP="003C67DC">
      <w:pPr>
        <w:pStyle w:val="justify"/>
        <w:rPr>
          <w:rFonts w:ascii="Arial" w:hAnsi="Arial" w:cs="Arial"/>
        </w:rPr>
      </w:pPr>
      <w:r w:rsidRPr="007955FF">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153CF0EC" w14:textId="77777777" w:rsidR="003C67DC" w:rsidRPr="007955FF" w:rsidRDefault="003C67DC" w:rsidP="003C67DC">
      <w:pPr>
        <w:pStyle w:val="justify"/>
        <w:rPr>
          <w:rFonts w:ascii="Arial" w:hAnsi="Arial" w:cs="Arial"/>
          <w:b/>
        </w:rPr>
      </w:pPr>
      <w:r w:rsidRPr="007955FF">
        <w:rPr>
          <w:rFonts w:ascii="Arial" w:hAnsi="Arial" w:cs="Arial"/>
          <w:b/>
        </w:rPr>
        <w:t>What should I do if I think I have a conflict of interest?</w:t>
      </w:r>
    </w:p>
    <w:p w14:paraId="5DF35D3B" w14:textId="77777777" w:rsidR="003C67DC" w:rsidRPr="007955FF" w:rsidRDefault="003C67DC" w:rsidP="003C67DC">
      <w:pPr>
        <w:pStyle w:val="justify"/>
        <w:rPr>
          <w:rFonts w:ascii="Arial" w:hAnsi="Arial" w:cs="Arial"/>
        </w:rPr>
      </w:pPr>
      <w:r w:rsidRPr="007955FF">
        <w:rPr>
          <w:rFonts w:ascii="Arial" w:hAnsi="Arial"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5C4C95EB" w14:textId="77777777" w:rsidR="003C67DC" w:rsidRPr="007955FF" w:rsidRDefault="003C67DC" w:rsidP="003C67DC">
      <w:pPr>
        <w:pStyle w:val="justify"/>
        <w:rPr>
          <w:rFonts w:ascii="Arial" w:hAnsi="Arial" w:cs="Arial"/>
          <w:b/>
        </w:rPr>
      </w:pPr>
      <w:r w:rsidRPr="007955FF">
        <w:rPr>
          <w:rFonts w:ascii="Arial" w:hAnsi="Arial" w:cs="Arial"/>
          <w:b/>
        </w:rPr>
        <w:t>If I declare a conflict, does this mean I will not be considered for appointment?</w:t>
      </w:r>
    </w:p>
    <w:p w14:paraId="01205162" w14:textId="77777777" w:rsidR="003C67DC" w:rsidRPr="007955FF" w:rsidRDefault="003C67DC" w:rsidP="003C67DC">
      <w:pPr>
        <w:pStyle w:val="justify"/>
        <w:rPr>
          <w:rFonts w:ascii="Arial" w:hAnsi="Arial" w:cs="Arial"/>
        </w:rPr>
      </w:pPr>
      <w:r w:rsidRPr="007955FF">
        <w:rPr>
          <w:rFonts w:ascii="Arial" w:hAnsi="Arial" w:cs="Arial"/>
        </w:rPr>
        <w:t xml:space="preserve">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t>
      </w:r>
      <w:r w:rsidRPr="007955FF">
        <w:rPr>
          <w:rFonts w:ascii="Arial" w:hAnsi="Arial" w:cs="Arial"/>
        </w:rPr>
        <w:lastRenderedPageBreak/>
        <w:t>would call into question the probity of the Board or the appointment; they can withdraw your application from the competition.</w:t>
      </w:r>
    </w:p>
    <w:p w14:paraId="4FDEDD7D" w14:textId="77777777" w:rsidR="003C67DC" w:rsidRPr="007955FF" w:rsidRDefault="003C67DC" w:rsidP="003C67DC">
      <w:pPr>
        <w:pStyle w:val="justify"/>
        <w:rPr>
          <w:rFonts w:ascii="Arial" w:hAnsi="Arial" w:cs="Arial"/>
          <w:b/>
        </w:rPr>
      </w:pPr>
      <w:r w:rsidRPr="007955FF">
        <w:rPr>
          <w:rFonts w:ascii="Arial" w:hAnsi="Arial" w:cs="Arial"/>
          <w:b/>
        </w:rPr>
        <w:t xml:space="preserve">What happens if I do not declare a known conflict, which is then discovered by the Department after my appointment? </w:t>
      </w:r>
    </w:p>
    <w:p w14:paraId="33E3E9CA" w14:textId="77777777" w:rsidR="003C67DC" w:rsidRPr="007955FF" w:rsidRDefault="003C67DC" w:rsidP="003C67DC">
      <w:pPr>
        <w:pStyle w:val="justify"/>
        <w:rPr>
          <w:rFonts w:ascii="Arial" w:hAnsi="Arial" w:cs="Arial"/>
        </w:rPr>
      </w:pPr>
      <w:r w:rsidRPr="007955FF">
        <w:rPr>
          <w:rFonts w:ascii="Arial" w:hAnsi="Arial"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498CC678" w14:textId="77777777" w:rsidR="003C67DC" w:rsidRPr="007955FF" w:rsidRDefault="003C67DC" w:rsidP="003C67DC">
      <w:pPr>
        <w:pStyle w:val="justify"/>
        <w:rPr>
          <w:rFonts w:ascii="Arial" w:hAnsi="Arial" w:cs="Arial"/>
          <w:b/>
        </w:rPr>
      </w:pPr>
      <w:r w:rsidRPr="007955FF">
        <w:rPr>
          <w:rFonts w:ascii="Arial" w:hAnsi="Arial" w:cs="Arial"/>
          <w:b/>
        </w:rPr>
        <w:t>What happens if I do not realise a potential conflict exists?</w:t>
      </w:r>
    </w:p>
    <w:p w14:paraId="38A6CC80" w14:textId="77777777" w:rsidR="003C67DC" w:rsidRPr="007955FF" w:rsidRDefault="003C67DC" w:rsidP="003C67DC">
      <w:pPr>
        <w:pStyle w:val="justify"/>
        <w:rPr>
          <w:rFonts w:ascii="Arial" w:hAnsi="Arial" w:cs="Arial"/>
        </w:rPr>
      </w:pPr>
      <w:r w:rsidRPr="007955FF">
        <w:rPr>
          <w:rFonts w:ascii="Arial" w:hAnsi="Arial"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72001B58" w14:textId="77777777" w:rsidR="003C67DC" w:rsidRPr="007955FF" w:rsidRDefault="003C67DC" w:rsidP="003C67DC">
      <w:pPr>
        <w:pStyle w:val="justify"/>
        <w:rPr>
          <w:rFonts w:ascii="Arial" w:hAnsi="Arial" w:cs="Arial"/>
          <w:b/>
        </w:rPr>
      </w:pPr>
      <w:r w:rsidRPr="007955FF">
        <w:rPr>
          <w:rFonts w:ascii="Arial" w:hAnsi="Arial" w:cs="Arial"/>
          <w:b/>
        </w:rPr>
        <w:t>What happens if a conflict of interest arises after an appointment is made?</w:t>
      </w:r>
    </w:p>
    <w:p w14:paraId="0925FECD" w14:textId="77777777" w:rsidR="003C67DC" w:rsidRPr="007955FF" w:rsidRDefault="003C67DC" w:rsidP="003C67DC">
      <w:pPr>
        <w:pStyle w:val="justify"/>
        <w:rPr>
          <w:rFonts w:ascii="Arial" w:hAnsi="Arial" w:cs="Arial"/>
        </w:rPr>
      </w:pPr>
      <w:r w:rsidRPr="007955FF">
        <w:rPr>
          <w:rFonts w:ascii="Arial" w:hAnsi="Arial"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11ACAD75" w14:textId="77777777" w:rsidR="003C67DC" w:rsidRPr="007955FF" w:rsidRDefault="003C67DC" w:rsidP="003C67DC">
      <w:pPr>
        <w:pStyle w:val="justify"/>
        <w:rPr>
          <w:rFonts w:ascii="Arial" w:hAnsi="Arial" w:cs="Arial"/>
        </w:rPr>
      </w:pPr>
      <w:r w:rsidRPr="007955FF">
        <w:rPr>
          <w:rFonts w:ascii="Arial" w:hAnsi="Arial"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288710B6" w14:textId="4159D6E8" w:rsidR="003C67DC" w:rsidRPr="007955FF" w:rsidRDefault="003C67DC" w:rsidP="003C67DC">
      <w:pPr>
        <w:pStyle w:val="justify"/>
        <w:rPr>
          <w:rFonts w:ascii="Arial" w:hAnsi="Arial" w:cs="Arial"/>
        </w:rPr>
      </w:pPr>
      <w:r w:rsidRPr="007955FF">
        <w:rPr>
          <w:rFonts w:ascii="Arial" w:hAnsi="Arial" w:cs="Arial"/>
        </w:rPr>
        <w:t xml:space="preserve">It may be that the conflict is such that it would be impractical for the member to continue on the </w:t>
      </w:r>
      <w:r w:rsidR="00E84579" w:rsidRPr="007955FF">
        <w:rPr>
          <w:rFonts w:ascii="Arial" w:hAnsi="Arial" w:cs="Arial"/>
        </w:rPr>
        <w:t>board if</w:t>
      </w:r>
      <w:r w:rsidRPr="007955FF">
        <w:rPr>
          <w:rFonts w:ascii="Arial" w:hAnsi="Arial" w:cs="Arial"/>
        </w:rPr>
        <w:t xml:space="preserve"> they would have to withdraw from a considerable amount of the body’s routine business. In such, cases, the member may be asked to stand down from the body. </w:t>
      </w:r>
    </w:p>
    <w:p w14:paraId="6098DA3A" w14:textId="4304C16D" w:rsidR="003C67DC" w:rsidRPr="007955FF" w:rsidRDefault="003C67DC" w:rsidP="003C67DC">
      <w:pPr>
        <w:pStyle w:val="justify"/>
        <w:rPr>
          <w:rFonts w:ascii="Arial" w:hAnsi="Arial" w:cs="Arial"/>
          <w:b/>
        </w:rPr>
      </w:pPr>
      <w:r w:rsidRPr="007955FF">
        <w:rPr>
          <w:rFonts w:ascii="Arial" w:hAnsi="Arial" w:cs="Arial"/>
          <w:b/>
        </w:rPr>
        <w:t xml:space="preserve">Areas where a conflict could </w:t>
      </w:r>
      <w:r w:rsidR="00224424" w:rsidRPr="007955FF">
        <w:rPr>
          <w:rFonts w:ascii="Arial" w:hAnsi="Arial" w:cs="Arial"/>
          <w:b/>
        </w:rPr>
        <w:t>arise.</w:t>
      </w:r>
    </w:p>
    <w:p w14:paraId="62F8C12E" w14:textId="77777777" w:rsidR="003C67DC" w:rsidRPr="007955FF" w:rsidRDefault="003C67DC" w:rsidP="003C67DC">
      <w:pPr>
        <w:pStyle w:val="justify"/>
        <w:rPr>
          <w:rFonts w:ascii="Arial" w:hAnsi="Arial" w:cs="Arial"/>
        </w:rPr>
      </w:pPr>
      <w:r w:rsidRPr="007955FF">
        <w:rPr>
          <w:rFonts w:ascii="Arial" w:hAnsi="Arial" w:cs="Arial"/>
        </w:rPr>
        <w:t>There are five main issues, which could lead to real, or apparent, conflicts of interest. These are:</w:t>
      </w:r>
    </w:p>
    <w:p w14:paraId="7C17E0F1" w14:textId="77777777" w:rsidR="003C67DC" w:rsidRPr="007955FF" w:rsidRDefault="003C67DC" w:rsidP="00AC73D4">
      <w:pPr>
        <w:pStyle w:val="justify"/>
        <w:numPr>
          <w:ilvl w:val="0"/>
          <w:numId w:val="16"/>
        </w:numPr>
        <w:rPr>
          <w:rFonts w:ascii="Arial" w:hAnsi="Arial" w:cs="Arial"/>
        </w:rPr>
      </w:pPr>
      <w:r w:rsidRPr="007955FF">
        <w:rPr>
          <w:rFonts w:ascii="Arial" w:hAnsi="Arial" w:cs="Arial"/>
        </w:rPr>
        <w:t>Relevant pecuniary or other interests outside the organisation;</w:t>
      </w:r>
    </w:p>
    <w:p w14:paraId="3B1D7895" w14:textId="77777777" w:rsidR="003C67DC" w:rsidRPr="007955FF" w:rsidRDefault="003C67DC" w:rsidP="00AC73D4">
      <w:pPr>
        <w:pStyle w:val="justify"/>
        <w:numPr>
          <w:ilvl w:val="0"/>
          <w:numId w:val="16"/>
        </w:numPr>
        <w:rPr>
          <w:rFonts w:ascii="Arial" w:hAnsi="Arial" w:cs="Arial"/>
        </w:rPr>
      </w:pPr>
      <w:r w:rsidRPr="007955FF">
        <w:rPr>
          <w:rFonts w:ascii="Arial" w:hAnsi="Arial" w:cs="Arial"/>
        </w:rPr>
        <w:t>Relationships with other parties/organisations which could lead to perceived or real split loyalties;</w:t>
      </w:r>
    </w:p>
    <w:p w14:paraId="74A7CFDB" w14:textId="77777777" w:rsidR="003C67DC" w:rsidRPr="007955FF" w:rsidRDefault="003C67DC" w:rsidP="00AC73D4">
      <w:pPr>
        <w:pStyle w:val="justify"/>
        <w:numPr>
          <w:ilvl w:val="0"/>
          <w:numId w:val="16"/>
        </w:numPr>
        <w:rPr>
          <w:rFonts w:ascii="Arial" w:hAnsi="Arial" w:cs="Arial"/>
        </w:rPr>
      </w:pPr>
      <w:r w:rsidRPr="007955FF">
        <w:rPr>
          <w:rFonts w:ascii="Arial" w:hAnsi="Arial" w:cs="Arial"/>
        </w:rPr>
        <w:t>Pending Government Policy could give unfair personal advantage to people with allied business interests – for example access to privileged information – trade secrets;</w:t>
      </w:r>
    </w:p>
    <w:p w14:paraId="78D3897D" w14:textId="77777777" w:rsidR="00AC73D4" w:rsidRDefault="003C67DC" w:rsidP="00AC73D4">
      <w:pPr>
        <w:pStyle w:val="justify"/>
        <w:numPr>
          <w:ilvl w:val="0"/>
          <w:numId w:val="16"/>
        </w:numPr>
        <w:rPr>
          <w:rFonts w:ascii="Arial" w:hAnsi="Arial" w:cs="Arial"/>
        </w:rPr>
      </w:pPr>
      <w:r w:rsidRPr="007955FF">
        <w:rPr>
          <w:rFonts w:ascii="Arial" w:hAnsi="Arial" w:cs="Arial"/>
        </w:rPr>
        <w:t>Perception of rewards for past contributions or favours;</w:t>
      </w:r>
      <w:r w:rsidR="007E4EA4">
        <w:rPr>
          <w:rFonts w:ascii="Arial" w:hAnsi="Arial" w:cs="Arial"/>
        </w:rPr>
        <w:t xml:space="preserve"> and</w:t>
      </w:r>
    </w:p>
    <w:p w14:paraId="330DAE50" w14:textId="4B9045D3" w:rsidR="003C67DC" w:rsidRPr="00AC73D4" w:rsidRDefault="003C67DC" w:rsidP="00AC73D4">
      <w:pPr>
        <w:pStyle w:val="justify"/>
        <w:numPr>
          <w:ilvl w:val="0"/>
          <w:numId w:val="16"/>
        </w:numPr>
        <w:rPr>
          <w:rFonts w:ascii="Arial" w:hAnsi="Arial" w:cs="Arial"/>
        </w:rPr>
      </w:pPr>
      <w:r w:rsidRPr="00AC73D4">
        <w:rPr>
          <w:rFonts w:ascii="Arial" w:hAnsi="Arial" w:cs="Arial"/>
        </w:rPr>
        <w:lastRenderedPageBreak/>
        <w:t>Membership of some societies or organisations.</w:t>
      </w:r>
    </w:p>
    <w:p w14:paraId="2EE4F3F4" w14:textId="77777777" w:rsidR="003C67DC" w:rsidRPr="007955FF" w:rsidRDefault="003C67DC" w:rsidP="003C67DC">
      <w:pPr>
        <w:rPr>
          <w:rFonts w:ascii="Arial" w:hAnsi="Arial" w:cs="Arial"/>
          <w:b/>
          <w:szCs w:val="24"/>
        </w:rPr>
      </w:pPr>
    </w:p>
    <w:p w14:paraId="206F96A8" w14:textId="77777777" w:rsidR="003C67DC" w:rsidRPr="007955FF" w:rsidRDefault="003C67DC" w:rsidP="003C67DC">
      <w:pPr>
        <w:rPr>
          <w:rFonts w:ascii="Arial" w:hAnsi="Arial" w:cs="Arial"/>
          <w:b/>
          <w:szCs w:val="24"/>
        </w:rPr>
      </w:pPr>
    </w:p>
    <w:p w14:paraId="6126F18E" w14:textId="77777777" w:rsidR="00074A05" w:rsidRDefault="00074A05"/>
    <w:sectPr w:rsidR="00074A05" w:rsidSect="003C67DC">
      <w:headerReference w:type="even" r:id="rId30"/>
      <w:headerReference w:type="default" r:id="rId31"/>
      <w:footerReference w:type="even" r:id="rId32"/>
      <w:footerReference w:type="default" r:id="rId33"/>
      <w:headerReference w:type="first" r:id="rId34"/>
      <w:footerReference w:type="first" r:id="rId35"/>
      <w:pgSz w:w="11909" w:h="16834" w:code="9"/>
      <w:pgMar w:top="1418" w:right="1418" w:bottom="977" w:left="1418" w:header="851" w:footer="851" w:gutter="0"/>
      <w:paperSrc w:first="11" w:other="11"/>
      <w:cols w:space="720"/>
      <w:formProt w:val="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E59AA" w14:textId="77777777" w:rsidR="00332115" w:rsidRDefault="00332115" w:rsidP="003C67DC">
      <w:r>
        <w:separator/>
      </w:r>
    </w:p>
  </w:endnote>
  <w:endnote w:type="continuationSeparator" w:id="0">
    <w:p w14:paraId="5581B16A" w14:textId="77777777" w:rsidR="00332115" w:rsidRDefault="00332115" w:rsidP="003C67DC">
      <w:r>
        <w:continuationSeparator/>
      </w:r>
    </w:p>
  </w:endnote>
  <w:endnote w:type="continuationNotice" w:id="1">
    <w:p w14:paraId="29FEEC7D" w14:textId="77777777" w:rsidR="00332115" w:rsidRDefault="003321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F044" w14:textId="6FDD6ABE" w:rsidR="00020DF4" w:rsidRDefault="00020D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1DA5" w14:textId="6EB5ABC1" w:rsidR="00074A05" w:rsidRDefault="00074A05">
    <w:pPr>
      <w:pStyle w:val="Footer"/>
      <w:jc w:val="center"/>
    </w:pPr>
    <w:r>
      <w:fldChar w:fldCharType="begin"/>
    </w:r>
    <w:r>
      <w:instrText xml:space="preserve"> PAGE   \* MERGEFORMAT </w:instrText>
    </w:r>
    <w:r>
      <w:fldChar w:fldCharType="separate"/>
    </w:r>
    <w:r>
      <w:rPr>
        <w:noProof/>
      </w:rPr>
      <w:t>1</w:t>
    </w:r>
    <w:r>
      <w:rPr>
        <w:noProof/>
      </w:rPr>
      <w:fldChar w:fldCharType="end"/>
    </w:r>
  </w:p>
  <w:p w14:paraId="35F038A8" w14:textId="77777777" w:rsidR="00074A05" w:rsidRDefault="00074A05">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E1297" w14:textId="1D59C0FD" w:rsidR="00020DF4" w:rsidRDefault="00020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F78AC" w14:textId="77777777" w:rsidR="00332115" w:rsidRDefault="00332115" w:rsidP="003C67DC">
      <w:r>
        <w:separator/>
      </w:r>
    </w:p>
  </w:footnote>
  <w:footnote w:type="continuationSeparator" w:id="0">
    <w:p w14:paraId="641E48F4" w14:textId="77777777" w:rsidR="00332115" w:rsidRDefault="00332115" w:rsidP="003C67DC">
      <w:r>
        <w:continuationSeparator/>
      </w:r>
    </w:p>
  </w:footnote>
  <w:footnote w:type="continuationNotice" w:id="1">
    <w:p w14:paraId="03F08580" w14:textId="77777777" w:rsidR="00332115" w:rsidRDefault="00332115"/>
  </w:footnote>
  <w:footnote w:id="2">
    <w:p w14:paraId="4B46D3D7" w14:textId="6ADD23AF" w:rsidR="003C67DC" w:rsidRPr="00FE1E1B" w:rsidRDefault="003C67DC" w:rsidP="003C67DC">
      <w:r>
        <w:rPr>
          <w:rFonts w:ascii="Arial" w:hAnsi="Arial" w:cs="Arial"/>
          <w:b/>
          <w:sz w:val="16"/>
          <w:szCs w:val="16"/>
        </w:rPr>
        <w:t xml:space="preserve"> </w:t>
      </w:r>
      <w:r w:rsidRPr="00C87926">
        <w:rPr>
          <w:rFonts w:ascii="Arial" w:hAnsi="Arial" w:cs="Arial"/>
          <w:b/>
          <w:sz w:val="16"/>
          <w:szCs w:val="16"/>
        </w:rPr>
        <w:t xml:space="preserve">1 2024 Board dates: </w:t>
      </w:r>
      <w:r w:rsidR="00990203">
        <w:rPr>
          <w:rFonts w:ascii="Arial" w:hAnsi="Arial" w:cs="Arial"/>
          <w:b/>
          <w:sz w:val="16"/>
          <w:szCs w:val="16"/>
        </w:rPr>
        <w:t>24 September, 29 October</w:t>
      </w:r>
      <w:r w:rsidR="00500B49">
        <w:rPr>
          <w:rFonts w:ascii="Arial" w:hAnsi="Arial" w:cs="Arial"/>
          <w:b/>
          <w:sz w:val="16"/>
          <w:szCs w:val="16"/>
        </w:rPr>
        <w:t xml:space="preserve"> (strategic)</w:t>
      </w:r>
      <w:r w:rsidR="00990203">
        <w:rPr>
          <w:rFonts w:ascii="Arial" w:hAnsi="Arial" w:cs="Arial"/>
          <w:b/>
          <w:sz w:val="16"/>
          <w:szCs w:val="16"/>
        </w:rPr>
        <w:t>, 26 November. 202</w:t>
      </w:r>
      <w:r w:rsidR="00F4374D">
        <w:rPr>
          <w:rFonts w:ascii="Arial" w:hAnsi="Arial" w:cs="Arial"/>
          <w:b/>
          <w:sz w:val="16"/>
          <w:szCs w:val="16"/>
        </w:rPr>
        <w:t xml:space="preserve">5 </w:t>
      </w:r>
      <w:r w:rsidR="00A73114">
        <w:rPr>
          <w:rFonts w:ascii="Arial" w:hAnsi="Arial" w:cs="Arial"/>
          <w:b/>
          <w:sz w:val="16"/>
          <w:szCs w:val="16"/>
        </w:rPr>
        <w:t xml:space="preserve">Board </w:t>
      </w:r>
      <w:r w:rsidR="00F4374D">
        <w:rPr>
          <w:rFonts w:ascii="Arial" w:hAnsi="Arial" w:cs="Arial"/>
          <w:b/>
          <w:sz w:val="16"/>
          <w:szCs w:val="16"/>
        </w:rPr>
        <w:t>dates</w:t>
      </w:r>
      <w:r w:rsidR="00A73114">
        <w:rPr>
          <w:rFonts w:ascii="Arial" w:hAnsi="Arial" w:cs="Arial"/>
          <w:b/>
          <w:sz w:val="16"/>
          <w:szCs w:val="16"/>
        </w:rPr>
        <w:t>:</w:t>
      </w:r>
      <w:r w:rsidR="00F4374D">
        <w:rPr>
          <w:rFonts w:ascii="Arial" w:hAnsi="Arial" w:cs="Arial"/>
          <w:b/>
          <w:sz w:val="16"/>
          <w:szCs w:val="16"/>
        </w:rPr>
        <w:t xml:space="preserve"> 28 January, </w:t>
      </w:r>
      <w:r w:rsidR="0097046B">
        <w:rPr>
          <w:rFonts w:ascii="Arial" w:hAnsi="Arial" w:cs="Arial"/>
          <w:b/>
          <w:sz w:val="16"/>
          <w:szCs w:val="16"/>
        </w:rPr>
        <w:t xml:space="preserve">24-25 February (strategic), 25 March, 28 May, 24 June, 29 July (AGM), 23 September, 27-28 </w:t>
      </w:r>
      <w:r w:rsidR="00B270AD">
        <w:rPr>
          <w:rFonts w:ascii="Arial" w:hAnsi="Arial" w:cs="Arial"/>
          <w:b/>
          <w:sz w:val="16"/>
          <w:szCs w:val="16"/>
        </w:rPr>
        <w:t>October (strategic), 25 November.</w:t>
      </w:r>
    </w:p>
  </w:footnote>
  <w:footnote w:id="3">
    <w:p w14:paraId="7739CBC0" w14:textId="77777777" w:rsidR="003C67DC" w:rsidRDefault="003C67DC" w:rsidP="003C67DC">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C45A" w14:textId="7DE64567" w:rsidR="00020DF4" w:rsidRDefault="00020D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A6D1F" w14:textId="6B0191B2" w:rsidR="00074A05" w:rsidRDefault="00074A05">
    <w:pPr>
      <w:pStyle w:val="Header"/>
      <w:rPr>
        <w:b/>
      </w:rPr>
    </w:pPr>
  </w:p>
  <w:p w14:paraId="65493F83" w14:textId="77777777" w:rsidR="00074A05" w:rsidRDefault="00074A05">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7D4C9" w14:textId="6392309F" w:rsidR="00020DF4" w:rsidRDefault="00020D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3712B"/>
    <w:multiLevelType w:val="multilevel"/>
    <w:tmpl w:val="9E1C4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25C65"/>
    <w:multiLevelType w:val="multilevel"/>
    <w:tmpl w:val="D03A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84A76"/>
    <w:multiLevelType w:val="hybridMultilevel"/>
    <w:tmpl w:val="8BDAB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4" w15:restartNumberingAfterBreak="0">
    <w:nsid w:val="1F886BF1"/>
    <w:multiLevelType w:val="hybridMultilevel"/>
    <w:tmpl w:val="84763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542696"/>
    <w:multiLevelType w:val="hybridMultilevel"/>
    <w:tmpl w:val="24ECC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857221"/>
    <w:multiLevelType w:val="hybridMultilevel"/>
    <w:tmpl w:val="388E1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79170B3"/>
    <w:multiLevelType w:val="hybridMultilevel"/>
    <w:tmpl w:val="37ECA046"/>
    <w:lvl w:ilvl="0" w:tplc="08090001">
      <w:start w:val="1"/>
      <w:numFmt w:val="bullet"/>
      <w:lvlText w:val=""/>
      <w:lvlJc w:val="left"/>
      <w:pPr>
        <w:ind w:left="360" w:hanging="360"/>
      </w:pPr>
      <w:rPr>
        <w:rFonts w:ascii="Symbol" w:hAnsi="Symbol" w:hint="default"/>
        <w:color w:val="00008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3925113F"/>
    <w:multiLevelType w:val="hybridMultilevel"/>
    <w:tmpl w:val="854C4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B733E0"/>
    <w:multiLevelType w:val="hybridMultilevel"/>
    <w:tmpl w:val="B50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870BF"/>
    <w:multiLevelType w:val="hybridMultilevel"/>
    <w:tmpl w:val="26D4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4DF452A"/>
    <w:multiLevelType w:val="multilevel"/>
    <w:tmpl w:val="47422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6D5D68"/>
    <w:multiLevelType w:val="hybridMultilevel"/>
    <w:tmpl w:val="D5B8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A053D"/>
    <w:multiLevelType w:val="hybridMultilevel"/>
    <w:tmpl w:val="F9B88DBA"/>
    <w:lvl w:ilvl="0" w:tplc="99889162">
      <w:start w:val="1"/>
      <w:numFmt w:val="decimal"/>
      <w:lvlText w:val="%1."/>
      <w:lvlJc w:val="left"/>
      <w:pPr>
        <w:ind w:left="720" w:hanging="360"/>
      </w:pPr>
      <w:rPr>
        <w:b/>
        <w:bCs/>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5E7BC3"/>
    <w:multiLevelType w:val="hybridMultilevel"/>
    <w:tmpl w:val="9B26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F5239"/>
    <w:multiLevelType w:val="hybridMultilevel"/>
    <w:tmpl w:val="2154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586E98"/>
    <w:multiLevelType w:val="hybridMultilevel"/>
    <w:tmpl w:val="FADA30D4"/>
    <w:lvl w:ilvl="0" w:tplc="3C665F6E">
      <w:start w:val="1"/>
      <w:numFmt w:val="bullet"/>
      <w:lvlText w:val=""/>
      <w:lvlJc w:val="left"/>
      <w:pPr>
        <w:ind w:left="360" w:hanging="360"/>
      </w:pPr>
      <w:rPr>
        <w:rFonts w:ascii="Wingdings" w:hAnsi="Wingdings" w:hint="default"/>
        <w:color w:val="00008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923D32"/>
    <w:multiLevelType w:val="hybridMultilevel"/>
    <w:tmpl w:val="FDBCB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B2512C"/>
    <w:multiLevelType w:val="hybridMultilevel"/>
    <w:tmpl w:val="AAF63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37927701">
    <w:abstractNumId w:val="14"/>
  </w:num>
  <w:num w:numId="2" w16cid:durableId="598224466">
    <w:abstractNumId w:val="17"/>
  </w:num>
  <w:num w:numId="3" w16cid:durableId="901209674">
    <w:abstractNumId w:val="3"/>
  </w:num>
  <w:num w:numId="4" w16cid:durableId="316345200">
    <w:abstractNumId w:val="8"/>
  </w:num>
  <w:num w:numId="5" w16cid:durableId="1825390731">
    <w:abstractNumId w:val="2"/>
  </w:num>
  <w:num w:numId="6" w16cid:durableId="1758748055">
    <w:abstractNumId w:val="19"/>
  </w:num>
  <w:num w:numId="7" w16cid:durableId="860625728">
    <w:abstractNumId w:val="4"/>
  </w:num>
  <w:num w:numId="8" w16cid:durableId="325014918">
    <w:abstractNumId w:val="5"/>
  </w:num>
  <w:num w:numId="9" w16cid:durableId="1326670267">
    <w:abstractNumId w:val="11"/>
  </w:num>
  <w:num w:numId="10" w16cid:durableId="2100901047">
    <w:abstractNumId w:val="13"/>
  </w:num>
  <w:num w:numId="11" w16cid:durableId="1907840489">
    <w:abstractNumId w:val="15"/>
  </w:num>
  <w:num w:numId="12" w16cid:durableId="921178130">
    <w:abstractNumId w:val="18"/>
  </w:num>
  <w:num w:numId="13" w16cid:durableId="837311306">
    <w:abstractNumId w:val="6"/>
  </w:num>
  <w:num w:numId="14" w16cid:durableId="1531724970">
    <w:abstractNumId w:val="9"/>
  </w:num>
  <w:num w:numId="15" w16cid:durableId="1950433693">
    <w:abstractNumId w:val="10"/>
  </w:num>
  <w:num w:numId="16" w16cid:durableId="1393504209">
    <w:abstractNumId w:val="7"/>
  </w:num>
  <w:num w:numId="17" w16cid:durableId="257639597">
    <w:abstractNumId w:val="12"/>
  </w:num>
  <w:num w:numId="18" w16cid:durableId="1931617601">
    <w:abstractNumId w:val="0"/>
  </w:num>
  <w:num w:numId="19" w16cid:durableId="1252158463">
    <w:abstractNumId w:val="1"/>
  </w:num>
  <w:num w:numId="20" w16cid:durableId="4369455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7DC"/>
    <w:rsid w:val="00002ECC"/>
    <w:rsid w:val="00004A77"/>
    <w:rsid w:val="00007CF8"/>
    <w:rsid w:val="00017DD6"/>
    <w:rsid w:val="00020AE8"/>
    <w:rsid w:val="00020DF4"/>
    <w:rsid w:val="0002369E"/>
    <w:rsid w:val="00027200"/>
    <w:rsid w:val="00072CA8"/>
    <w:rsid w:val="00073D82"/>
    <w:rsid w:val="00074A05"/>
    <w:rsid w:val="00076382"/>
    <w:rsid w:val="00084544"/>
    <w:rsid w:val="0009769C"/>
    <w:rsid w:val="000C1E56"/>
    <w:rsid w:val="000D420E"/>
    <w:rsid w:val="000F5401"/>
    <w:rsid w:val="000F6214"/>
    <w:rsid w:val="001104C7"/>
    <w:rsid w:val="001146AC"/>
    <w:rsid w:val="001204E1"/>
    <w:rsid w:val="00125E06"/>
    <w:rsid w:val="0013218F"/>
    <w:rsid w:val="001452EA"/>
    <w:rsid w:val="00153435"/>
    <w:rsid w:val="00172A1D"/>
    <w:rsid w:val="00172DB3"/>
    <w:rsid w:val="0018210A"/>
    <w:rsid w:val="001A558A"/>
    <w:rsid w:val="001C1FA0"/>
    <w:rsid w:val="001C4AAD"/>
    <w:rsid w:val="001C7746"/>
    <w:rsid w:val="001D21C7"/>
    <w:rsid w:val="001E02DA"/>
    <w:rsid w:val="001F2C36"/>
    <w:rsid w:val="0020169C"/>
    <w:rsid w:val="00205DD5"/>
    <w:rsid w:val="00210FB5"/>
    <w:rsid w:val="00213274"/>
    <w:rsid w:val="0022142F"/>
    <w:rsid w:val="00222E28"/>
    <w:rsid w:val="00224424"/>
    <w:rsid w:val="002273A7"/>
    <w:rsid w:val="00252DF3"/>
    <w:rsid w:val="00254ED4"/>
    <w:rsid w:val="00256219"/>
    <w:rsid w:val="00270D48"/>
    <w:rsid w:val="00282FA9"/>
    <w:rsid w:val="002874EB"/>
    <w:rsid w:val="00291295"/>
    <w:rsid w:val="00295806"/>
    <w:rsid w:val="002B797D"/>
    <w:rsid w:val="002C1273"/>
    <w:rsid w:val="002E24F2"/>
    <w:rsid w:val="00315DF2"/>
    <w:rsid w:val="00317516"/>
    <w:rsid w:val="003243C1"/>
    <w:rsid w:val="00324EBA"/>
    <w:rsid w:val="00332115"/>
    <w:rsid w:val="00334562"/>
    <w:rsid w:val="003442BA"/>
    <w:rsid w:val="003464E4"/>
    <w:rsid w:val="00351398"/>
    <w:rsid w:val="00357136"/>
    <w:rsid w:val="00365530"/>
    <w:rsid w:val="00371E53"/>
    <w:rsid w:val="003832B4"/>
    <w:rsid w:val="00385B4C"/>
    <w:rsid w:val="00394812"/>
    <w:rsid w:val="003A159E"/>
    <w:rsid w:val="003A2ED0"/>
    <w:rsid w:val="003A31E3"/>
    <w:rsid w:val="003A5EEA"/>
    <w:rsid w:val="003B31F4"/>
    <w:rsid w:val="003B5E90"/>
    <w:rsid w:val="003C30E0"/>
    <w:rsid w:val="003C67DC"/>
    <w:rsid w:val="003D3F97"/>
    <w:rsid w:val="003E4714"/>
    <w:rsid w:val="003E5556"/>
    <w:rsid w:val="003F0E08"/>
    <w:rsid w:val="004007CB"/>
    <w:rsid w:val="00403169"/>
    <w:rsid w:val="0040779E"/>
    <w:rsid w:val="00410B83"/>
    <w:rsid w:val="004121E5"/>
    <w:rsid w:val="00426C2E"/>
    <w:rsid w:val="00432443"/>
    <w:rsid w:val="004379B1"/>
    <w:rsid w:val="00453914"/>
    <w:rsid w:val="0045409F"/>
    <w:rsid w:val="0047063D"/>
    <w:rsid w:val="0047457E"/>
    <w:rsid w:val="00474FCF"/>
    <w:rsid w:val="004802DA"/>
    <w:rsid w:val="004826EB"/>
    <w:rsid w:val="00482E22"/>
    <w:rsid w:val="00485032"/>
    <w:rsid w:val="00491007"/>
    <w:rsid w:val="00495173"/>
    <w:rsid w:val="004A3062"/>
    <w:rsid w:val="004A3724"/>
    <w:rsid w:val="004A3C54"/>
    <w:rsid w:val="004A6924"/>
    <w:rsid w:val="004A6F28"/>
    <w:rsid w:val="004B60AF"/>
    <w:rsid w:val="004C1D0E"/>
    <w:rsid w:val="004D2233"/>
    <w:rsid w:val="004D364A"/>
    <w:rsid w:val="004E6285"/>
    <w:rsid w:val="004F28DC"/>
    <w:rsid w:val="00500B49"/>
    <w:rsid w:val="005013AA"/>
    <w:rsid w:val="0050433E"/>
    <w:rsid w:val="00505BE0"/>
    <w:rsid w:val="00511B37"/>
    <w:rsid w:val="00524E84"/>
    <w:rsid w:val="00540133"/>
    <w:rsid w:val="005409E0"/>
    <w:rsid w:val="0054237C"/>
    <w:rsid w:val="00555C1C"/>
    <w:rsid w:val="00560B16"/>
    <w:rsid w:val="00562690"/>
    <w:rsid w:val="00565DA5"/>
    <w:rsid w:val="005728C2"/>
    <w:rsid w:val="005760DE"/>
    <w:rsid w:val="00591C1C"/>
    <w:rsid w:val="00591E53"/>
    <w:rsid w:val="005A1EC6"/>
    <w:rsid w:val="005A7CE9"/>
    <w:rsid w:val="005B38E0"/>
    <w:rsid w:val="005C1CE5"/>
    <w:rsid w:val="005D0D66"/>
    <w:rsid w:val="005D3BC0"/>
    <w:rsid w:val="0061009B"/>
    <w:rsid w:val="0062328B"/>
    <w:rsid w:val="00623615"/>
    <w:rsid w:val="00624F83"/>
    <w:rsid w:val="00646A57"/>
    <w:rsid w:val="0064796B"/>
    <w:rsid w:val="00655DBC"/>
    <w:rsid w:val="006648C5"/>
    <w:rsid w:val="00682687"/>
    <w:rsid w:val="006848B5"/>
    <w:rsid w:val="006906E3"/>
    <w:rsid w:val="00690709"/>
    <w:rsid w:val="00690BE1"/>
    <w:rsid w:val="00697798"/>
    <w:rsid w:val="006A6FBF"/>
    <w:rsid w:val="006A7118"/>
    <w:rsid w:val="006B3F8C"/>
    <w:rsid w:val="006B7222"/>
    <w:rsid w:val="006C1A19"/>
    <w:rsid w:val="006C27A0"/>
    <w:rsid w:val="006C2DCA"/>
    <w:rsid w:val="006D5B44"/>
    <w:rsid w:val="006D7A5B"/>
    <w:rsid w:val="006F0573"/>
    <w:rsid w:val="006F6C34"/>
    <w:rsid w:val="00702FBF"/>
    <w:rsid w:val="00711453"/>
    <w:rsid w:val="0072404B"/>
    <w:rsid w:val="00724558"/>
    <w:rsid w:val="007324E5"/>
    <w:rsid w:val="00734877"/>
    <w:rsid w:val="00755B1A"/>
    <w:rsid w:val="00761DB4"/>
    <w:rsid w:val="007679E9"/>
    <w:rsid w:val="00795127"/>
    <w:rsid w:val="007963ED"/>
    <w:rsid w:val="00797AF9"/>
    <w:rsid w:val="007A0F38"/>
    <w:rsid w:val="007A4B5B"/>
    <w:rsid w:val="007A6BBC"/>
    <w:rsid w:val="007B1832"/>
    <w:rsid w:val="007C4E03"/>
    <w:rsid w:val="007E4EA4"/>
    <w:rsid w:val="007E6720"/>
    <w:rsid w:val="00805B0B"/>
    <w:rsid w:val="00813164"/>
    <w:rsid w:val="008178C8"/>
    <w:rsid w:val="008269C0"/>
    <w:rsid w:val="00831EF0"/>
    <w:rsid w:val="00832DF6"/>
    <w:rsid w:val="008406B2"/>
    <w:rsid w:val="00847E30"/>
    <w:rsid w:val="00854188"/>
    <w:rsid w:val="00855346"/>
    <w:rsid w:val="00861226"/>
    <w:rsid w:val="0086558A"/>
    <w:rsid w:val="008709C8"/>
    <w:rsid w:val="00873C61"/>
    <w:rsid w:val="0088603E"/>
    <w:rsid w:val="0089368E"/>
    <w:rsid w:val="008B51D4"/>
    <w:rsid w:val="008C1A47"/>
    <w:rsid w:val="008C562D"/>
    <w:rsid w:val="008D1C16"/>
    <w:rsid w:val="008D6B0A"/>
    <w:rsid w:val="008E2BB8"/>
    <w:rsid w:val="008E50ED"/>
    <w:rsid w:val="008E7DBF"/>
    <w:rsid w:val="008F040D"/>
    <w:rsid w:val="0090185F"/>
    <w:rsid w:val="00922965"/>
    <w:rsid w:val="009256DB"/>
    <w:rsid w:val="00931A72"/>
    <w:rsid w:val="00962800"/>
    <w:rsid w:val="00967B05"/>
    <w:rsid w:val="0097046B"/>
    <w:rsid w:val="00980188"/>
    <w:rsid w:val="00980A96"/>
    <w:rsid w:val="00980F3B"/>
    <w:rsid w:val="009833F7"/>
    <w:rsid w:val="0098536D"/>
    <w:rsid w:val="00987EFE"/>
    <w:rsid w:val="00990203"/>
    <w:rsid w:val="009A1827"/>
    <w:rsid w:val="009C4FAC"/>
    <w:rsid w:val="009C5A96"/>
    <w:rsid w:val="009D596B"/>
    <w:rsid w:val="009E5ABB"/>
    <w:rsid w:val="009F370E"/>
    <w:rsid w:val="009F4EA7"/>
    <w:rsid w:val="009F61BA"/>
    <w:rsid w:val="00A12ECD"/>
    <w:rsid w:val="00A14E97"/>
    <w:rsid w:val="00A153D1"/>
    <w:rsid w:val="00A24D42"/>
    <w:rsid w:val="00A27193"/>
    <w:rsid w:val="00A3742A"/>
    <w:rsid w:val="00A423FE"/>
    <w:rsid w:val="00A54D5F"/>
    <w:rsid w:val="00A663FD"/>
    <w:rsid w:val="00A72A2D"/>
    <w:rsid w:val="00A73114"/>
    <w:rsid w:val="00A739C3"/>
    <w:rsid w:val="00A80C47"/>
    <w:rsid w:val="00A87894"/>
    <w:rsid w:val="00AA0FEE"/>
    <w:rsid w:val="00AA20E9"/>
    <w:rsid w:val="00AB0F83"/>
    <w:rsid w:val="00AB4397"/>
    <w:rsid w:val="00AC73D4"/>
    <w:rsid w:val="00AD39FB"/>
    <w:rsid w:val="00AD793B"/>
    <w:rsid w:val="00AE100C"/>
    <w:rsid w:val="00AE10B5"/>
    <w:rsid w:val="00AF0B0E"/>
    <w:rsid w:val="00AF3AB0"/>
    <w:rsid w:val="00AF6FCA"/>
    <w:rsid w:val="00B07862"/>
    <w:rsid w:val="00B24235"/>
    <w:rsid w:val="00B270AD"/>
    <w:rsid w:val="00B429B3"/>
    <w:rsid w:val="00B61525"/>
    <w:rsid w:val="00B6273E"/>
    <w:rsid w:val="00B70995"/>
    <w:rsid w:val="00B80F50"/>
    <w:rsid w:val="00B86DE9"/>
    <w:rsid w:val="00BA1685"/>
    <w:rsid w:val="00BA6B44"/>
    <w:rsid w:val="00BB1065"/>
    <w:rsid w:val="00BB5046"/>
    <w:rsid w:val="00BC389D"/>
    <w:rsid w:val="00BC4744"/>
    <w:rsid w:val="00BD71E2"/>
    <w:rsid w:val="00BF2608"/>
    <w:rsid w:val="00BF2AE0"/>
    <w:rsid w:val="00C07E21"/>
    <w:rsid w:val="00C113B9"/>
    <w:rsid w:val="00C14F78"/>
    <w:rsid w:val="00C20BA5"/>
    <w:rsid w:val="00C221FC"/>
    <w:rsid w:val="00C36F78"/>
    <w:rsid w:val="00C36F7E"/>
    <w:rsid w:val="00C47675"/>
    <w:rsid w:val="00C47A3A"/>
    <w:rsid w:val="00C544F8"/>
    <w:rsid w:val="00C5553A"/>
    <w:rsid w:val="00C614BA"/>
    <w:rsid w:val="00C615D9"/>
    <w:rsid w:val="00C67753"/>
    <w:rsid w:val="00C77053"/>
    <w:rsid w:val="00C77BDD"/>
    <w:rsid w:val="00C87926"/>
    <w:rsid w:val="00C87A1F"/>
    <w:rsid w:val="00C924D6"/>
    <w:rsid w:val="00CA42CA"/>
    <w:rsid w:val="00CA45A5"/>
    <w:rsid w:val="00CA70BC"/>
    <w:rsid w:val="00CC71FA"/>
    <w:rsid w:val="00CD0E9C"/>
    <w:rsid w:val="00CD4D59"/>
    <w:rsid w:val="00CE7436"/>
    <w:rsid w:val="00D156AB"/>
    <w:rsid w:val="00D168E0"/>
    <w:rsid w:val="00D2156C"/>
    <w:rsid w:val="00D21C13"/>
    <w:rsid w:val="00D26B56"/>
    <w:rsid w:val="00D2729A"/>
    <w:rsid w:val="00D309DC"/>
    <w:rsid w:val="00D3568F"/>
    <w:rsid w:val="00D4331E"/>
    <w:rsid w:val="00D43774"/>
    <w:rsid w:val="00D44958"/>
    <w:rsid w:val="00D522CC"/>
    <w:rsid w:val="00D53D91"/>
    <w:rsid w:val="00D56947"/>
    <w:rsid w:val="00D64E14"/>
    <w:rsid w:val="00D7313E"/>
    <w:rsid w:val="00D731AA"/>
    <w:rsid w:val="00D8290C"/>
    <w:rsid w:val="00D833E2"/>
    <w:rsid w:val="00D91C14"/>
    <w:rsid w:val="00D96128"/>
    <w:rsid w:val="00DA6374"/>
    <w:rsid w:val="00DC10EE"/>
    <w:rsid w:val="00DC3151"/>
    <w:rsid w:val="00DD344F"/>
    <w:rsid w:val="00DD7BD8"/>
    <w:rsid w:val="00DE00CA"/>
    <w:rsid w:val="00DE13DF"/>
    <w:rsid w:val="00DE39D6"/>
    <w:rsid w:val="00DE6F09"/>
    <w:rsid w:val="00DF02D5"/>
    <w:rsid w:val="00DF71D2"/>
    <w:rsid w:val="00E03827"/>
    <w:rsid w:val="00E13484"/>
    <w:rsid w:val="00E16FF9"/>
    <w:rsid w:val="00E305EA"/>
    <w:rsid w:val="00E55E3B"/>
    <w:rsid w:val="00E62F3F"/>
    <w:rsid w:val="00E66182"/>
    <w:rsid w:val="00E73244"/>
    <w:rsid w:val="00E7683B"/>
    <w:rsid w:val="00E80316"/>
    <w:rsid w:val="00E82704"/>
    <w:rsid w:val="00E84579"/>
    <w:rsid w:val="00E859A5"/>
    <w:rsid w:val="00E9559A"/>
    <w:rsid w:val="00EB53A6"/>
    <w:rsid w:val="00EC7D19"/>
    <w:rsid w:val="00EE17B6"/>
    <w:rsid w:val="00EE54EF"/>
    <w:rsid w:val="00EE62B1"/>
    <w:rsid w:val="00EF4C87"/>
    <w:rsid w:val="00F00117"/>
    <w:rsid w:val="00F1134F"/>
    <w:rsid w:val="00F13B0E"/>
    <w:rsid w:val="00F1665A"/>
    <w:rsid w:val="00F26C26"/>
    <w:rsid w:val="00F42F78"/>
    <w:rsid w:val="00F4374D"/>
    <w:rsid w:val="00F600D0"/>
    <w:rsid w:val="00F671AA"/>
    <w:rsid w:val="00F675C1"/>
    <w:rsid w:val="00F7129F"/>
    <w:rsid w:val="00F75F4C"/>
    <w:rsid w:val="00F868F1"/>
    <w:rsid w:val="00F96A0B"/>
    <w:rsid w:val="00FA0FCF"/>
    <w:rsid w:val="00FA6CC3"/>
    <w:rsid w:val="00FB4E82"/>
    <w:rsid w:val="00FD10CE"/>
    <w:rsid w:val="00FD3BAF"/>
    <w:rsid w:val="00FD4739"/>
    <w:rsid w:val="00FD4B28"/>
    <w:rsid w:val="00FD5500"/>
    <w:rsid w:val="00FD6D9C"/>
    <w:rsid w:val="00FF0E9F"/>
    <w:rsid w:val="00FF0F45"/>
    <w:rsid w:val="00FF536F"/>
    <w:rsid w:val="09A5E946"/>
    <w:rsid w:val="3A47708C"/>
    <w:rsid w:val="442B02A1"/>
    <w:rsid w:val="5E3BD44B"/>
    <w:rsid w:val="62F5B642"/>
    <w:rsid w:val="6BDBAA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B2DAD"/>
  <w15:chartTrackingRefBased/>
  <w15:docId w15:val="{E69E7DB9-2803-4E61-90B8-F1246337E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EE"/>
    <w:pPr>
      <w:spacing w:after="0" w:line="240" w:lineRule="auto"/>
      <w:jc w:val="both"/>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3C67DC"/>
    <w:pPr>
      <w:keepNext/>
      <w:spacing w:before="240" w:after="60"/>
      <w:outlineLvl w:val="0"/>
    </w:pPr>
    <w:rPr>
      <w:b/>
      <w:sz w:val="36"/>
      <w:u w:val="single"/>
    </w:rPr>
  </w:style>
  <w:style w:type="paragraph" w:styleId="Heading2">
    <w:name w:val="heading 2"/>
    <w:basedOn w:val="Normal"/>
    <w:next w:val="Normal"/>
    <w:link w:val="Heading2Char"/>
    <w:qFormat/>
    <w:rsid w:val="003C67DC"/>
    <w:pPr>
      <w:keepNext/>
      <w:spacing w:before="240" w:after="60"/>
      <w:outlineLvl w:val="1"/>
    </w:pPr>
    <w:rPr>
      <w:b/>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67DC"/>
    <w:rPr>
      <w:rFonts w:ascii="Times New Roman" w:eastAsia="Times New Roman" w:hAnsi="Times New Roman" w:cs="Times New Roman"/>
      <w:b/>
      <w:sz w:val="36"/>
      <w:szCs w:val="20"/>
      <w:u w:val="single"/>
    </w:rPr>
  </w:style>
  <w:style w:type="character" w:customStyle="1" w:styleId="Heading2Char">
    <w:name w:val="Heading 2 Char"/>
    <w:basedOn w:val="DefaultParagraphFont"/>
    <w:link w:val="Heading2"/>
    <w:rsid w:val="003C67DC"/>
    <w:rPr>
      <w:rFonts w:ascii="Times New Roman" w:eastAsia="Times New Roman" w:hAnsi="Times New Roman" w:cs="Times New Roman"/>
      <w:b/>
      <w:sz w:val="32"/>
      <w:szCs w:val="20"/>
    </w:rPr>
  </w:style>
  <w:style w:type="paragraph" w:styleId="Header">
    <w:name w:val="header"/>
    <w:basedOn w:val="Normal"/>
    <w:link w:val="HeaderChar"/>
    <w:rsid w:val="003C67DC"/>
    <w:pPr>
      <w:tabs>
        <w:tab w:val="center" w:pos="4153"/>
        <w:tab w:val="right" w:pos="8306"/>
      </w:tabs>
    </w:pPr>
  </w:style>
  <w:style w:type="character" w:customStyle="1" w:styleId="HeaderChar">
    <w:name w:val="Header Char"/>
    <w:basedOn w:val="DefaultParagraphFont"/>
    <w:link w:val="Header"/>
    <w:rsid w:val="003C67DC"/>
    <w:rPr>
      <w:rFonts w:ascii="Times New Roman" w:eastAsia="Times New Roman" w:hAnsi="Times New Roman" w:cs="Times New Roman"/>
      <w:sz w:val="24"/>
      <w:szCs w:val="20"/>
    </w:rPr>
  </w:style>
  <w:style w:type="paragraph" w:styleId="Footer">
    <w:name w:val="footer"/>
    <w:basedOn w:val="Normal"/>
    <w:link w:val="FooterChar"/>
    <w:uiPriority w:val="99"/>
    <w:rsid w:val="003C67DC"/>
    <w:pPr>
      <w:tabs>
        <w:tab w:val="center" w:pos="4153"/>
        <w:tab w:val="right" w:pos="8306"/>
      </w:tabs>
    </w:pPr>
  </w:style>
  <w:style w:type="character" w:customStyle="1" w:styleId="FooterChar">
    <w:name w:val="Footer Char"/>
    <w:basedOn w:val="DefaultParagraphFont"/>
    <w:link w:val="Footer"/>
    <w:uiPriority w:val="99"/>
    <w:rsid w:val="003C67DC"/>
    <w:rPr>
      <w:rFonts w:ascii="Times New Roman" w:eastAsia="Times New Roman" w:hAnsi="Times New Roman" w:cs="Times New Roman"/>
      <w:sz w:val="24"/>
      <w:szCs w:val="20"/>
    </w:rPr>
  </w:style>
  <w:style w:type="paragraph" w:styleId="NormalWeb">
    <w:name w:val="Normal (Web)"/>
    <w:basedOn w:val="Normal"/>
    <w:uiPriority w:val="99"/>
    <w:rsid w:val="003C67DC"/>
    <w:pPr>
      <w:spacing w:before="100" w:beforeAutospacing="1" w:after="100" w:afterAutospacing="1"/>
      <w:jc w:val="left"/>
    </w:pPr>
    <w:rPr>
      <w:szCs w:val="24"/>
      <w:lang w:eastAsia="en-GB"/>
    </w:rPr>
  </w:style>
  <w:style w:type="character" w:styleId="Hyperlink">
    <w:name w:val="Hyperlink"/>
    <w:rsid w:val="003C67DC"/>
    <w:rPr>
      <w:color w:val="0000FF"/>
      <w:u w:val="single"/>
    </w:rPr>
  </w:style>
  <w:style w:type="paragraph" w:customStyle="1" w:styleId="justify">
    <w:name w:val="justify"/>
    <w:basedOn w:val="Normal"/>
    <w:rsid w:val="003C67DC"/>
    <w:pPr>
      <w:spacing w:before="100" w:beforeAutospacing="1" w:after="100" w:afterAutospacing="1"/>
      <w:jc w:val="left"/>
    </w:pPr>
    <w:rPr>
      <w:szCs w:val="24"/>
      <w:lang w:eastAsia="en-GB"/>
    </w:rPr>
  </w:style>
  <w:style w:type="paragraph" w:styleId="FootnoteText">
    <w:name w:val="footnote text"/>
    <w:basedOn w:val="Normal"/>
    <w:link w:val="FootnoteTextChar"/>
    <w:semiHidden/>
    <w:rsid w:val="003C67DC"/>
    <w:pPr>
      <w:jc w:val="left"/>
    </w:pPr>
    <w:rPr>
      <w:sz w:val="20"/>
    </w:rPr>
  </w:style>
  <w:style w:type="character" w:customStyle="1" w:styleId="FootnoteTextChar">
    <w:name w:val="Footnote Text Char"/>
    <w:basedOn w:val="DefaultParagraphFont"/>
    <w:link w:val="FootnoteText"/>
    <w:semiHidden/>
    <w:rsid w:val="003C67DC"/>
    <w:rPr>
      <w:rFonts w:ascii="Times New Roman" w:eastAsia="Times New Roman" w:hAnsi="Times New Roman" w:cs="Times New Roman"/>
      <w:sz w:val="20"/>
      <w:szCs w:val="20"/>
    </w:rPr>
  </w:style>
  <w:style w:type="character" w:styleId="FootnoteReference">
    <w:name w:val="footnote reference"/>
    <w:semiHidden/>
    <w:rsid w:val="003C67DC"/>
    <w:rPr>
      <w:vertAlign w:val="superscript"/>
    </w:rPr>
  </w:style>
  <w:style w:type="paragraph" w:customStyle="1" w:styleId="Default">
    <w:name w:val="Default"/>
    <w:rsid w:val="003C67DC"/>
    <w:pPr>
      <w:autoSpaceDE w:val="0"/>
      <w:autoSpaceDN w:val="0"/>
      <w:adjustRightInd w:val="0"/>
      <w:spacing w:after="0" w:line="240" w:lineRule="auto"/>
    </w:pPr>
    <w:rPr>
      <w:rFonts w:ascii="Avenir LT Std 35 Light" w:eastAsia="Times New Roman" w:hAnsi="Avenir LT Std 35 Light" w:cs="Avenir LT Std 35 Light"/>
      <w:color w:val="000000"/>
      <w:sz w:val="24"/>
      <w:szCs w:val="24"/>
      <w:lang w:eastAsia="en-GB"/>
    </w:rPr>
  </w:style>
  <w:style w:type="paragraph" w:styleId="NoSpacing">
    <w:name w:val="No Spacing"/>
    <w:uiPriority w:val="1"/>
    <w:qFormat/>
    <w:rsid w:val="003C67DC"/>
    <w:pPr>
      <w:spacing w:after="0" w:line="240" w:lineRule="auto"/>
      <w:jc w:val="both"/>
    </w:pPr>
    <w:rPr>
      <w:rFonts w:ascii="Times New Roman" w:eastAsia="Times New Roman" w:hAnsi="Times New Roman" w:cs="Times New Roman"/>
      <w:sz w:val="24"/>
      <w:szCs w:val="20"/>
    </w:rPr>
  </w:style>
  <w:style w:type="paragraph" w:customStyle="1" w:styleId="paragraph">
    <w:name w:val="paragraph"/>
    <w:basedOn w:val="Normal"/>
    <w:rsid w:val="003C67DC"/>
    <w:pPr>
      <w:spacing w:before="100" w:beforeAutospacing="1" w:after="100" w:afterAutospacing="1"/>
      <w:jc w:val="left"/>
    </w:pPr>
    <w:rPr>
      <w:szCs w:val="24"/>
      <w:lang w:eastAsia="en-GB"/>
    </w:rPr>
  </w:style>
  <w:style w:type="character" w:customStyle="1" w:styleId="normaltextrun">
    <w:name w:val="normaltextrun"/>
    <w:basedOn w:val="DefaultParagraphFont"/>
    <w:rsid w:val="003C67DC"/>
  </w:style>
  <w:style w:type="character" w:customStyle="1" w:styleId="eop">
    <w:name w:val="eop"/>
    <w:basedOn w:val="DefaultParagraphFont"/>
    <w:rsid w:val="003C67DC"/>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AA0FEE"/>
    <w:pPr>
      <w:spacing w:after="160" w:line="259" w:lineRule="auto"/>
      <w:ind w:left="720"/>
      <w:contextualSpacing/>
      <w:jc w:val="left"/>
    </w:pPr>
    <w:rPr>
      <w:rFonts w:asciiTheme="minorHAnsi" w:eastAsiaTheme="minorHAnsi" w:hAnsiTheme="minorHAnsi" w:cstheme="minorBidi"/>
      <w:sz w:val="22"/>
      <w:szCs w:val="22"/>
    </w:rPr>
  </w:style>
  <w:style w:type="paragraph" w:styleId="Revision">
    <w:name w:val="Revision"/>
    <w:hidden/>
    <w:uiPriority w:val="99"/>
    <w:semiHidden/>
    <w:rsid w:val="006C27A0"/>
    <w:pPr>
      <w:spacing w:after="0" w:line="240" w:lineRule="auto"/>
    </w:pPr>
    <w:rPr>
      <w:rFonts w:ascii="Times New Roman" w:eastAsia="Times New Roman" w:hAnsi="Times New Roman" w:cs="Times New Roman"/>
      <w:sz w:val="24"/>
      <w:szCs w:val="20"/>
    </w:rPr>
  </w:style>
  <w:style w:type="character" w:styleId="UnresolvedMention">
    <w:name w:val="Unresolved Mention"/>
    <w:basedOn w:val="DefaultParagraphFont"/>
    <w:uiPriority w:val="99"/>
    <w:semiHidden/>
    <w:unhideWhenUsed/>
    <w:rsid w:val="00F1665A"/>
    <w:rPr>
      <w:color w:val="605E5C"/>
      <w:shd w:val="clear" w:color="auto" w:fill="E1DFDD"/>
    </w:rPr>
  </w:style>
  <w:style w:type="character" w:styleId="FollowedHyperlink">
    <w:name w:val="FollowedHyperlink"/>
    <w:basedOn w:val="DefaultParagraphFont"/>
    <w:uiPriority w:val="99"/>
    <w:semiHidden/>
    <w:unhideWhenUsed/>
    <w:rsid w:val="00F1665A"/>
    <w:rPr>
      <w:color w:val="954F72" w:themeColor="followedHyperlink"/>
      <w:u w:val="single"/>
    </w:rPr>
  </w:style>
  <w:style w:type="character" w:customStyle="1" w:styleId="ui-provider">
    <w:name w:val="ui-provider"/>
    <w:basedOn w:val="DefaultParagraphFont"/>
    <w:rsid w:val="00076382"/>
  </w:style>
  <w:style w:type="character" w:customStyle="1" w:styleId="scxw262035005">
    <w:name w:val="scxw262035005"/>
    <w:basedOn w:val="DefaultParagraphFont"/>
    <w:rsid w:val="00482E22"/>
  </w:style>
  <w:style w:type="character" w:styleId="CommentReference">
    <w:name w:val="annotation reference"/>
    <w:basedOn w:val="DefaultParagraphFont"/>
    <w:uiPriority w:val="99"/>
    <w:semiHidden/>
    <w:unhideWhenUsed/>
    <w:rsid w:val="00624F83"/>
    <w:rPr>
      <w:sz w:val="16"/>
      <w:szCs w:val="16"/>
    </w:rPr>
  </w:style>
  <w:style w:type="paragraph" w:styleId="CommentText">
    <w:name w:val="annotation text"/>
    <w:basedOn w:val="Normal"/>
    <w:link w:val="CommentTextChar"/>
    <w:uiPriority w:val="99"/>
    <w:unhideWhenUsed/>
    <w:rsid w:val="00624F83"/>
    <w:rPr>
      <w:sz w:val="20"/>
    </w:rPr>
  </w:style>
  <w:style w:type="character" w:customStyle="1" w:styleId="CommentTextChar">
    <w:name w:val="Comment Text Char"/>
    <w:basedOn w:val="DefaultParagraphFont"/>
    <w:link w:val="CommentText"/>
    <w:uiPriority w:val="99"/>
    <w:rsid w:val="00624F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4F83"/>
    <w:rPr>
      <w:b/>
      <w:bCs/>
    </w:rPr>
  </w:style>
  <w:style w:type="character" w:customStyle="1" w:styleId="CommentSubjectChar">
    <w:name w:val="Comment Subject Char"/>
    <w:basedOn w:val="CommentTextChar"/>
    <w:link w:val="CommentSubject"/>
    <w:uiPriority w:val="99"/>
    <w:semiHidden/>
    <w:rsid w:val="00624F83"/>
    <w:rPr>
      <w:rFonts w:ascii="Times New Roman" w:eastAsia="Times New Roman" w:hAnsi="Times New Roman" w:cs="Times New Roman"/>
      <w:b/>
      <w:bCs/>
      <w:sz w:val="20"/>
      <w:szCs w:val="20"/>
    </w:rPr>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DE1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4171">
      <w:bodyDiv w:val="1"/>
      <w:marLeft w:val="0"/>
      <w:marRight w:val="0"/>
      <w:marTop w:val="0"/>
      <w:marBottom w:val="0"/>
      <w:divBdr>
        <w:top w:val="none" w:sz="0" w:space="0" w:color="auto"/>
        <w:left w:val="none" w:sz="0" w:space="0" w:color="auto"/>
        <w:bottom w:val="none" w:sz="0" w:space="0" w:color="auto"/>
        <w:right w:val="none" w:sz="0" w:space="0" w:color="auto"/>
      </w:divBdr>
    </w:div>
    <w:div w:id="158693316">
      <w:bodyDiv w:val="1"/>
      <w:marLeft w:val="0"/>
      <w:marRight w:val="0"/>
      <w:marTop w:val="0"/>
      <w:marBottom w:val="0"/>
      <w:divBdr>
        <w:top w:val="none" w:sz="0" w:space="0" w:color="auto"/>
        <w:left w:val="none" w:sz="0" w:space="0" w:color="auto"/>
        <w:bottom w:val="none" w:sz="0" w:space="0" w:color="auto"/>
        <w:right w:val="none" w:sz="0" w:space="0" w:color="auto"/>
      </w:divBdr>
      <w:divsChild>
        <w:div w:id="1420174719">
          <w:marLeft w:val="0"/>
          <w:marRight w:val="0"/>
          <w:marTop w:val="0"/>
          <w:marBottom w:val="0"/>
          <w:divBdr>
            <w:top w:val="none" w:sz="0" w:space="0" w:color="auto"/>
            <w:left w:val="none" w:sz="0" w:space="0" w:color="auto"/>
            <w:bottom w:val="none" w:sz="0" w:space="0" w:color="auto"/>
            <w:right w:val="none" w:sz="0" w:space="0" w:color="auto"/>
          </w:divBdr>
        </w:div>
        <w:div w:id="2048800128">
          <w:marLeft w:val="0"/>
          <w:marRight w:val="0"/>
          <w:marTop w:val="0"/>
          <w:marBottom w:val="0"/>
          <w:divBdr>
            <w:top w:val="none" w:sz="0" w:space="0" w:color="auto"/>
            <w:left w:val="none" w:sz="0" w:space="0" w:color="auto"/>
            <w:bottom w:val="none" w:sz="0" w:space="0" w:color="auto"/>
            <w:right w:val="none" w:sz="0" w:space="0" w:color="auto"/>
          </w:divBdr>
        </w:div>
      </w:divsChild>
    </w:div>
    <w:div w:id="337343912">
      <w:bodyDiv w:val="1"/>
      <w:marLeft w:val="0"/>
      <w:marRight w:val="0"/>
      <w:marTop w:val="0"/>
      <w:marBottom w:val="0"/>
      <w:divBdr>
        <w:top w:val="none" w:sz="0" w:space="0" w:color="auto"/>
        <w:left w:val="none" w:sz="0" w:space="0" w:color="auto"/>
        <w:bottom w:val="none" w:sz="0" w:space="0" w:color="auto"/>
        <w:right w:val="none" w:sz="0" w:space="0" w:color="auto"/>
      </w:divBdr>
    </w:div>
    <w:div w:id="617833041">
      <w:bodyDiv w:val="1"/>
      <w:marLeft w:val="0"/>
      <w:marRight w:val="0"/>
      <w:marTop w:val="0"/>
      <w:marBottom w:val="0"/>
      <w:divBdr>
        <w:top w:val="none" w:sz="0" w:space="0" w:color="auto"/>
        <w:left w:val="none" w:sz="0" w:space="0" w:color="auto"/>
        <w:bottom w:val="none" w:sz="0" w:space="0" w:color="auto"/>
        <w:right w:val="none" w:sz="0" w:space="0" w:color="auto"/>
      </w:divBdr>
      <w:divsChild>
        <w:div w:id="32001900">
          <w:marLeft w:val="0"/>
          <w:marRight w:val="0"/>
          <w:marTop w:val="0"/>
          <w:marBottom w:val="0"/>
          <w:divBdr>
            <w:top w:val="none" w:sz="0" w:space="0" w:color="auto"/>
            <w:left w:val="none" w:sz="0" w:space="0" w:color="auto"/>
            <w:bottom w:val="none" w:sz="0" w:space="0" w:color="auto"/>
            <w:right w:val="none" w:sz="0" w:space="0" w:color="auto"/>
          </w:divBdr>
        </w:div>
        <w:div w:id="117843165">
          <w:marLeft w:val="0"/>
          <w:marRight w:val="0"/>
          <w:marTop w:val="0"/>
          <w:marBottom w:val="0"/>
          <w:divBdr>
            <w:top w:val="none" w:sz="0" w:space="0" w:color="auto"/>
            <w:left w:val="none" w:sz="0" w:space="0" w:color="auto"/>
            <w:bottom w:val="none" w:sz="0" w:space="0" w:color="auto"/>
            <w:right w:val="none" w:sz="0" w:space="0" w:color="auto"/>
          </w:divBdr>
        </w:div>
        <w:div w:id="155416872">
          <w:marLeft w:val="0"/>
          <w:marRight w:val="0"/>
          <w:marTop w:val="0"/>
          <w:marBottom w:val="0"/>
          <w:divBdr>
            <w:top w:val="none" w:sz="0" w:space="0" w:color="auto"/>
            <w:left w:val="none" w:sz="0" w:space="0" w:color="auto"/>
            <w:bottom w:val="none" w:sz="0" w:space="0" w:color="auto"/>
            <w:right w:val="none" w:sz="0" w:space="0" w:color="auto"/>
          </w:divBdr>
        </w:div>
        <w:div w:id="252208538">
          <w:marLeft w:val="0"/>
          <w:marRight w:val="0"/>
          <w:marTop w:val="0"/>
          <w:marBottom w:val="0"/>
          <w:divBdr>
            <w:top w:val="none" w:sz="0" w:space="0" w:color="auto"/>
            <w:left w:val="none" w:sz="0" w:space="0" w:color="auto"/>
            <w:bottom w:val="none" w:sz="0" w:space="0" w:color="auto"/>
            <w:right w:val="none" w:sz="0" w:space="0" w:color="auto"/>
          </w:divBdr>
        </w:div>
        <w:div w:id="978461409">
          <w:marLeft w:val="0"/>
          <w:marRight w:val="0"/>
          <w:marTop w:val="0"/>
          <w:marBottom w:val="0"/>
          <w:divBdr>
            <w:top w:val="none" w:sz="0" w:space="0" w:color="auto"/>
            <w:left w:val="none" w:sz="0" w:space="0" w:color="auto"/>
            <w:bottom w:val="none" w:sz="0" w:space="0" w:color="auto"/>
            <w:right w:val="none" w:sz="0" w:space="0" w:color="auto"/>
          </w:divBdr>
        </w:div>
        <w:div w:id="1755316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hmg-personnel-security-controls" TargetMode="External"/><Relationship Id="rId26" Type="http://schemas.openxmlformats.org/officeDocument/2006/relationships/hyperlink" Target="http://publicappointmentscommissioner.independent.gov.uk/" TargetMode="External"/><Relationship Id="rId21" Type="http://schemas.openxmlformats.org/officeDocument/2006/relationships/hyperlink" Target="https://apply-for-public-appointment.service.gov.uk/create-accoun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se.gov.uk/leadership/corporate.htm" TargetMode="External"/><Relationship Id="rId25" Type="http://schemas.openxmlformats.org/officeDocument/2006/relationships/hyperlink" Target="mailto:alb.publicappointments@dwp.gov.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alb.publicappointments@DWP.gov.uk" TargetMode="External"/><Relationship Id="rId20" Type="http://schemas.openxmlformats.org/officeDocument/2006/relationships/hyperlink" Target="https://publicappointments.campaign.gov.uk/" TargetMode="External"/><Relationship Id="rId29" Type="http://schemas.openxmlformats.org/officeDocument/2006/relationships/hyperlink" Target="http://publicappointmentscommissioner.independ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578498/governance_code_on_public_appointments_16_12_2016.pdf"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hse.gov.uk/index.htm" TargetMode="External"/><Relationship Id="rId23" Type="http://schemas.openxmlformats.org/officeDocument/2006/relationships/hyperlink" Target="mailto:alb.publicappointments@dwp.gov.uk" TargetMode="External"/><Relationship Id="rId28" Type="http://schemas.openxmlformats.org/officeDocument/2006/relationships/hyperlink" Target="mailto:publicappointments@csc.gov.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united-kingdom-security-vetting-clearance-levels/national-security-vetting-clearance-level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alb.publicappointments@dwp.gov.uk" TargetMode="External"/><Relationship Id="rId27" Type="http://schemas.openxmlformats.org/officeDocument/2006/relationships/hyperlink" Target="mailto:alb.publicappointments@dwp.gov.uk"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04dbe3e-63b4-48d2-9d03-f0eb0c7bc09d" xsi:nil="true"/>
    <_ip_UnifiedCompliancePolicyProperties xmlns="http://schemas.microsoft.com/sharepoint/v3" xsi:nil="true"/>
    <_Flow_SignoffStatus xmlns="e9bae53f-6bbb-48f2-8da4-c81fa509050b" xsi:nil="true"/>
    <lcf76f155ced4ddcb4097134ff3c332f xmlns="e9bae53f-6bbb-48f2-8da4-c81fa509050b">
      <Terms xmlns="http://schemas.microsoft.com/office/infopath/2007/PartnerControls"/>
    </lcf76f155ced4ddcb4097134ff3c332f>
    <SharedWithUsers xmlns="22f6fd5f-243d-43da-907f-fe5c3dd2e3e4">
      <UserInfo>
        <DisplayName>Olsen Rob POLICY GROUP PRIVATE PENSIONS AND STEWARDSHIP DIRECTORATE</DisplayName>
        <AccountId>20</AccountId>
        <AccountType/>
      </UserInfo>
      <UserInfo>
        <DisplayName>Mahmood Qashaf POLICY GROUP POLICY GROUP PRIVATE PENSIONS AND STEWARDSHIP</DisplayName>
        <AccountId>1396</AccountId>
        <AccountType/>
      </UserInfo>
      <UserInfo>
        <DisplayName>Sintim-Misa Kwame POLICY GROUP PRIVATE PENSIONS AND STEWARDSHIP</DisplayName>
        <AccountId>22</AccountId>
        <AccountType/>
      </UserInfo>
      <UserInfo>
        <DisplayName>Horsley Alistair POLICY GROUP PRIVATE PENSIONS AND PARTNERSHIP DIVISION</DisplayName>
        <AccountId>21</AccountId>
        <AccountType/>
      </UserInfo>
      <UserInfo>
        <DisplayName>White Kate POLICY GROUP PRIVATE PENSIONS AND STEWARDSHIP</DisplayName>
        <AccountId>65</AccountId>
        <AccountType/>
      </UserInfo>
    </SharedWithUsers>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B4E1F5-84D7-42EB-8EAF-3EDB73C83D47}">
  <ds:schemaRefs>
    <ds:schemaRef ds:uri="http://schemas.openxmlformats.org/officeDocument/2006/bibliography"/>
  </ds:schemaRefs>
</ds:datastoreItem>
</file>

<file path=customXml/itemProps2.xml><?xml version="1.0" encoding="utf-8"?>
<ds:datastoreItem xmlns:ds="http://schemas.openxmlformats.org/officeDocument/2006/customXml" ds:itemID="{23C5D58B-609D-4312-92E3-00CECB2C3E4C}">
  <ds:schemaRefs>
    <ds:schemaRef ds:uri="http://schemas.microsoft.com/office/2006/metadata/properties"/>
    <ds:schemaRef ds:uri="http://schemas.microsoft.com/office/infopath/2007/PartnerControls"/>
    <ds:schemaRef ds:uri="http://schemas.microsoft.com/sharepoint/v3"/>
    <ds:schemaRef ds:uri="a04dbe3e-63b4-48d2-9d03-f0eb0c7bc09d"/>
    <ds:schemaRef ds:uri="e9bae53f-6bbb-48f2-8da4-c81fa509050b"/>
    <ds:schemaRef ds:uri="22f6fd5f-243d-43da-907f-fe5c3dd2e3e4"/>
  </ds:schemaRefs>
</ds:datastoreItem>
</file>

<file path=customXml/itemProps3.xml><?xml version="1.0" encoding="utf-8"?>
<ds:datastoreItem xmlns:ds="http://schemas.openxmlformats.org/officeDocument/2006/customXml" ds:itemID="{62CB7D82-23C5-4A14-99AD-8601FEE9EB93}">
  <ds:schemaRefs>
    <ds:schemaRef ds:uri="http://schemas.microsoft.com/sharepoint/v3/contenttype/forms"/>
  </ds:schemaRefs>
</ds:datastoreItem>
</file>

<file path=customXml/itemProps4.xml><?xml version="1.0" encoding="utf-8"?>
<ds:datastoreItem xmlns:ds="http://schemas.openxmlformats.org/officeDocument/2006/customXml" ds:itemID="{69DEE506-EFBF-426E-AD92-44EDDA7FA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16</Pages>
  <Words>4416</Words>
  <Characters>25177</Characters>
  <Application>Microsoft Office Word</Application>
  <DocSecurity>0</DocSecurity>
  <Lines>209</Lines>
  <Paragraphs>59</Paragraphs>
  <ScaleCrop>false</ScaleCrop>
  <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Horsley Alistair POLICY GROUP PRIVATE PENSIONS AND PARTNERSHIP DIVISION</dc:creator>
  <cp:keywords/>
  <dc:description/>
  <cp:lastModifiedBy>Sintim-Misa Kwame POLICY GROUP PRIVATE PENSIONS AND STEWARDSHIP</cp:lastModifiedBy>
  <cp:revision>16</cp:revision>
  <dcterms:created xsi:type="dcterms:W3CDTF">2025-04-15T16:33:00Z</dcterms:created>
  <dcterms:modified xsi:type="dcterms:W3CDTF">2025-05-09T13:58:00Z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y fmtid="{D5CDD505-2E9C-101B-9397-08002B2CF9AE}" pid="4" name="CorporateRecord0">
    <vt:bool>false</vt:bool>
  </property>
  <property fmtid="{D5CDD505-2E9C-101B-9397-08002B2CF9AE}" pid="5" name="CorporateRecord">
    <vt:bool>true</vt:bool>
  </property>
</Properties>
</file>