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C9F1E0" w14:textId="77777777" w:rsidR="00E31384" w:rsidRDefault="00E31384" w:rsidP="00272A53">
      <w:pPr>
        <w:autoSpaceDE w:val="0"/>
        <w:autoSpaceDN w:val="0"/>
        <w:rPr>
          <w:rFonts w:ascii="Arial" w:eastAsia="Batang" w:hAnsi="Arial" w:cs="Arial"/>
          <w:b/>
          <w:color w:val="7030A0"/>
          <w:sz w:val="48"/>
          <w:szCs w:val="48"/>
        </w:rPr>
      </w:pPr>
    </w:p>
    <w:p w14:paraId="181A2012" w14:textId="77777777" w:rsidR="00C55DE1" w:rsidRDefault="00C55DE1" w:rsidP="00272A53">
      <w:pPr>
        <w:autoSpaceDE w:val="0"/>
        <w:autoSpaceDN w:val="0"/>
        <w:rPr>
          <w:rFonts w:ascii="Arial" w:eastAsia="Batang" w:hAnsi="Arial" w:cs="Arial"/>
          <w:b/>
          <w:color w:val="7030A0"/>
          <w:sz w:val="48"/>
          <w:szCs w:val="48"/>
        </w:rPr>
      </w:pPr>
    </w:p>
    <w:p w14:paraId="6EA90401" w14:textId="77777777" w:rsidR="00C55DE1" w:rsidRDefault="00C55DE1" w:rsidP="00272A53">
      <w:pPr>
        <w:autoSpaceDE w:val="0"/>
        <w:autoSpaceDN w:val="0"/>
        <w:rPr>
          <w:rFonts w:ascii="Arial" w:eastAsia="Batang" w:hAnsi="Arial" w:cs="Arial"/>
          <w:b/>
          <w:color w:val="7030A0"/>
          <w:sz w:val="48"/>
          <w:szCs w:val="48"/>
        </w:rPr>
      </w:pPr>
    </w:p>
    <w:p w14:paraId="335D2A79" w14:textId="2BB7EDDF" w:rsidR="00D61A8E" w:rsidRPr="00D61A8E" w:rsidRDefault="002B0DFF" w:rsidP="00D31D5D">
      <w:pPr>
        <w:autoSpaceDE w:val="0"/>
        <w:autoSpaceDN w:val="0"/>
        <w:jc w:val="center"/>
        <w:rPr>
          <w:rFonts w:ascii="Arial" w:hAnsi="Arial" w:cs="Arial"/>
          <w:b/>
          <w:bCs/>
          <w:color w:val="7030A0"/>
          <w:sz w:val="48"/>
          <w:szCs w:val="48"/>
        </w:rPr>
      </w:pPr>
      <w:r>
        <w:rPr>
          <w:rFonts w:ascii="Arial" w:eastAsia="Batang" w:hAnsi="Arial" w:cs="Arial"/>
          <w:b/>
          <w:color w:val="7030A0"/>
          <w:sz w:val="48"/>
          <w:szCs w:val="48"/>
        </w:rPr>
        <w:t>BIOMETRICS AND SURVEILLANCE CAMERA COMMISSIONER</w:t>
      </w:r>
    </w:p>
    <w:p w14:paraId="007C6976" w14:textId="77777777" w:rsidR="004135F1" w:rsidRDefault="004135F1" w:rsidP="00272A53">
      <w:pPr>
        <w:autoSpaceDE w:val="0"/>
        <w:autoSpaceDN w:val="0"/>
        <w:rPr>
          <w:rFonts w:ascii="Arial" w:hAnsi="Arial" w:cs="Arial"/>
          <w:b/>
          <w:bCs/>
          <w:color w:val="000000"/>
          <w:sz w:val="36"/>
          <w:szCs w:val="36"/>
        </w:rPr>
      </w:pPr>
    </w:p>
    <w:p w14:paraId="3FE689D1" w14:textId="77777777" w:rsidR="004135F1" w:rsidRDefault="004135F1" w:rsidP="00272A53">
      <w:pPr>
        <w:autoSpaceDE w:val="0"/>
        <w:autoSpaceDN w:val="0"/>
        <w:rPr>
          <w:rFonts w:ascii="Arial" w:hAnsi="Arial" w:cs="Arial"/>
          <w:b/>
          <w:bCs/>
          <w:color w:val="000000"/>
          <w:sz w:val="36"/>
          <w:szCs w:val="36"/>
        </w:rPr>
      </w:pPr>
    </w:p>
    <w:p w14:paraId="0A41E861" w14:textId="77777777" w:rsidR="004135F1" w:rsidRPr="002E09D7" w:rsidRDefault="004135F1" w:rsidP="00272A53">
      <w:pPr>
        <w:autoSpaceDE w:val="0"/>
        <w:autoSpaceDN w:val="0"/>
        <w:rPr>
          <w:rFonts w:ascii="Arial" w:hAnsi="Arial" w:cs="Arial"/>
          <w:b/>
          <w:bCs/>
          <w:color w:val="000000"/>
          <w:sz w:val="36"/>
          <w:szCs w:val="36"/>
        </w:rPr>
      </w:pPr>
    </w:p>
    <w:p w14:paraId="1D7C7AD3" w14:textId="77777777" w:rsidR="004135F1" w:rsidRPr="00C5371C" w:rsidRDefault="004135F1" w:rsidP="00D31D5D">
      <w:pPr>
        <w:autoSpaceDE w:val="0"/>
        <w:autoSpaceDN w:val="0"/>
        <w:jc w:val="center"/>
        <w:rPr>
          <w:rFonts w:ascii="Arial" w:hAnsi="Arial" w:cs="Arial"/>
          <w:b/>
          <w:bCs/>
          <w:color w:val="7030A0"/>
          <w:sz w:val="44"/>
          <w:szCs w:val="44"/>
        </w:rPr>
      </w:pPr>
      <w:r w:rsidRPr="00C5371C">
        <w:rPr>
          <w:rFonts w:ascii="Arial" w:hAnsi="Arial" w:cs="Arial"/>
          <w:b/>
          <w:bCs/>
          <w:color w:val="7030A0"/>
          <w:sz w:val="44"/>
          <w:szCs w:val="44"/>
        </w:rPr>
        <w:t>Recruitment Information Pack</w:t>
      </w:r>
    </w:p>
    <w:p w14:paraId="4B80C339" w14:textId="77777777" w:rsidR="004135F1" w:rsidRPr="00C5371C" w:rsidRDefault="004135F1" w:rsidP="00272A53">
      <w:pPr>
        <w:autoSpaceDE w:val="0"/>
        <w:autoSpaceDN w:val="0"/>
        <w:rPr>
          <w:rFonts w:ascii="Arial" w:hAnsi="Arial" w:cs="Arial"/>
          <w:b/>
          <w:bCs/>
          <w:color w:val="7030A0"/>
          <w:sz w:val="44"/>
          <w:szCs w:val="44"/>
        </w:rPr>
      </w:pPr>
    </w:p>
    <w:p w14:paraId="25CE41FE" w14:textId="77777777" w:rsidR="004135F1" w:rsidRPr="00C5371C" w:rsidRDefault="004135F1" w:rsidP="00272A53">
      <w:pPr>
        <w:autoSpaceDE w:val="0"/>
        <w:autoSpaceDN w:val="0"/>
        <w:rPr>
          <w:rFonts w:ascii="Arial" w:hAnsi="Arial" w:cs="Arial"/>
          <w:b/>
          <w:bCs/>
          <w:color w:val="7030A0"/>
          <w:sz w:val="44"/>
          <w:szCs w:val="44"/>
        </w:rPr>
      </w:pPr>
    </w:p>
    <w:p w14:paraId="74C67068" w14:textId="77777777" w:rsidR="004135F1" w:rsidRPr="00C5371C" w:rsidRDefault="004135F1" w:rsidP="00272A53">
      <w:pPr>
        <w:autoSpaceDE w:val="0"/>
        <w:autoSpaceDN w:val="0"/>
        <w:rPr>
          <w:rFonts w:ascii="Arial" w:hAnsi="Arial" w:cs="Arial"/>
          <w:b/>
          <w:bCs/>
          <w:color w:val="7030A0"/>
          <w:sz w:val="44"/>
          <w:szCs w:val="44"/>
        </w:rPr>
      </w:pPr>
    </w:p>
    <w:p w14:paraId="71C0B6D8" w14:textId="51EC2F45" w:rsidR="004135F1" w:rsidRPr="002E09D7" w:rsidRDefault="003738CC" w:rsidP="00D2320D">
      <w:pPr>
        <w:autoSpaceDE w:val="0"/>
        <w:autoSpaceDN w:val="0"/>
        <w:jc w:val="center"/>
        <w:rPr>
          <w:rFonts w:ascii="Arial" w:hAnsi="Arial" w:cs="Arial"/>
          <w:b/>
          <w:bCs/>
          <w:color w:val="000000"/>
          <w:sz w:val="36"/>
          <w:szCs w:val="36"/>
        </w:rPr>
      </w:pPr>
      <w:r>
        <w:rPr>
          <w:rFonts w:ascii="Arial" w:hAnsi="Arial" w:cs="Arial"/>
          <w:b/>
          <w:bCs/>
          <w:color w:val="7030A0"/>
          <w:sz w:val="44"/>
          <w:szCs w:val="44"/>
        </w:rPr>
        <w:t>March</w:t>
      </w:r>
      <w:r w:rsidR="002B5602">
        <w:rPr>
          <w:rFonts w:ascii="Arial" w:hAnsi="Arial" w:cs="Arial"/>
          <w:b/>
          <w:bCs/>
          <w:color w:val="7030A0"/>
          <w:sz w:val="44"/>
          <w:szCs w:val="44"/>
        </w:rPr>
        <w:t xml:space="preserve"> </w:t>
      </w:r>
      <w:r w:rsidR="00B73E52">
        <w:rPr>
          <w:rFonts w:ascii="Arial" w:hAnsi="Arial" w:cs="Arial"/>
          <w:b/>
          <w:bCs/>
          <w:color w:val="7030A0"/>
          <w:sz w:val="44"/>
          <w:szCs w:val="44"/>
        </w:rPr>
        <w:t xml:space="preserve">– April </w:t>
      </w:r>
      <w:r w:rsidR="002B5602">
        <w:rPr>
          <w:rFonts w:ascii="Arial" w:hAnsi="Arial" w:cs="Arial"/>
          <w:b/>
          <w:bCs/>
          <w:color w:val="7030A0"/>
          <w:sz w:val="44"/>
          <w:szCs w:val="44"/>
        </w:rPr>
        <w:t>2025</w:t>
      </w:r>
    </w:p>
    <w:p w14:paraId="093379AD" w14:textId="77777777" w:rsidR="004135F1" w:rsidRDefault="004135F1" w:rsidP="00D31D5D">
      <w:pPr>
        <w:autoSpaceDE w:val="0"/>
        <w:autoSpaceDN w:val="0"/>
        <w:rPr>
          <w:rFonts w:ascii="Arial" w:hAnsi="Arial" w:cs="Arial"/>
          <w:b/>
          <w:bCs/>
          <w:color w:val="000000"/>
          <w:sz w:val="36"/>
          <w:szCs w:val="36"/>
        </w:rPr>
      </w:pPr>
    </w:p>
    <w:p w14:paraId="16CFA968" w14:textId="77777777" w:rsidR="004135F1" w:rsidRDefault="004135F1" w:rsidP="007E3C55">
      <w:pPr>
        <w:autoSpaceDE w:val="0"/>
        <w:autoSpaceDN w:val="0"/>
        <w:rPr>
          <w:rFonts w:ascii="Arial" w:hAnsi="Arial" w:cs="Arial"/>
          <w:b/>
          <w:bCs/>
          <w:color w:val="000000"/>
          <w:sz w:val="36"/>
          <w:szCs w:val="36"/>
        </w:rPr>
      </w:pPr>
    </w:p>
    <w:p w14:paraId="37A2C02A" w14:textId="77777777" w:rsidR="004135F1" w:rsidRDefault="004135F1">
      <w:pPr>
        <w:autoSpaceDE w:val="0"/>
        <w:autoSpaceDN w:val="0"/>
        <w:rPr>
          <w:rFonts w:ascii="Arial" w:hAnsi="Arial" w:cs="Arial"/>
          <w:b/>
          <w:bCs/>
          <w:color w:val="000000"/>
          <w:sz w:val="36"/>
          <w:szCs w:val="36"/>
        </w:rPr>
      </w:pPr>
    </w:p>
    <w:p w14:paraId="79B2ECBC" w14:textId="7B47C7A1" w:rsidR="004135F1" w:rsidRDefault="004135F1">
      <w:pPr>
        <w:autoSpaceDE w:val="0"/>
        <w:autoSpaceDN w:val="0"/>
        <w:rPr>
          <w:rFonts w:ascii="Arial" w:hAnsi="Arial" w:cs="Arial"/>
          <w:b/>
          <w:bCs/>
          <w:color w:val="000000"/>
          <w:sz w:val="36"/>
          <w:szCs w:val="36"/>
        </w:rPr>
      </w:pPr>
    </w:p>
    <w:p w14:paraId="0BC2615B" w14:textId="77777777" w:rsidR="00205CC4" w:rsidRDefault="00205CC4">
      <w:pPr>
        <w:autoSpaceDE w:val="0"/>
        <w:autoSpaceDN w:val="0"/>
        <w:rPr>
          <w:rFonts w:ascii="Arial" w:hAnsi="Arial" w:cs="Arial"/>
          <w:b/>
          <w:bCs/>
          <w:color w:val="000000"/>
          <w:sz w:val="36"/>
          <w:szCs w:val="36"/>
        </w:rPr>
      </w:pPr>
    </w:p>
    <w:p w14:paraId="6030F490" w14:textId="77777777" w:rsidR="004135F1" w:rsidRDefault="004135F1">
      <w:pPr>
        <w:autoSpaceDE w:val="0"/>
        <w:autoSpaceDN w:val="0"/>
        <w:rPr>
          <w:rFonts w:ascii="Arial" w:hAnsi="Arial" w:cs="Arial"/>
          <w:b/>
          <w:bCs/>
          <w:color w:val="000000"/>
          <w:sz w:val="36"/>
          <w:szCs w:val="36"/>
        </w:rPr>
      </w:pPr>
    </w:p>
    <w:p w14:paraId="5123135A" w14:textId="77777777" w:rsidR="004135F1" w:rsidRDefault="004135F1">
      <w:pPr>
        <w:autoSpaceDE w:val="0"/>
        <w:autoSpaceDN w:val="0"/>
        <w:rPr>
          <w:rFonts w:ascii="Arial" w:hAnsi="Arial" w:cs="Arial"/>
          <w:b/>
          <w:bCs/>
          <w:color w:val="000000"/>
          <w:sz w:val="36"/>
          <w:szCs w:val="36"/>
        </w:rPr>
      </w:pPr>
    </w:p>
    <w:p w14:paraId="49AA31C5" w14:textId="10ED1F82" w:rsidR="004135F1" w:rsidRPr="00B82BD0" w:rsidRDefault="00B359A7">
      <w:pPr>
        <w:autoSpaceDE w:val="0"/>
        <w:autoSpaceDN w:val="0"/>
        <w:rPr>
          <w:rFonts w:ascii="Arial" w:hAnsi="Arial" w:cs="Arial"/>
          <w:b/>
          <w:bCs/>
          <w:sz w:val="32"/>
          <w:szCs w:val="32"/>
        </w:rPr>
      </w:pPr>
      <w:r>
        <w:rPr>
          <w:rFonts w:ascii="Arial" w:hAnsi="Arial" w:cs="Arial"/>
          <w:b/>
          <w:bCs/>
          <w:noProof/>
          <w:sz w:val="28"/>
          <w:szCs w:val="28"/>
        </w:rPr>
        <w:drawing>
          <wp:anchor distT="0" distB="0" distL="114300" distR="114300" simplePos="0" relativeHeight="251658240" behindDoc="1" locked="0" layoutInCell="1" allowOverlap="1" wp14:anchorId="3402276D" wp14:editId="51AF55B7">
            <wp:simplePos x="0" y="0"/>
            <wp:positionH relativeFrom="column">
              <wp:posOffset>3142615</wp:posOffset>
            </wp:positionH>
            <wp:positionV relativeFrom="paragraph">
              <wp:posOffset>66040</wp:posOffset>
            </wp:positionV>
            <wp:extent cx="2451100" cy="495300"/>
            <wp:effectExtent l="0" t="0" r="0" b="0"/>
            <wp:wrapTight wrapText="bothSides">
              <wp:wrapPolygon edited="0">
                <wp:start x="0" y="0"/>
                <wp:lineTo x="0" y="20769"/>
                <wp:lineTo x="21488" y="20769"/>
                <wp:lineTo x="21488" y="0"/>
                <wp:lineTo x="0" y="0"/>
              </wp:wrapPolygon>
            </wp:wrapTight>
            <wp:docPr id="5" name="Picture 2" descr="IIP_BRONZE_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IP_BRONZE_LOGO_RGB"/>
                    <pic:cNvPicPr>
                      <a:picLocks noChangeAspect="1" noChangeArrowheads="1"/>
                    </pic:cNvPicPr>
                  </pic:nvPicPr>
                  <pic:blipFill>
                    <a:blip r:embed="rId11" cstate="print"/>
                    <a:srcRect/>
                    <a:stretch>
                      <a:fillRect/>
                    </a:stretch>
                  </pic:blipFill>
                  <pic:spPr bwMode="auto">
                    <a:xfrm>
                      <a:off x="0" y="0"/>
                      <a:ext cx="2451100" cy="495300"/>
                    </a:xfrm>
                    <a:prstGeom prst="rect">
                      <a:avLst/>
                    </a:prstGeom>
                    <a:noFill/>
                    <a:ln w="9525">
                      <a:noFill/>
                      <a:miter lim="800000"/>
                      <a:headEnd/>
                      <a:tailEnd/>
                    </a:ln>
                  </pic:spPr>
                </pic:pic>
              </a:graphicData>
            </a:graphic>
          </wp:anchor>
        </w:drawing>
      </w:r>
      <w:r w:rsidR="004135F1" w:rsidRPr="00666E33">
        <w:rPr>
          <w:snapToGrid w:val="0"/>
          <w:color w:val="000000"/>
          <w:w w:val="0"/>
          <w:sz w:val="0"/>
          <w:szCs w:val="0"/>
          <w:u w:color="000000"/>
          <w:bdr w:val="none" w:sz="0" w:space="0" w:color="000000"/>
          <w:shd w:val="clear" w:color="000000" w:fill="000000"/>
        </w:rPr>
        <w:t xml:space="preserve"> </w:t>
      </w:r>
      <w:r w:rsidR="00597460">
        <w:rPr>
          <w:noProof/>
          <w:color w:val="000000"/>
          <w:w w:val="0"/>
          <w:sz w:val="0"/>
          <w:szCs w:val="0"/>
          <w:u w:color="000000"/>
        </w:rPr>
        <w:t xml:space="preserve">  </w:t>
      </w:r>
      <w:r w:rsidR="009659D1">
        <w:rPr>
          <w:noProof/>
          <w:color w:val="000000"/>
          <w:w w:val="0"/>
          <w:sz w:val="0"/>
          <w:szCs w:val="0"/>
          <w:u w:color="000000"/>
        </w:rPr>
        <w:drawing>
          <wp:inline distT="0" distB="0" distL="0" distR="0" wp14:anchorId="4E783482" wp14:editId="74832FB2">
            <wp:extent cx="1518920" cy="540385"/>
            <wp:effectExtent l="19050" t="0" r="508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srcRect/>
                    <a:stretch>
                      <a:fillRect/>
                    </a:stretch>
                  </pic:blipFill>
                  <pic:spPr bwMode="auto">
                    <a:xfrm>
                      <a:off x="0" y="0"/>
                      <a:ext cx="1518920" cy="540385"/>
                    </a:xfrm>
                    <a:prstGeom prst="rect">
                      <a:avLst/>
                    </a:prstGeom>
                    <a:noFill/>
                    <a:ln w="9525">
                      <a:noFill/>
                      <a:miter lim="800000"/>
                      <a:headEnd/>
                      <a:tailEnd/>
                    </a:ln>
                  </pic:spPr>
                </pic:pic>
              </a:graphicData>
            </a:graphic>
          </wp:inline>
        </w:drawing>
      </w:r>
      <w:r w:rsidR="00294D67">
        <w:rPr>
          <w:rFonts w:ascii="Arial" w:hAnsi="Arial" w:cs="Arial"/>
          <w:b/>
          <w:bCs/>
          <w:noProof/>
          <w:sz w:val="28"/>
          <w:szCs w:val="28"/>
        </w:rPr>
        <w:drawing>
          <wp:inline distT="0" distB="0" distL="0" distR="0" wp14:anchorId="67C9C303" wp14:editId="424B33F7">
            <wp:extent cx="1358900" cy="60465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is_conf_employer_large.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402912" cy="624235"/>
                    </a:xfrm>
                    <a:prstGeom prst="rect">
                      <a:avLst/>
                    </a:prstGeom>
                  </pic:spPr>
                </pic:pic>
              </a:graphicData>
            </a:graphic>
          </wp:inline>
        </w:drawing>
      </w:r>
      <w:r w:rsidR="004135F1">
        <w:rPr>
          <w:rFonts w:ascii="Arial" w:hAnsi="Arial" w:cs="Arial"/>
          <w:b/>
          <w:bCs/>
          <w:sz w:val="28"/>
          <w:szCs w:val="28"/>
        </w:rPr>
        <w:br w:type="page"/>
      </w:r>
      <w:r w:rsidR="004135F1" w:rsidRPr="00B82BD0">
        <w:rPr>
          <w:rFonts w:ascii="Arial" w:hAnsi="Arial" w:cs="Arial"/>
          <w:b/>
          <w:bCs/>
          <w:color w:val="8F23B3"/>
          <w:sz w:val="32"/>
          <w:szCs w:val="32"/>
        </w:rPr>
        <w:lastRenderedPageBreak/>
        <w:t>Contents</w:t>
      </w:r>
      <w:r w:rsidR="004135F1" w:rsidRPr="00B82BD0">
        <w:rPr>
          <w:rFonts w:ascii="Arial" w:hAnsi="Arial" w:cs="Arial"/>
          <w:b/>
          <w:bCs/>
          <w:color w:val="8F23B3"/>
          <w:sz w:val="32"/>
          <w:szCs w:val="32"/>
        </w:rPr>
        <w:tab/>
      </w:r>
      <w:r w:rsidR="004135F1" w:rsidRPr="00B82BD0">
        <w:rPr>
          <w:rFonts w:ascii="Arial" w:hAnsi="Arial" w:cs="Arial"/>
          <w:b/>
          <w:bCs/>
          <w:color w:val="8F23B3"/>
          <w:sz w:val="32"/>
          <w:szCs w:val="32"/>
        </w:rPr>
        <w:tab/>
      </w:r>
      <w:r w:rsidR="004135F1" w:rsidRPr="00B82BD0">
        <w:rPr>
          <w:rFonts w:ascii="Arial" w:hAnsi="Arial" w:cs="Arial"/>
          <w:b/>
          <w:bCs/>
          <w:color w:val="8F23B3"/>
          <w:sz w:val="32"/>
          <w:szCs w:val="32"/>
        </w:rPr>
        <w:tab/>
      </w:r>
      <w:r w:rsidR="004135F1" w:rsidRPr="00B82BD0">
        <w:rPr>
          <w:rFonts w:ascii="Arial" w:hAnsi="Arial" w:cs="Arial"/>
          <w:b/>
          <w:bCs/>
          <w:color w:val="8F23B3"/>
          <w:sz w:val="32"/>
          <w:szCs w:val="32"/>
        </w:rPr>
        <w:tab/>
      </w:r>
      <w:r w:rsidR="004135F1" w:rsidRPr="00B82BD0">
        <w:rPr>
          <w:rFonts w:ascii="Arial" w:hAnsi="Arial" w:cs="Arial"/>
          <w:b/>
          <w:bCs/>
          <w:color w:val="8F23B3"/>
          <w:sz w:val="32"/>
          <w:szCs w:val="32"/>
        </w:rPr>
        <w:tab/>
      </w:r>
      <w:r w:rsidR="004135F1" w:rsidRPr="00B82BD0">
        <w:rPr>
          <w:rFonts w:ascii="Arial" w:hAnsi="Arial" w:cs="Arial"/>
          <w:b/>
          <w:bCs/>
          <w:color w:val="8F23B3"/>
          <w:sz w:val="32"/>
          <w:szCs w:val="32"/>
        </w:rPr>
        <w:tab/>
      </w:r>
    </w:p>
    <w:p w14:paraId="214436BF" w14:textId="77777777" w:rsidR="004135F1" w:rsidRPr="002E09D7" w:rsidRDefault="004135F1">
      <w:pPr>
        <w:autoSpaceDE w:val="0"/>
        <w:autoSpaceDN w:val="0"/>
        <w:rPr>
          <w:rFonts w:ascii="Arial" w:hAnsi="Arial" w:cs="Arial"/>
          <w:b/>
          <w:bCs/>
        </w:rPr>
      </w:pPr>
    </w:p>
    <w:tbl>
      <w:tblPr>
        <w:tblW w:w="0" w:type="auto"/>
        <w:tblInd w:w="10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8364"/>
        <w:gridCol w:w="1134"/>
      </w:tblGrid>
      <w:tr w:rsidR="004135F1" w:rsidRPr="0073669B" w14:paraId="4A8E8086" w14:textId="77777777" w:rsidTr="00CA4227">
        <w:tc>
          <w:tcPr>
            <w:tcW w:w="8364" w:type="dxa"/>
          </w:tcPr>
          <w:p w14:paraId="563C2C03" w14:textId="65A3B8E7" w:rsidR="004135F1" w:rsidRDefault="007F11BC" w:rsidP="00272A53">
            <w:pPr>
              <w:tabs>
                <w:tab w:val="right" w:pos="8820"/>
              </w:tabs>
              <w:rPr>
                <w:rFonts w:ascii="Arial" w:hAnsi="Arial" w:cs="Arial"/>
                <w:b/>
              </w:rPr>
            </w:pPr>
            <w:r>
              <w:rPr>
                <w:rFonts w:ascii="Arial" w:hAnsi="Arial" w:cs="Arial"/>
              </w:rPr>
              <w:t>Background</w:t>
            </w:r>
            <w:r w:rsidR="004135F1" w:rsidRPr="00205056">
              <w:rPr>
                <w:rFonts w:ascii="Arial" w:hAnsi="Arial" w:cs="Arial"/>
                <w:b/>
              </w:rPr>
              <w:t xml:space="preserve">  </w:t>
            </w:r>
          </w:p>
          <w:p w14:paraId="64B14771" w14:textId="65BE7284" w:rsidR="007F11BC" w:rsidRPr="0057449C" w:rsidRDefault="007F11BC" w:rsidP="00272A53">
            <w:pPr>
              <w:tabs>
                <w:tab w:val="right" w:pos="8820"/>
              </w:tabs>
              <w:rPr>
                <w:rFonts w:ascii="Arial" w:hAnsi="Arial" w:cs="Arial"/>
                <w:b/>
              </w:rPr>
            </w:pPr>
          </w:p>
        </w:tc>
        <w:tc>
          <w:tcPr>
            <w:tcW w:w="1134" w:type="dxa"/>
          </w:tcPr>
          <w:p w14:paraId="000E959E" w14:textId="77777777" w:rsidR="004135F1" w:rsidRDefault="004135F1" w:rsidP="00D31D5D">
            <w:pPr>
              <w:autoSpaceDE w:val="0"/>
              <w:autoSpaceDN w:val="0"/>
              <w:rPr>
                <w:rFonts w:ascii="Arial" w:hAnsi="Arial" w:cs="Arial"/>
                <w:b/>
                <w:bCs/>
                <w:color w:val="000000"/>
                <w:kern w:val="32"/>
                <w:sz w:val="32"/>
                <w:szCs w:val="32"/>
              </w:rPr>
            </w:pPr>
            <w:r w:rsidRPr="00896B23">
              <w:rPr>
                <w:rFonts w:ascii="Arial" w:hAnsi="Arial" w:cs="Arial"/>
                <w:bCs/>
                <w:color w:val="000000"/>
              </w:rPr>
              <w:t>3</w:t>
            </w:r>
          </w:p>
        </w:tc>
      </w:tr>
      <w:tr w:rsidR="00BD5961" w:rsidRPr="0073669B" w14:paraId="11ED8004" w14:textId="77777777" w:rsidTr="00CA4227">
        <w:tc>
          <w:tcPr>
            <w:tcW w:w="8364" w:type="dxa"/>
          </w:tcPr>
          <w:p w14:paraId="71FB020A" w14:textId="775843FA" w:rsidR="00BD5961" w:rsidRDefault="00BD5961" w:rsidP="00D31D5D">
            <w:pPr>
              <w:autoSpaceDE w:val="0"/>
              <w:autoSpaceDN w:val="0"/>
              <w:rPr>
                <w:rFonts w:ascii="Arial" w:hAnsi="Arial" w:cs="Arial"/>
                <w:bCs/>
                <w:color w:val="000000"/>
              </w:rPr>
            </w:pPr>
            <w:r>
              <w:rPr>
                <w:rFonts w:ascii="Arial" w:hAnsi="Arial" w:cs="Arial"/>
                <w:bCs/>
                <w:color w:val="000000"/>
              </w:rPr>
              <w:t xml:space="preserve">Role </w:t>
            </w:r>
            <w:r w:rsidR="00C03028">
              <w:rPr>
                <w:rFonts w:ascii="Arial" w:hAnsi="Arial" w:cs="Arial"/>
                <w:bCs/>
                <w:color w:val="000000"/>
              </w:rPr>
              <w:t>D</w:t>
            </w:r>
            <w:r>
              <w:rPr>
                <w:rFonts w:ascii="Arial" w:hAnsi="Arial" w:cs="Arial"/>
                <w:bCs/>
                <w:color w:val="000000"/>
              </w:rPr>
              <w:t xml:space="preserve">escription </w:t>
            </w:r>
            <w:r w:rsidR="00594A6B">
              <w:rPr>
                <w:rFonts w:ascii="Arial" w:hAnsi="Arial" w:cs="Arial"/>
                <w:bCs/>
                <w:color w:val="000000"/>
              </w:rPr>
              <w:t>and Responsibilities</w:t>
            </w:r>
          </w:p>
          <w:p w14:paraId="458A3171" w14:textId="77777777" w:rsidR="00BD5961" w:rsidRPr="004006D0" w:rsidRDefault="00BD5961" w:rsidP="00BD644F">
            <w:pPr>
              <w:autoSpaceDE w:val="0"/>
              <w:autoSpaceDN w:val="0"/>
              <w:rPr>
                <w:rFonts w:ascii="Arial" w:hAnsi="Arial" w:cs="Arial"/>
                <w:bCs/>
                <w:color w:val="000000"/>
              </w:rPr>
            </w:pPr>
          </w:p>
        </w:tc>
        <w:tc>
          <w:tcPr>
            <w:tcW w:w="1134" w:type="dxa"/>
          </w:tcPr>
          <w:p w14:paraId="6197A6F9" w14:textId="7E63D564" w:rsidR="00BD5961" w:rsidRDefault="002800A3" w:rsidP="007E3C55">
            <w:pPr>
              <w:autoSpaceDE w:val="0"/>
              <w:autoSpaceDN w:val="0"/>
              <w:rPr>
                <w:rFonts w:ascii="Arial" w:hAnsi="Arial" w:cs="Arial"/>
                <w:bCs/>
                <w:color w:val="000000"/>
              </w:rPr>
            </w:pPr>
            <w:r>
              <w:rPr>
                <w:rFonts w:ascii="Arial" w:hAnsi="Arial" w:cs="Arial"/>
                <w:bCs/>
                <w:color w:val="000000"/>
              </w:rPr>
              <w:t>4</w:t>
            </w:r>
          </w:p>
        </w:tc>
      </w:tr>
      <w:tr w:rsidR="00BD5961" w:rsidRPr="0073669B" w14:paraId="48D0BFC0" w14:textId="77777777" w:rsidTr="00CA4227">
        <w:tc>
          <w:tcPr>
            <w:tcW w:w="8364" w:type="dxa"/>
          </w:tcPr>
          <w:p w14:paraId="5F54DFF6" w14:textId="77777777" w:rsidR="00BD5961" w:rsidRDefault="00BD5961" w:rsidP="00D31D5D">
            <w:pPr>
              <w:autoSpaceDE w:val="0"/>
              <w:autoSpaceDN w:val="0"/>
              <w:rPr>
                <w:rFonts w:ascii="Arial" w:hAnsi="Arial" w:cs="Arial"/>
                <w:bCs/>
                <w:color w:val="000000"/>
              </w:rPr>
            </w:pPr>
            <w:r>
              <w:rPr>
                <w:rFonts w:ascii="Arial" w:hAnsi="Arial" w:cs="Arial"/>
                <w:bCs/>
                <w:color w:val="000000"/>
              </w:rPr>
              <w:t>Person Specification</w:t>
            </w:r>
          </w:p>
          <w:p w14:paraId="5620B748" w14:textId="77777777" w:rsidR="00BD5961" w:rsidRPr="004006D0" w:rsidRDefault="00BD5961" w:rsidP="00BD644F">
            <w:pPr>
              <w:autoSpaceDE w:val="0"/>
              <w:autoSpaceDN w:val="0"/>
              <w:rPr>
                <w:rFonts w:ascii="Arial" w:hAnsi="Arial" w:cs="Arial"/>
                <w:bCs/>
                <w:color w:val="000000"/>
              </w:rPr>
            </w:pPr>
          </w:p>
        </w:tc>
        <w:tc>
          <w:tcPr>
            <w:tcW w:w="1134" w:type="dxa"/>
          </w:tcPr>
          <w:p w14:paraId="402439F8" w14:textId="1034B539" w:rsidR="00BD5961" w:rsidRDefault="00C03028" w:rsidP="007E3C55">
            <w:pPr>
              <w:autoSpaceDE w:val="0"/>
              <w:autoSpaceDN w:val="0"/>
              <w:rPr>
                <w:rFonts w:ascii="Arial" w:hAnsi="Arial" w:cs="Arial"/>
                <w:bCs/>
                <w:color w:val="000000"/>
              </w:rPr>
            </w:pPr>
            <w:r>
              <w:rPr>
                <w:rFonts w:ascii="Arial" w:hAnsi="Arial" w:cs="Arial"/>
                <w:bCs/>
                <w:color w:val="000000"/>
              </w:rPr>
              <w:t>6</w:t>
            </w:r>
          </w:p>
        </w:tc>
      </w:tr>
      <w:tr w:rsidR="00BD5961" w:rsidRPr="0073669B" w14:paraId="65B00178" w14:textId="77777777" w:rsidTr="00CA4227">
        <w:tc>
          <w:tcPr>
            <w:tcW w:w="8364" w:type="dxa"/>
          </w:tcPr>
          <w:p w14:paraId="0B590EBB" w14:textId="77777777" w:rsidR="00BD5961" w:rsidRPr="004006D0" w:rsidRDefault="00BD5961" w:rsidP="00D31D5D">
            <w:pPr>
              <w:autoSpaceDE w:val="0"/>
              <w:autoSpaceDN w:val="0"/>
              <w:rPr>
                <w:rFonts w:ascii="Arial" w:hAnsi="Arial" w:cs="Arial"/>
                <w:bCs/>
                <w:color w:val="000000"/>
              </w:rPr>
            </w:pPr>
            <w:r>
              <w:rPr>
                <w:rFonts w:ascii="Arial" w:hAnsi="Arial" w:cs="Arial"/>
                <w:bCs/>
                <w:color w:val="000000"/>
              </w:rPr>
              <w:t>Response Instructions</w:t>
            </w:r>
          </w:p>
          <w:p w14:paraId="7296D793" w14:textId="77777777" w:rsidR="00BD5961" w:rsidRPr="004006D0" w:rsidRDefault="00BD5961" w:rsidP="00BD644F">
            <w:pPr>
              <w:autoSpaceDE w:val="0"/>
              <w:autoSpaceDN w:val="0"/>
              <w:rPr>
                <w:rFonts w:ascii="Arial" w:hAnsi="Arial" w:cs="Arial"/>
                <w:bCs/>
                <w:color w:val="000000"/>
              </w:rPr>
            </w:pPr>
          </w:p>
        </w:tc>
        <w:tc>
          <w:tcPr>
            <w:tcW w:w="1134" w:type="dxa"/>
          </w:tcPr>
          <w:p w14:paraId="1FD912B9" w14:textId="0D0035B2" w:rsidR="00BD5961" w:rsidRPr="00896B23" w:rsidRDefault="00983014" w:rsidP="007E3C55">
            <w:pPr>
              <w:autoSpaceDE w:val="0"/>
              <w:autoSpaceDN w:val="0"/>
              <w:rPr>
                <w:rFonts w:ascii="Arial" w:hAnsi="Arial" w:cs="Arial"/>
                <w:bCs/>
                <w:color w:val="000000"/>
              </w:rPr>
            </w:pPr>
            <w:r>
              <w:rPr>
                <w:rFonts w:ascii="Arial" w:hAnsi="Arial" w:cs="Arial"/>
                <w:bCs/>
                <w:color w:val="000000"/>
              </w:rPr>
              <w:t>7</w:t>
            </w:r>
          </w:p>
        </w:tc>
      </w:tr>
      <w:tr w:rsidR="00BD5961" w:rsidRPr="0073669B" w14:paraId="411641B4" w14:textId="77777777" w:rsidTr="00CA4227">
        <w:tc>
          <w:tcPr>
            <w:tcW w:w="8364" w:type="dxa"/>
          </w:tcPr>
          <w:p w14:paraId="2C3556A0" w14:textId="77777777" w:rsidR="00BD5961" w:rsidRDefault="00BD5961" w:rsidP="00D31D5D">
            <w:pPr>
              <w:autoSpaceDE w:val="0"/>
              <w:autoSpaceDN w:val="0"/>
              <w:rPr>
                <w:rFonts w:ascii="Arial" w:hAnsi="Arial" w:cs="Arial"/>
                <w:bCs/>
                <w:color w:val="000000"/>
              </w:rPr>
            </w:pPr>
            <w:r w:rsidRPr="004006D0">
              <w:rPr>
                <w:rFonts w:ascii="Arial" w:hAnsi="Arial" w:cs="Arial"/>
                <w:bCs/>
                <w:color w:val="000000"/>
              </w:rPr>
              <w:t>Indicative Timetable</w:t>
            </w:r>
            <w:r>
              <w:rPr>
                <w:rFonts w:ascii="Arial" w:hAnsi="Arial" w:cs="Arial"/>
                <w:bCs/>
                <w:color w:val="000000"/>
              </w:rPr>
              <w:t xml:space="preserve"> </w:t>
            </w:r>
          </w:p>
          <w:p w14:paraId="1548FF89" w14:textId="77777777" w:rsidR="00BD5961" w:rsidRPr="004006D0" w:rsidRDefault="00BD5961" w:rsidP="00BD644F">
            <w:pPr>
              <w:autoSpaceDE w:val="0"/>
              <w:autoSpaceDN w:val="0"/>
              <w:rPr>
                <w:rFonts w:ascii="Arial" w:hAnsi="Arial" w:cs="Arial"/>
                <w:bCs/>
                <w:color w:val="000000"/>
              </w:rPr>
            </w:pPr>
          </w:p>
        </w:tc>
        <w:tc>
          <w:tcPr>
            <w:tcW w:w="1134" w:type="dxa"/>
          </w:tcPr>
          <w:p w14:paraId="2C7FE238" w14:textId="5C18B2BF" w:rsidR="00BD5961" w:rsidRPr="00896B23" w:rsidRDefault="00983014" w:rsidP="007E3C55">
            <w:pPr>
              <w:autoSpaceDE w:val="0"/>
              <w:autoSpaceDN w:val="0"/>
              <w:rPr>
                <w:rFonts w:ascii="Arial" w:hAnsi="Arial" w:cs="Arial"/>
                <w:bCs/>
                <w:color w:val="000000"/>
              </w:rPr>
            </w:pPr>
            <w:r>
              <w:rPr>
                <w:rFonts w:ascii="Arial" w:hAnsi="Arial" w:cs="Arial"/>
                <w:bCs/>
                <w:color w:val="000000"/>
              </w:rPr>
              <w:t>8</w:t>
            </w:r>
          </w:p>
        </w:tc>
      </w:tr>
      <w:tr w:rsidR="00725B98" w:rsidRPr="0073669B" w14:paraId="1BFE7987" w14:textId="77777777" w:rsidTr="00CA4227">
        <w:tc>
          <w:tcPr>
            <w:tcW w:w="8364" w:type="dxa"/>
          </w:tcPr>
          <w:p w14:paraId="0561D886" w14:textId="2BF0BA29" w:rsidR="00725B98" w:rsidRDefault="00725B98" w:rsidP="00D31D5D">
            <w:pPr>
              <w:autoSpaceDE w:val="0"/>
              <w:autoSpaceDN w:val="0"/>
              <w:rPr>
                <w:rFonts w:ascii="Arial" w:hAnsi="Arial" w:cs="Arial"/>
                <w:bCs/>
                <w:color w:val="000000"/>
              </w:rPr>
            </w:pPr>
            <w:r>
              <w:rPr>
                <w:rFonts w:ascii="Arial" w:hAnsi="Arial" w:cs="Arial"/>
                <w:bCs/>
                <w:color w:val="000000"/>
              </w:rPr>
              <w:t>Selection Process</w:t>
            </w:r>
          </w:p>
          <w:p w14:paraId="5E47160F" w14:textId="3393CA27" w:rsidR="00725B98" w:rsidRPr="004006D0" w:rsidRDefault="00725B98" w:rsidP="00D31D5D">
            <w:pPr>
              <w:autoSpaceDE w:val="0"/>
              <w:autoSpaceDN w:val="0"/>
              <w:rPr>
                <w:rFonts w:ascii="Arial" w:hAnsi="Arial" w:cs="Arial"/>
                <w:bCs/>
                <w:color w:val="000000"/>
              </w:rPr>
            </w:pPr>
          </w:p>
        </w:tc>
        <w:tc>
          <w:tcPr>
            <w:tcW w:w="1134" w:type="dxa"/>
          </w:tcPr>
          <w:p w14:paraId="68262FA3" w14:textId="39516BE1" w:rsidR="00725B98" w:rsidRDefault="00725B98" w:rsidP="007E3C55">
            <w:pPr>
              <w:autoSpaceDE w:val="0"/>
              <w:autoSpaceDN w:val="0"/>
              <w:rPr>
                <w:rFonts w:ascii="Arial" w:hAnsi="Arial" w:cs="Arial"/>
                <w:bCs/>
                <w:color w:val="000000"/>
              </w:rPr>
            </w:pPr>
            <w:r>
              <w:rPr>
                <w:rFonts w:ascii="Arial" w:hAnsi="Arial" w:cs="Arial"/>
                <w:bCs/>
                <w:color w:val="000000"/>
              </w:rPr>
              <w:t>8</w:t>
            </w:r>
          </w:p>
        </w:tc>
      </w:tr>
      <w:tr w:rsidR="00BD5961" w:rsidRPr="0073669B" w14:paraId="01F0D360" w14:textId="77777777" w:rsidTr="00CA4227">
        <w:tc>
          <w:tcPr>
            <w:tcW w:w="8364" w:type="dxa"/>
          </w:tcPr>
          <w:p w14:paraId="0DE37B8C" w14:textId="77777777" w:rsidR="00BD5961" w:rsidRDefault="00BD5961" w:rsidP="00D31D5D">
            <w:pPr>
              <w:autoSpaceDE w:val="0"/>
              <w:autoSpaceDN w:val="0"/>
              <w:rPr>
                <w:rFonts w:ascii="Arial" w:hAnsi="Arial" w:cs="Arial"/>
                <w:bCs/>
                <w:color w:val="000000"/>
              </w:rPr>
            </w:pPr>
            <w:r w:rsidRPr="004006D0">
              <w:rPr>
                <w:rFonts w:ascii="Arial" w:hAnsi="Arial" w:cs="Arial"/>
                <w:bCs/>
                <w:color w:val="000000"/>
              </w:rPr>
              <w:t>Terms of Appointment</w:t>
            </w:r>
          </w:p>
          <w:p w14:paraId="6B076593" w14:textId="77777777" w:rsidR="00BD5961" w:rsidRPr="004006D0" w:rsidRDefault="00BD5961" w:rsidP="00BD644F">
            <w:pPr>
              <w:autoSpaceDE w:val="0"/>
              <w:autoSpaceDN w:val="0"/>
              <w:rPr>
                <w:rFonts w:ascii="Arial" w:hAnsi="Arial" w:cs="Arial"/>
                <w:bCs/>
                <w:color w:val="000000"/>
              </w:rPr>
            </w:pPr>
          </w:p>
        </w:tc>
        <w:tc>
          <w:tcPr>
            <w:tcW w:w="1134" w:type="dxa"/>
          </w:tcPr>
          <w:p w14:paraId="15D0AFB1" w14:textId="4AD3D3C6" w:rsidR="00BD5961" w:rsidRPr="00896B23" w:rsidRDefault="00D11FD6" w:rsidP="007E3C55">
            <w:pPr>
              <w:autoSpaceDE w:val="0"/>
              <w:autoSpaceDN w:val="0"/>
              <w:rPr>
                <w:rFonts w:ascii="Arial" w:hAnsi="Arial" w:cs="Arial"/>
                <w:bCs/>
                <w:color w:val="000000"/>
              </w:rPr>
            </w:pPr>
            <w:r>
              <w:rPr>
                <w:rFonts w:ascii="Arial" w:hAnsi="Arial" w:cs="Arial"/>
                <w:bCs/>
                <w:color w:val="000000"/>
              </w:rPr>
              <w:t>9</w:t>
            </w:r>
          </w:p>
        </w:tc>
      </w:tr>
      <w:tr w:rsidR="00BD5961" w:rsidRPr="0073669B" w14:paraId="5003B010" w14:textId="77777777" w:rsidTr="00CA4227">
        <w:trPr>
          <w:trHeight w:val="564"/>
        </w:trPr>
        <w:tc>
          <w:tcPr>
            <w:tcW w:w="8364" w:type="dxa"/>
          </w:tcPr>
          <w:p w14:paraId="5785A96F" w14:textId="5C1E7475" w:rsidR="00BD5961" w:rsidRDefault="00BD5961" w:rsidP="00D31D5D">
            <w:pPr>
              <w:autoSpaceDE w:val="0"/>
              <w:autoSpaceDN w:val="0"/>
              <w:rPr>
                <w:rFonts w:ascii="Arial" w:hAnsi="Arial" w:cs="Arial"/>
                <w:bCs/>
                <w:color w:val="000000"/>
              </w:rPr>
            </w:pPr>
            <w:r>
              <w:rPr>
                <w:rFonts w:ascii="Arial" w:hAnsi="Arial" w:cs="Arial"/>
                <w:bCs/>
                <w:color w:val="000000"/>
              </w:rPr>
              <w:t>Annex</w:t>
            </w:r>
            <w:r w:rsidRPr="004006D0">
              <w:rPr>
                <w:rFonts w:ascii="Arial" w:hAnsi="Arial" w:cs="Arial"/>
                <w:bCs/>
                <w:color w:val="000000"/>
              </w:rPr>
              <w:t xml:space="preserve"> </w:t>
            </w:r>
            <w:r>
              <w:rPr>
                <w:rFonts w:ascii="Arial" w:hAnsi="Arial" w:cs="Arial"/>
                <w:bCs/>
                <w:color w:val="000000"/>
              </w:rPr>
              <w:t>A</w:t>
            </w:r>
            <w:r w:rsidRPr="004006D0">
              <w:rPr>
                <w:rFonts w:ascii="Arial" w:hAnsi="Arial" w:cs="Arial"/>
                <w:bCs/>
                <w:color w:val="000000"/>
              </w:rPr>
              <w:t xml:space="preserve"> – </w:t>
            </w:r>
            <w:r>
              <w:rPr>
                <w:rFonts w:ascii="Arial" w:hAnsi="Arial" w:cs="Arial"/>
                <w:bCs/>
                <w:color w:val="000000"/>
              </w:rPr>
              <w:t>Seven Principles of Public Life</w:t>
            </w:r>
            <w:r w:rsidR="00C03028">
              <w:rPr>
                <w:rFonts w:ascii="Arial" w:hAnsi="Arial" w:cs="Arial"/>
                <w:bCs/>
                <w:color w:val="000000"/>
              </w:rPr>
              <w:t xml:space="preserve"> </w:t>
            </w:r>
          </w:p>
          <w:p w14:paraId="3DC1F385" w14:textId="77777777" w:rsidR="00BD5961" w:rsidRPr="004006D0" w:rsidRDefault="00BD5961" w:rsidP="00BD644F">
            <w:pPr>
              <w:autoSpaceDE w:val="0"/>
              <w:autoSpaceDN w:val="0"/>
              <w:rPr>
                <w:rFonts w:ascii="Arial" w:hAnsi="Arial" w:cs="Arial"/>
                <w:bCs/>
                <w:color w:val="000000"/>
              </w:rPr>
            </w:pPr>
          </w:p>
        </w:tc>
        <w:tc>
          <w:tcPr>
            <w:tcW w:w="1134" w:type="dxa"/>
          </w:tcPr>
          <w:p w14:paraId="54A81A3E" w14:textId="65945859" w:rsidR="00BD5961" w:rsidRPr="00896B23" w:rsidRDefault="00D11FD6" w:rsidP="007E3C55">
            <w:pPr>
              <w:autoSpaceDE w:val="0"/>
              <w:autoSpaceDN w:val="0"/>
              <w:rPr>
                <w:rFonts w:ascii="Arial" w:hAnsi="Arial" w:cs="Arial"/>
                <w:bCs/>
                <w:color w:val="000000"/>
              </w:rPr>
            </w:pPr>
            <w:r>
              <w:rPr>
                <w:rFonts w:ascii="Arial" w:hAnsi="Arial" w:cs="Arial"/>
                <w:bCs/>
                <w:color w:val="000000"/>
              </w:rPr>
              <w:t>12</w:t>
            </w:r>
          </w:p>
        </w:tc>
      </w:tr>
    </w:tbl>
    <w:p w14:paraId="78620B30" w14:textId="77777777" w:rsidR="004135F1" w:rsidRPr="002E09D7" w:rsidRDefault="004135F1" w:rsidP="00D31D5D">
      <w:pPr>
        <w:autoSpaceDE w:val="0"/>
        <w:autoSpaceDN w:val="0"/>
        <w:rPr>
          <w:rFonts w:ascii="Arial" w:hAnsi="Arial" w:cs="Arial"/>
          <w:b/>
          <w:bCs/>
          <w:color w:val="000000"/>
        </w:rPr>
      </w:pPr>
    </w:p>
    <w:p w14:paraId="64541A02" w14:textId="77777777" w:rsidR="004135F1" w:rsidRPr="002E09D7" w:rsidRDefault="004135F1" w:rsidP="00BD644F">
      <w:pPr>
        <w:autoSpaceDE w:val="0"/>
        <w:autoSpaceDN w:val="0"/>
        <w:ind w:left="360"/>
        <w:rPr>
          <w:rFonts w:ascii="Arial" w:hAnsi="Arial" w:cs="Arial"/>
          <w:color w:val="000000"/>
        </w:rPr>
      </w:pPr>
      <w:r w:rsidRPr="002E09D7">
        <w:rPr>
          <w:rFonts w:ascii="Arial" w:hAnsi="Arial" w:cs="Arial"/>
          <w:color w:val="000000"/>
        </w:rPr>
        <w:t xml:space="preserve">      </w:t>
      </w:r>
    </w:p>
    <w:p w14:paraId="0976BC63" w14:textId="77777777" w:rsidR="004135F1" w:rsidRPr="002E09D7" w:rsidRDefault="004135F1" w:rsidP="007E3C55">
      <w:pPr>
        <w:autoSpaceDE w:val="0"/>
        <w:autoSpaceDN w:val="0"/>
        <w:rPr>
          <w:rFonts w:ascii="Arial" w:hAnsi="Arial" w:cs="Arial"/>
          <w:color w:val="000000"/>
        </w:rPr>
      </w:pPr>
    </w:p>
    <w:p w14:paraId="2B25C688" w14:textId="77777777" w:rsidR="004135F1" w:rsidRDefault="004135F1">
      <w:pPr>
        <w:autoSpaceDE w:val="0"/>
        <w:autoSpaceDN w:val="0"/>
        <w:rPr>
          <w:rFonts w:ascii="Arial" w:hAnsi="Arial" w:cs="Arial"/>
          <w:color w:val="000000"/>
        </w:rPr>
      </w:pPr>
    </w:p>
    <w:p w14:paraId="633E1B75" w14:textId="77777777" w:rsidR="004135F1" w:rsidRDefault="004135F1">
      <w:pPr>
        <w:autoSpaceDE w:val="0"/>
        <w:autoSpaceDN w:val="0"/>
        <w:rPr>
          <w:rFonts w:ascii="Arial" w:hAnsi="Arial" w:cs="Arial"/>
          <w:color w:val="000000"/>
        </w:rPr>
      </w:pPr>
    </w:p>
    <w:p w14:paraId="60B03F5A" w14:textId="77777777" w:rsidR="004135F1" w:rsidRDefault="004135F1">
      <w:pPr>
        <w:autoSpaceDE w:val="0"/>
        <w:autoSpaceDN w:val="0"/>
        <w:rPr>
          <w:rFonts w:ascii="Arial" w:hAnsi="Arial" w:cs="Arial"/>
          <w:color w:val="000000"/>
        </w:rPr>
      </w:pPr>
    </w:p>
    <w:p w14:paraId="647B5674" w14:textId="77777777" w:rsidR="004135F1" w:rsidRDefault="004135F1">
      <w:pPr>
        <w:autoSpaceDE w:val="0"/>
        <w:autoSpaceDN w:val="0"/>
        <w:rPr>
          <w:rFonts w:ascii="Arial" w:hAnsi="Arial" w:cs="Arial"/>
          <w:color w:val="000000"/>
        </w:rPr>
      </w:pPr>
    </w:p>
    <w:p w14:paraId="6AB09C85" w14:textId="77777777" w:rsidR="004135F1" w:rsidRDefault="004135F1">
      <w:pPr>
        <w:autoSpaceDE w:val="0"/>
        <w:autoSpaceDN w:val="0"/>
        <w:rPr>
          <w:rFonts w:ascii="Arial" w:hAnsi="Arial" w:cs="Arial"/>
          <w:color w:val="000000"/>
        </w:rPr>
      </w:pPr>
    </w:p>
    <w:p w14:paraId="1471883D" w14:textId="77777777" w:rsidR="004135F1" w:rsidRDefault="004135F1">
      <w:pPr>
        <w:autoSpaceDE w:val="0"/>
        <w:autoSpaceDN w:val="0"/>
        <w:rPr>
          <w:rFonts w:ascii="Arial" w:hAnsi="Arial" w:cs="Arial"/>
          <w:b/>
          <w:bCs/>
          <w:color w:val="000000"/>
        </w:rPr>
      </w:pPr>
    </w:p>
    <w:p w14:paraId="6284518B" w14:textId="77777777" w:rsidR="004135F1" w:rsidRDefault="004135F1">
      <w:pPr>
        <w:autoSpaceDE w:val="0"/>
        <w:autoSpaceDN w:val="0"/>
        <w:rPr>
          <w:rFonts w:ascii="Arial" w:hAnsi="Arial" w:cs="Arial"/>
          <w:b/>
          <w:bCs/>
          <w:color w:val="000000"/>
        </w:rPr>
      </w:pPr>
    </w:p>
    <w:p w14:paraId="093922FB" w14:textId="77777777" w:rsidR="004135F1" w:rsidRDefault="004135F1">
      <w:pPr>
        <w:autoSpaceDE w:val="0"/>
        <w:autoSpaceDN w:val="0"/>
        <w:rPr>
          <w:rFonts w:ascii="Arial" w:hAnsi="Arial" w:cs="Arial"/>
          <w:b/>
          <w:bCs/>
          <w:color w:val="000000"/>
        </w:rPr>
      </w:pPr>
    </w:p>
    <w:p w14:paraId="6FFFB6B8" w14:textId="77777777" w:rsidR="004135F1" w:rsidRDefault="004135F1">
      <w:pPr>
        <w:autoSpaceDE w:val="0"/>
        <w:autoSpaceDN w:val="0"/>
        <w:rPr>
          <w:rFonts w:ascii="Arial" w:hAnsi="Arial" w:cs="Arial"/>
          <w:b/>
          <w:bCs/>
          <w:color w:val="000000"/>
        </w:rPr>
      </w:pPr>
    </w:p>
    <w:p w14:paraId="4011B23F" w14:textId="77777777" w:rsidR="004135F1" w:rsidRDefault="004135F1">
      <w:pPr>
        <w:autoSpaceDE w:val="0"/>
        <w:autoSpaceDN w:val="0"/>
        <w:rPr>
          <w:rFonts w:ascii="Arial" w:hAnsi="Arial" w:cs="Arial"/>
          <w:b/>
          <w:bCs/>
          <w:color w:val="000000"/>
        </w:rPr>
      </w:pPr>
    </w:p>
    <w:p w14:paraId="01EFE90B" w14:textId="77777777" w:rsidR="004135F1" w:rsidRDefault="004135F1">
      <w:pPr>
        <w:autoSpaceDE w:val="0"/>
        <w:autoSpaceDN w:val="0"/>
        <w:rPr>
          <w:rFonts w:ascii="Arial" w:hAnsi="Arial" w:cs="Arial"/>
          <w:b/>
          <w:bCs/>
          <w:color w:val="000000"/>
        </w:rPr>
      </w:pPr>
    </w:p>
    <w:p w14:paraId="6BCBE96A" w14:textId="77777777" w:rsidR="004135F1" w:rsidRDefault="004135F1">
      <w:pPr>
        <w:autoSpaceDE w:val="0"/>
        <w:autoSpaceDN w:val="0"/>
        <w:rPr>
          <w:rFonts w:ascii="Arial" w:hAnsi="Arial" w:cs="Arial"/>
          <w:b/>
          <w:bCs/>
          <w:color w:val="000000"/>
        </w:rPr>
      </w:pPr>
    </w:p>
    <w:p w14:paraId="08C67DFA" w14:textId="77777777" w:rsidR="004135F1" w:rsidRDefault="004135F1">
      <w:pPr>
        <w:autoSpaceDE w:val="0"/>
        <w:autoSpaceDN w:val="0"/>
        <w:rPr>
          <w:rFonts w:ascii="Arial" w:hAnsi="Arial" w:cs="Arial"/>
          <w:b/>
          <w:bCs/>
          <w:color w:val="000000"/>
        </w:rPr>
      </w:pPr>
    </w:p>
    <w:p w14:paraId="41DB8A9B" w14:textId="77777777" w:rsidR="004135F1" w:rsidRDefault="004135F1">
      <w:pPr>
        <w:autoSpaceDE w:val="0"/>
        <w:autoSpaceDN w:val="0"/>
        <w:rPr>
          <w:rFonts w:ascii="Arial" w:hAnsi="Arial" w:cs="Arial"/>
          <w:b/>
          <w:bCs/>
          <w:color w:val="000000"/>
        </w:rPr>
      </w:pPr>
    </w:p>
    <w:p w14:paraId="1E612B49" w14:textId="77777777" w:rsidR="004135F1" w:rsidRDefault="004135F1">
      <w:pPr>
        <w:autoSpaceDE w:val="0"/>
        <w:autoSpaceDN w:val="0"/>
        <w:rPr>
          <w:rFonts w:ascii="Arial" w:hAnsi="Arial" w:cs="Arial"/>
          <w:b/>
          <w:bCs/>
          <w:color w:val="000000"/>
        </w:rPr>
      </w:pPr>
    </w:p>
    <w:p w14:paraId="10C6543B" w14:textId="77777777" w:rsidR="004135F1" w:rsidRDefault="004135F1">
      <w:pPr>
        <w:autoSpaceDE w:val="0"/>
        <w:autoSpaceDN w:val="0"/>
        <w:rPr>
          <w:rFonts w:ascii="Arial" w:hAnsi="Arial" w:cs="Arial"/>
          <w:b/>
          <w:bCs/>
          <w:color w:val="000000"/>
        </w:rPr>
      </w:pPr>
    </w:p>
    <w:p w14:paraId="239A2491" w14:textId="77777777" w:rsidR="004135F1" w:rsidRDefault="004135F1">
      <w:pPr>
        <w:pStyle w:val="CommentText"/>
        <w:rPr>
          <w:b/>
          <w:bCs/>
        </w:rPr>
      </w:pPr>
    </w:p>
    <w:p w14:paraId="6B798CF0" w14:textId="77777777" w:rsidR="004135F1" w:rsidRDefault="004135F1">
      <w:pPr>
        <w:pStyle w:val="CommentText"/>
        <w:rPr>
          <w:b/>
          <w:bCs/>
        </w:rPr>
      </w:pPr>
    </w:p>
    <w:p w14:paraId="3120D138" w14:textId="77777777" w:rsidR="004135F1" w:rsidRDefault="004135F1">
      <w:pPr>
        <w:pStyle w:val="CommentText"/>
        <w:rPr>
          <w:b/>
          <w:bCs/>
        </w:rPr>
      </w:pPr>
    </w:p>
    <w:p w14:paraId="530718E6" w14:textId="77777777" w:rsidR="004135F1" w:rsidRDefault="004135F1">
      <w:pPr>
        <w:pStyle w:val="CommentText"/>
        <w:rPr>
          <w:b/>
          <w:bCs/>
        </w:rPr>
      </w:pPr>
    </w:p>
    <w:p w14:paraId="52531B4D" w14:textId="77777777" w:rsidR="004135F1" w:rsidRDefault="004135F1">
      <w:pPr>
        <w:pStyle w:val="CommentText"/>
        <w:rPr>
          <w:b/>
          <w:bCs/>
        </w:rPr>
      </w:pPr>
    </w:p>
    <w:p w14:paraId="594B3A74" w14:textId="77777777" w:rsidR="004135F1" w:rsidRDefault="004135F1">
      <w:pPr>
        <w:pStyle w:val="CommentText"/>
        <w:rPr>
          <w:b/>
          <w:bCs/>
        </w:rPr>
      </w:pPr>
    </w:p>
    <w:p w14:paraId="360E5A0B" w14:textId="77777777" w:rsidR="004135F1" w:rsidRDefault="004135F1">
      <w:pPr>
        <w:pStyle w:val="CommentText"/>
        <w:rPr>
          <w:b/>
          <w:bCs/>
        </w:rPr>
      </w:pPr>
    </w:p>
    <w:p w14:paraId="361308D0" w14:textId="77777777" w:rsidR="00FB688C" w:rsidRDefault="00FB688C">
      <w:pPr>
        <w:pStyle w:val="CommentText"/>
        <w:rPr>
          <w:b/>
          <w:bCs/>
        </w:rPr>
      </w:pPr>
    </w:p>
    <w:p w14:paraId="72F39A28" w14:textId="77777777" w:rsidR="00FB688C" w:rsidRDefault="00FB688C">
      <w:pPr>
        <w:pStyle w:val="CommentText"/>
        <w:rPr>
          <w:b/>
          <w:bCs/>
        </w:rPr>
      </w:pPr>
    </w:p>
    <w:p w14:paraId="3E9795E8" w14:textId="77777777" w:rsidR="00FB688C" w:rsidRDefault="00FB688C">
      <w:pPr>
        <w:pStyle w:val="CommentText"/>
        <w:rPr>
          <w:b/>
          <w:bCs/>
        </w:rPr>
      </w:pPr>
    </w:p>
    <w:p w14:paraId="5FA13308" w14:textId="77777777" w:rsidR="004135F1" w:rsidRDefault="004135F1">
      <w:pPr>
        <w:pStyle w:val="CommentText"/>
        <w:rPr>
          <w:b/>
          <w:bCs/>
        </w:rPr>
      </w:pPr>
    </w:p>
    <w:p w14:paraId="462FAE58" w14:textId="77777777" w:rsidR="004135F1" w:rsidRDefault="004135F1">
      <w:pPr>
        <w:pStyle w:val="CommentText"/>
        <w:rPr>
          <w:b/>
          <w:bCs/>
        </w:rPr>
      </w:pPr>
    </w:p>
    <w:p w14:paraId="7829BFB9" w14:textId="77777777" w:rsidR="000E6075" w:rsidRDefault="000E6075" w:rsidP="000E6075">
      <w:pPr>
        <w:pStyle w:val="Heading2"/>
        <w:rPr>
          <w:rFonts w:ascii="Arial" w:hAnsi="Arial" w:cs="Arial"/>
          <w:color w:val="7030A0"/>
          <w:sz w:val="32"/>
          <w:szCs w:val="32"/>
        </w:rPr>
      </w:pPr>
    </w:p>
    <w:p w14:paraId="29D0E886" w14:textId="77777777" w:rsidR="00CE0D66" w:rsidRDefault="00CE0D66" w:rsidP="00CE0D66"/>
    <w:p w14:paraId="2C082B98" w14:textId="77777777" w:rsidR="00CE0D66" w:rsidRPr="00CE0D66" w:rsidRDefault="00CE0D66" w:rsidP="00CE0D66"/>
    <w:p w14:paraId="552BD731" w14:textId="145ABDA3" w:rsidR="00903B10" w:rsidRPr="006F4E0D" w:rsidRDefault="00903B10" w:rsidP="000E6075">
      <w:pPr>
        <w:pStyle w:val="Heading2"/>
        <w:rPr>
          <w:rFonts w:ascii="Arial" w:hAnsi="Arial" w:cs="Arial"/>
          <w:i w:val="0"/>
          <w:iCs w:val="0"/>
          <w:color w:val="7030A0"/>
          <w:sz w:val="32"/>
          <w:szCs w:val="32"/>
        </w:rPr>
      </w:pPr>
      <w:r w:rsidRPr="006F4E0D">
        <w:rPr>
          <w:rFonts w:ascii="Arial" w:hAnsi="Arial" w:cs="Arial"/>
          <w:i w:val="0"/>
          <w:iCs w:val="0"/>
          <w:color w:val="7030A0"/>
          <w:sz w:val="32"/>
          <w:szCs w:val="32"/>
        </w:rPr>
        <w:lastRenderedPageBreak/>
        <w:t xml:space="preserve">Background </w:t>
      </w:r>
    </w:p>
    <w:p w14:paraId="06AC2A99" w14:textId="456499C1" w:rsidR="008F443C" w:rsidRDefault="00903B10" w:rsidP="006A121A">
      <w:pPr>
        <w:spacing w:after="37"/>
        <w:rPr>
          <w:rFonts w:ascii="Arial" w:hAnsi="Arial" w:cs="Arial"/>
          <w:b/>
        </w:rPr>
      </w:pPr>
      <w:r w:rsidRPr="00903B10">
        <w:rPr>
          <w:rFonts w:ascii="Arial" w:hAnsi="Arial" w:cs="Arial"/>
        </w:rPr>
        <w:t xml:space="preserve"> </w:t>
      </w:r>
    </w:p>
    <w:p w14:paraId="4505D8E3" w14:textId="67B43041" w:rsidR="00F4430C" w:rsidRDefault="00F4430C" w:rsidP="00BB0318">
      <w:pPr>
        <w:spacing w:after="37"/>
        <w:ind w:left="53"/>
        <w:rPr>
          <w:rFonts w:ascii="Arial" w:hAnsi="Arial" w:cs="Arial"/>
          <w:b/>
        </w:rPr>
      </w:pPr>
      <w:r>
        <w:rPr>
          <w:rFonts w:ascii="Arial" w:hAnsi="Arial" w:cs="Arial"/>
          <w:b/>
        </w:rPr>
        <w:t>Biometrics Commissioner</w:t>
      </w:r>
    </w:p>
    <w:p w14:paraId="7FAD55CC" w14:textId="77777777" w:rsidR="00151530" w:rsidRDefault="00151530" w:rsidP="00BB0318">
      <w:pPr>
        <w:spacing w:after="37"/>
        <w:ind w:left="53"/>
        <w:rPr>
          <w:rFonts w:ascii="Arial" w:hAnsi="Arial" w:cs="Arial"/>
        </w:rPr>
      </w:pPr>
    </w:p>
    <w:p w14:paraId="15B62F47" w14:textId="77777777" w:rsidR="00BB0318" w:rsidRPr="00BB0318" w:rsidRDefault="00BB0318" w:rsidP="00CB6630">
      <w:pPr>
        <w:spacing w:after="37"/>
        <w:ind w:left="53"/>
        <w:rPr>
          <w:rFonts w:ascii="Arial" w:hAnsi="Arial" w:cs="Arial"/>
        </w:rPr>
      </w:pPr>
      <w:r w:rsidRPr="00BB0318">
        <w:rPr>
          <w:rFonts w:ascii="Arial" w:hAnsi="Arial" w:cs="Arial"/>
        </w:rPr>
        <w:t xml:space="preserve">The Protection of Freedoms Act </w:t>
      </w:r>
      <w:r w:rsidR="00CF4DA6" w:rsidRPr="00CF4DA6">
        <w:rPr>
          <w:rFonts w:ascii="Arial" w:hAnsi="Arial" w:cs="Arial"/>
        </w:rPr>
        <w:t>(</w:t>
      </w:r>
      <w:proofErr w:type="spellStart"/>
      <w:r w:rsidR="00CF4DA6" w:rsidRPr="00CF4DA6">
        <w:rPr>
          <w:rFonts w:ascii="Arial" w:hAnsi="Arial" w:cs="Arial"/>
        </w:rPr>
        <w:t>PoFA</w:t>
      </w:r>
      <w:proofErr w:type="spellEnd"/>
      <w:r w:rsidR="00CF4DA6" w:rsidRPr="00CF4DA6">
        <w:rPr>
          <w:rFonts w:ascii="Arial" w:hAnsi="Arial" w:cs="Arial"/>
        </w:rPr>
        <w:t>) 2012</w:t>
      </w:r>
      <w:r w:rsidRPr="00BB0318">
        <w:rPr>
          <w:rFonts w:ascii="Arial" w:hAnsi="Arial" w:cs="Arial"/>
        </w:rPr>
        <w:t xml:space="preserve"> introduced </w:t>
      </w:r>
      <w:r>
        <w:rPr>
          <w:rFonts w:ascii="Arial" w:hAnsi="Arial" w:cs="Arial"/>
        </w:rPr>
        <w:t>the</w:t>
      </w:r>
      <w:r w:rsidRPr="00BB0318">
        <w:rPr>
          <w:rFonts w:ascii="Arial" w:hAnsi="Arial" w:cs="Arial"/>
        </w:rPr>
        <w:t xml:space="preserve"> regime for the destruction,</w:t>
      </w:r>
    </w:p>
    <w:p w14:paraId="09408373" w14:textId="77777777" w:rsidR="00BB0318" w:rsidRPr="00BB0318" w:rsidRDefault="00BB0318" w:rsidP="00CB6630">
      <w:pPr>
        <w:spacing w:after="37"/>
        <w:ind w:left="53"/>
        <w:rPr>
          <w:rFonts w:ascii="Arial" w:hAnsi="Arial" w:cs="Arial"/>
        </w:rPr>
      </w:pPr>
      <w:r w:rsidRPr="00BB0318">
        <w:rPr>
          <w:rFonts w:ascii="Arial" w:hAnsi="Arial" w:cs="Arial"/>
        </w:rPr>
        <w:t>retention and use by the police of biometric material (DNA samples, DNA profiles and</w:t>
      </w:r>
    </w:p>
    <w:p w14:paraId="0AFF7F4A" w14:textId="77777777" w:rsidR="00BB0318" w:rsidRDefault="00BB0318" w:rsidP="00CB6630">
      <w:pPr>
        <w:spacing w:after="37"/>
        <w:ind w:left="53"/>
        <w:rPr>
          <w:rFonts w:ascii="Arial" w:hAnsi="Arial" w:cs="Arial"/>
        </w:rPr>
      </w:pPr>
      <w:r w:rsidRPr="00BB0318">
        <w:rPr>
          <w:rFonts w:ascii="Arial" w:hAnsi="Arial" w:cs="Arial"/>
        </w:rPr>
        <w:t>fingerprints), including that held for national security purposes.</w:t>
      </w:r>
      <w:r w:rsidR="00CF4DA6" w:rsidRPr="00CF4DA6">
        <w:rPr>
          <w:rFonts w:ascii="Arial" w:hAnsi="Arial" w:cs="Arial"/>
        </w:rPr>
        <w:t xml:space="preserve"> The regime amended the Police and Criminal Evidence Act 1984, so that only those convicted of a criminal offence have their DNA and fingerprints retained indefinitely. </w:t>
      </w:r>
    </w:p>
    <w:p w14:paraId="06C2E951" w14:textId="77777777" w:rsidR="00BB0318" w:rsidRPr="00BB0318" w:rsidRDefault="00BB0318" w:rsidP="00CB6630">
      <w:pPr>
        <w:spacing w:after="37"/>
        <w:ind w:left="53"/>
        <w:rPr>
          <w:rFonts w:ascii="Arial" w:hAnsi="Arial" w:cs="Arial"/>
        </w:rPr>
      </w:pPr>
    </w:p>
    <w:p w14:paraId="7E7D7B13" w14:textId="77777777" w:rsidR="00CF4DA6" w:rsidRPr="00CF4DA6" w:rsidRDefault="00CF4DA6" w:rsidP="00CF4DA6">
      <w:pPr>
        <w:spacing w:after="37"/>
        <w:ind w:left="53"/>
        <w:rPr>
          <w:rFonts w:ascii="Arial" w:eastAsiaTheme="minorHAnsi" w:hAnsi="Arial" w:cs="Arial"/>
          <w:kern w:val="2"/>
          <w:lang w:eastAsia="en-US"/>
          <w14:ligatures w14:val="standardContextual"/>
        </w:rPr>
      </w:pPr>
      <w:proofErr w:type="spellStart"/>
      <w:r w:rsidRPr="00CF4DA6">
        <w:rPr>
          <w:rFonts w:ascii="Arial" w:eastAsiaTheme="minorHAnsi" w:hAnsi="Arial" w:cs="Arial"/>
          <w:kern w:val="2"/>
          <w:lang w:eastAsia="en-US"/>
          <w14:ligatures w14:val="standardContextual"/>
        </w:rPr>
        <w:t>PoFA</w:t>
      </w:r>
      <w:proofErr w:type="spellEnd"/>
      <w:r w:rsidRPr="00CF4DA6">
        <w:rPr>
          <w:rFonts w:ascii="Arial" w:eastAsiaTheme="minorHAnsi" w:hAnsi="Arial" w:cs="Arial"/>
          <w:kern w:val="2"/>
          <w:lang w:eastAsia="en-US"/>
          <w14:ligatures w14:val="standardContextual"/>
        </w:rPr>
        <w:t xml:space="preserve"> provides a mechanism whereby in exceptional circumstances Chief Officers of police in England and Wales can apply for the DNA profile and/or fingerprints obtained from a person arrested, but not subsequently charged with an offence to be retained for a limited period. Such applications are made under section 63G of PACE to the Commissioner for the Retention and Use of Biometric Material (the ‘Biometrics Commissioner’), who may consent to such retention if they consider it appropriate.</w:t>
      </w:r>
    </w:p>
    <w:p w14:paraId="2EE78004" w14:textId="77777777" w:rsidR="00CF4DA6" w:rsidRPr="00CF4DA6" w:rsidRDefault="00CF4DA6" w:rsidP="00CF4DA6">
      <w:pPr>
        <w:spacing w:after="37"/>
        <w:ind w:left="53"/>
        <w:rPr>
          <w:rFonts w:ascii="Arial" w:hAnsi="Arial" w:cs="Arial"/>
        </w:rPr>
      </w:pPr>
    </w:p>
    <w:p w14:paraId="0226D387" w14:textId="77777777" w:rsidR="00CF4DA6" w:rsidRPr="00CF4DA6" w:rsidRDefault="00BB0318" w:rsidP="00CF4DA6">
      <w:pPr>
        <w:spacing w:after="37"/>
        <w:ind w:left="53"/>
        <w:rPr>
          <w:rFonts w:ascii="Arial" w:hAnsi="Arial" w:cs="Arial"/>
        </w:rPr>
      </w:pPr>
      <w:proofErr w:type="spellStart"/>
      <w:r w:rsidRPr="00BB0318">
        <w:rPr>
          <w:rFonts w:ascii="Arial" w:hAnsi="Arial" w:cs="Arial"/>
        </w:rPr>
        <w:t>PoFA</w:t>
      </w:r>
      <w:proofErr w:type="spellEnd"/>
      <w:r w:rsidRPr="00BB0318">
        <w:rPr>
          <w:rFonts w:ascii="Arial" w:hAnsi="Arial" w:cs="Arial"/>
        </w:rPr>
        <w:t xml:space="preserve"> additionally makes provision for a National Security Determination (NSD)</w:t>
      </w:r>
      <w:r w:rsidR="00F4430C">
        <w:rPr>
          <w:rFonts w:ascii="Arial" w:hAnsi="Arial" w:cs="Arial"/>
        </w:rPr>
        <w:t xml:space="preserve"> </w:t>
      </w:r>
      <w:r w:rsidRPr="00BB0318">
        <w:rPr>
          <w:rFonts w:ascii="Arial" w:hAnsi="Arial" w:cs="Arial"/>
        </w:rPr>
        <w:t>to be made, allowing the extended retention of biometric material where it is necessary for</w:t>
      </w:r>
      <w:r>
        <w:rPr>
          <w:rFonts w:ascii="Arial" w:hAnsi="Arial" w:cs="Arial"/>
        </w:rPr>
        <w:t xml:space="preserve"> </w:t>
      </w:r>
      <w:r w:rsidRPr="00BB0318">
        <w:rPr>
          <w:rFonts w:ascii="Arial" w:hAnsi="Arial" w:cs="Arial"/>
        </w:rPr>
        <w:t>national security purposes. This regime also distinguishes between the retention of biometric</w:t>
      </w:r>
      <w:r>
        <w:rPr>
          <w:rFonts w:ascii="Arial" w:hAnsi="Arial" w:cs="Arial"/>
        </w:rPr>
        <w:t xml:space="preserve"> </w:t>
      </w:r>
      <w:r w:rsidRPr="00BB0318">
        <w:rPr>
          <w:rFonts w:ascii="Arial" w:hAnsi="Arial" w:cs="Arial"/>
        </w:rPr>
        <w:t>materials taken from adults and those under 18 years of age.</w:t>
      </w:r>
      <w:r w:rsidR="00CF4DA6" w:rsidRPr="00CF4DA6">
        <w:rPr>
          <w:rFonts w:ascii="Arial" w:eastAsiaTheme="minorHAnsi" w:hAnsi="Arial" w:cs="Arial"/>
        </w:rPr>
        <w:t xml:space="preserve"> </w:t>
      </w:r>
      <w:r w:rsidR="00F70188" w:rsidRPr="00F72F8D">
        <w:rPr>
          <w:rFonts w:ascii="Arial" w:eastAsiaTheme="minorHAnsi" w:hAnsi="Arial" w:cs="Arial"/>
        </w:rPr>
        <w:t xml:space="preserve">The Commissioner </w:t>
      </w:r>
      <w:r w:rsidR="00CF4DA6" w:rsidRPr="00CF4DA6">
        <w:rPr>
          <w:rFonts w:ascii="Arial" w:eastAsiaTheme="minorHAnsi" w:hAnsi="Arial" w:cs="Arial"/>
        </w:rPr>
        <w:t>has a UK-wide oversight function as regards the retention and use by the police on national security grounds.</w:t>
      </w:r>
    </w:p>
    <w:p w14:paraId="268D8CC1" w14:textId="77777777" w:rsidR="00CF4DA6" w:rsidRPr="00CF4DA6" w:rsidRDefault="00CF4DA6" w:rsidP="00CF4DA6">
      <w:pPr>
        <w:spacing w:after="37"/>
        <w:ind w:left="53"/>
        <w:rPr>
          <w:rFonts w:ascii="Arial" w:hAnsi="Arial" w:cs="Arial"/>
        </w:rPr>
      </w:pPr>
    </w:p>
    <w:p w14:paraId="1F5D9020" w14:textId="77777777" w:rsidR="00F70188" w:rsidRDefault="00CF4DA6" w:rsidP="00F70188">
      <w:pPr>
        <w:spacing w:after="37"/>
        <w:ind w:left="53"/>
        <w:rPr>
          <w:rFonts w:ascii="Arial" w:eastAsiaTheme="minorHAnsi" w:hAnsi="Arial" w:cs="Arial"/>
        </w:rPr>
      </w:pPr>
      <w:r w:rsidRPr="00CF4DA6">
        <w:rPr>
          <w:rFonts w:ascii="Arial" w:eastAsiaTheme="minorHAnsi" w:hAnsi="Arial" w:cs="Arial"/>
        </w:rPr>
        <w:t>The Commissioner for the Retention and Use of Biometric Material (the ‘Biometrics</w:t>
      </w:r>
      <w:r w:rsidRPr="00CF4DA6">
        <w:rPr>
          <w:rFonts w:ascii="Arial" w:hAnsi="Arial" w:cs="Arial"/>
        </w:rPr>
        <w:t xml:space="preserve"> </w:t>
      </w:r>
      <w:r w:rsidRPr="00CF4DA6">
        <w:rPr>
          <w:rFonts w:ascii="Arial" w:eastAsiaTheme="minorHAnsi" w:hAnsi="Arial" w:cs="Arial"/>
        </w:rPr>
        <w:t>Commissioner’) is responsible</w:t>
      </w:r>
      <w:r w:rsidR="00F70188" w:rsidRPr="00F72F8D">
        <w:rPr>
          <w:rFonts w:ascii="Arial" w:eastAsiaTheme="minorHAnsi" w:hAnsi="Arial" w:cs="Arial"/>
        </w:rPr>
        <w:t xml:space="preserve"> for providing independent oversight and scrutiny of the </w:t>
      </w:r>
      <w:r w:rsidRPr="00CF4DA6">
        <w:rPr>
          <w:rFonts w:ascii="Arial" w:eastAsiaTheme="minorHAnsi" w:hAnsi="Arial" w:cs="Arial"/>
        </w:rPr>
        <w:t xml:space="preserve">retention </w:t>
      </w:r>
      <w:r w:rsidR="00F70188" w:rsidRPr="00F72F8D">
        <w:rPr>
          <w:rFonts w:ascii="Arial" w:eastAsiaTheme="minorHAnsi" w:hAnsi="Arial" w:cs="Arial"/>
        </w:rPr>
        <w:t>regime</w:t>
      </w:r>
      <w:r w:rsidR="00F70188">
        <w:rPr>
          <w:rFonts w:ascii="Arial" w:eastAsiaTheme="minorHAnsi" w:hAnsi="Arial" w:cs="Arial"/>
        </w:rPr>
        <w:t xml:space="preserve"> </w:t>
      </w:r>
      <w:r w:rsidR="00F70188" w:rsidRPr="00F72F8D">
        <w:rPr>
          <w:rFonts w:ascii="Arial" w:eastAsiaTheme="minorHAnsi" w:hAnsi="Arial" w:cs="Arial"/>
        </w:rPr>
        <w:t xml:space="preserve">established by </w:t>
      </w:r>
      <w:proofErr w:type="spellStart"/>
      <w:r w:rsidR="00F70188" w:rsidRPr="00F72F8D">
        <w:rPr>
          <w:rFonts w:ascii="Arial" w:eastAsiaTheme="minorHAnsi" w:hAnsi="Arial" w:cs="Arial"/>
        </w:rPr>
        <w:t>PoFA</w:t>
      </w:r>
      <w:proofErr w:type="spellEnd"/>
      <w:r w:rsidR="00F70188" w:rsidRPr="00F72F8D">
        <w:rPr>
          <w:rFonts w:ascii="Arial" w:eastAsiaTheme="minorHAnsi" w:hAnsi="Arial" w:cs="Arial"/>
        </w:rPr>
        <w:t xml:space="preserve"> and govern</w:t>
      </w:r>
      <w:r w:rsidR="00EA102B">
        <w:rPr>
          <w:rFonts w:ascii="Arial" w:eastAsiaTheme="minorHAnsi" w:hAnsi="Arial" w:cs="Arial"/>
        </w:rPr>
        <w:t>ing</w:t>
      </w:r>
      <w:r w:rsidR="00F70188" w:rsidRPr="00F72F8D">
        <w:rPr>
          <w:rFonts w:ascii="Arial" w:eastAsiaTheme="minorHAnsi" w:hAnsi="Arial" w:cs="Arial"/>
        </w:rPr>
        <w:t xml:space="preserve"> the retention and use by the police in England and Wales of</w:t>
      </w:r>
      <w:r w:rsidR="00F70188">
        <w:rPr>
          <w:rFonts w:ascii="Arial" w:eastAsiaTheme="minorHAnsi" w:hAnsi="Arial" w:cs="Arial"/>
        </w:rPr>
        <w:t xml:space="preserve"> </w:t>
      </w:r>
      <w:r w:rsidR="00F70188" w:rsidRPr="00F72F8D">
        <w:rPr>
          <w:rFonts w:ascii="Arial" w:eastAsiaTheme="minorHAnsi" w:hAnsi="Arial" w:cs="Arial"/>
        </w:rPr>
        <w:t xml:space="preserve">DNA samples, DNA profiles and fingerprints. </w:t>
      </w:r>
    </w:p>
    <w:p w14:paraId="17E21188" w14:textId="77777777" w:rsidR="00F70188" w:rsidRDefault="00F70188" w:rsidP="00927D76">
      <w:pPr>
        <w:spacing w:after="37"/>
        <w:rPr>
          <w:rFonts w:ascii="Arial" w:hAnsi="Arial" w:cs="Arial"/>
        </w:rPr>
      </w:pPr>
    </w:p>
    <w:p w14:paraId="291891E7" w14:textId="57C860F2" w:rsidR="007F11BC" w:rsidRPr="006A121A" w:rsidRDefault="00F4430C">
      <w:pPr>
        <w:spacing w:after="37"/>
        <w:ind w:left="53"/>
        <w:rPr>
          <w:rFonts w:ascii="Arial" w:hAnsi="Arial" w:cs="Arial"/>
          <w:b/>
        </w:rPr>
      </w:pPr>
      <w:r>
        <w:rPr>
          <w:rFonts w:ascii="Arial" w:hAnsi="Arial" w:cs="Arial"/>
          <w:b/>
        </w:rPr>
        <w:t>Surveillance Camera Commissioner</w:t>
      </w:r>
    </w:p>
    <w:p w14:paraId="11F06724" w14:textId="77777777" w:rsidR="00151530" w:rsidRDefault="00151530">
      <w:pPr>
        <w:spacing w:after="37"/>
        <w:ind w:left="53"/>
        <w:rPr>
          <w:rFonts w:ascii="Arial" w:hAnsi="Arial" w:cs="Arial"/>
        </w:rPr>
      </w:pPr>
    </w:p>
    <w:p w14:paraId="622A7AE4" w14:textId="10076845" w:rsidR="00150FD1" w:rsidRDefault="00EC5012" w:rsidP="00150FD1">
      <w:pPr>
        <w:spacing w:after="37"/>
        <w:ind w:left="53"/>
        <w:rPr>
          <w:rFonts w:ascii="Arial" w:hAnsi="Arial" w:cs="Arial"/>
        </w:rPr>
      </w:pPr>
      <w:proofErr w:type="spellStart"/>
      <w:r>
        <w:rPr>
          <w:rFonts w:ascii="Arial" w:hAnsi="Arial" w:cs="Arial"/>
        </w:rPr>
        <w:t>P</w:t>
      </w:r>
      <w:r w:rsidR="00927D76">
        <w:rPr>
          <w:rFonts w:ascii="Arial" w:hAnsi="Arial" w:cs="Arial"/>
        </w:rPr>
        <w:t>o</w:t>
      </w:r>
      <w:r>
        <w:rPr>
          <w:rFonts w:ascii="Arial" w:hAnsi="Arial" w:cs="Arial"/>
        </w:rPr>
        <w:t>F</w:t>
      </w:r>
      <w:r w:rsidR="008F443C">
        <w:rPr>
          <w:rFonts w:ascii="Arial" w:hAnsi="Arial" w:cs="Arial"/>
        </w:rPr>
        <w:t>A</w:t>
      </w:r>
      <w:proofErr w:type="spellEnd"/>
      <w:r w:rsidR="008F443C">
        <w:rPr>
          <w:rFonts w:ascii="Arial" w:hAnsi="Arial" w:cs="Arial"/>
        </w:rPr>
        <w:t xml:space="preserve"> also </w:t>
      </w:r>
      <w:r w:rsidR="00993844">
        <w:rPr>
          <w:rFonts w:ascii="Arial" w:hAnsi="Arial" w:cs="Arial"/>
        </w:rPr>
        <w:t xml:space="preserve">introduced the requirement for a </w:t>
      </w:r>
      <w:r w:rsidR="00993844" w:rsidRPr="00EC5012">
        <w:rPr>
          <w:rFonts w:ascii="Arial" w:hAnsi="Arial" w:cs="Arial"/>
        </w:rPr>
        <w:t>code of practice</w:t>
      </w:r>
      <w:r w:rsidR="008F443C">
        <w:rPr>
          <w:rFonts w:ascii="Arial" w:hAnsi="Arial" w:cs="Arial"/>
        </w:rPr>
        <w:t>,</w:t>
      </w:r>
      <w:r w:rsidR="00993844" w:rsidRPr="00EC5012">
        <w:rPr>
          <w:rFonts w:ascii="Arial" w:hAnsi="Arial" w:cs="Arial"/>
        </w:rPr>
        <w:t xml:space="preserve"> </w:t>
      </w:r>
      <w:r w:rsidR="00993844">
        <w:rPr>
          <w:rFonts w:ascii="Arial" w:hAnsi="Arial" w:cs="Arial"/>
        </w:rPr>
        <w:t>on the use of</w:t>
      </w:r>
      <w:r w:rsidR="00993844" w:rsidRPr="00EC5012">
        <w:rPr>
          <w:rFonts w:ascii="Arial" w:hAnsi="Arial" w:cs="Arial"/>
        </w:rPr>
        <w:t xml:space="preserve"> surveillance camera systems</w:t>
      </w:r>
      <w:r w:rsidR="00993844">
        <w:rPr>
          <w:rFonts w:ascii="Arial" w:hAnsi="Arial" w:cs="Arial"/>
        </w:rPr>
        <w:t>, to be produced by the Home Secretary. The Act</w:t>
      </w:r>
      <w:r w:rsidR="00927D76">
        <w:rPr>
          <w:rFonts w:ascii="Arial" w:hAnsi="Arial" w:cs="Arial"/>
        </w:rPr>
        <w:t xml:space="preserve"> established a Surveillance Camera Commissioner to have responsibility </w:t>
      </w:r>
      <w:r w:rsidR="00150FD1">
        <w:rPr>
          <w:rFonts w:ascii="Arial" w:hAnsi="Arial" w:cs="Arial"/>
        </w:rPr>
        <w:t xml:space="preserve">for encouraging police and local authorities to comply with the surveillance camera code and to </w:t>
      </w:r>
      <w:r w:rsidR="00150FD1" w:rsidRPr="00993844">
        <w:rPr>
          <w:rFonts w:ascii="Arial" w:hAnsi="Arial" w:cs="Arial"/>
        </w:rPr>
        <w:t>consider how best to encourage voluntary adoption of the code by other operators of surveillance camera systems</w:t>
      </w:r>
      <w:r w:rsidR="00150FD1">
        <w:rPr>
          <w:rFonts w:ascii="Arial" w:hAnsi="Arial" w:cs="Arial"/>
        </w:rPr>
        <w:t xml:space="preserve">. They are additionally responsible for reviewing the operation of the code and providing advice about the code, including changes to it and breaches of it.   </w:t>
      </w:r>
    </w:p>
    <w:p w14:paraId="37F8FD06" w14:textId="3390624A" w:rsidR="00F70188" w:rsidRDefault="00150FD1" w:rsidP="00150FD1">
      <w:pPr>
        <w:spacing w:after="37"/>
        <w:rPr>
          <w:rFonts w:ascii="Arial" w:hAnsi="Arial" w:cs="Arial"/>
        </w:rPr>
      </w:pPr>
      <w:r>
        <w:rPr>
          <w:rFonts w:ascii="Arial" w:hAnsi="Arial" w:cs="Arial"/>
        </w:rPr>
        <w:t xml:space="preserve">  </w:t>
      </w:r>
      <w:r w:rsidR="00993844">
        <w:rPr>
          <w:rFonts w:ascii="Arial" w:hAnsi="Arial" w:cs="Arial"/>
        </w:rPr>
        <w:t xml:space="preserve"> </w:t>
      </w:r>
    </w:p>
    <w:p w14:paraId="54B894F2" w14:textId="77777777" w:rsidR="00CB6630" w:rsidRDefault="00647071" w:rsidP="00CB6630">
      <w:pPr>
        <w:spacing w:after="37"/>
        <w:ind w:left="53"/>
        <w:rPr>
          <w:rFonts w:ascii="Arial" w:hAnsi="Arial" w:cs="Arial"/>
          <w:b/>
        </w:rPr>
      </w:pPr>
      <w:r>
        <w:rPr>
          <w:rFonts w:ascii="Arial" w:hAnsi="Arial" w:cs="Arial"/>
          <w:b/>
        </w:rPr>
        <w:t>C</w:t>
      </w:r>
      <w:r w:rsidR="00CD687C">
        <w:rPr>
          <w:rFonts w:ascii="Arial" w:hAnsi="Arial" w:cs="Arial"/>
          <w:b/>
        </w:rPr>
        <w:t>ombined role</w:t>
      </w:r>
    </w:p>
    <w:p w14:paraId="7C379E04" w14:textId="77777777" w:rsidR="00CB6630" w:rsidRDefault="00CB6630" w:rsidP="00CB6630">
      <w:pPr>
        <w:spacing w:after="37"/>
        <w:ind w:left="53"/>
        <w:rPr>
          <w:rFonts w:ascii="Arial" w:hAnsi="Arial" w:cs="Arial"/>
          <w:b/>
        </w:rPr>
      </w:pPr>
    </w:p>
    <w:p w14:paraId="5E806542" w14:textId="4463E684" w:rsidR="00150FD1" w:rsidRPr="00BF1CC6" w:rsidRDefault="00150FD1" w:rsidP="00150FD1">
      <w:pPr>
        <w:spacing w:after="37"/>
        <w:ind w:left="53"/>
        <w:rPr>
          <w:rFonts w:ascii="Arial" w:hAnsi="Arial" w:cs="Arial"/>
        </w:rPr>
      </w:pPr>
      <w:r>
        <w:rPr>
          <w:rFonts w:ascii="Arial" w:hAnsi="Arial" w:cs="Arial"/>
        </w:rPr>
        <w:t>Whilst the two roles are distinct and separate from each other, we will be seeking one individual to fill both roles</w:t>
      </w:r>
      <w:r w:rsidR="002958FF">
        <w:rPr>
          <w:rFonts w:ascii="Arial" w:hAnsi="Arial" w:cs="Arial"/>
        </w:rPr>
        <w:t xml:space="preserve"> as </w:t>
      </w:r>
      <w:r w:rsidR="00214732">
        <w:rPr>
          <w:rFonts w:ascii="Arial" w:hAnsi="Arial" w:cs="Arial"/>
        </w:rPr>
        <w:t xml:space="preserve">this </w:t>
      </w:r>
      <w:proofErr w:type="gramStart"/>
      <w:r w:rsidR="002958FF">
        <w:rPr>
          <w:rFonts w:ascii="Arial" w:hAnsi="Arial" w:cs="Arial"/>
        </w:rPr>
        <w:t>has</w:t>
      </w:r>
      <w:proofErr w:type="gramEnd"/>
      <w:r w:rsidR="002958FF">
        <w:rPr>
          <w:rFonts w:ascii="Arial" w:hAnsi="Arial" w:cs="Arial"/>
        </w:rPr>
        <w:t xml:space="preserve"> been</w:t>
      </w:r>
      <w:r w:rsidR="00214732">
        <w:rPr>
          <w:rFonts w:ascii="Arial" w:hAnsi="Arial" w:cs="Arial"/>
        </w:rPr>
        <w:t xml:space="preserve"> how the role has been successfully carried out in the past two appointments as a way to s</w:t>
      </w:r>
      <w:r w:rsidRPr="000C3598">
        <w:rPr>
          <w:rFonts w:ascii="Arial" w:hAnsi="Arial" w:cs="Arial"/>
        </w:rPr>
        <w:t>implify the oversight regim</w:t>
      </w:r>
      <w:r>
        <w:rPr>
          <w:rFonts w:ascii="Arial" w:hAnsi="Arial" w:cs="Arial"/>
        </w:rPr>
        <w:t>e.</w:t>
      </w:r>
      <w:r w:rsidRPr="00B40241">
        <w:rPr>
          <w:rFonts w:ascii="Arial" w:hAnsi="Arial" w:cs="Arial"/>
        </w:rPr>
        <w:t xml:space="preserve">  </w:t>
      </w:r>
    </w:p>
    <w:p w14:paraId="7EB98C2F" w14:textId="77777777" w:rsidR="00150FD1" w:rsidRDefault="00150FD1" w:rsidP="00150FD1">
      <w:pPr>
        <w:spacing w:after="37"/>
        <w:ind w:left="53"/>
        <w:rPr>
          <w:rFonts w:ascii="Arial" w:hAnsi="Arial" w:cs="Arial"/>
        </w:rPr>
      </w:pPr>
    </w:p>
    <w:p w14:paraId="2F43E6E7" w14:textId="77777777" w:rsidR="00150FD1" w:rsidRDefault="00150FD1" w:rsidP="00150FD1">
      <w:pPr>
        <w:spacing w:after="37"/>
        <w:ind w:left="53"/>
        <w:rPr>
          <w:rFonts w:ascii="Arial" w:hAnsi="Arial" w:cs="Arial"/>
        </w:rPr>
      </w:pPr>
      <w:r>
        <w:rPr>
          <w:rFonts w:ascii="Arial" w:hAnsi="Arial" w:cs="Arial"/>
        </w:rPr>
        <w:t>The Commissioner will be supported by an office of staff who will support them in carrying out their functions.</w:t>
      </w:r>
    </w:p>
    <w:p w14:paraId="62C8D237" w14:textId="77777777" w:rsidR="00150FD1" w:rsidRDefault="00150FD1" w:rsidP="00CB6630">
      <w:pPr>
        <w:spacing w:after="37"/>
        <w:ind w:left="53"/>
        <w:rPr>
          <w:rFonts w:ascii="Arial" w:hAnsi="Arial" w:cs="Arial"/>
        </w:rPr>
      </w:pPr>
    </w:p>
    <w:p w14:paraId="3764B835" w14:textId="77777777" w:rsidR="00041615" w:rsidRDefault="00041615" w:rsidP="00CB6630">
      <w:pPr>
        <w:spacing w:after="37"/>
        <w:ind w:left="53"/>
        <w:rPr>
          <w:rFonts w:ascii="Arial" w:hAnsi="Arial" w:cs="Arial"/>
        </w:rPr>
      </w:pPr>
    </w:p>
    <w:p w14:paraId="43ECDA72" w14:textId="77777777" w:rsidR="00041615" w:rsidRDefault="00041615" w:rsidP="00CB6630">
      <w:pPr>
        <w:spacing w:after="37"/>
        <w:ind w:left="53"/>
        <w:rPr>
          <w:rFonts w:ascii="Arial" w:hAnsi="Arial" w:cs="Arial"/>
        </w:rPr>
      </w:pPr>
    </w:p>
    <w:p w14:paraId="7A99BE04" w14:textId="77777777" w:rsidR="000E6075" w:rsidRDefault="000E6075" w:rsidP="008109F9">
      <w:pPr>
        <w:spacing w:after="37"/>
        <w:rPr>
          <w:rFonts w:ascii="Arial" w:hAnsi="Arial" w:cs="Arial"/>
        </w:rPr>
      </w:pPr>
      <w:bookmarkStart w:id="0" w:name="_Hlk21102257"/>
    </w:p>
    <w:p w14:paraId="1B2DF2F9" w14:textId="0179F8B3" w:rsidR="00BD5961" w:rsidRPr="008109F9" w:rsidRDefault="00BD5961" w:rsidP="008109F9">
      <w:pPr>
        <w:spacing w:after="37"/>
        <w:rPr>
          <w:rFonts w:ascii="Arial" w:hAnsi="Arial" w:cs="Arial"/>
        </w:rPr>
      </w:pPr>
      <w:r w:rsidRPr="00BD5961">
        <w:rPr>
          <w:rFonts w:ascii="Arial" w:hAnsi="Arial" w:cs="Arial"/>
          <w:b/>
          <w:color w:val="7030A0"/>
          <w:sz w:val="32"/>
          <w:szCs w:val="32"/>
        </w:rPr>
        <w:lastRenderedPageBreak/>
        <w:t>Role Description</w:t>
      </w:r>
      <w:r w:rsidR="00594A6B">
        <w:rPr>
          <w:rFonts w:ascii="Arial" w:hAnsi="Arial" w:cs="Arial"/>
          <w:b/>
          <w:color w:val="7030A0"/>
          <w:sz w:val="32"/>
          <w:szCs w:val="32"/>
        </w:rPr>
        <w:t xml:space="preserve"> and Responsibilities</w:t>
      </w:r>
    </w:p>
    <w:p w14:paraId="4CCEF008" w14:textId="77777777" w:rsidR="00BD5961" w:rsidRPr="00BD5961" w:rsidRDefault="00BD5961">
      <w:pPr>
        <w:ind w:left="360" w:hanging="360"/>
        <w:rPr>
          <w:rFonts w:ascii="Arial" w:hAnsi="Arial" w:cs="Arial"/>
          <w:b/>
        </w:rPr>
      </w:pPr>
    </w:p>
    <w:p w14:paraId="6C50F6C3" w14:textId="01D67631" w:rsidR="007F11BC" w:rsidRDefault="00BD5961">
      <w:pPr>
        <w:rPr>
          <w:rFonts w:ascii="Arial" w:hAnsi="Arial" w:cs="Arial"/>
          <w:bCs/>
        </w:rPr>
      </w:pPr>
      <w:r w:rsidRPr="00BD5961">
        <w:rPr>
          <w:rFonts w:ascii="Arial" w:hAnsi="Arial" w:cs="Arial"/>
          <w:b/>
          <w:bCs/>
          <w:color w:val="7030A0"/>
        </w:rPr>
        <w:t>Job Title:</w:t>
      </w:r>
      <w:r w:rsidRPr="00BD5961">
        <w:rPr>
          <w:rFonts w:ascii="Arial" w:hAnsi="Arial" w:cs="Arial"/>
          <w:b/>
          <w:bCs/>
        </w:rPr>
        <w:t xml:space="preserve"> </w:t>
      </w:r>
      <w:r w:rsidRPr="00BD5961">
        <w:rPr>
          <w:rFonts w:ascii="Arial" w:hAnsi="Arial" w:cs="Arial"/>
          <w:b/>
          <w:bCs/>
        </w:rPr>
        <w:tab/>
      </w:r>
      <w:r w:rsidRPr="00BD5961">
        <w:rPr>
          <w:rFonts w:ascii="Arial" w:hAnsi="Arial" w:cs="Arial"/>
          <w:b/>
          <w:bCs/>
        </w:rPr>
        <w:tab/>
      </w:r>
      <w:r w:rsidR="007F11BC" w:rsidRPr="00B257DA">
        <w:rPr>
          <w:rFonts w:ascii="Arial" w:hAnsi="Arial" w:cs="Arial"/>
        </w:rPr>
        <w:t xml:space="preserve">Biometrics and </w:t>
      </w:r>
      <w:r w:rsidR="007F11BC" w:rsidRPr="00B257DA">
        <w:rPr>
          <w:rFonts w:ascii="Arial" w:hAnsi="Arial" w:cs="Arial"/>
          <w:bCs/>
        </w:rPr>
        <w:t>Surveillance Camera</w:t>
      </w:r>
      <w:r w:rsidR="007F11BC">
        <w:rPr>
          <w:rFonts w:ascii="Arial" w:hAnsi="Arial" w:cs="Arial"/>
          <w:bCs/>
        </w:rPr>
        <w:t xml:space="preserve"> Commis</w:t>
      </w:r>
      <w:r w:rsidR="007F11BC" w:rsidRPr="00B257DA">
        <w:rPr>
          <w:rFonts w:ascii="Arial" w:hAnsi="Arial" w:cs="Arial"/>
          <w:bCs/>
        </w:rPr>
        <w:t>s</w:t>
      </w:r>
      <w:r w:rsidR="007F11BC">
        <w:rPr>
          <w:rFonts w:ascii="Arial" w:hAnsi="Arial" w:cs="Arial"/>
          <w:bCs/>
        </w:rPr>
        <w:t>ioner</w:t>
      </w:r>
    </w:p>
    <w:p w14:paraId="1B80F352" w14:textId="3D034923" w:rsidR="007F11BC" w:rsidRDefault="007F11BC">
      <w:pPr>
        <w:rPr>
          <w:rFonts w:ascii="Arial" w:hAnsi="Arial" w:cs="Arial"/>
          <w:bCs/>
        </w:rPr>
      </w:pPr>
    </w:p>
    <w:p w14:paraId="6CDAB574" w14:textId="77777777" w:rsidR="007F11BC" w:rsidRPr="00BB7ADA" w:rsidRDefault="007F11BC">
      <w:pPr>
        <w:ind w:left="2160" w:hanging="2160"/>
        <w:rPr>
          <w:rFonts w:ascii="Arial" w:hAnsi="Arial" w:cs="Arial"/>
        </w:rPr>
      </w:pPr>
      <w:r w:rsidRPr="007F11BC">
        <w:rPr>
          <w:rFonts w:ascii="Arial" w:hAnsi="Arial" w:cs="Arial"/>
          <w:b/>
          <w:color w:val="7030A0"/>
        </w:rPr>
        <w:t>Commitment:</w:t>
      </w:r>
      <w:r w:rsidRPr="00BB7ADA">
        <w:rPr>
          <w:rFonts w:ascii="Arial" w:hAnsi="Arial" w:cs="Arial"/>
          <w:b/>
        </w:rPr>
        <w:tab/>
      </w:r>
      <w:bookmarkStart w:id="1" w:name="_Hlk17187841"/>
      <w:r w:rsidRPr="00B155AF">
        <w:rPr>
          <w:rFonts w:ascii="Arial" w:hAnsi="Arial" w:cs="Arial"/>
        </w:rPr>
        <w:t xml:space="preserve">Full time </w:t>
      </w:r>
    </w:p>
    <w:bookmarkEnd w:id="1"/>
    <w:p w14:paraId="270280BC" w14:textId="334B56E2" w:rsidR="00903B10" w:rsidRDefault="00903B10">
      <w:pPr>
        <w:rPr>
          <w:rFonts w:ascii="Arial" w:hAnsi="Arial" w:cs="Arial"/>
          <w:bCs/>
          <w:color w:val="000000"/>
        </w:rPr>
      </w:pPr>
    </w:p>
    <w:p w14:paraId="01B23B30" w14:textId="104B98AF" w:rsidR="007F11BC" w:rsidRPr="00BB7ADA" w:rsidRDefault="00BD5961">
      <w:pPr>
        <w:rPr>
          <w:rFonts w:ascii="Arial" w:hAnsi="Arial" w:cs="Arial"/>
        </w:rPr>
      </w:pPr>
      <w:r w:rsidRPr="00BD5961">
        <w:rPr>
          <w:rFonts w:ascii="Arial" w:hAnsi="Arial" w:cs="Arial"/>
          <w:b/>
          <w:color w:val="7030A0"/>
        </w:rPr>
        <w:t>Remuneration:</w:t>
      </w:r>
      <w:r w:rsidRPr="00BD5961">
        <w:rPr>
          <w:rFonts w:ascii="Arial" w:hAnsi="Arial" w:cs="Arial"/>
        </w:rPr>
        <w:tab/>
      </w:r>
      <w:r w:rsidR="007F11BC" w:rsidRPr="009453DA">
        <w:rPr>
          <w:rFonts w:ascii="Arial" w:hAnsi="Arial" w:cs="Arial"/>
        </w:rPr>
        <w:t>£1</w:t>
      </w:r>
      <w:r w:rsidR="00150FD1">
        <w:rPr>
          <w:rFonts w:ascii="Arial" w:hAnsi="Arial" w:cs="Arial"/>
        </w:rPr>
        <w:t>30</w:t>
      </w:r>
      <w:r w:rsidR="007F11BC" w:rsidRPr="009453DA">
        <w:rPr>
          <w:rFonts w:ascii="Arial" w:hAnsi="Arial" w:cs="Arial"/>
        </w:rPr>
        <w:t>,000</w:t>
      </w:r>
      <w:r w:rsidR="007F11BC">
        <w:rPr>
          <w:rFonts w:ascii="Arial" w:hAnsi="Arial" w:cs="Arial"/>
        </w:rPr>
        <w:t xml:space="preserve"> </w:t>
      </w:r>
      <w:r w:rsidR="00A77E80">
        <w:rPr>
          <w:rFonts w:ascii="Arial" w:hAnsi="Arial" w:cs="Arial"/>
        </w:rPr>
        <w:t>per annum</w:t>
      </w:r>
      <w:r w:rsidR="007F11BC">
        <w:rPr>
          <w:rFonts w:ascii="Arial" w:hAnsi="Arial" w:cs="Arial"/>
        </w:rPr>
        <w:t xml:space="preserve"> </w:t>
      </w:r>
    </w:p>
    <w:p w14:paraId="6DF74626" w14:textId="27339A46" w:rsidR="00BD5961" w:rsidRDefault="00BD5961">
      <w:pPr>
        <w:rPr>
          <w:rFonts w:ascii="Arial" w:hAnsi="Arial" w:cs="Arial"/>
          <w:b/>
        </w:rPr>
      </w:pPr>
    </w:p>
    <w:p w14:paraId="54CA790F" w14:textId="2F638B1B" w:rsidR="00BD5961" w:rsidRDefault="00BD5961">
      <w:pPr>
        <w:rPr>
          <w:rFonts w:ascii="Arial" w:hAnsi="Arial" w:cs="Arial"/>
        </w:rPr>
      </w:pPr>
      <w:r w:rsidRPr="00BD5961">
        <w:rPr>
          <w:rFonts w:ascii="Arial" w:hAnsi="Arial" w:cs="Arial"/>
          <w:b/>
          <w:color w:val="7030A0"/>
        </w:rPr>
        <w:t>Appointment:</w:t>
      </w:r>
      <w:r w:rsidRPr="00BD5961">
        <w:rPr>
          <w:rFonts w:ascii="Arial" w:hAnsi="Arial" w:cs="Arial"/>
          <w:b/>
        </w:rPr>
        <w:tab/>
      </w:r>
      <w:r w:rsidR="007F11BC">
        <w:rPr>
          <w:rFonts w:ascii="Arial" w:hAnsi="Arial" w:cs="Arial"/>
        </w:rPr>
        <w:t>Two years</w:t>
      </w:r>
    </w:p>
    <w:p w14:paraId="18DC5969" w14:textId="77777777" w:rsidR="007F11BC" w:rsidRDefault="007F11BC">
      <w:pPr>
        <w:rPr>
          <w:rFonts w:ascii="Arial" w:hAnsi="Arial" w:cs="Arial"/>
          <w:b/>
          <w:bCs/>
        </w:rPr>
      </w:pPr>
    </w:p>
    <w:p w14:paraId="65A91A74" w14:textId="1459052C" w:rsidR="00903B10" w:rsidRDefault="00BD5961">
      <w:pPr>
        <w:autoSpaceDE w:val="0"/>
        <w:autoSpaceDN w:val="0"/>
        <w:adjustRightInd w:val="0"/>
        <w:spacing w:line="276" w:lineRule="auto"/>
        <w:ind w:right="281"/>
        <w:rPr>
          <w:rFonts w:ascii="Arial" w:hAnsi="Arial" w:cs="Arial"/>
        </w:rPr>
      </w:pPr>
      <w:r w:rsidRPr="00BD5961">
        <w:rPr>
          <w:rFonts w:ascii="Arial" w:hAnsi="Arial" w:cs="Arial"/>
          <w:b/>
          <w:bCs/>
          <w:color w:val="7030A0"/>
        </w:rPr>
        <w:t xml:space="preserve">Location: </w:t>
      </w:r>
      <w:r w:rsidRPr="00BD5961">
        <w:rPr>
          <w:rFonts w:ascii="Arial" w:hAnsi="Arial" w:cs="Arial"/>
          <w:b/>
          <w:bCs/>
          <w:color w:val="7030A0"/>
        </w:rPr>
        <w:tab/>
      </w:r>
      <w:r w:rsidRPr="00BD5961">
        <w:rPr>
          <w:rFonts w:ascii="Arial" w:hAnsi="Arial" w:cs="Arial"/>
          <w:b/>
          <w:bCs/>
        </w:rPr>
        <w:tab/>
      </w:r>
      <w:r w:rsidR="007F11BC">
        <w:rPr>
          <w:rFonts w:ascii="Arial" w:hAnsi="Arial" w:cs="Arial"/>
        </w:rPr>
        <w:t>Flexible</w:t>
      </w:r>
      <w:r w:rsidR="00150FD1">
        <w:rPr>
          <w:rFonts w:ascii="Arial" w:hAnsi="Arial" w:cs="Arial"/>
        </w:rPr>
        <w:t>, but requires</w:t>
      </w:r>
      <w:r w:rsidR="00AA3D8F">
        <w:rPr>
          <w:rFonts w:ascii="Arial" w:hAnsi="Arial" w:cs="Arial"/>
        </w:rPr>
        <w:t xml:space="preserve"> regular</w:t>
      </w:r>
      <w:r w:rsidR="00150FD1">
        <w:rPr>
          <w:rFonts w:ascii="Arial" w:hAnsi="Arial" w:cs="Arial"/>
        </w:rPr>
        <w:t xml:space="preserve"> travel to London </w:t>
      </w:r>
    </w:p>
    <w:p w14:paraId="15F2A1A1" w14:textId="77777777" w:rsidR="00564D2B" w:rsidRPr="00903B10" w:rsidRDefault="00564D2B">
      <w:pPr>
        <w:autoSpaceDE w:val="0"/>
        <w:autoSpaceDN w:val="0"/>
        <w:adjustRightInd w:val="0"/>
        <w:spacing w:line="276" w:lineRule="auto"/>
        <w:ind w:right="281"/>
        <w:rPr>
          <w:rFonts w:ascii="Arial" w:hAnsi="Arial" w:cs="Arial"/>
          <w:b/>
          <w:bCs/>
          <w:color w:val="7030A0"/>
        </w:rPr>
      </w:pPr>
    </w:p>
    <w:p w14:paraId="1FEA4B20" w14:textId="75C93FD3" w:rsidR="00903B10" w:rsidRDefault="00BD5961">
      <w:pPr>
        <w:tabs>
          <w:tab w:val="center" w:pos="4307"/>
        </w:tabs>
        <w:rPr>
          <w:rFonts w:ascii="Arial" w:eastAsia="Arial" w:hAnsi="Arial" w:cs="Arial"/>
          <w:b/>
        </w:rPr>
      </w:pPr>
      <w:r w:rsidRPr="00BD5961">
        <w:rPr>
          <w:rFonts w:ascii="Arial" w:hAnsi="Arial" w:cs="Arial"/>
          <w:b/>
          <w:bCs/>
          <w:color w:val="7030A0"/>
        </w:rPr>
        <w:t>Reporting to:</w:t>
      </w:r>
      <w:r w:rsidR="00197157">
        <w:rPr>
          <w:rFonts w:ascii="Arial" w:hAnsi="Arial" w:cs="Arial"/>
          <w:b/>
          <w:bCs/>
        </w:rPr>
        <w:t xml:space="preserve">          </w:t>
      </w:r>
      <w:r w:rsidR="00903B10" w:rsidRPr="00903B10">
        <w:rPr>
          <w:rFonts w:ascii="Arial" w:hAnsi="Arial" w:cs="Arial"/>
        </w:rPr>
        <w:t>Home Secretary</w:t>
      </w:r>
      <w:r w:rsidR="00903B10">
        <w:rPr>
          <w:rFonts w:ascii="Arial" w:eastAsia="Arial" w:hAnsi="Arial" w:cs="Arial"/>
          <w:b/>
        </w:rPr>
        <w:t xml:space="preserve"> </w:t>
      </w:r>
    </w:p>
    <w:p w14:paraId="03A38934" w14:textId="33D33595" w:rsidR="00197157" w:rsidRDefault="00197157">
      <w:pPr>
        <w:tabs>
          <w:tab w:val="center" w:pos="4307"/>
        </w:tabs>
        <w:rPr>
          <w:rFonts w:ascii="Arial" w:eastAsia="Arial" w:hAnsi="Arial" w:cs="Arial"/>
          <w:b/>
        </w:rPr>
      </w:pPr>
    </w:p>
    <w:p w14:paraId="04C9DFAC" w14:textId="77777777" w:rsidR="00FB688C" w:rsidRDefault="00197157">
      <w:pPr>
        <w:rPr>
          <w:rFonts w:ascii="Arial" w:hAnsi="Arial" w:cs="Arial"/>
          <w:b/>
          <w:bCs/>
          <w:color w:val="7030A0"/>
        </w:rPr>
      </w:pPr>
      <w:r w:rsidRPr="00197157">
        <w:rPr>
          <w:rFonts w:ascii="Arial" w:hAnsi="Arial" w:cs="Arial"/>
          <w:b/>
          <w:bCs/>
          <w:color w:val="7030A0"/>
        </w:rPr>
        <w:t>Purpose:</w:t>
      </w:r>
      <w:r w:rsidR="002129D9">
        <w:rPr>
          <w:rFonts w:ascii="Arial" w:hAnsi="Arial" w:cs="Arial"/>
          <w:b/>
          <w:bCs/>
          <w:color w:val="7030A0"/>
        </w:rPr>
        <w:t xml:space="preserve">                 </w:t>
      </w:r>
    </w:p>
    <w:p w14:paraId="24F9D6B5" w14:textId="77777777" w:rsidR="00FB688C" w:rsidRDefault="00FB688C">
      <w:pPr>
        <w:rPr>
          <w:rFonts w:ascii="Arial" w:hAnsi="Arial" w:cs="Arial"/>
          <w:b/>
          <w:bCs/>
          <w:color w:val="7030A0"/>
        </w:rPr>
      </w:pPr>
    </w:p>
    <w:p w14:paraId="5BB7B0FB" w14:textId="1F36B478" w:rsidR="00946A52" w:rsidRDefault="00946A52" w:rsidP="00946A52">
      <w:pPr>
        <w:rPr>
          <w:rFonts w:ascii="Arial" w:hAnsi="Arial" w:cs="Arial"/>
        </w:rPr>
      </w:pPr>
      <w:r w:rsidRPr="00C00266">
        <w:rPr>
          <w:rFonts w:ascii="Arial" w:hAnsi="Arial" w:cs="Arial"/>
        </w:rPr>
        <w:t>We are seeking a highly skilled candidate who will hold the position of Biometrics and Surveillance Camera Commissioner</w:t>
      </w:r>
      <w:r w:rsidR="00863326">
        <w:rPr>
          <w:rFonts w:ascii="Arial" w:hAnsi="Arial" w:cs="Arial"/>
        </w:rPr>
        <w:t xml:space="preserve"> </w:t>
      </w:r>
      <w:r w:rsidR="00B761D4">
        <w:rPr>
          <w:rFonts w:ascii="Arial" w:hAnsi="Arial" w:cs="Arial"/>
        </w:rPr>
        <w:t xml:space="preserve">(BSCC) </w:t>
      </w:r>
      <w:r w:rsidR="00863326">
        <w:rPr>
          <w:rFonts w:ascii="Arial" w:hAnsi="Arial" w:cs="Arial"/>
        </w:rPr>
        <w:t>for two years</w:t>
      </w:r>
      <w:r w:rsidRPr="00C00266">
        <w:rPr>
          <w:rFonts w:ascii="Arial" w:hAnsi="Arial" w:cs="Arial"/>
        </w:rPr>
        <w:t xml:space="preserve">. </w:t>
      </w:r>
      <w:r w:rsidRPr="00A41F4D">
        <w:rPr>
          <w:rFonts w:ascii="Arial" w:hAnsi="Arial" w:cs="Arial"/>
        </w:rPr>
        <w:t>Candidates will have experience of working successfully at a senior level, ideally within a legal, law enforcement, regulatory or criminology environment or within academia, such as the study of criminal justice, ethics, human rights law, or criminology.  Excellent communication skills, decisiveness, independence, and unquestionable integrity will be essential.</w:t>
      </w:r>
    </w:p>
    <w:p w14:paraId="4921B818" w14:textId="77777777" w:rsidR="00946A52" w:rsidRDefault="00946A52" w:rsidP="00946A52">
      <w:pPr>
        <w:rPr>
          <w:rFonts w:ascii="Arial" w:hAnsi="Arial" w:cs="Arial"/>
        </w:rPr>
      </w:pPr>
    </w:p>
    <w:p w14:paraId="49F6AB05" w14:textId="10E4D78B" w:rsidR="008109F9" w:rsidRPr="00946A52" w:rsidRDefault="00946A52">
      <w:pPr>
        <w:rPr>
          <w:rFonts w:ascii="Arial" w:hAnsi="Arial" w:cs="Arial"/>
          <w:b/>
          <w:color w:val="7030A0"/>
        </w:rPr>
      </w:pPr>
      <w:r w:rsidRPr="00C00266">
        <w:rPr>
          <w:rFonts w:ascii="Arial" w:hAnsi="Arial" w:cs="Arial"/>
        </w:rPr>
        <w:t>Their key statutory responsibilities and other duties are set out below.</w:t>
      </w:r>
    </w:p>
    <w:p w14:paraId="4C39133E" w14:textId="5459A218" w:rsidR="00376405" w:rsidRDefault="00000000">
      <w:pPr>
        <w:rPr>
          <w:rFonts w:ascii="Arial" w:hAnsi="Arial" w:cs="Arial"/>
          <w:b/>
        </w:rPr>
      </w:pPr>
      <w:r>
        <w:rPr>
          <w:rFonts w:ascii="Arial" w:hAnsi="Arial" w:cs="Arial"/>
          <w:b/>
        </w:rPr>
        <w:pict w14:anchorId="0DAC5481">
          <v:rect id="_x0000_i1025" style="width:0;height:1.5pt" o:hralign="center" o:hrstd="t" o:hr="t" fillcolor="#a0a0a0" stroked="f"/>
        </w:pict>
      </w:r>
    </w:p>
    <w:p w14:paraId="3BB61BEA" w14:textId="77777777" w:rsidR="000626BD" w:rsidRDefault="000626BD">
      <w:pPr>
        <w:rPr>
          <w:rFonts w:ascii="Arial" w:hAnsi="Arial" w:cs="Arial"/>
          <w:b/>
        </w:rPr>
      </w:pPr>
    </w:p>
    <w:p w14:paraId="1DC06587" w14:textId="77777777" w:rsidR="000626BD" w:rsidRPr="009443C5" w:rsidRDefault="000626BD" w:rsidP="000626BD">
      <w:pPr>
        <w:rPr>
          <w:rFonts w:ascii="Arial" w:hAnsi="Arial" w:cs="Arial"/>
        </w:rPr>
      </w:pPr>
      <w:r w:rsidRPr="009443C5">
        <w:rPr>
          <w:rFonts w:ascii="Arial" w:hAnsi="Arial" w:cs="Arial"/>
          <w:b/>
        </w:rPr>
        <w:t>The role of the Biometrics Commissioner was established by section 20 of Protection of Freedoms Act 2012 (</w:t>
      </w:r>
      <w:proofErr w:type="spellStart"/>
      <w:r w:rsidRPr="009443C5">
        <w:rPr>
          <w:rFonts w:ascii="Arial" w:hAnsi="Arial" w:cs="Arial"/>
          <w:b/>
        </w:rPr>
        <w:t>PoFA</w:t>
      </w:r>
      <w:proofErr w:type="spellEnd"/>
      <w:r w:rsidRPr="009443C5">
        <w:rPr>
          <w:rFonts w:ascii="Arial" w:hAnsi="Arial" w:cs="Arial"/>
          <w:b/>
        </w:rPr>
        <w:t>) and is responsible for:</w:t>
      </w:r>
      <w:r w:rsidRPr="009443C5">
        <w:rPr>
          <w:rFonts w:ascii="Arial" w:hAnsi="Arial" w:cs="Arial"/>
        </w:rPr>
        <w:t xml:space="preserve"> </w:t>
      </w:r>
    </w:p>
    <w:p w14:paraId="72F5F1BD" w14:textId="77777777" w:rsidR="000626BD" w:rsidRDefault="000626BD" w:rsidP="000626BD">
      <w:pPr>
        <w:rPr>
          <w:rFonts w:ascii="Arial" w:hAnsi="Arial" w:cs="Arial"/>
        </w:rPr>
      </w:pPr>
    </w:p>
    <w:p w14:paraId="34241F55" w14:textId="5EA93BB9" w:rsidR="000626BD" w:rsidRDefault="000626BD" w:rsidP="000626BD">
      <w:pPr>
        <w:rPr>
          <w:rFonts w:ascii="Arial" w:hAnsi="Arial" w:cs="Arial"/>
        </w:rPr>
      </w:pPr>
      <w:r w:rsidRPr="009443C5">
        <w:rPr>
          <w:rFonts w:ascii="Arial" w:hAnsi="Arial" w:cs="Arial"/>
        </w:rPr>
        <w:t>Statutory responsibilities:</w:t>
      </w:r>
    </w:p>
    <w:p w14:paraId="039168A9" w14:textId="77777777" w:rsidR="000626BD" w:rsidRPr="009443C5" w:rsidRDefault="000626BD" w:rsidP="000626BD">
      <w:pPr>
        <w:rPr>
          <w:rFonts w:ascii="Arial" w:hAnsi="Arial" w:cs="Arial"/>
        </w:rPr>
      </w:pPr>
    </w:p>
    <w:p w14:paraId="1FA60DF8" w14:textId="77777777" w:rsidR="000626BD" w:rsidRPr="009443C5" w:rsidRDefault="000626BD" w:rsidP="000626BD">
      <w:pPr>
        <w:numPr>
          <w:ilvl w:val="0"/>
          <w:numId w:val="13"/>
        </w:numPr>
        <w:rPr>
          <w:rFonts w:ascii="Arial" w:hAnsi="Arial" w:cs="Arial"/>
        </w:rPr>
      </w:pPr>
      <w:r w:rsidRPr="009443C5">
        <w:rPr>
          <w:rFonts w:ascii="Arial" w:hAnsi="Arial" w:cs="Arial"/>
        </w:rPr>
        <w:t>Keeping under review the retention, use and destruction of DNA samples, DNA profiles and fingerprints by the police.</w:t>
      </w:r>
    </w:p>
    <w:p w14:paraId="40729479" w14:textId="77777777" w:rsidR="000626BD" w:rsidRPr="009443C5" w:rsidRDefault="000626BD" w:rsidP="000626BD">
      <w:pPr>
        <w:ind w:left="720"/>
        <w:rPr>
          <w:rFonts w:ascii="Arial" w:hAnsi="Arial" w:cs="Arial"/>
        </w:rPr>
      </w:pPr>
    </w:p>
    <w:p w14:paraId="06B6B456" w14:textId="60A18D79" w:rsidR="000626BD" w:rsidRPr="009443C5" w:rsidRDefault="000626BD" w:rsidP="000626BD">
      <w:pPr>
        <w:numPr>
          <w:ilvl w:val="0"/>
          <w:numId w:val="13"/>
        </w:numPr>
        <w:rPr>
          <w:rFonts w:ascii="Arial" w:hAnsi="Arial" w:cs="Arial"/>
        </w:rPr>
      </w:pPr>
      <w:r w:rsidRPr="009443C5">
        <w:rPr>
          <w:rFonts w:ascii="Arial" w:hAnsi="Arial" w:cs="Arial"/>
        </w:rPr>
        <w:t xml:space="preserve">Visiting police forces </w:t>
      </w:r>
      <w:r>
        <w:rPr>
          <w:rFonts w:ascii="Arial" w:hAnsi="Arial" w:cs="Arial"/>
        </w:rPr>
        <w:t xml:space="preserve">to understand, advise and report on </w:t>
      </w:r>
      <w:r w:rsidRPr="009443C5">
        <w:rPr>
          <w:rFonts w:ascii="Arial" w:hAnsi="Arial" w:cs="Arial"/>
        </w:rPr>
        <w:t xml:space="preserve">compliance with the </w:t>
      </w:r>
      <w:proofErr w:type="spellStart"/>
      <w:r w:rsidRPr="009443C5">
        <w:rPr>
          <w:rFonts w:ascii="Arial" w:hAnsi="Arial" w:cs="Arial"/>
        </w:rPr>
        <w:t>PoFA</w:t>
      </w:r>
      <w:proofErr w:type="spellEnd"/>
      <w:r w:rsidRPr="009443C5">
        <w:rPr>
          <w:rFonts w:ascii="Arial" w:hAnsi="Arial" w:cs="Arial"/>
        </w:rPr>
        <w:t xml:space="preserve"> retention regime.</w:t>
      </w:r>
    </w:p>
    <w:p w14:paraId="2A30FA92" w14:textId="77777777" w:rsidR="000626BD" w:rsidRPr="009443C5" w:rsidRDefault="000626BD" w:rsidP="000626BD">
      <w:pPr>
        <w:rPr>
          <w:rFonts w:ascii="Arial" w:hAnsi="Arial" w:cs="Arial"/>
        </w:rPr>
      </w:pPr>
    </w:p>
    <w:p w14:paraId="340976C6" w14:textId="77777777" w:rsidR="000626BD" w:rsidRPr="009443C5" w:rsidRDefault="000626BD" w:rsidP="000626BD">
      <w:pPr>
        <w:numPr>
          <w:ilvl w:val="0"/>
          <w:numId w:val="13"/>
        </w:numPr>
        <w:rPr>
          <w:rFonts w:ascii="Arial" w:hAnsi="Arial" w:cs="Arial"/>
        </w:rPr>
      </w:pPr>
      <w:r w:rsidRPr="009443C5">
        <w:rPr>
          <w:rFonts w:ascii="Arial" w:hAnsi="Arial" w:cs="Arial"/>
        </w:rPr>
        <w:t>Deciding applications by the police to exceptionally retain DNA profiles and fingerprints (</w:t>
      </w:r>
      <w:r w:rsidRPr="009443C5">
        <w:rPr>
          <w:rFonts w:ascii="Arial" w:hAnsi="Arial" w:cs="Arial"/>
          <w:i/>
        </w:rPr>
        <w:t>under section 63G of the Police and Criminal Evidence Act 1984</w:t>
      </w:r>
      <w:r w:rsidRPr="009443C5">
        <w:rPr>
          <w:rFonts w:ascii="Arial" w:hAnsi="Arial" w:cs="Arial"/>
        </w:rPr>
        <w:t>).</w:t>
      </w:r>
    </w:p>
    <w:p w14:paraId="6A1E6B8F" w14:textId="77777777" w:rsidR="000626BD" w:rsidRPr="009443C5" w:rsidRDefault="000626BD" w:rsidP="000626BD">
      <w:pPr>
        <w:ind w:left="720"/>
        <w:rPr>
          <w:rFonts w:ascii="Arial" w:hAnsi="Arial" w:cs="Arial"/>
        </w:rPr>
      </w:pPr>
    </w:p>
    <w:p w14:paraId="2C1140CA" w14:textId="77777777" w:rsidR="000626BD" w:rsidRPr="009443C5" w:rsidRDefault="000626BD" w:rsidP="000626BD">
      <w:pPr>
        <w:numPr>
          <w:ilvl w:val="0"/>
          <w:numId w:val="13"/>
        </w:numPr>
        <w:rPr>
          <w:rFonts w:ascii="Arial" w:hAnsi="Arial" w:cs="Arial"/>
        </w:rPr>
      </w:pPr>
      <w:r w:rsidRPr="009443C5">
        <w:rPr>
          <w:rFonts w:ascii="Arial" w:hAnsi="Arial" w:cs="Arial"/>
        </w:rPr>
        <w:t>Reviewing national security determinations which are made or renewed by the police in connection with the retention of DNA profiles and fingerprints for national security purposes; and</w:t>
      </w:r>
    </w:p>
    <w:p w14:paraId="2CEF582E" w14:textId="77777777" w:rsidR="000626BD" w:rsidRPr="009443C5" w:rsidRDefault="000626BD" w:rsidP="000626BD">
      <w:pPr>
        <w:rPr>
          <w:rFonts w:ascii="Arial" w:hAnsi="Arial" w:cs="Arial"/>
        </w:rPr>
      </w:pPr>
    </w:p>
    <w:p w14:paraId="5844BB3F" w14:textId="0B47722F" w:rsidR="000626BD" w:rsidRPr="009443C5" w:rsidRDefault="000626BD" w:rsidP="000626BD">
      <w:pPr>
        <w:numPr>
          <w:ilvl w:val="0"/>
          <w:numId w:val="13"/>
        </w:numPr>
        <w:rPr>
          <w:rFonts w:ascii="Arial" w:hAnsi="Arial" w:cs="Arial"/>
        </w:rPr>
      </w:pPr>
      <w:r w:rsidRPr="009443C5">
        <w:rPr>
          <w:rFonts w:ascii="Arial" w:hAnsi="Arial" w:cs="Arial"/>
        </w:rPr>
        <w:t xml:space="preserve">Providing annual reports to the Home Secretary about the carrying out of their </w:t>
      </w:r>
      <w:r w:rsidRPr="00E5752E">
        <w:rPr>
          <w:rFonts w:ascii="Arial" w:hAnsi="Arial" w:cs="Arial"/>
        </w:rPr>
        <w:t>functions</w:t>
      </w:r>
      <w:r w:rsidRPr="00F15EC4">
        <w:rPr>
          <w:rFonts w:ascii="Arial" w:hAnsi="Arial" w:cs="Arial"/>
        </w:rPr>
        <w:t xml:space="preserve"> a</w:t>
      </w:r>
      <w:r w:rsidRPr="00E5752E">
        <w:rPr>
          <w:rFonts w:ascii="Arial" w:hAnsi="Arial" w:cs="Arial"/>
        </w:rPr>
        <w:t>nd any new and emerging issues.</w:t>
      </w:r>
    </w:p>
    <w:p w14:paraId="475F5A4F" w14:textId="77777777" w:rsidR="000626BD" w:rsidRPr="009443C5" w:rsidRDefault="000626BD" w:rsidP="000626BD">
      <w:pPr>
        <w:rPr>
          <w:rFonts w:ascii="Arial" w:hAnsi="Arial" w:cs="Arial"/>
        </w:rPr>
      </w:pPr>
    </w:p>
    <w:p w14:paraId="60358BA5" w14:textId="77777777" w:rsidR="000626BD" w:rsidRDefault="000626BD" w:rsidP="000626BD">
      <w:pPr>
        <w:rPr>
          <w:rFonts w:ascii="Arial" w:hAnsi="Arial" w:cs="Arial"/>
        </w:rPr>
      </w:pPr>
      <w:r w:rsidRPr="009443C5">
        <w:rPr>
          <w:rFonts w:ascii="Arial" w:hAnsi="Arial" w:cs="Arial"/>
        </w:rPr>
        <w:t xml:space="preserve">Non-statutory responsibilities: </w:t>
      </w:r>
    </w:p>
    <w:p w14:paraId="316C8E04" w14:textId="77777777" w:rsidR="000626BD" w:rsidRPr="009443C5" w:rsidRDefault="000626BD" w:rsidP="000626BD">
      <w:pPr>
        <w:rPr>
          <w:rFonts w:ascii="Arial" w:hAnsi="Arial" w:cs="Arial"/>
        </w:rPr>
      </w:pPr>
    </w:p>
    <w:p w14:paraId="4B5CE876" w14:textId="7FB5DBB9" w:rsidR="000626BD" w:rsidRPr="000626BD" w:rsidRDefault="000626BD" w:rsidP="000626BD">
      <w:pPr>
        <w:pStyle w:val="ListParagraph"/>
        <w:numPr>
          <w:ilvl w:val="0"/>
          <w:numId w:val="13"/>
        </w:numPr>
        <w:rPr>
          <w:rFonts w:ascii="Arial" w:hAnsi="Arial" w:cs="Arial"/>
        </w:rPr>
      </w:pPr>
      <w:r>
        <w:rPr>
          <w:rFonts w:ascii="Arial" w:hAnsi="Arial" w:cs="Arial"/>
        </w:rPr>
        <w:t xml:space="preserve">Attending, contributing to, and advising where appropriate, </w:t>
      </w:r>
      <w:r w:rsidRPr="009443C5">
        <w:rPr>
          <w:rFonts w:ascii="Arial" w:hAnsi="Arial" w:cs="Arial"/>
        </w:rPr>
        <w:t>the Forensic Information Databases Service Strategy Board, which provides governance and oversight of the National DNA Database (NDNAD) and National Fingerprint Database (IDENT1).</w:t>
      </w:r>
    </w:p>
    <w:p w14:paraId="464EDECB" w14:textId="77777777" w:rsidR="000626BD" w:rsidRPr="009443C5" w:rsidRDefault="000626BD" w:rsidP="000626BD">
      <w:pPr>
        <w:rPr>
          <w:rFonts w:ascii="Arial" w:hAnsi="Arial" w:cs="Arial"/>
        </w:rPr>
      </w:pPr>
    </w:p>
    <w:p w14:paraId="03E3AED8" w14:textId="7CE75114" w:rsidR="000626BD" w:rsidRDefault="000626BD" w:rsidP="000626BD">
      <w:pPr>
        <w:pStyle w:val="ListParagraph"/>
        <w:numPr>
          <w:ilvl w:val="0"/>
          <w:numId w:val="13"/>
        </w:numPr>
        <w:rPr>
          <w:rFonts w:ascii="Arial" w:hAnsi="Arial" w:cs="Arial"/>
        </w:rPr>
      </w:pPr>
      <w:r>
        <w:rPr>
          <w:rFonts w:ascii="Arial" w:hAnsi="Arial" w:cs="Arial"/>
        </w:rPr>
        <w:lastRenderedPageBreak/>
        <w:t>Attending and contributing to and advising where appropriate o</w:t>
      </w:r>
      <w:r w:rsidRPr="009443C5">
        <w:rPr>
          <w:rFonts w:ascii="Arial" w:hAnsi="Arial" w:cs="Arial"/>
        </w:rPr>
        <w:t>ther biometrics-related meetings and boards</w:t>
      </w:r>
      <w:r>
        <w:rPr>
          <w:rFonts w:ascii="Arial" w:hAnsi="Arial" w:cs="Arial"/>
        </w:rPr>
        <w:t xml:space="preserve"> including </w:t>
      </w:r>
      <w:r w:rsidRPr="009443C5">
        <w:rPr>
          <w:rFonts w:ascii="Arial" w:hAnsi="Arial" w:cs="Arial"/>
        </w:rPr>
        <w:t>the Home Office Biometrics, Forensics, Ethnics Group (BFEG)</w:t>
      </w:r>
      <w:r>
        <w:rPr>
          <w:rFonts w:ascii="Arial" w:hAnsi="Arial" w:cs="Arial"/>
        </w:rPr>
        <w:t xml:space="preserve">, </w:t>
      </w:r>
      <w:r w:rsidRPr="009443C5">
        <w:rPr>
          <w:rFonts w:ascii="Arial" w:hAnsi="Arial" w:cs="Arial"/>
        </w:rPr>
        <w:t>National Security Biometrics Board</w:t>
      </w:r>
      <w:r>
        <w:rPr>
          <w:rFonts w:ascii="Arial" w:hAnsi="Arial" w:cs="Arial"/>
        </w:rPr>
        <w:t xml:space="preserve"> and </w:t>
      </w:r>
      <w:r w:rsidRPr="009443C5">
        <w:rPr>
          <w:rFonts w:ascii="Arial" w:hAnsi="Arial" w:cs="Arial"/>
        </w:rPr>
        <w:t>Scottish Biometrics Commissioner’s Oversight Board</w:t>
      </w:r>
      <w:r>
        <w:rPr>
          <w:rFonts w:ascii="Arial" w:hAnsi="Arial" w:cs="Arial"/>
        </w:rPr>
        <w:t>.</w:t>
      </w:r>
    </w:p>
    <w:p w14:paraId="121C61C0" w14:textId="77777777" w:rsidR="00946A52" w:rsidRPr="00946A52" w:rsidRDefault="00946A52" w:rsidP="00946A52">
      <w:pPr>
        <w:rPr>
          <w:rFonts w:ascii="Arial" w:hAnsi="Arial" w:cs="Arial"/>
        </w:rPr>
      </w:pPr>
    </w:p>
    <w:p w14:paraId="31BF10AF" w14:textId="39FDE638" w:rsidR="000626BD" w:rsidRDefault="000626BD" w:rsidP="000626BD">
      <w:pPr>
        <w:pStyle w:val="ListParagraph"/>
        <w:numPr>
          <w:ilvl w:val="0"/>
          <w:numId w:val="13"/>
        </w:numPr>
        <w:rPr>
          <w:rFonts w:ascii="Arial" w:hAnsi="Arial" w:cs="Arial"/>
        </w:rPr>
      </w:pPr>
      <w:r w:rsidRPr="009443C5">
        <w:rPr>
          <w:rFonts w:ascii="Arial" w:hAnsi="Arial" w:cs="Arial"/>
        </w:rPr>
        <w:t>Providing advice to police and other stakeholders on the retention, use and destruction of biometric material.</w:t>
      </w:r>
    </w:p>
    <w:p w14:paraId="1E3630F8" w14:textId="77777777" w:rsidR="000626BD" w:rsidRPr="009F188F" w:rsidRDefault="000626BD" w:rsidP="000626BD">
      <w:pPr>
        <w:pStyle w:val="ListParagraph"/>
        <w:rPr>
          <w:rFonts w:ascii="Arial" w:hAnsi="Arial" w:cs="Arial"/>
        </w:rPr>
      </w:pPr>
    </w:p>
    <w:p w14:paraId="67D224CB" w14:textId="77777777" w:rsidR="000626BD" w:rsidRPr="009443C5" w:rsidRDefault="000626BD" w:rsidP="000626BD">
      <w:pPr>
        <w:pStyle w:val="ListParagraph"/>
        <w:numPr>
          <w:ilvl w:val="0"/>
          <w:numId w:val="13"/>
        </w:numPr>
        <w:rPr>
          <w:rFonts w:ascii="Arial" w:hAnsi="Arial" w:cs="Arial"/>
        </w:rPr>
      </w:pPr>
      <w:r>
        <w:rPr>
          <w:rFonts w:ascii="Arial" w:hAnsi="Arial" w:cs="Arial"/>
        </w:rPr>
        <w:t xml:space="preserve">Understanding the wider strategic context of the role and link to biometrics beyond DNA and fingerprints. This could include contributing to, as appropriate, wider considerations being made by the Government of future regulation of biometrics and biometric enabled technologies such as facial recognition. </w:t>
      </w:r>
    </w:p>
    <w:p w14:paraId="136A4C24" w14:textId="77777777" w:rsidR="000626BD" w:rsidRPr="009443C5" w:rsidRDefault="000626BD" w:rsidP="000626BD">
      <w:pPr>
        <w:rPr>
          <w:rFonts w:ascii="Arial" w:hAnsi="Arial" w:cs="Arial"/>
          <w:b/>
        </w:rPr>
      </w:pPr>
    </w:p>
    <w:p w14:paraId="549C2B36" w14:textId="02305645" w:rsidR="000626BD" w:rsidRDefault="000626BD" w:rsidP="000626BD">
      <w:pPr>
        <w:rPr>
          <w:rFonts w:ascii="Arial" w:hAnsi="Arial" w:cs="Arial"/>
          <w:b/>
        </w:rPr>
      </w:pPr>
      <w:r w:rsidRPr="009443C5">
        <w:rPr>
          <w:rFonts w:ascii="Arial" w:hAnsi="Arial" w:cs="Arial"/>
          <w:b/>
        </w:rPr>
        <w:t>The role of the Surveillance Camera Commissioner was established by section 34 of POFA, and is responsible for:</w:t>
      </w:r>
    </w:p>
    <w:p w14:paraId="0BB00FF0" w14:textId="77777777" w:rsidR="000626BD" w:rsidRPr="009443C5" w:rsidRDefault="000626BD" w:rsidP="000626BD">
      <w:pPr>
        <w:rPr>
          <w:rFonts w:ascii="Arial" w:hAnsi="Arial" w:cs="Arial"/>
          <w:b/>
        </w:rPr>
      </w:pPr>
    </w:p>
    <w:p w14:paraId="38FC2672" w14:textId="77777777" w:rsidR="000626BD" w:rsidRDefault="000626BD" w:rsidP="000626BD">
      <w:pPr>
        <w:rPr>
          <w:rFonts w:ascii="Arial" w:hAnsi="Arial" w:cs="Arial"/>
        </w:rPr>
      </w:pPr>
      <w:r w:rsidRPr="009443C5">
        <w:rPr>
          <w:rFonts w:ascii="Arial" w:hAnsi="Arial" w:cs="Arial"/>
        </w:rPr>
        <w:t>Statutory responsibilities:</w:t>
      </w:r>
    </w:p>
    <w:p w14:paraId="0632A511" w14:textId="77777777" w:rsidR="000626BD" w:rsidRPr="009443C5" w:rsidRDefault="000626BD" w:rsidP="000626BD">
      <w:pPr>
        <w:rPr>
          <w:rFonts w:ascii="Arial" w:hAnsi="Arial" w:cs="Arial"/>
        </w:rPr>
      </w:pPr>
    </w:p>
    <w:p w14:paraId="03E1D43C" w14:textId="77777777" w:rsidR="000626BD" w:rsidRPr="009443C5" w:rsidRDefault="000626BD" w:rsidP="000626BD">
      <w:pPr>
        <w:numPr>
          <w:ilvl w:val="0"/>
          <w:numId w:val="14"/>
        </w:numPr>
        <w:rPr>
          <w:rFonts w:ascii="Arial" w:hAnsi="Arial" w:cs="Arial"/>
        </w:rPr>
      </w:pPr>
      <w:r w:rsidRPr="009443C5">
        <w:rPr>
          <w:rFonts w:ascii="Arial" w:hAnsi="Arial" w:cs="Arial"/>
        </w:rPr>
        <w:t>Encouraging compliance with the Surveillance Camera Code of Practice by police and local authorities, and voluntary adopters.</w:t>
      </w:r>
    </w:p>
    <w:p w14:paraId="0997C66F" w14:textId="77777777" w:rsidR="000626BD" w:rsidRPr="009443C5" w:rsidRDefault="000626BD" w:rsidP="000626BD">
      <w:pPr>
        <w:ind w:left="720"/>
        <w:rPr>
          <w:rFonts w:ascii="Arial" w:hAnsi="Arial" w:cs="Arial"/>
        </w:rPr>
      </w:pPr>
    </w:p>
    <w:p w14:paraId="1EA4527D" w14:textId="77777777" w:rsidR="000626BD" w:rsidRPr="009443C5" w:rsidRDefault="000626BD" w:rsidP="000626BD">
      <w:pPr>
        <w:numPr>
          <w:ilvl w:val="0"/>
          <w:numId w:val="14"/>
        </w:numPr>
        <w:rPr>
          <w:rFonts w:ascii="Arial" w:hAnsi="Arial" w:cs="Arial"/>
        </w:rPr>
      </w:pPr>
      <w:r w:rsidRPr="009443C5">
        <w:rPr>
          <w:rFonts w:ascii="Arial" w:hAnsi="Arial" w:cs="Arial"/>
        </w:rPr>
        <w:t xml:space="preserve">Reviewing how the code is working.  </w:t>
      </w:r>
    </w:p>
    <w:p w14:paraId="20FD47CD" w14:textId="77777777" w:rsidR="000626BD" w:rsidRPr="009443C5" w:rsidRDefault="000626BD" w:rsidP="000626BD">
      <w:pPr>
        <w:ind w:left="720"/>
        <w:rPr>
          <w:rFonts w:ascii="Arial" w:hAnsi="Arial" w:cs="Arial"/>
        </w:rPr>
      </w:pPr>
    </w:p>
    <w:p w14:paraId="2FB83467" w14:textId="77777777" w:rsidR="000626BD" w:rsidRPr="009443C5" w:rsidRDefault="000626BD" w:rsidP="000626BD">
      <w:pPr>
        <w:numPr>
          <w:ilvl w:val="0"/>
          <w:numId w:val="14"/>
        </w:numPr>
        <w:rPr>
          <w:rFonts w:ascii="Arial" w:hAnsi="Arial" w:cs="Arial"/>
        </w:rPr>
      </w:pPr>
      <w:r w:rsidRPr="009443C5">
        <w:rPr>
          <w:rFonts w:ascii="Arial" w:hAnsi="Arial" w:cs="Arial"/>
        </w:rPr>
        <w:t>Providing advice to ministers on any significant breaches of the Code.</w:t>
      </w:r>
    </w:p>
    <w:p w14:paraId="48BF1E59" w14:textId="77777777" w:rsidR="000626BD" w:rsidRPr="009443C5" w:rsidRDefault="000626BD" w:rsidP="000626BD">
      <w:pPr>
        <w:rPr>
          <w:rFonts w:ascii="Arial" w:hAnsi="Arial" w:cs="Arial"/>
        </w:rPr>
      </w:pPr>
    </w:p>
    <w:p w14:paraId="66FC0862" w14:textId="77777777" w:rsidR="000626BD" w:rsidRPr="009443C5" w:rsidRDefault="000626BD" w:rsidP="000626BD">
      <w:pPr>
        <w:numPr>
          <w:ilvl w:val="0"/>
          <w:numId w:val="14"/>
        </w:numPr>
        <w:rPr>
          <w:rFonts w:ascii="Arial" w:hAnsi="Arial" w:cs="Arial"/>
        </w:rPr>
      </w:pPr>
      <w:r w:rsidRPr="009443C5">
        <w:rPr>
          <w:rFonts w:ascii="Arial" w:hAnsi="Arial" w:cs="Arial"/>
        </w:rPr>
        <w:t>Providing annual reports to the Home Secretary about the carrying out of their functions</w:t>
      </w:r>
      <w:r>
        <w:rPr>
          <w:rFonts w:ascii="Arial" w:hAnsi="Arial" w:cs="Arial"/>
        </w:rPr>
        <w:t>, and any new and emerging issues</w:t>
      </w:r>
      <w:r w:rsidRPr="009443C5">
        <w:rPr>
          <w:rFonts w:ascii="Arial" w:hAnsi="Arial" w:cs="Arial"/>
        </w:rPr>
        <w:t>.</w:t>
      </w:r>
    </w:p>
    <w:p w14:paraId="6DDA7F73" w14:textId="77777777" w:rsidR="000626BD" w:rsidRPr="009443C5" w:rsidRDefault="000626BD" w:rsidP="000626BD">
      <w:pPr>
        <w:ind w:left="720"/>
        <w:rPr>
          <w:rFonts w:ascii="Arial" w:hAnsi="Arial" w:cs="Arial"/>
        </w:rPr>
      </w:pPr>
    </w:p>
    <w:p w14:paraId="72585589" w14:textId="4828390C" w:rsidR="000626BD" w:rsidRPr="009443C5" w:rsidRDefault="000626BD" w:rsidP="000626BD">
      <w:pPr>
        <w:numPr>
          <w:ilvl w:val="0"/>
          <w:numId w:val="14"/>
        </w:numPr>
        <w:rPr>
          <w:rFonts w:ascii="Arial" w:hAnsi="Arial" w:cs="Arial"/>
        </w:rPr>
      </w:pPr>
      <w:r w:rsidRPr="009443C5">
        <w:rPr>
          <w:rFonts w:ascii="Arial" w:hAnsi="Arial" w:cs="Arial"/>
        </w:rPr>
        <w:t>Responding to Freedom of Information requests</w:t>
      </w:r>
      <w:r w:rsidR="002D218D">
        <w:rPr>
          <w:rFonts w:ascii="Arial" w:hAnsi="Arial" w:cs="Arial"/>
        </w:rPr>
        <w:t>.</w:t>
      </w:r>
      <w:r w:rsidRPr="009443C5">
        <w:rPr>
          <w:rFonts w:ascii="Arial" w:hAnsi="Arial" w:cs="Arial"/>
        </w:rPr>
        <w:t xml:space="preserve"> </w:t>
      </w:r>
    </w:p>
    <w:p w14:paraId="0617FDEC" w14:textId="77777777" w:rsidR="000626BD" w:rsidRPr="009443C5" w:rsidRDefault="000626BD" w:rsidP="000626BD">
      <w:pPr>
        <w:pStyle w:val="ListParagraph"/>
        <w:rPr>
          <w:rFonts w:ascii="Arial" w:hAnsi="Arial" w:cs="Arial"/>
        </w:rPr>
      </w:pPr>
    </w:p>
    <w:p w14:paraId="45D95CD0" w14:textId="77777777" w:rsidR="000626BD" w:rsidRDefault="000626BD" w:rsidP="000626BD">
      <w:pPr>
        <w:rPr>
          <w:rFonts w:ascii="Arial" w:hAnsi="Arial" w:cs="Arial"/>
        </w:rPr>
      </w:pPr>
      <w:r w:rsidRPr="009443C5">
        <w:rPr>
          <w:rFonts w:ascii="Arial" w:hAnsi="Arial" w:cs="Arial"/>
        </w:rPr>
        <w:t xml:space="preserve">Non-statutory responsibilities: </w:t>
      </w:r>
    </w:p>
    <w:p w14:paraId="7F0DF54E" w14:textId="77777777" w:rsidR="000626BD" w:rsidRPr="009443C5" w:rsidRDefault="000626BD" w:rsidP="000626BD">
      <w:pPr>
        <w:rPr>
          <w:rFonts w:ascii="Arial" w:hAnsi="Arial" w:cs="Arial"/>
        </w:rPr>
      </w:pPr>
    </w:p>
    <w:p w14:paraId="3590A9BD" w14:textId="70411BA6" w:rsidR="000626BD" w:rsidRPr="009443C5" w:rsidRDefault="000626BD" w:rsidP="000626BD">
      <w:pPr>
        <w:numPr>
          <w:ilvl w:val="0"/>
          <w:numId w:val="14"/>
        </w:numPr>
        <w:rPr>
          <w:rFonts w:ascii="Arial" w:hAnsi="Arial" w:cs="Arial"/>
        </w:rPr>
      </w:pPr>
      <w:r w:rsidRPr="009443C5">
        <w:rPr>
          <w:rFonts w:ascii="Arial" w:hAnsi="Arial" w:cs="Arial"/>
        </w:rPr>
        <w:t>Working with the Home Office and stakeholders to determine how the Code needs to evolve and working with the Home Office to plan implementation of changes.</w:t>
      </w:r>
    </w:p>
    <w:p w14:paraId="1F73A014" w14:textId="4EF42F38" w:rsidR="000626BD" w:rsidRPr="009443C5" w:rsidRDefault="000626BD" w:rsidP="000626BD">
      <w:pPr>
        <w:ind w:left="720"/>
        <w:rPr>
          <w:rFonts w:ascii="Arial" w:hAnsi="Arial" w:cs="Arial"/>
        </w:rPr>
      </w:pPr>
    </w:p>
    <w:p w14:paraId="702058BE" w14:textId="7232BC6D" w:rsidR="000626BD" w:rsidRPr="009443C5" w:rsidRDefault="000626BD" w:rsidP="000626BD">
      <w:pPr>
        <w:numPr>
          <w:ilvl w:val="0"/>
          <w:numId w:val="14"/>
        </w:numPr>
        <w:rPr>
          <w:rFonts w:ascii="Arial" w:hAnsi="Arial" w:cs="Arial"/>
        </w:rPr>
      </w:pPr>
      <w:r w:rsidRPr="009443C5">
        <w:rPr>
          <w:rFonts w:ascii="Arial" w:hAnsi="Arial" w:cs="Arial"/>
        </w:rPr>
        <w:t xml:space="preserve">Providing advice and information to the public and system operators about the effective, appropriate, proportionate, and transparent use of surveillance camera systems. </w:t>
      </w:r>
    </w:p>
    <w:p w14:paraId="2FB4F1AB" w14:textId="77777777" w:rsidR="000626BD" w:rsidRPr="009443C5" w:rsidRDefault="000626BD" w:rsidP="000626BD">
      <w:pPr>
        <w:pStyle w:val="ListParagraph"/>
        <w:rPr>
          <w:rFonts w:ascii="Arial" w:hAnsi="Arial" w:cs="Arial"/>
        </w:rPr>
      </w:pPr>
    </w:p>
    <w:p w14:paraId="37608212" w14:textId="250095E0" w:rsidR="000626BD" w:rsidRPr="009443C5" w:rsidRDefault="000626BD" w:rsidP="000626BD">
      <w:pPr>
        <w:pStyle w:val="ListParagraph"/>
        <w:numPr>
          <w:ilvl w:val="0"/>
          <w:numId w:val="14"/>
        </w:numPr>
        <w:rPr>
          <w:rFonts w:ascii="Arial" w:hAnsi="Arial" w:cs="Arial"/>
        </w:rPr>
      </w:pPr>
      <w:r w:rsidRPr="009443C5">
        <w:rPr>
          <w:rFonts w:ascii="Arial" w:hAnsi="Arial" w:cs="Arial"/>
        </w:rPr>
        <w:t>Providing advice to the public and stakeholders on the use of open space surveillance.</w:t>
      </w:r>
    </w:p>
    <w:p w14:paraId="7391836B" w14:textId="77777777" w:rsidR="000626BD" w:rsidRPr="00946A52" w:rsidRDefault="000626BD" w:rsidP="00946A52">
      <w:pPr>
        <w:rPr>
          <w:rFonts w:ascii="Arial" w:hAnsi="Arial" w:cs="Arial"/>
        </w:rPr>
      </w:pPr>
    </w:p>
    <w:p w14:paraId="16025029" w14:textId="77777777" w:rsidR="00676C8B" w:rsidRDefault="00676C8B" w:rsidP="00676C8B">
      <w:pPr>
        <w:pStyle w:val="ListParagraph"/>
        <w:numPr>
          <w:ilvl w:val="0"/>
          <w:numId w:val="14"/>
        </w:numPr>
        <w:rPr>
          <w:rFonts w:ascii="Arial" w:hAnsi="Arial" w:cs="Arial"/>
        </w:rPr>
      </w:pPr>
      <w:r>
        <w:rPr>
          <w:rFonts w:ascii="Arial" w:hAnsi="Arial" w:cs="Arial"/>
        </w:rPr>
        <w:t>Explore and m</w:t>
      </w:r>
      <w:r w:rsidRPr="009443C5">
        <w:rPr>
          <w:rFonts w:ascii="Arial" w:hAnsi="Arial" w:cs="Arial"/>
        </w:rPr>
        <w:t>ake recommendations on how overt surveillance systems could best support the Government</w:t>
      </w:r>
      <w:r>
        <w:rPr>
          <w:rFonts w:ascii="Arial" w:hAnsi="Arial" w:cs="Arial"/>
        </w:rPr>
        <w:t>’s Safer Streets</w:t>
      </w:r>
      <w:r w:rsidRPr="009443C5">
        <w:rPr>
          <w:rFonts w:ascii="Arial" w:hAnsi="Arial" w:cs="Arial"/>
        </w:rPr>
        <w:t xml:space="preserve"> mission</w:t>
      </w:r>
      <w:r>
        <w:rPr>
          <w:rFonts w:ascii="Arial" w:hAnsi="Arial" w:cs="Arial"/>
        </w:rPr>
        <w:t xml:space="preserve"> and priority</w:t>
      </w:r>
      <w:r w:rsidRPr="009443C5">
        <w:rPr>
          <w:rFonts w:ascii="Arial" w:hAnsi="Arial" w:cs="Arial"/>
        </w:rPr>
        <w:t xml:space="preserve"> to reduce violence against women and girls. </w:t>
      </w:r>
    </w:p>
    <w:p w14:paraId="6DB7F901" w14:textId="77777777" w:rsidR="000626BD" w:rsidRPr="009443C5" w:rsidRDefault="000626BD" w:rsidP="000626BD">
      <w:pPr>
        <w:rPr>
          <w:rFonts w:ascii="Arial" w:hAnsi="Arial" w:cs="Arial"/>
        </w:rPr>
      </w:pPr>
    </w:p>
    <w:p w14:paraId="0F7AB4BD" w14:textId="4557F289" w:rsidR="000626BD" w:rsidRPr="009443C5" w:rsidRDefault="000626BD" w:rsidP="000626BD">
      <w:pPr>
        <w:rPr>
          <w:rFonts w:ascii="Arial" w:hAnsi="Arial" w:cs="Arial"/>
        </w:rPr>
      </w:pPr>
    </w:p>
    <w:p w14:paraId="376CF85A" w14:textId="7174621E" w:rsidR="008C3927" w:rsidRDefault="008C3927" w:rsidP="00E9317F">
      <w:pPr>
        <w:pStyle w:val="ListParagraph"/>
      </w:pPr>
    </w:p>
    <w:p w14:paraId="6D2B973E" w14:textId="77777777" w:rsidR="00376405" w:rsidRPr="00CA5E37" w:rsidRDefault="00376405" w:rsidP="0083169E">
      <w:pPr>
        <w:rPr>
          <w:rFonts w:ascii="Arial" w:hAnsi="Arial" w:cs="Arial"/>
        </w:rPr>
      </w:pPr>
    </w:p>
    <w:p w14:paraId="0EC19D93" w14:textId="77777777" w:rsidR="00376405" w:rsidRDefault="00376405" w:rsidP="008C3927"/>
    <w:p w14:paraId="756DE87F" w14:textId="77777777" w:rsidR="00376405" w:rsidRDefault="00376405" w:rsidP="00CA5E37">
      <w:pPr>
        <w:rPr>
          <w:rFonts w:ascii="Arial" w:hAnsi="Arial" w:cs="Arial"/>
        </w:rPr>
      </w:pPr>
    </w:p>
    <w:p w14:paraId="66513882" w14:textId="77777777" w:rsidR="00376405" w:rsidRDefault="00376405" w:rsidP="00CA5E37">
      <w:pPr>
        <w:rPr>
          <w:rFonts w:ascii="Arial" w:hAnsi="Arial" w:cs="Arial"/>
        </w:rPr>
      </w:pPr>
    </w:p>
    <w:p w14:paraId="55A03F94" w14:textId="77777777" w:rsidR="00376405" w:rsidRDefault="00376405" w:rsidP="00CA5E37">
      <w:pPr>
        <w:rPr>
          <w:rFonts w:ascii="Arial" w:hAnsi="Arial" w:cs="Arial"/>
        </w:rPr>
      </w:pPr>
    </w:p>
    <w:p w14:paraId="0FD463FE" w14:textId="77777777" w:rsidR="00946A52" w:rsidRDefault="00946A52" w:rsidP="00CA5E37">
      <w:pPr>
        <w:rPr>
          <w:rFonts w:ascii="Arial" w:hAnsi="Arial" w:cs="Arial"/>
        </w:rPr>
      </w:pPr>
    </w:p>
    <w:p w14:paraId="6910E731" w14:textId="77777777" w:rsidR="009B0A73" w:rsidRDefault="009B0A73" w:rsidP="00CA5E37">
      <w:pPr>
        <w:rPr>
          <w:rFonts w:ascii="Arial" w:hAnsi="Arial" w:cs="Arial"/>
          <w:b/>
          <w:color w:val="7030A0"/>
          <w:sz w:val="28"/>
          <w:szCs w:val="28"/>
        </w:rPr>
      </w:pPr>
    </w:p>
    <w:p w14:paraId="56D9BAD9" w14:textId="31987AF7" w:rsidR="00BD5961" w:rsidRPr="00CA5E37" w:rsidRDefault="00BD5961" w:rsidP="00CA5E37">
      <w:pPr>
        <w:rPr>
          <w:rFonts w:ascii="Arial" w:hAnsi="Arial" w:cs="Arial"/>
          <w:b/>
          <w:color w:val="7030A0"/>
          <w:sz w:val="28"/>
          <w:szCs w:val="28"/>
        </w:rPr>
      </w:pPr>
      <w:r w:rsidRPr="00CA5E37">
        <w:rPr>
          <w:rFonts w:ascii="Arial" w:hAnsi="Arial" w:cs="Arial"/>
          <w:b/>
          <w:color w:val="7030A0"/>
          <w:sz w:val="28"/>
          <w:szCs w:val="28"/>
        </w:rPr>
        <w:lastRenderedPageBreak/>
        <w:t>Person Specification</w:t>
      </w:r>
    </w:p>
    <w:p w14:paraId="41B232B7" w14:textId="6C508047" w:rsidR="00025DB6" w:rsidRDefault="00025DB6">
      <w:pPr>
        <w:pStyle w:val="NoSpacing"/>
        <w:rPr>
          <w:b/>
          <w:color w:val="7030A0"/>
          <w:sz w:val="28"/>
          <w:szCs w:val="28"/>
        </w:rPr>
      </w:pPr>
    </w:p>
    <w:p w14:paraId="4B4209A7" w14:textId="7C93B183" w:rsidR="00F37E48" w:rsidRPr="00025DB6" w:rsidRDefault="00F37E48" w:rsidP="00025DB6">
      <w:pPr>
        <w:pStyle w:val="NoSpacing"/>
        <w:rPr>
          <w:b/>
          <w:color w:val="7030A0"/>
          <w:sz w:val="28"/>
          <w:szCs w:val="28"/>
        </w:rPr>
      </w:pPr>
      <w:r w:rsidRPr="006A0CCF">
        <w:t xml:space="preserve">It is essential in your supporting statement that you provide evidence and proven examples against each of the selection criteria in </w:t>
      </w:r>
      <w:r w:rsidRPr="006A0CCF">
        <w:rPr>
          <w:b/>
        </w:rPr>
        <w:t>Part One only</w:t>
      </w:r>
      <w:r w:rsidRPr="006A0CCF">
        <w:t xml:space="preserve"> of the person specification, in so far as you are able. These responses will be further developed and explored with those candidates invited for interview, together with the criteria listed in </w:t>
      </w:r>
      <w:r w:rsidRPr="006A0CCF">
        <w:rPr>
          <w:b/>
        </w:rPr>
        <w:t>Part Two</w:t>
      </w:r>
      <w:r w:rsidRPr="006A0CCF">
        <w:t>.</w:t>
      </w:r>
    </w:p>
    <w:p w14:paraId="14E83868" w14:textId="77777777" w:rsidR="00CB56C5" w:rsidRDefault="00CB56C5" w:rsidP="00272A53">
      <w:pPr>
        <w:autoSpaceDE w:val="0"/>
        <w:autoSpaceDN w:val="0"/>
        <w:adjustRightInd w:val="0"/>
        <w:spacing w:line="276" w:lineRule="auto"/>
        <w:ind w:left="284" w:right="281"/>
        <w:rPr>
          <w:rFonts w:ascii="Arial" w:hAnsi="Arial" w:cs="Arial"/>
          <w:color w:val="000000"/>
        </w:rPr>
      </w:pPr>
    </w:p>
    <w:p w14:paraId="188F1CB2" w14:textId="77777777" w:rsidR="00E12F62" w:rsidRDefault="00F37E48" w:rsidP="00272A53">
      <w:pPr>
        <w:rPr>
          <w:rFonts w:ascii="Arial" w:hAnsi="Arial" w:cs="Arial"/>
          <w:b/>
        </w:rPr>
      </w:pPr>
      <w:r w:rsidRPr="006A0CCF">
        <w:rPr>
          <w:rFonts w:ascii="Arial" w:hAnsi="Arial" w:cs="Arial"/>
          <w:b/>
          <w:bCs/>
          <w:color w:val="7030A0"/>
        </w:rPr>
        <w:t xml:space="preserve">Part One – </w:t>
      </w:r>
      <w:r w:rsidR="00E12F62" w:rsidRPr="00E12F62">
        <w:rPr>
          <w:rFonts w:ascii="Arial" w:hAnsi="Arial" w:cs="Arial"/>
          <w:b/>
          <w:color w:val="7030A0"/>
        </w:rPr>
        <w:t>Essential skills and experience</w:t>
      </w:r>
    </w:p>
    <w:p w14:paraId="58B7EEBE" w14:textId="77777777" w:rsidR="00452A88" w:rsidRPr="0091742D" w:rsidRDefault="00452A88" w:rsidP="0091742D">
      <w:pPr>
        <w:rPr>
          <w:rFonts w:ascii="Aptos" w:hAnsi="Aptos"/>
          <w:i/>
          <w:iCs/>
        </w:rPr>
      </w:pPr>
    </w:p>
    <w:p w14:paraId="5B5AF722" w14:textId="77777777" w:rsidR="004906A3" w:rsidRDefault="004906A3" w:rsidP="004906A3">
      <w:pPr>
        <w:pStyle w:val="ListParagraph"/>
        <w:numPr>
          <w:ilvl w:val="0"/>
          <w:numId w:val="15"/>
        </w:numPr>
        <w:rPr>
          <w:rFonts w:ascii="Arial" w:hAnsi="Arial" w:cs="Arial"/>
        </w:rPr>
      </w:pPr>
      <w:r w:rsidRPr="00B9725B">
        <w:rPr>
          <w:rFonts w:ascii="Arial" w:hAnsi="Arial" w:cs="Arial"/>
        </w:rPr>
        <w:t xml:space="preserve">Leadership: </w:t>
      </w:r>
      <w:r>
        <w:rPr>
          <w:rFonts w:ascii="Arial" w:hAnsi="Arial" w:cs="Arial"/>
        </w:rPr>
        <w:t>demonstrable track record in relevant senior leadership roles and the ability to set strategic vision and drive f</w:t>
      </w:r>
      <w:r w:rsidRPr="00B9725B">
        <w:rPr>
          <w:rFonts w:ascii="Arial" w:hAnsi="Arial" w:cs="Arial"/>
        </w:rPr>
        <w:t>orward priorities</w:t>
      </w:r>
      <w:r>
        <w:rPr>
          <w:rFonts w:ascii="Arial" w:hAnsi="Arial" w:cs="Arial"/>
        </w:rPr>
        <w:t>.</w:t>
      </w:r>
    </w:p>
    <w:p w14:paraId="5BC7F7E5" w14:textId="77777777" w:rsidR="00CA0136" w:rsidRPr="00E33898" w:rsidRDefault="00CA0136" w:rsidP="00E33898">
      <w:pPr>
        <w:rPr>
          <w:rFonts w:ascii="Arial" w:hAnsi="Arial" w:cs="Arial"/>
        </w:rPr>
      </w:pPr>
    </w:p>
    <w:p w14:paraId="5A5075E7" w14:textId="424104CD" w:rsidR="00CA0136" w:rsidRPr="00E33898" w:rsidRDefault="00CA0136" w:rsidP="00E33898">
      <w:pPr>
        <w:numPr>
          <w:ilvl w:val="0"/>
          <w:numId w:val="15"/>
        </w:numPr>
        <w:rPr>
          <w:rFonts w:ascii="Arial" w:hAnsi="Arial" w:cs="Arial"/>
          <w:lang w:eastAsia="en-US"/>
        </w:rPr>
      </w:pPr>
      <w:r>
        <w:rPr>
          <w:rFonts w:ascii="Arial" w:hAnsi="Arial" w:cs="Arial"/>
          <w:lang w:eastAsia="en-US"/>
        </w:rPr>
        <w:t>Knowledge: a clear understanding of the work, priorities and challenges relating to the use of biometrics and overt surveillance</w:t>
      </w:r>
      <w:r w:rsidR="00E12465">
        <w:rPr>
          <w:rFonts w:ascii="Arial" w:hAnsi="Arial" w:cs="Arial"/>
          <w:lang w:eastAsia="en-US"/>
        </w:rPr>
        <w:t xml:space="preserve">. </w:t>
      </w:r>
    </w:p>
    <w:p w14:paraId="21F15268" w14:textId="77777777" w:rsidR="00537E16" w:rsidRPr="00B9725B" w:rsidRDefault="00537E16" w:rsidP="00537E16">
      <w:pPr>
        <w:pStyle w:val="ListParagraph"/>
        <w:rPr>
          <w:rFonts w:ascii="Arial" w:hAnsi="Arial" w:cs="Arial"/>
        </w:rPr>
      </w:pPr>
    </w:p>
    <w:p w14:paraId="41F32DA2" w14:textId="47539FE7" w:rsidR="00537E16" w:rsidRPr="00B9725B" w:rsidRDefault="00537E16" w:rsidP="00537E16">
      <w:pPr>
        <w:pStyle w:val="ListParagraph"/>
        <w:numPr>
          <w:ilvl w:val="0"/>
          <w:numId w:val="15"/>
        </w:numPr>
        <w:rPr>
          <w:rFonts w:ascii="Arial" w:hAnsi="Arial" w:cs="Arial"/>
        </w:rPr>
      </w:pPr>
      <w:r w:rsidRPr="00B9725B">
        <w:rPr>
          <w:rFonts w:ascii="Arial" w:hAnsi="Arial" w:cs="Arial"/>
        </w:rPr>
        <w:t xml:space="preserve">Experience: a strong track record of delivery on </w:t>
      </w:r>
      <w:r w:rsidRPr="0052400D">
        <w:rPr>
          <w:rFonts w:ascii="Arial" w:hAnsi="Arial" w:cs="Arial"/>
        </w:rPr>
        <w:t>biometrics and overt surveillance policy</w:t>
      </w:r>
      <w:r w:rsidRPr="00B9725B">
        <w:rPr>
          <w:rFonts w:ascii="Arial" w:hAnsi="Arial" w:cs="Arial"/>
        </w:rPr>
        <w:t xml:space="preserve"> issues within</w:t>
      </w:r>
      <w:r w:rsidR="00A04E3B">
        <w:rPr>
          <w:rFonts w:ascii="Arial" w:hAnsi="Arial" w:cs="Arial"/>
        </w:rPr>
        <w:t xml:space="preserve"> either</w:t>
      </w:r>
      <w:r w:rsidRPr="00B9725B">
        <w:rPr>
          <w:rFonts w:ascii="Arial" w:hAnsi="Arial" w:cs="Arial"/>
        </w:rPr>
        <w:t xml:space="preserve"> </w:t>
      </w:r>
      <w:r w:rsidR="00282EDD">
        <w:rPr>
          <w:rFonts w:ascii="Arial" w:hAnsi="Arial" w:cs="Arial"/>
        </w:rPr>
        <w:t xml:space="preserve">a </w:t>
      </w:r>
      <w:r w:rsidR="005D5222">
        <w:rPr>
          <w:rFonts w:ascii="Arial" w:hAnsi="Arial" w:cs="Arial"/>
        </w:rPr>
        <w:t>within a public or private sector setting</w:t>
      </w:r>
      <w:r w:rsidRPr="00B9725B" w:rsidDel="005D5222">
        <w:rPr>
          <w:rFonts w:ascii="Arial" w:hAnsi="Arial" w:cs="Arial"/>
        </w:rPr>
        <w:t>.</w:t>
      </w:r>
    </w:p>
    <w:p w14:paraId="292A6F21" w14:textId="77777777" w:rsidR="00537E16" w:rsidRPr="00B9725B" w:rsidRDefault="00537E16" w:rsidP="00537E16">
      <w:pPr>
        <w:pStyle w:val="ListParagraph"/>
        <w:rPr>
          <w:rFonts w:ascii="Arial" w:hAnsi="Arial" w:cs="Arial"/>
        </w:rPr>
      </w:pPr>
    </w:p>
    <w:p w14:paraId="5BF5FF35" w14:textId="4F85ECDB" w:rsidR="00537E16" w:rsidRPr="00B9725B" w:rsidRDefault="00537E16" w:rsidP="00537E16">
      <w:pPr>
        <w:pStyle w:val="ListParagraph"/>
        <w:numPr>
          <w:ilvl w:val="0"/>
          <w:numId w:val="15"/>
        </w:numPr>
        <w:rPr>
          <w:rFonts w:ascii="Arial" w:hAnsi="Arial" w:cs="Arial"/>
        </w:rPr>
      </w:pPr>
      <w:r w:rsidRPr="00B9725B">
        <w:rPr>
          <w:rFonts w:ascii="Arial" w:hAnsi="Arial" w:cs="Arial"/>
        </w:rPr>
        <w:t xml:space="preserve">Relationship </w:t>
      </w:r>
      <w:proofErr w:type="gramStart"/>
      <w:r w:rsidRPr="00B9725B">
        <w:rPr>
          <w:rFonts w:ascii="Arial" w:hAnsi="Arial" w:cs="Arial"/>
        </w:rPr>
        <w:t>building</w:t>
      </w:r>
      <w:r w:rsidR="004E4806">
        <w:rPr>
          <w:rFonts w:ascii="Arial" w:hAnsi="Arial" w:cs="Arial"/>
        </w:rPr>
        <w:t>:</w:t>
      </w:r>
      <w:proofErr w:type="gramEnd"/>
      <w:r w:rsidRPr="00B9725B">
        <w:rPr>
          <w:rFonts w:ascii="Arial" w:hAnsi="Arial" w:cs="Arial"/>
        </w:rPr>
        <w:t xml:space="preserve"> ability to build strong stakeholder relationships, including with Ministers and Senior Government officials and external stakeholders. </w:t>
      </w:r>
    </w:p>
    <w:p w14:paraId="074C7344" w14:textId="77777777" w:rsidR="00537E16" w:rsidRPr="00B9725B" w:rsidRDefault="00537E16" w:rsidP="00537E16">
      <w:pPr>
        <w:pStyle w:val="ListParagraph"/>
        <w:rPr>
          <w:rFonts w:ascii="Arial" w:hAnsi="Arial" w:cs="Arial"/>
        </w:rPr>
      </w:pPr>
    </w:p>
    <w:p w14:paraId="1AEEB778" w14:textId="77777777" w:rsidR="00537E16" w:rsidRPr="00B9725B" w:rsidRDefault="00537E16" w:rsidP="00537E16">
      <w:pPr>
        <w:pStyle w:val="ListParagraph"/>
        <w:numPr>
          <w:ilvl w:val="0"/>
          <w:numId w:val="15"/>
        </w:numPr>
        <w:rPr>
          <w:rFonts w:ascii="Arial" w:hAnsi="Arial" w:cs="Arial"/>
        </w:rPr>
      </w:pPr>
      <w:r w:rsidRPr="00B9725B">
        <w:rPr>
          <w:rFonts w:ascii="Arial" w:hAnsi="Arial" w:cs="Arial"/>
        </w:rPr>
        <w:t>Communication: strong communication and interpersonal skills with the ability to listen, accept challenge and constructively challenge others in discussions with clarity and respect.</w:t>
      </w:r>
    </w:p>
    <w:p w14:paraId="5301402C" w14:textId="77777777" w:rsidR="00537E16" w:rsidRPr="00B9725B" w:rsidRDefault="00537E16" w:rsidP="00537E16">
      <w:pPr>
        <w:pStyle w:val="ListParagraph"/>
        <w:rPr>
          <w:rFonts w:ascii="Arial" w:hAnsi="Arial" w:cs="Arial"/>
        </w:rPr>
      </w:pPr>
    </w:p>
    <w:p w14:paraId="7207C00F" w14:textId="0B33960F" w:rsidR="00537E16" w:rsidRPr="00B9725B" w:rsidRDefault="00537E16" w:rsidP="00537E16">
      <w:pPr>
        <w:pStyle w:val="ListParagraph"/>
        <w:numPr>
          <w:ilvl w:val="0"/>
          <w:numId w:val="15"/>
        </w:numPr>
        <w:rPr>
          <w:rFonts w:ascii="Arial" w:hAnsi="Arial" w:cs="Arial"/>
        </w:rPr>
      </w:pPr>
      <w:r w:rsidRPr="00B9725B">
        <w:rPr>
          <w:rFonts w:ascii="Arial" w:hAnsi="Arial" w:cs="Arial"/>
        </w:rPr>
        <w:t xml:space="preserve">Judgement: effective decision-making skills with the ability to critically analyse a wide range of information to make clear and objective evidence-based recommendations to support the delivery of the </w:t>
      </w:r>
      <w:r w:rsidR="00B6644C">
        <w:rPr>
          <w:rFonts w:ascii="Arial" w:hAnsi="Arial" w:cs="Arial"/>
        </w:rPr>
        <w:t>B</w:t>
      </w:r>
      <w:r w:rsidR="000372E8">
        <w:rPr>
          <w:rFonts w:ascii="Arial" w:hAnsi="Arial" w:cs="Arial"/>
        </w:rPr>
        <w:t>SCC</w:t>
      </w:r>
      <w:r w:rsidRPr="00B9725B">
        <w:rPr>
          <w:rFonts w:ascii="Arial" w:hAnsi="Arial" w:cs="Arial"/>
        </w:rPr>
        <w:t xml:space="preserve">'s objectives. </w:t>
      </w:r>
    </w:p>
    <w:p w14:paraId="538A39B7" w14:textId="77777777" w:rsidR="00537E16" w:rsidRPr="00B9725B" w:rsidRDefault="00537E16" w:rsidP="00537E16">
      <w:pPr>
        <w:rPr>
          <w:rFonts w:ascii="Arial" w:hAnsi="Arial" w:cs="Arial"/>
        </w:rPr>
      </w:pPr>
    </w:p>
    <w:p w14:paraId="2E5FE4C1" w14:textId="48129DCC" w:rsidR="00537E16" w:rsidRPr="00B9725B" w:rsidRDefault="00537E16" w:rsidP="00537E16">
      <w:pPr>
        <w:pStyle w:val="ListParagraph"/>
        <w:numPr>
          <w:ilvl w:val="0"/>
          <w:numId w:val="15"/>
        </w:numPr>
        <w:rPr>
          <w:rFonts w:ascii="Arial" w:hAnsi="Arial" w:cs="Arial"/>
        </w:rPr>
      </w:pPr>
      <w:r w:rsidRPr="00B9725B">
        <w:rPr>
          <w:rFonts w:ascii="Arial" w:hAnsi="Arial" w:cs="Arial"/>
        </w:rPr>
        <w:t>Collaboration: ability to work closely key stakeholders, providing support, constructive challenge</w:t>
      </w:r>
      <w:r w:rsidR="004E4806">
        <w:rPr>
          <w:rFonts w:ascii="Arial" w:hAnsi="Arial" w:cs="Arial"/>
        </w:rPr>
        <w:t>,</w:t>
      </w:r>
      <w:r w:rsidRPr="00B9725B">
        <w:rPr>
          <w:rFonts w:ascii="Arial" w:hAnsi="Arial" w:cs="Arial"/>
        </w:rPr>
        <w:t xml:space="preserve"> and assurance as appropriate. </w:t>
      </w:r>
    </w:p>
    <w:p w14:paraId="11388C6F" w14:textId="77777777" w:rsidR="00594FF0" w:rsidRDefault="00594FF0" w:rsidP="00272A53">
      <w:pPr>
        <w:rPr>
          <w:rFonts w:ascii="Arial" w:hAnsi="Arial" w:cs="Arial"/>
          <w:b/>
          <w:color w:val="7030A0"/>
          <w:u w:val="single"/>
          <w:lang w:eastAsia="en-US"/>
        </w:rPr>
      </w:pPr>
    </w:p>
    <w:p w14:paraId="2CAFD230" w14:textId="72B66F25" w:rsidR="00564D2B" w:rsidRPr="00564D2B" w:rsidRDefault="00564D2B" w:rsidP="00272A53">
      <w:pPr>
        <w:rPr>
          <w:rFonts w:ascii="Arial" w:hAnsi="Arial" w:cs="Arial"/>
          <w:color w:val="7030A0"/>
          <w:u w:val="single"/>
        </w:rPr>
      </w:pPr>
      <w:r w:rsidRPr="00564D2B">
        <w:rPr>
          <w:rFonts w:ascii="Arial" w:hAnsi="Arial" w:cs="Arial"/>
          <w:b/>
          <w:color w:val="7030A0"/>
          <w:u w:val="single"/>
          <w:lang w:eastAsia="en-US"/>
        </w:rPr>
        <w:t xml:space="preserve">Desirable </w:t>
      </w:r>
    </w:p>
    <w:p w14:paraId="701F3C66" w14:textId="77777777" w:rsidR="00564D2B" w:rsidRPr="009D137C" w:rsidRDefault="00564D2B" w:rsidP="00272A53">
      <w:pPr>
        <w:ind w:left="720"/>
        <w:rPr>
          <w:rFonts w:ascii="Arial" w:hAnsi="Arial" w:cs="Arial"/>
        </w:rPr>
      </w:pPr>
    </w:p>
    <w:p w14:paraId="2FBCAB79" w14:textId="77777777" w:rsidR="00E12F62" w:rsidRDefault="00E12F62" w:rsidP="00D31D5D">
      <w:pPr>
        <w:numPr>
          <w:ilvl w:val="0"/>
          <w:numId w:val="16"/>
        </w:numPr>
        <w:rPr>
          <w:rFonts w:ascii="Arial" w:hAnsi="Arial" w:cs="Arial"/>
        </w:rPr>
      </w:pPr>
      <w:r w:rsidRPr="000C389A">
        <w:rPr>
          <w:rFonts w:ascii="Arial" w:hAnsi="Arial" w:cs="Arial"/>
        </w:rPr>
        <w:t xml:space="preserve">Experience of working at a senior level in a legal, law enforcement, regulatory or criminology environment. </w:t>
      </w:r>
    </w:p>
    <w:p w14:paraId="740B18B2" w14:textId="77777777" w:rsidR="00E12F62" w:rsidRPr="000C389A" w:rsidRDefault="00E12F62" w:rsidP="00BD644F">
      <w:pPr>
        <w:ind w:left="720"/>
        <w:rPr>
          <w:rFonts w:ascii="Arial" w:hAnsi="Arial" w:cs="Arial"/>
        </w:rPr>
      </w:pPr>
    </w:p>
    <w:p w14:paraId="68BF5966" w14:textId="5BD2D640" w:rsidR="00E12F62" w:rsidRDefault="00E12F62" w:rsidP="007E3C55">
      <w:pPr>
        <w:numPr>
          <w:ilvl w:val="0"/>
          <w:numId w:val="16"/>
        </w:numPr>
        <w:rPr>
          <w:rFonts w:ascii="Arial" w:hAnsi="Arial" w:cs="Arial"/>
        </w:rPr>
      </w:pPr>
      <w:r w:rsidRPr="000C389A">
        <w:rPr>
          <w:rFonts w:ascii="Arial" w:hAnsi="Arial" w:cs="Arial"/>
        </w:rPr>
        <w:t>Experience of working at a senior level in academia (for example, in the study of criminal justice, ethics, human rights law or criminology).</w:t>
      </w:r>
    </w:p>
    <w:p w14:paraId="5C109FC8" w14:textId="77777777" w:rsidR="00D619B4" w:rsidRDefault="00D619B4" w:rsidP="00D619B4">
      <w:pPr>
        <w:pStyle w:val="ListParagraph"/>
        <w:rPr>
          <w:rFonts w:ascii="Arial" w:hAnsi="Arial" w:cs="Arial"/>
        </w:rPr>
      </w:pPr>
    </w:p>
    <w:p w14:paraId="3BE85BA5" w14:textId="485339A4" w:rsidR="00D619B4" w:rsidRDefault="00C96E20" w:rsidP="007E3C55">
      <w:pPr>
        <w:numPr>
          <w:ilvl w:val="0"/>
          <w:numId w:val="16"/>
        </w:numPr>
        <w:rPr>
          <w:rFonts w:ascii="Arial" w:hAnsi="Arial" w:cs="Arial"/>
        </w:rPr>
      </w:pPr>
      <w:r>
        <w:rPr>
          <w:rFonts w:ascii="Arial" w:hAnsi="Arial" w:cs="Arial"/>
        </w:rPr>
        <w:t>Experience of</w:t>
      </w:r>
      <w:r w:rsidR="00D44344">
        <w:rPr>
          <w:rFonts w:ascii="Arial" w:hAnsi="Arial" w:cs="Arial"/>
        </w:rPr>
        <w:t xml:space="preserve"> delivering analytical casework in a </w:t>
      </w:r>
      <w:r w:rsidR="004476D7">
        <w:rPr>
          <w:rFonts w:ascii="Arial" w:hAnsi="Arial" w:cs="Arial"/>
        </w:rPr>
        <w:t xml:space="preserve">relevant setting. </w:t>
      </w:r>
      <w:r>
        <w:rPr>
          <w:rFonts w:ascii="Arial" w:hAnsi="Arial" w:cs="Arial"/>
        </w:rPr>
        <w:t xml:space="preserve"> </w:t>
      </w:r>
    </w:p>
    <w:p w14:paraId="4A71169D" w14:textId="77777777" w:rsidR="0052400D" w:rsidRDefault="0052400D">
      <w:pPr>
        <w:rPr>
          <w:rFonts w:ascii="Arial" w:hAnsi="Arial" w:cs="Arial"/>
          <w:b/>
          <w:bCs/>
          <w:color w:val="7030A0"/>
        </w:rPr>
      </w:pPr>
    </w:p>
    <w:p w14:paraId="0DDC5304" w14:textId="0AE03E9D" w:rsidR="00E12F62" w:rsidRPr="00E12F62" w:rsidRDefault="00E12F62">
      <w:pPr>
        <w:rPr>
          <w:rFonts w:ascii="Arial" w:hAnsi="Arial" w:cs="Arial"/>
          <w:b/>
          <w:bCs/>
          <w:color w:val="7030A0"/>
        </w:rPr>
      </w:pPr>
      <w:r w:rsidRPr="00E12F62">
        <w:rPr>
          <w:rFonts w:ascii="Arial" w:hAnsi="Arial" w:cs="Arial"/>
          <w:b/>
          <w:bCs/>
          <w:color w:val="7030A0"/>
        </w:rPr>
        <w:t xml:space="preserve">Part Two – Personal Abilities and Behaviours </w:t>
      </w:r>
    </w:p>
    <w:p w14:paraId="46E6EFE2" w14:textId="77777777" w:rsidR="00E12F62" w:rsidRDefault="00E12F62">
      <w:pPr>
        <w:rPr>
          <w:rFonts w:ascii="Arial" w:hAnsi="Arial" w:cs="Arial"/>
        </w:rPr>
      </w:pPr>
    </w:p>
    <w:p w14:paraId="611B3CEC" w14:textId="2BF73CDF" w:rsidR="00E12F62" w:rsidRDefault="00E12F62">
      <w:pPr>
        <w:numPr>
          <w:ilvl w:val="0"/>
          <w:numId w:val="16"/>
        </w:numPr>
        <w:rPr>
          <w:rFonts w:ascii="Arial" w:hAnsi="Arial" w:cs="Arial"/>
        </w:rPr>
      </w:pPr>
      <w:r w:rsidRPr="000C389A">
        <w:rPr>
          <w:rFonts w:ascii="Arial" w:hAnsi="Arial" w:cs="Arial"/>
        </w:rPr>
        <w:t xml:space="preserve">Enthusiasm and demonstrable interest in the role that biometrics </w:t>
      </w:r>
      <w:r w:rsidRPr="00AA6CE4">
        <w:rPr>
          <w:rFonts w:ascii="Arial" w:hAnsi="Arial" w:cs="Arial"/>
        </w:rPr>
        <w:t xml:space="preserve">and surveillance </w:t>
      </w:r>
      <w:r w:rsidRPr="000C389A">
        <w:rPr>
          <w:rFonts w:ascii="Arial" w:hAnsi="Arial" w:cs="Arial"/>
        </w:rPr>
        <w:t>can play in protecting the public and a sensitivity to the civil liberties issues which may arise.</w:t>
      </w:r>
    </w:p>
    <w:p w14:paraId="6CFD237E" w14:textId="77777777" w:rsidR="00E12F62" w:rsidRPr="000C389A" w:rsidRDefault="00E12F62">
      <w:pPr>
        <w:ind w:left="720"/>
        <w:rPr>
          <w:rFonts w:ascii="Arial" w:hAnsi="Arial" w:cs="Arial"/>
        </w:rPr>
      </w:pPr>
    </w:p>
    <w:p w14:paraId="464778FB" w14:textId="77777777" w:rsidR="00E12F62" w:rsidRPr="00D53965" w:rsidRDefault="00E12F62">
      <w:pPr>
        <w:numPr>
          <w:ilvl w:val="0"/>
          <w:numId w:val="16"/>
        </w:numPr>
        <w:rPr>
          <w:rFonts w:ascii="Arial" w:hAnsi="Arial" w:cs="Arial"/>
        </w:rPr>
      </w:pPr>
      <w:r w:rsidRPr="000C389A">
        <w:rPr>
          <w:rFonts w:ascii="Arial" w:hAnsi="Arial" w:cs="Arial"/>
          <w:iCs/>
        </w:rPr>
        <w:t xml:space="preserve">An ability to command respect and demonstrate both the independence and authority to establish credibility with Ministers and key stakeholders.  </w:t>
      </w:r>
    </w:p>
    <w:p w14:paraId="3EF917B7" w14:textId="77777777" w:rsidR="00E12F62" w:rsidRPr="00AA6CE4" w:rsidRDefault="00E12F62">
      <w:pPr>
        <w:ind w:left="720"/>
        <w:rPr>
          <w:rFonts w:ascii="Arial" w:hAnsi="Arial" w:cs="Arial"/>
        </w:rPr>
      </w:pPr>
    </w:p>
    <w:p w14:paraId="750F9BD9" w14:textId="36321E93" w:rsidR="00E12F62" w:rsidRPr="00603E3C" w:rsidRDefault="00E12F62">
      <w:pPr>
        <w:numPr>
          <w:ilvl w:val="0"/>
          <w:numId w:val="16"/>
        </w:numPr>
        <w:rPr>
          <w:rFonts w:ascii="Arial" w:hAnsi="Arial" w:cs="Arial"/>
          <w:iCs/>
        </w:rPr>
      </w:pPr>
      <w:r w:rsidRPr="00603E3C">
        <w:rPr>
          <w:rFonts w:ascii="Arial" w:hAnsi="Arial" w:cs="Arial"/>
          <w:iCs/>
        </w:rPr>
        <w:t xml:space="preserve">High standards of corporate and personal conduct, including a sound understanding of and strong commitment to equal opportunities, public service values and </w:t>
      </w:r>
      <w:hyperlink r:id="rId14" w:history="1">
        <w:r w:rsidRPr="007E25BA">
          <w:rPr>
            <w:rFonts w:ascii="Arial" w:hAnsi="Arial" w:cs="Arial"/>
            <w:iCs/>
          </w:rPr>
          <w:t>principles of public life</w:t>
        </w:r>
      </w:hyperlink>
      <w:r w:rsidRPr="007E25BA">
        <w:rPr>
          <w:rFonts w:ascii="Arial" w:hAnsi="Arial" w:cs="Arial"/>
          <w:iCs/>
        </w:rPr>
        <w:t>,</w:t>
      </w:r>
      <w:r w:rsidRPr="00603E3C">
        <w:rPr>
          <w:rFonts w:ascii="Arial" w:hAnsi="Arial" w:cs="Arial"/>
          <w:iCs/>
        </w:rPr>
        <w:t xml:space="preserve"> enabling you to act impartially and uphold the role of </w:t>
      </w:r>
      <w:r w:rsidR="000372E8">
        <w:rPr>
          <w:rFonts w:ascii="Arial" w:hAnsi="Arial" w:cs="Arial"/>
          <w:iCs/>
        </w:rPr>
        <w:t>BSCC</w:t>
      </w:r>
      <w:r w:rsidRPr="00603E3C">
        <w:rPr>
          <w:rFonts w:ascii="Arial" w:hAnsi="Arial" w:cs="Arial"/>
          <w:iCs/>
        </w:rPr>
        <w:t xml:space="preserve">. </w:t>
      </w:r>
    </w:p>
    <w:p w14:paraId="0C1B32DA" w14:textId="6678F964" w:rsidR="002103EC" w:rsidRPr="000372E8" w:rsidRDefault="00F37E48" w:rsidP="000372E8">
      <w:pPr>
        <w:ind w:right="281"/>
        <w:rPr>
          <w:rFonts w:ascii="Arial" w:hAnsi="Arial" w:cs="Arial"/>
        </w:rPr>
      </w:pPr>
      <w:r w:rsidRPr="006A0CCF">
        <w:rPr>
          <w:rFonts w:ascii="Arial" w:hAnsi="Arial" w:cs="Arial"/>
          <w:b/>
          <w:bCs/>
          <w:color w:val="7030A0"/>
        </w:rPr>
        <w:lastRenderedPageBreak/>
        <w:t xml:space="preserve">Due Diligence: </w:t>
      </w:r>
      <w:r w:rsidRPr="006A0CCF">
        <w:rPr>
          <w:rFonts w:ascii="Arial" w:hAnsi="Arial" w:cs="Arial"/>
        </w:rPr>
        <w:t>Please note that as part of the recruitment process, due diligence, including social media checks will be undertaken on the appointable candidates.</w:t>
      </w:r>
      <w:bookmarkEnd w:id="0"/>
    </w:p>
    <w:p w14:paraId="24707FB6" w14:textId="77777777" w:rsidR="002103EC" w:rsidRDefault="002103EC" w:rsidP="00272A53">
      <w:pPr>
        <w:rPr>
          <w:rFonts w:ascii="Arial" w:hAnsi="Arial" w:cs="Arial"/>
          <w:b/>
          <w:bCs/>
          <w:color w:val="7030A0"/>
          <w:sz w:val="32"/>
          <w:szCs w:val="32"/>
        </w:rPr>
      </w:pPr>
    </w:p>
    <w:p w14:paraId="0469BB67" w14:textId="72AE5144" w:rsidR="004135F1" w:rsidRDefault="004135F1" w:rsidP="00272A53">
      <w:pPr>
        <w:rPr>
          <w:rFonts w:ascii="Arial" w:hAnsi="Arial" w:cs="Arial"/>
          <w:b/>
          <w:bCs/>
          <w:color w:val="7030A0"/>
          <w:sz w:val="32"/>
          <w:szCs w:val="32"/>
        </w:rPr>
      </w:pPr>
      <w:r w:rsidRPr="00EC019F">
        <w:rPr>
          <w:rFonts w:ascii="Arial" w:hAnsi="Arial" w:cs="Arial"/>
          <w:b/>
          <w:bCs/>
          <w:color w:val="7030A0"/>
          <w:sz w:val="32"/>
          <w:szCs w:val="32"/>
        </w:rPr>
        <w:t xml:space="preserve">Response Instructions </w:t>
      </w:r>
    </w:p>
    <w:p w14:paraId="6746FEA3" w14:textId="77777777" w:rsidR="0038658A" w:rsidRDefault="0038658A" w:rsidP="00272A53">
      <w:pPr>
        <w:rPr>
          <w:rFonts w:ascii="Arial" w:hAnsi="Arial" w:cs="Arial"/>
          <w:b/>
          <w:bCs/>
          <w:color w:val="7030A0"/>
          <w:sz w:val="32"/>
          <w:szCs w:val="32"/>
        </w:rPr>
      </w:pPr>
    </w:p>
    <w:p w14:paraId="29A3911A" w14:textId="1E436299" w:rsidR="0038658A" w:rsidRPr="0083169E" w:rsidRDefault="0038658A" w:rsidP="00272A53">
      <w:pPr>
        <w:rPr>
          <w:rFonts w:ascii="Arial" w:hAnsi="Arial" w:cs="Arial"/>
          <w:b/>
          <w:sz w:val="28"/>
          <w:szCs w:val="28"/>
        </w:rPr>
      </w:pPr>
      <w:r w:rsidRPr="0083169E">
        <w:rPr>
          <w:rFonts w:ascii="Arial" w:hAnsi="Arial" w:cs="Arial"/>
          <w:b/>
          <w:sz w:val="28"/>
          <w:szCs w:val="28"/>
        </w:rPr>
        <w:t>The closing date for applications is</w:t>
      </w:r>
      <w:r w:rsidR="002F1BEC" w:rsidRPr="0083169E">
        <w:rPr>
          <w:rFonts w:ascii="Arial" w:hAnsi="Arial" w:cs="Arial"/>
          <w:b/>
          <w:bCs/>
          <w:sz w:val="28"/>
          <w:szCs w:val="28"/>
        </w:rPr>
        <w:t xml:space="preserve"> 23:00hrs on </w:t>
      </w:r>
      <w:r w:rsidR="005B4C24">
        <w:rPr>
          <w:rFonts w:ascii="Arial" w:hAnsi="Arial" w:cs="Arial"/>
          <w:b/>
          <w:bCs/>
          <w:sz w:val="28"/>
          <w:szCs w:val="28"/>
        </w:rPr>
        <w:t>Tuesday</w:t>
      </w:r>
      <w:r w:rsidR="002F1BEC" w:rsidRPr="0083169E">
        <w:rPr>
          <w:rFonts w:ascii="Arial" w:hAnsi="Arial" w:cs="Arial"/>
          <w:b/>
          <w:bCs/>
          <w:sz w:val="28"/>
          <w:szCs w:val="28"/>
        </w:rPr>
        <w:t xml:space="preserve"> </w:t>
      </w:r>
      <w:r w:rsidR="00FB7813">
        <w:rPr>
          <w:rFonts w:ascii="Arial" w:hAnsi="Arial" w:cs="Arial"/>
          <w:b/>
          <w:bCs/>
          <w:sz w:val="28"/>
          <w:szCs w:val="28"/>
        </w:rPr>
        <w:t>2</w:t>
      </w:r>
      <w:r w:rsidR="005B4C24">
        <w:rPr>
          <w:rFonts w:ascii="Arial" w:hAnsi="Arial" w:cs="Arial"/>
          <w:b/>
          <w:bCs/>
          <w:sz w:val="28"/>
          <w:szCs w:val="28"/>
        </w:rPr>
        <w:t>2</w:t>
      </w:r>
      <w:r w:rsidR="00FB7813">
        <w:rPr>
          <w:rFonts w:ascii="Arial" w:hAnsi="Arial" w:cs="Arial"/>
          <w:b/>
          <w:bCs/>
          <w:sz w:val="28"/>
          <w:szCs w:val="28"/>
        </w:rPr>
        <w:t xml:space="preserve"> April</w:t>
      </w:r>
      <w:r w:rsidR="002F1BEC" w:rsidRPr="0083169E">
        <w:rPr>
          <w:rFonts w:ascii="Arial" w:hAnsi="Arial" w:cs="Arial"/>
          <w:b/>
          <w:bCs/>
          <w:sz w:val="28"/>
          <w:szCs w:val="28"/>
        </w:rPr>
        <w:t xml:space="preserve"> 2025</w:t>
      </w:r>
    </w:p>
    <w:p w14:paraId="03025CC7" w14:textId="77777777" w:rsidR="00BD6FBD" w:rsidRDefault="00BD6FBD" w:rsidP="00272A53">
      <w:pPr>
        <w:rPr>
          <w:rFonts w:ascii="Arial" w:hAnsi="Arial" w:cs="Arial"/>
          <w:b/>
          <w:bCs/>
          <w:sz w:val="28"/>
          <w:szCs w:val="28"/>
        </w:rPr>
      </w:pPr>
    </w:p>
    <w:p w14:paraId="3519E367" w14:textId="77777777" w:rsidR="00ED6A86" w:rsidRPr="00980845" w:rsidRDefault="00ED6A86" w:rsidP="00ED6A86">
      <w:pPr>
        <w:rPr>
          <w:rFonts w:ascii="Arial" w:hAnsi="Arial" w:cs="Arial"/>
        </w:rPr>
      </w:pPr>
      <w:r w:rsidRPr="00980845">
        <w:rPr>
          <w:rFonts w:ascii="Arial" w:hAnsi="Arial" w:cs="Arial"/>
        </w:rPr>
        <w:t xml:space="preserve">Please submit the following </w:t>
      </w:r>
      <w:r>
        <w:rPr>
          <w:rFonts w:ascii="Arial" w:hAnsi="Arial" w:cs="Arial"/>
        </w:rPr>
        <w:t>2</w:t>
      </w:r>
      <w:r w:rsidRPr="00980845">
        <w:rPr>
          <w:rFonts w:ascii="Arial" w:hAnsi="Arial" w:cs="Arial"/>
        </w:rPr>
        <w:t xml:space="preserve"> documents, clearly labelled. </w:t>
      </w:r>
      <w:proofErr w:type="gramStart"/>
      <w:r w:rsidRPr="00980845">
        <w:rPr>
          <w:rFonts w:ascii="Arial" w:hAnsi="Arial" w:cs="Arial"/>
        </w:rPr>
        <w:t>In order to</w:t>
      </w:r>
      <w:proofErr w:type="gramEnd"/>
      <w:r w:rsidRPr="00980845">
        <w:rPr>
          <w:rFonts w:ascii="Arial" w:hAnsi="Arial" w:cs="Arial"/>
        </w:rPr>
        <w:t xml:space="preserve"> apply, you will need to click on one of the links below, depending on if you have already set up an account on the new Cabinet Office Public Appointment website. </w:t>
      </w:r>
    </w:p>
    <w:p w14:paraId="3D35C8A6" w14:textId="77777777" w:rsidR="00ED6A86" w:rsidRPr="00980845" w:rsidRDefault="00ED6A86" w:rsidP="00ED6A86">
      <w:pPr>
        <w:rPr>
          <w:rFonts w:ascii="Arial" w:hAnsi="Arial" w:cs="Arial"/>
        </w:rPr>
      </w:pPr>
    </w:p>
    <w:p w14:paraId="535F672A" w14:textId="77777777" w:rsidR="00ED6A86" w:rsidRDefault="00000000" w:rsidP="00ED6A86">
      <w:pPr>
        <w:rPr>
          <w:rFonts w:ascii="Arial" w:hAnsi="Arial" w:cs="Arial"/>
        </w:rPr>
      </w:pPr>
      <w:hyperlink r:id="rId15" w:history="1">
        <w:r w:rsidR="00ED6A86" w:rsidRPr="00135C12">
          <w:rPr>
            <w:rStyle w:val="Hyperlink"/>
            <w:rFonts w:ascii="Arial" w:hAnsi="Arial" w:cs="Arial"/>
          </w:rPr>
          <w:t>https://apply-for-public-appointment.service.gov.uk/create-account</w:t>
        </w:r>
      </w:hyperlink>
    </w:p>
    <w:p w14:paraId="0E058E74" w14:textId="77777777" w:rsidR="00ED6A86" w:rsidRPr="00980845" w:rsidRDefault="00ED6A86" w:rsidP="00ED6A86">
      <w:pPr>
        <w:rPr>
          <w:rFonts w:ascii="Arial" w:hAnsi="Arial" w:cs="Arial"/>
        </w:rPr>
      </w:pPr>
    </w:p>
    <w:p w14:paraId="0636A39A" w14:textId="77777777" w:rsidR="00ED6A86" w:rsidRDefault="00000000" w:rsidP="00ED6A86">
      <w:pPr>
        <w:rPr>
          <w:rFonts w:ascii="Arial" w:hAnsi="Arial" w:cs="Arial"/>
        </w:rPr>
      </w:pPr>
      <w:hyperlink r:id="rId16" w:history="1">
        <w:r w:rsidR="00ED6A86" w:rsidRPr="00135C12">
          <w:rPr>
            <w:rStyle w:val="Hyperlink"/>
            <w:rFonts w:ascii="Arial" w:hAnsi="Arial" w:cs="Arial"/>
          </w:rPr>
          <w:t>https://apply-for-public-appointment.service.gov.uk/auth/sign-in</w:t>
        </w:r>
      </w:hyperlink>
    </w:p>
    <w:p w14:paraId="792F0BE8" w14:textId="77777777" w:rsidR="00ED6A86" w:rsidRDefault="00ED6A86" w:rsidP="00ED6A86">
      <w:pPr>
        <w:rPr>
          <w:sz w:val="22"/>
          <w:szCs w:val="22"/>
        </w:rPr>
      </w:pPr>
    </w:p>
    <w:p w14:paraId="1CE8AFA1" w14:textId="77777777" w:rsidR="00ED6A86" w:rsidRPr="00914FA3" w:rsidRDefault="00ED6A86" w:rsidP="00ED6A86">
      <w:pPr>
        <w:pStyle w:val="ListParagraph"/>
        <w:numPr>
          <w:ilvl w:val="0"/>
          <w:numId w:val="24"/>
        </w:numPr>
        <w:spacing w:after="200"/>
        <w:ind w:right="113"/>
        <w:contextualSpacing/>
        <w:rPr>
          <w:rFonts w:ascii="Arial" w:hAnsi="Arial" w:cs="Arial"/>
          <w:spacing w:val="-3"/>
        </w:rPr>
      </w:pPr>
      <w:r w:rsidRPr="00EF3E6F">
        <w:rPr>
          <w:rFonts w:ascii="Arial" w:hAnsi="Arial" w:cs="Arial"/>
        </w:rPr>
        <w:t xml:space="preserve">A </w:t>
      </w:r>
      <w:r w:rsidRPr="00EF3E6F">
        <w:rPr>
          <w:rFonts w:ascii="Arial" w:hAnsi="Arial" w:cs="Arial"/>
          <w:b/>
        </w:rPr>
        <w:t>comprehensive CV</w:t>
      </w:r>
      <w:r w:rsidRPr="00EF3E6F">
        <w:rPr>
          <w:rFonts w:ascii="Arial" w:hAnsi="Arial" w:cs="Arial"/>
        </w:rPr>
        <w:t xml:space="preserve"> (maximum two sides A4, minimum 11 font)</w:t>
      </w:r>
      <w:r>
        <w:rPr>
          <w:rFonts w:ascii="Arial" w:hAnsi="Arial" w:cs="Arial"/>
        </w:rPr>
        <w:t xml:space="preserve"> </w:t>
      </w:r>
      <w:r w:rsidRPr="00EF3E6F">
        <w:rPr>
          <w:rFonts w:ascii="Arial" w:hAnsi="Arial" w:cs="Arial"/>
        </w:rPr>
        <w:t xml:space="preserve">setting out your career history and including details of any professional qualifications. </w:t>
      </w:r>
    </w:p>
    <w:p w14:paraId="25A68024" w14:textId="77777777" w:rsidR="00ED6A86" w:rsidRPr="00EF3E6F" w:rsidRDefault="00ED6A86" w:rsidP="00ED6A86">
      <w:pPr>
        <w:pStyle w:val="ListParagraph"/>
        <w:spacing w:after="200"/>
        <w:ind w:right="113" w:firstLine="72"/>
        <w:contextualSpacing/>
        <w:rPr>
          <w:rFonts w:ascii="Arial" w:hAnsi="Arial" w:cs="Arial"/>
          <w:spacing w:val="-3"/>
        </w:rPr>
      </w:pPr>
    </w:p>
    <w:p w14:paraId="7F8EB7F2" w14:textId="77777777" w:rsidR="00ED6A86" w:rsidRPr="00151CCB" w:rsidRDefault="00ED6A86" w:rsidP="00ED6A86">
      <w:pPr>
        <w:pStyle w:val="ListParagraph"/>
        <w:numPr>
          <w:ilvl w:val="0"/>
          <w:numId w:val="24"/>
        </w:numPr>
        <w:spacing w:after="200"/>
        <w:ind w:right="113"/>
        <w:contextualSpacing/>
        <w:rPr>
          <w:rFonts w:ascii="Arial" w:hAnsi="Arial" w:cs="Arial"/>
          <w:spacing w:val="-3"/>
        </w:rPr>
      </w:pPr>
      <w:r w:rsidRPr="00EF3E6F">
        <w:rPr>
          <w:rFonts w:ascii="Arial" w:hAnsi="Arial" w:cs="Arial"/>
        </w:rPr>
        <w:t xml:space="preserve">A </w:t>
      </w:r>
      <w:r w:rsidRPr="00EF3E6F">
        <w:rPr>
          <w:rFonts w:ascii="Arial" w:hAnsi="Arial" w:cs="Arial"/>
          <w:b/>
        </w:rPr>
        <w:t>short supporting statement</w:t>
      </w:r>
      <w:r w:rsidRPr="00EF3E6F">
        <w:rPr>
          <w:rFonts w:ascii="Arial" w:hAnsi="Arial" w:cs="Arial"/>
        </w:rPr>
        <w:t xml:space="preserve"> (maxim</w:t>
      </w:r>
      <w:r>
        <w:rPr>
          <w:rFonts w:ascii="Arial" w:hAnsi="Arial" w:cs="Arial"/>
        </w:rPr>
        <w:t>um two sides A4, minimum 11 font</w:t>
      </w:r>
      <w:r w:rsidRPr="00EF3E6F">
        <w:rPr>
          <w:rFonts w:ascii="Arial" w:hAnsi="Arial" w:cs="Arial"/>
        </w:rPr>
        <w:t>) giving evidence of the strength and depth of your ability to meet the e</w:t>
      </w:r>
      <w:r>
        <w:rPr>
          <w:rFonts w:ascii="Arial" w:hAnsi="Arial" w:cs="Arial"/>
        </w:rPr>
        <w:t>ssential criteria for the role.</w:t>
      </w:r>
      <w:r w:rsidRPr="00EF3E6F">
        <w:rPr>
          <w:rFonts w:ascii="Arial" w:hAnsi="Arial" w:cs="Arial"/>
        </w:rPr>
        <w:t xml:space="preserve"> Please provide specific examples to demonstrate how you meet each of the experience, qualities and skill areas identified in the person</w:t>
      </w:r>
      <w:r>
        <w:rPr>
          <w:rFonts w:ascii="Arial" w:hAnsi="Arial" w:cs="Arial"/>
        </w:rPr>
        <w:t xml:space="preserve"> specification</w:t>
      </w:r>
      <w:r w:rsidRPr="00EF3E6F">
        <w:rPr>
          <w:rFonts w:ascii="Arial" w:hAnsi="Arial" w:cs="Arial"/>
        </w:rPr>
        <w:t>.</w:t>
      </w:r>
    </w:p>
    <w:p w14:paraId="5294DAAE" w14:textId="77777777" w:rsidR="001218C5" w:rsidRDefault="001218C5" w:rsidP="00272A53">
      <w:pPr>
        <w:rPr>
          <w:rFonts w:ascii="Arial" w:hAnsi="Arial" w:cs="Arial"/>
          <w:lang w:eastAsia="en-US"/>
        </w:rPr>
      </w:pPr>
    </w:p>
    <w:p w14:paraId="4EFBA38A" w14:textId="5CC31957" w:rsidR="008B6F3F" w:rsidRDefault="00BD6FBD" w:rsidP="00272A53">
      <w:pPr>
        <w:rPr>
          <w:rFonts w:ascii="Arial" w:hAnsi="Arial" w:cs="Arial"/>
          <w:lang w:eastAsia="en-US"/>
        </w:rPr>
      </w:pPr>
      <w:r w:rsidRPr="00BD6FBD">
        <w:rPr>
          <w:rFonts w:ascii="Arial" w:hAnsi="Arial" w:cs="Arial"/>
          <w:lang w:eastAsia="en-US"/>
        </w:rPr>
        <w:t>Please include the heading (</w:t>
      </w:r>
      <w:r w:rsidR="00E12F62">
        <w:rPr>
          <w:rFonts w:ascii="Arial" w:hAnsi="Arial" w:cs="Arial"/>
          <w:lang w:eastAsia="en-US"/>
        </w:rPr>
        <w:t>Biometrics and Surveillance Camera Commissioner</w:t>
      </w:r>
      <w:r w:rsidRPr="00BD6FBD">
        <w:rPr>
          <w:rFonts w:ascii="Arial" w:hAnsi="Arial" w:cs="Arial"/>
          <w:lang w:eastAsia="en-US"/>
        </w:rPr>
        <w:t xml:space="preserve">) in the subject box. </w:t>
      </w:r>
    </w:p>
    <w:p w14:paraId="26BDB3A9" w14:textId="77777777" w:rsidR="008B6F3F" w:rsidRDefault="008B6F3F" w:rsidP="00272A53">
      <w:pPr>
        <w:rPr>
          <w:rFonts w:ascii="Arial" w:hAnsi="Arial" w:cs="Arial"/>
          <w:lang w:eastAsia="en-US"/>
        </w:rPr>
      </w:pPr>
    </w:p>
    <w:p w14:paraId="56A21BA8" w14:textId="77777777" w:rsidR="00BD6FBD" w:rsidRPr="00BD6FBD" w:rsidRDefault="00BD6FBD" w:rsidP="00272A53">
      <w:pPr>
        <w:rPr>
          <w:rFonts w:ascii="Arial" w:hAnsi="Arial" w:cs="Arial"/>
          <w:lang w:eastAsia="en-US"/>
        </w:rPr>
      </w:pPr>
      <w:r w:rsidRPr="00BD6FBD">
        <w:rPr>
          <w:rFonts w:ascii="Arial" w:hAnsi="Arial" w:cs="Arial"/>
          <w:lang w:eastAsia="en-US"/>
        </w:rPr>
        <w:t xml:space="preserve">Please submit your application documents as </w:t>
      </w:r>
      <w:r w:rsidR="008B6F3F">
        <w:rPr>
          <w:rFonts w:ascii="Arial" w:hAnsi="Arial" w:cs="Arial"/>
          <w:lang w:eastAsia="en-US"/>
        </w:rPr>
        <w:t xml:space="preserve">4 </w:t>
      </w:r>
      <w:r w:rsidRPr="00BD6FBD">
        <w:rPr>
          <w:rFonts w:ascii="Arial" w:hAnsi="Arial" w:cs="Arial"/>
          <w:lang w:eastAsia="en-US"/>
        </w:rPr>
        <w:t xml:space="preserve">separate attachments.  </w:t>
      </w:r>
    </w:p>
    <w:p w14:paraId="240BDDE4" w14:textId="77777777" w:rsidR="00BD6FBD" w:rsidRPr="00BD6FBD" w:rsidRDefault="00BD6FBD" w:rsidP="00272A53">
      <w:pPr>
        <w:rPr>
          <w:rFonts w:ascii="Arial" w:hAnsi="Arial" w:cs="Arial"/>
          <w:lang w:eastAsia="en-US"/>
        </w:rPr>
      </w:pPr>
      <w:r w:rsidRPr="00BD6FBD">
        <w:rPr>
          <w:rFonts w:ascii="Arial" w:hAnsi="Arial" w:cs="Arial"/>
          <w:lang w:eastAsia="en-US"/>
        </w:rPr>
        <w:t xml:space="preserve"> </w:t>
      </w:r>
    </w:p>
    <w:p w14:paraId="764C2FD8" w14:textId="77777777" w:rsidR="00BD6FBD" w:rsidRPr="00BD6FBD" w:rsidRDefault="00BD6FBD" w:rsidP="00272A53">
      <w:pPr>
        <w:rPr>
          <w:rFonts w:ascii="Arial" w:hAnsi="Arial" w:cs="Arial"/>
          <w:lang w:eastAsia="en-US"/>
        </w:rPr>
      </w:pPr>
      <w:r w:rsidRPr="00BD6FBD">
        <w:rPr>
          <w:rFonts w:ascii="Arial" w:hAnsi="Arial" w:cs="Arial"/>
          <w:lang w:eastAsia="en-US"/>
        </w:rPr>
        <w:t xml:space="preserve">Please note the following: </w:t>
      </w:r>
    </w:p>
    <w:p w14:paraId="63D45E43" w14:textId="77777777" w:rsidR="00BD6FBD" w:rsidRPr="00BD6FBD" w:rsidRDefault="00BD6FBD" w:rsidP="00272A53">
      <w:pPr>
        <w:rPr>
          <w:rFonts w:ascii="Arial" w:hAnsi="Arial" w:cs="Arial"/>
          <w:lang w:eastAsia="en-US"/>
        </w:rPr>
      </w:pPr>
    </w:p>
    <w:p w14:paraId="653126A6" w14:textId="2106E956" w:rsidR="00BD6FBD" w:rsidRPr="00BD6FBD" w:rsidRDefault="00BD6FBD" w:rsidP="00272A53">
      <w:pPr>
        <w:pStyle w:val="ListParagraph"/>
        <w:numPr>
          <w:ilvl w:val="0"/>
          <w:numId w:val="2"/>
        </w:numPr>
        <w:rPr>
          <w:rFonts w:ascii="Arial" w:hAnsi="Arial" w:cs="Arial"/>
          <w:b/>
        </w:rPr>
      </w:pPr>
      <w:r w:rsidRPr="00BD6FBD">
        <w:rPr>
          <w:rFonts w:ascii="Arial" w:hAnsi="Arial" w:cs="Arial"/>
          <w:b/>
        </w:rPr>
        <w:t>We cannot accept applications submitted after the closing date</w:t>
      </w:r>
      <w:r w:rsidR="001218C5">
        <w:rPr>
          <w:rFonts w:ascii="Arial" w:hAnsi="Arial" w:cs="Arial"/>
          <w:b/>
        </w:rPr>
        <w:t>.</w:t>
      </w:r>
      <w:r w:rsidRPr="00BD6FBD">
        <w:rPr>
          <w:rFonts w:ascii="Arial" w:hAnsi="Arial" w:cs="Arial"/>
          <w:b/>
        </w:rPr>
        <w:t xml:space="preserve"> </w:t>
      </w:r>
    </w:p>
    <w:p w14:paraId="29A4A73E" w14:textId="77777777" w:rsidR="00BD6FBD" w:rsidRPr="00BD6FBD" w:rsidRDefault="00BD6FBD" w:rsidP="00272A53">
      <w:pPr>
        <w:pStyle w:val="ListParagraph"/>
        <w:numPr>
          <w:ilvl w:val="0"/>
          <w:numId w:val="2"/>
        </w:numPr>
        <w:rPr>
          <w:rFonts w:ascii="Arial" w:hAnsi="Arial" w:cs="Arial"/>
          <w:b/>
        </w:rPr>
      </w:pPr>
      <w:r w:rsidRPr="00BD6FBD">
        <w:rPr>
          <w:rFonts w:ascii="Arial" w:hAnsi="Arial" w:cs="Arial"/>
          <w:b/>
        </w:rPr>
        <w:t xml:space="preserve">Applications will be assessed on the documentation provided. Please refer to the advert and checklist to ensure you have provided the necessary documentation We will assess it based solely on documentation provided. </w:t>
      </w:r>
    </w:p>
    <w:p w14:paraId="2CB0AF72" w14:textId="07FC5472" w:rsidR="00BD6FBD" w:rsidRPr="00BD6FBD" w:rsidRDefault="00BD6FBD" w:rsidP="00272A53">
      <w:pPr>
        <w:pStyle w:val="ListParagraph"/>
        <w:numPr>
          <w:ilvl w:val="0"/>
          <w:numId w:val="2"/>
        </w:numPr>
        <w:rPr>
          <w:rFonts w:ascii="Arial" w:hAnsi="Arial" w:cs="Arial"/>
          <w:b/>
        </w:rPr>
      </w:pPr>
      <w:r w:rsidRPr="00BD6FBD">
        <w:rPr>
          <w:rFonts w:ascii="Arial" w:hAnsi="Arial" w:cs="Arial"/>
          <w:b/>
        </w:rPr>
        <w:t xml:space="preserve">Applications will be acknowledged upon </w:t>
      </w:r>
      <w:r w:rsidR="001218C5" w:rsidRPr="00BD6FBD">
        <w:rPr>
          <w:rFonts w:ascii="Arial" w:hAnsi="Arial" w:cs="Arial"/>
          <w:b/>
        </w:rPr>
        <w:t>receipt.</w:t>
      </w:r>
    </w:p>
    <w:p w14:paraId="11476B8E" w14:textId="229C4BD1" w:rsidR="00BD6FBD" w:rsidRPr="00BD6FBD" w:rsidRDefault="00BD6FBD" w:rsidP="00272A53">
      <w:pPr>
        <w:pStyle w:val="ListParagraph"/>
        <w:numPr>
          <w:ilvl w:val="0"/>
          <w:numId w:val="2"/>
        </w:numPr>
        <w:rPr>
          <w:rFonts w:ascii="Arial" w:hAnsi="Arial" w:cs="Arial"/>
          <w:b/>
        </w:rPr>
      </w:pPr>
      <w:r w:rsidRPr="00BD6FBD">
        <w:rPr>
          <w:rFonts w:ascii="Arial" w:hAnsi="Arial" w:cs="Arial"/>
          <w:b/>
        </w:rPr>
        <w:t>Feedback will only be given to unsuccessful candidates following interview</w:t>
      </w:r>
      <w:r w:rsidR="001218C5">
        <w:rPr>
          <w:rFonts w:ascii="Arial" w:hAnsi="Arial" w:cs="Arial"/>
          <w:b/>
        </w:rPr>
        <w:t>.</w:t>
      </w:r>
    </w:p>
    <w:p w14:paraId="7BF5D078" w14:textId="77777777" w:rsidR="00BD6FBD" w:rsidRPr="00BD6FBD" w:rsidRDefault="00BD6FBD" w:rsidP="00272A53">
      <w:pPr>
        <w:rPr>
          <w:rFonts w:ascii="Arial" w:hAnsi="Arial" w:cs="Arial"/>
          <w:bCs/>
        </w:rPr>
      </w:pPr>
    </w:p>
    <w:p w14:paraId="204B7A0A" w14:textId="77777777" w:rsidR="004135F1" w:rsidRDefault="004135F1" w:rsidP="00272A53">
      <w:pPr>
        <w:autoSpaceDE w:val="0"/>
        <w:autoSpaceDN w:val="0"/>
        <w:rPr>
          <w:rFonts w:ascii="Arial" w:hAnsi="Arial" w:cs="Arial"/>
          <w:b/>
          <w:bCs/>
          <w:color w:val="000000"/>
        </w:rPr>
      </w:pPr>
    </w:p>
    <w:p w14:paraId="0A95A196" w14:textId="77777777" w:rsidR="004135F1" w:rsidRDefault="004135F1" w:rsidP="00272A53">
      <w:pPr>
        <w:rPr>
          <w:rFonts w:ascii="Arial" w:hAnsi="Arial" w:cs="Arial"/>
          <w:b/>
          <w:color w:val="7030A0"/>
        </w:rPr>
      </w:pPr>
      <w:r w:rsidRPr="00151CCB">
        <w:rPr>
          <w:rFonts w:ascii="Arial" w:hAnsi="Arial" w:cs="Arial"/>
          <w:b/>
          <w:color w:val="7030A0"/>
        </w:rPr>
        <w:t>Further Information</w:t>
      </w:r>
      <w:r>
        <w:rPr>
          <w:rFonts w:ascii="Arial" w:hAnsi="Arial" w:cs="Arial"/>
          <w:b/>
          <w:color w:val="7030A0"/>
        </w:rPr>
        <w:t xml:space="preserve">: </w:t>
      </w:r>
    </w:p>
    <w:p w14:paraId="2964A3B4" w14:textId="77777777" w:rsidR="004135F1" w:rsidRDefault="004135F1" w:rsidP="00272A53">
      <w:pPr>
        <w:rPr>
          <w:rFonts w:ascii="Arial" w:hAnsi="Arial" w:cs="Arial"/>
        </w:rPr>
      </w:pPr>
    </w:p>
    <w:p w14:paraId="14E8EA50" w14:textId="5176AE2F" w:rsidR="004135F1" w:rsidRDefault="004135F1" w:rsidP="00272A53">
      <w:pPr>
        <w:rPr>
          <w:rFonts w:ascii="Arial" w:hAnsi="Arial" w:cs="Arial"/>
        </w:rPr>
      </w:pPr>
      <w:r>
        <w:rPr>
          <w:rFonts w:ascii="Arial" w:hAnsi="Arial" w:cs="Arial"/>
        </w:rPr>
        <w:t xml:space="preserve">If you have any queries about this role, </w:t>
      </w:r>
      <w:r w:rsidRPr="006A121A">
        <w:rPr>
          <w:rFonts w:ascii="Arial" w:hAnsi="Arial" w:cs="Arial"/>
        </w:rPr>
        <w:t xml:space="preserve">please contact </w:t>
      </w:r>
      <w:r w:rsidR="001112E2" w:rsidRPr="006A121A">
        <w:rPr>
          <w:rFonts w:ascii="Arial" w:hAnsi="Arial" w:cs="Arial"/>
        </w:rPr>
        <w:t>Alex MacDonald</w:t>
      </w:r>
      <w:r w:rsidR="005B76F0" w:rsidRPr="006A121A">
        <w:rPr>
          <w:rFonts w:ascii="Arial" w:hAnsi="Arial" w:cs="Arial"/>
        </w:rPr>
        <w:t xml:space="preserve"> </w:t>
      </w:r>
      <w:r w:rsidR="001112E2" w:rsidRPr="006A121A">
        <w:rPr>
          <w:rFonts w:ascii="Arial" w:hAnsi="Arial" w:cs="Arial"/>
        </w:rPr>
        <w:t>by emailing</w:t>
      </w:r>
      <w:r w:rsidR="00BD5961" w:rsidRPr="006A121A">
        <w:rPr>
          <w:rFonts w:ascii="Arial" w:hAnsi="Arial" w:cs="Arial"/>
        </w:rPr>
        <w:t xml:space="preserve"> </w:t>
      </w:r>
      <w:hyperlink r:id="rId17" w:history="1">
        <w:r w:rsidR="001112E2" w:rsidRPr="00410C38">
          <w:rPr>
            <w:rStyle w:val="Hyperlink"/>
            <w:rFonts w:ascii="Arial" w:hAnsi="Arial" w:cs="Arial"/>
          </w:rPr>
          <w:t>Alex.MacDonald@homeoffice.gov.uk</w:t>
        </w:r>
      </w:hyperlink>
      <w:r w:rsidR="001112E2">
        <w:rPr>
          <w:rFonts w:ascii="Arial" w:hAnsi="Arial" w:cs="Arial"/>
        </w:rPr>
        <w:t xml:space="preserve"> </w:t>
      </w:r>
    </w:p>
    <w:p w14:paraId="4671C233" w14:textId="77777777" w:rsidR="004135F1" w:rsidRDefault="004135F1" w:rsidP="00272A53">
      <w:pPr>
        <w:rPr>
          <w:rFonts w:ascii="Arial" w:hAnsi="Arial" w:cs="Arial"/>
        </w:rPr>
      </w:pPr>
    </w:p>
    <w:p w14:paraId="2C34C22E" w14:textId="0C26386C" w:rsidR="00A8462B" w:rsidRDefault="004135F1" w:rsidP="00D31D5D">
      <w:pPr>
        <w:rPr>
          <w:rFonts w:ascii="Arial" w:hAnsi="Arial" w:cs="Arial"/>
        </w:rPr>
      </w:pPr>
      <w:r w:rsidRPr="00B4069F">
        <w:rPr>
          <w:rFonts w:ascii="Arial" w:hAnsi="Arial" w:cs="Arial"/>
        </w:rPr>
        <w:t>If you have any queries about the recruitment process for this r</w:t>
      </w:r>
      <w:r>
        <w:rPr>
          <w:rFonts w:ascii="Arial" w:hAnsi="Arial" w:cs="Arial"/>
        </w:rPr>
        <w:t xml:space="preserve">ole, please contact </w:t>
      </w:r>
      <w:r w:rsidR="00CB6630">
        <w:rPr>
          <w:rFonts w:ascii="Arial" w:hAnsi="Arial" w:cs="Arial"/>
        </w:rPr>
        <w:t xml:space="preserve">the Public Appointments Team by emailing </w:t>
      </w:r>
      <w:hyperlink r:id="rId18" w:history="1">
        <w:r w:rsidR="00CB6630" w:rsidRPr="00886054">
          <w:rPr>
            <w:rStyle w:val="Hyperlink"/>
            <w:rFonts w:ascii="Arial" w:hAnsi="Arial" w:cs="Arial"/>
          </w:rPr>
          <w:t>publicappointments@homeoffice.gov.uk</w:t>
        </w:r>
      </w:hyperlink>
      <w:r w:rsidR="00CB6630">
        <w:rPr>
          <w:rFonts w:ascii="Arial" w:hAnsi="Arial" w:cs="Arial"/>
        </w:rPr>
        <w:t xml:space="preserve"> </w:t>
      </w:r>
    </w:p>
    <w:p w14:paraId="5AB549BD" w14:textId="77777777" w:rsidR="004C1E16" w:rsidRDefault="004C1E16" w:rsidP="00D31D5D">
      <w:pPr>
        <w:rPr>
          <w:rFonts w:ascii="Arial" w:hAnsi="Arial" w:cs="Arial"/>
        </w:rPr>
      </w:pPr>
    </w:p>
    <w:p w14:paraId="3A3619A4" w14:textId="42AFF4AE" w:rsidR="004C1E16" w:rsidRPr="004C1E16" w:rsidRDefault="004C1E16" w:rsidP="004C1E16">
      <w:pPr>
        <w:rPr>
          <w:rFonts w:ascii="Arial" w:hAnsi="Arial" w:cs="Arial"/>
        </w:rPr>
      </w:pPr>
      <w:r w:rsidRPr="00184FA6">
        <w:rPr>
          <w:rFonts w:ascii="Arial" w:hAnsi="Arial" w:cs="Arial"/>
        </w:rPr>
        <w:t xml:space="preserve">If helpful to you, there is guidance available on writing a supporting statement on the public </w:t>
      </w:r>
      <w:proofErr w:type="gramStart"/>
      <w:r w:rsidRPr="00184FA6">
        <w:rPr>
          <w:rFonts w:ascii="Arial" w:hAnsi="Arial" w:cs="Arial"/>
        </w:rPr>
        <w:t>appointments</w:t>
      </w:r>
      <w:proofErr w:type="gramEnd"/>
      <w:r w:rsidRPr="00184FA6">
        <w:rPr>
          <w:rFonts w:ascii="Arial" w:hAnsi="Arial" w:cs="Arial"/>
        </w:rPr>
        <w:t xml:space="preserve"> webpages</w:t>
      </w:r>
      <w:r w:rsidRPr="004C1E16">
        <w:rPr>
          <w:rFonts w:ascii="Arial" w:hAnsi="Arial" w:cs="Arial"/>
        </w:rPr>
        <w:t xml:space="preserve"> </w:t>
      </w:r>
      <w:hyperlink r:id="rId19" w:history="1">
        <w:r w:rsidRPr="004C1E16">
          <w:rPr>
            <w:rFonts w:ascii="Arial" w:hAnsi="Arial" w:cs="Arial"/>
            <w:color w:val="4F81BD" w:themeColor="accent1"/>
            <w:u w:val="single"/>
          </w:rPr>
          <w:t>here</w:t>
        </w:r>
      </w:hyperlink>
      <w:r w:rsidR="000E6075">
        <w:rPr>
          <w:rFonts w:ascii="Arial" w:hAnsi="Arial" w:cs="Arial"/>
          <w:color w:val="4F81BD" w:themeColor="accent1"/>
          <w:u w:val="single"/>
        </w:rPr>
        <w:t>.</w:t>
      </w:r>
      <w:r w:rsidR="006370EF">
        <w:rPr>
          <w:rFonts w:ascii="Arial" w:hAnsi="Arial" w:cs="Arial"/>
          <w:color w:val="4F81BD" w:themeColor="accent1"/>
          <w:u w:val="single"/>
        </w:rPr>
        <w:t xml:space="preserve"> </w:t>
      </w:r>
    </w:p>
    <w:p w14:paraId="6B3C8445" w14:textId="4A045AD4" w:rsidR="00D2320D" w:rsidRDefault="00D2320D">
      <w:pPr>
        <w:rPr>
          <w:rStyle w:val="Hyperlink"/>
          <w:rFonts w:ascii="Arial" w:hAnsi="Arial" w:cs="Arial"/>
        </w:rPr>
      </w:pPr>
    </w:p>
    <w:p w14:paraId="30992FBA" w14:textId="77777777" w:rsidR="000372E8" w:rsidRDefault="000372E8">
      <w:pPr>
        <w:rPr>
          <w:rFonts w:ascii="Arial" w:hAnsi="Arial" w:cs="Arial"/>
          <w:b/>
          <w:bCs/>
          <w:color w:val="7030A0"/>
          <w:sz w:val="32"/>
          <w:szCs w:val="32"/>
        </w:rPr>
      </w:pPr>
    </w:p>
    <w:p w14:paraId="44C17D5C" w14:textId="77777777" w:rsidR="00E24455" w:rsidRDefault="00E24455">
      <w:pPr>
        <w:rPr>
          <w:rFonts w:ascii="Arial" w:hAnsi="Arial" w:cs="Arial"/>
          <w:b/>
          <w:bCs/>
          <w:color w:val="7030A0"/>
          <w:sz w:val="32"/>
          <w:szCs w:val="32"/>
        </w:rPr>
      </w:pPr>
    </w:p>
    <w:p w14:paraId="518C6B7B" w14:textId="7728972D" w:rsidR="004135F1" w:rsidRPr="005E7684" w:rsidRDefault="004135F1">
      <w:pPr>
        <w:rPr>
          <w:rFonts w:ascii="Arial" w:hAnsi="Arial" w:cs="Arial"/>
          <w:b/>
          <w:bCs/>
          <w:color w:val="7030A0"/>
          <w:sz w:val="28"/>
          <w:szCs w:val="28"/>
          <w:lang w:eastAsia="en-US"/>
        </w:rPr>
      </w:pPr>
      <w:r w:rsidRPr="00EC019F">
        <w:rPr>
          <w:rFonts w:ascii="Arial" w:hAnsi="Arial" w:cs="Arial"/>
          <w:b/>
          <w:bCs/>
          <w:color w:val="7030A0"/>
          <w:sz w:val="32"/>
          <w:szCs w:val="32"/>
        </w:rPr>
        <w:lastRenderedPageBreak/>
        <w:t>Indicative Timetable</w:t>
      </w:r>
    </w:p>
    <w:p w14:paraId="13043636" w14:textId="77777777" w:rsidR="004135F1" w:rsidRDefault="004135F1" w:rsidP="00272A53">
      <w:pPr>
        <w:autoSpaceDE w:val="0"/>
        <w:autoSpaceDN w:val="0"/>
        <w:rPr>
          <w:rFonts w:ascii="Arial" w:hAnsi="Arial" w:cs="Arial"/>
          <w:b/>
          <w:bCs/>
          <w:color w:val="000000"/>
        </w:rPr>
      </w:pPr>
    </w:p>
    <w:p w14:paraId="23A07801" w14:textId="77777777" w:rsidR="004135F1" w:rsidRDefault="004135F1" w:rsidP="00272A53">
      <w:pPr>
        <w:autoSpaceDE w:val="0"/>
        <w:autoSpaceDN w:val="0"/>
        <w:rPr>
          <w:rFonts w:ascii="Arial" w:hAnsi="Arial" w:cs="Arial"/>
          <w:color w:val="000000"/>
        </w:rPr>
      </w:pPr>
      <w:r w:rsidRPr="003F40E5">
        <w:rPr>
          <w:rFonts w:ascii="Arial" w:hAnsi="Arial" w:cs="Arial"/>
        </w:rPr>
        <w:t>Please note that these dates are only indicative at this stage and could be subject to change.</w:t>
      </w:r>
      <w:r w:rsidRPr="003F40E5">
        <w:rPr>
          <w:rFonts w:ascii="Arial" w:hAnsi="Arial" w:cs="Arial"/>
          <w:color w:val="000000"/>
        </w:rPr>
        <w:t xml:space="preserve"> </w:t>
      </w:r>
    </w:p>
    <w:p w14:paraId="5E2895A7" w14:textId="77777777" w:rsidR="004135F1" w:rsidRDefault="004135F1" w:rsidP="00D31D5D">
      <w:pPr>
        <w:autoSpaceDE w:val="0"/>
        <w:autoSpaceDN w:val="0"/>
        <w:rPr>
          <w:rFonts w:ascii="Arial" w:hAnsi="Arial" w:cs="Arial"/>
          <w:b/>
          <w:bCs/>
          <w:color w:val="00000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45"/>
        <w:gridCol w:w="4820"/>
      </w:tblGrid>
      <w:tr w:rsidR="004135F1" w:rsidRPr="003F40E5" w14:paraId="627A2A53" w14:textId="77777777" w:rsidTr="00CA4227">
        <w:tc>
          <w:tcPr>
            <w:tcW w:w="5245" w:type="dxa"/>
            <w:shd w:val="clear" w:color="auto" w:fill="D9D9D9"/>
          </w:tcPr>
          <w:p w14:paraId="560218F5" w14:textId="77777777" w:rsidR="004135F1" w:rsidRDefault="004135F1" w:rsidP="00BD644F">
            <w:pPr>
              <w:rPr>
                <w:rFonts w:ascii="Arial" w:hAnsi="Arial" w:cs="Arial"/>
                <w:color w:val="000000"/>
              </w:rPr>
            </w:pPr>
          </w:p>
          <w:p w14:paraId="2984616C" w14:textId="77777777" w:rsidR="004135F1" w:rsidRDefault="004135F1" w:rsidP="007E3C55">
            <w:pPr>
              <w:rPr>
                <w:rFonts w:ascii="Arial" w:hAnsi="Arial" w:cs="Arial"/>
                <w:color w:val="000000"/>
              </w:rPr>
            </w:pPr>
            <w:r w:rsidRPr="003F40E5">
              <w:rPr>
                <w:rFonts w:ascii="Arial" w:hAnsi="Arial" w:cs="Arial"/>
                <w:color w:val="000000"/>
              </w:rPr>
              <w:t>Advert Closing Date</w:t>
            </w:r>
          </w:p>
          <w:p w14:paraId="569A2DB8" w14:textId="77777777" w:rsidR="004135F1" w:rsidRDefault="004135F1" w:rsidP="007E3C55">
            <w:pPr>
              <w:rPr>
                <w:rFonts w:ascii="Arial" w:hAnsi="Arial" w:cs="Arial"/>
                <w:color w:val="000000"/>
              </w:rPr>
            </w:pPr>
          </w:p>
        </w:tc>
        <w:tc>
          <w:tcPr>
            <w:tcW w:w="4820" w:type="dxa"/>
          </w:tcPr>
          <w:p w14:paraId="73D8E29A" w14:textId="1C861096" w:rsidR="004135F1" w:rsidRPr="00BA3F62" w:rsidRDefault="00FB7813" w:rsidP="008A75CC">
            <w:pPr>
              <w:spacing w:before="240" w:after="240"/>
              <w:rPr>
                <w:rFonts w:ascii="Arial" w:hAnsi="Arial" w:cs="Arial"/>
                <w:color w:val="000000"/>
              </w:rPr>
            </w:pPr>
            <w:r w:rsidRPr="00BA3F62">
              <w:rPr>
                <w:rFonts w:ascii="Arial" w:hAnsi="Arial" w:cs="Arial"/>
                <w:color w:val="000000"/>
              </w:rPr>
              <w:t xml:space="preserve">23:00, </w:t>
            </w:r>
            <w:r w:rsidR="00BE198E">
              <w:rPr>
                <w:rFonts w:ascii="Arial" w:hAnsi="Arial" w:cs="Arial"/>
                <w:color w:val="000000"/>
              </w:rPr>
              <w:t>Tues</w:t>
            </w:r>
            <w:r w:rsidRPr="00BA3F62">
              <w:rPr>
                <w:rFonts w:ascii="Arial" w:hAnsi="Arial" w:cs="Arial"/>
                <w:color w:val="000000"/>
              </w:rPr>
              <w:t>day 2</w:t>
            </w:r>
            <w:r w:rsidR="00BE198E">
              <w:rPr>
                <w:rFonts w:ascii="Arial" w:hAnsi="Arial" w:cs="Arial"/>
                <w:color w:val="000000"/>
              </w:rPr>
              <w:t>2</w:t>
            </w:r>
            <w:r w:rsidRPr="00BA3F62">
              <w:rPr>
                <w:rFonts w:ascii="Arial" w:hAnsi="Arial" w:cs="Arial"/>
                <w:color w:val="000000"/>
              </w:rPr>
              <w:t xml:space="preserve"> April 2025</w:t>
            </w:r>
          </w:p>
        </w:tc>
      </w:tr>
      <w:tr w:rsidR="004135F1" w:rsidRPr="003F40E5" w14:paraId="59D141F4" w14:textId="77777777" w:rsidTr="00CA4227">
        <w:tc>
          <w:tcPr>
            <w:tcW w:w="5245" w:type="dxa"/>
            <w:shd w:val="clear" w:color="auto" w:fill="D9D9D9"/>
            <w:vAlign w:val="center"/>
          </w:tcPr>
          <w:p w14:paraId="03B6A013" w14:textId="77777777" w:rsidR="004135F1" w:rsidRDefault="004135F1" w:rsidP="00D31D5D">
            <w:pPr>
              <w:rPr>
                <w:rFonts w:ascii="Arial" w:hAnsi="Arial" w:cs="Arial"/>
                <w:color w:val="000000"/>
              </w:rPr>
            </w:pPr>
          </w:p>
          <w:p w14:paraId="1027BE4A" w14:textId="77777777" w:rsidR="004135F1" w:rsidRDefault="004135F1" w:rsidP="00BD644F">
            <w:pPr>
              <w:rPr>
                <w:rFonts w:ascii="Arial" w:hAnsi="Arial" w:cs="Arial"/>
                <w:color w:val="000000"/>
              </w:rPr>
            </w:pPr>
            <w:r w:rsidRPr="003F40E5">
              <w:rPr>
                <w:rFonts w:ascii="Arial" w:hAnsi="Arial" w:cs="Arial"/>
                <w:color w:val="000000"/>
              </w:rPr>
              <w:t>Short List Meeting</w:t>
            </w:r>
          </w:p>
          <w:p w14:paraId="5FBBD800" w14:textId="77777777" w:rsidR="004135F1" w:rsidRDefault="004135F1" w:rsidP="007E3C55">
            <w:pPr>
              <w:rPr>
                <w:rFonts w:ascii="Arial" w:hAnsi="Arial" w:cs="Arial"/>
                <w:color w:val="000000"/>
              </w:rPr>
            </w:pPr>
          </w:p>
        </w:tc>
        <w:tc>
          <w:tcPr>
            <w:tcW w:w="4820" w:type="dxa"/>
          </w:tcPr>
          <w:p w14:paraId="445A5DE7" w14:textId="3E90AD66" w:rsidR="004135F1" w:rsidRDefault="006370EF" w:rsidP="007E3C55">
            <w:pPr>
              <w:spacing w:before="240" w:after="240"/>
              <w:rPr>
                <w:rFonts w:ascii="Arial" w:hAnsi="Arial" w:cs="Arial"/>
                <w:color w:val="000000"/>
                <w:highlight w:val="yellow"/>
              </w:rPr>
            </w:pPr>
            <w:r>
              <w:rPr>
                <w:rFonts w:ascii="Arial" w:hAnsi="Arial" w:cs="Arial"/>
                <w:color w:val="000000"/>
              </w:rPr>
              <w:t xml:space="preserve">Expected w/c </w:t>
            </w:r>
            <w:r w:rsidR="00F16E7D">
              <w:rPr>
                <w:rFonts w:ascii="Arial" w:hAnsi="Arial" w:cs="Arial"/>
                <w:color w:val="000000"/>
              </w:rPr>
              <w:t xml:space="preserve">5 May </w:t>
            </w:r>
          </w:p>
        </w:tc>
      </w:tr>
      <w:tr w:rsidR="004135F1" w:rsidRPr="003F40E5" w14:paraId="7BE38F1B" w14:textId="77777777" w:rsidTr="00CA4227">
        <w:tc>
          <w:tcPr>
            <w:tcW w:w="5245" w:type="dxa"/>
            <w:shd w:val="clear" w:color="auto" w:fill="D9D9D9"/>
          </w:tcPr>
          <w:p w14:paraId="4BDC2214" w14:textId="77777777" w:rsidR="004135F1" w:rsidRDefault="004135F1" w:rsidP="00D31D5D">
            <w:pPr>
              <w:rPr>
                <w:rFonts w:ascii="Arial" w:hAnsi="Arial" w:cs="Arial"/>
                <w:color w:val="000000"/>
              </w:rPr>
            </w:pPr>
          </w:p>
          <w:p w14:paraId="57143D72" w14:textId="77777777" w:rsidR="004135F1" w:rsidRDefault="004135F1" w:rsidP="00BD644F">
            <w:pPr>
              <w:rPr>
                <w:rFonts w:ascii="Arial" w:hAnsi="Arial" w:cs="Arial"/>
                <w:color w:val="000000"/>
              </w:rPr>
            </w:pPr>
            <w:r w:rsidRPr="003F40E5">
              <w:rPr>
                <w:rFonts w:ascii="Arial" w:hAnsi="Arial" w:cs="Arial"/>
                <w:color w:val="000000"/>
              </w:rPr>
              <w:t>Final Panel Interviews</w:t>
            </w:r>
          </w:p>
          <w:p w14:paraId="3E8612A2" w14:textId="77777777" w:rsidR="004135F1" w:rsidRDefault="004135F1" w:rsidP="007E3C55">
            <w:pPr>
              <w:rPr>
                <w:rFonts w:ascii="Arial" w:hAnsi="Arial" w:cs="Arial"/>
                <w:color w:val="000000"/>
              </w:rPr>
            </w:pPr>
          </w:p>
        </w:tc>
        <w:tc>
          <w:tcPr>
            <w:tcW w:w="4820" w:type="dxa"/>
          </w:tcPr>
          <w:p w14:paraId="3885B0FC" w14:textId="0D23D5E8" w:rsidR="004135F1" w:rsidRPr="002F5BF9" w:rsidRDefault="006370EF" w:rsidP="007E3C55">
            <w:pPr>
              <w:spacing w:before="240" w:after="240"/>
              <w:rPr>
                <w:rFonts w:ascii="Arial" w:hAnsi="Arial" w:cs="Arial"/>
                <w:color w:val="000000"/>
              </w:rPr>
            </w:pPr>
            <w:r>
              <w:rPr>
                <w:rFonts w:ascii="Arial" w:hAnsi="Arial" w:cs="Arial"/>
                <w:color w:val="000000"/>
              </w:rPr>
              <w:t xml:space="preserve">Expected w/c </w:t>
            </w:r>
            <w:r w:rsidR="008B34AB">
              <w:rPr>
                <w:rFonts w:ascii="Arial" w:hAnsi="Arial" w:cs="Arial"/>
                <w:color w:val="000000"/>
              </w:rPr>
              <w:t>2 June</w:t>
            </w:r>
          </w:p>
        </w:tc>
      </w:tr>
      <w:tr w:rsidR="004135F1" w:rsidRPr="003F40E5" w14:paraId="6BA0E0B5" w14:textId="77777777" w:rsidTr="00CA4227">
        <w:tc>
          <w:tcPr>
            <w:tcW w:w="5245" w:type="dxa"/>
            <w:shd w:val="clear" w:color="auto" w:fill="D9D9D9"/>
          </w:tcPr>
          <w:p w14:paraId="1D3F60EF" w14:textId="77777777" w:rsidR="006370EF" w:rsidRDefault="006370EF" w:rsidP="006370EF">
            <w:pPr>
              <w:rPr>
                <w:rFonts w:ascii="Arial" w:hAnsi="Arial" w:cs="Arial"/>
                <w:color w:val="000000"/>
              </w:rPr>
            </w:pPr>
          </w:p>
          <w:p w14:paraId="23768053" w14:textId="77777777" w:rsidR="006370EF" w:rsidRDefault="006370EF" w:rsidP="006370EF">
            <w:pPr>
              <w:rPr>
                <w:rFonts w:ascii="Arial" w:hAnsi="Arial" w:cs="Arial"/>
                <w:color w:val="000000"/>
              </w:rPr>
            </w:pPr>
            <w:r>
              <w:rPr>
                <w:rFonts w:ascii="Arial" w:hAnsi="Arial" w:cs="Arial"/>
                <w:color w:val="000000"/>
              </w:rPr>
              <w:t>Meeting with Minister (if required)</w:t>
            </w:r>
          </w:p>
          <w:p w14:paraId="008B6B12" w14:textId="77777777" w:rsidR="004135F1" w:rsidRDefault="004135F1" w:rsidP="00D13DF4">
            <w:pPr>
              <w:rPr>
                <w:rFonts w:ascii="Arial" w:hAnsi="Arial" w:cs="Arial"/>
                <w:color w:val="000000"/>
              </w:rPr>
            </w:pPr>
          </w:p>
        </w:tc>
        <w:tc>
          <w:tcPr>
            <w:tcW w:w="4820" w:type="dxa"/>
          </w:tcPr>
          <w:p w14:paraId="7F9754E5" w14:textId="56047505" w:rsidR="004135F1" w:rsidRDefault="004135F1" w:rsidP="007E3C55">
            <w:pPr>
              <w:spacing w:before="240" w:after="240"/>
              <w:rPr>
                <w:rFonts w:ascii="Arial" w:hAnsi="Arial" w:cs="Arial"/>
                <w:color w:val="000000"/>
                <w:highlight w:val="yellow"/>
              </w:rPr>
            </w:pPr>
            <w:r>
              <w:rPr>
                <w:rFonts w:ascii="Arial" w:hAnsi="Arial" w:cs="Arial"/>
                <w:color w:val="000000"/>
              </w:rPr>
              <w:t>Expected post interview</w:t>
            </w:r>
          </w:p>
        </w:tc>
      </w:tr>
    </w:tbl>
    <w:p w14:paraId="01A341FF" w14:textId="77777777" w:rsidR="006533EE" w:rsidRDefault="006533EE" w:rsidP="006533EE">
      <w:pPr>
        <w:pStyle w:val="Heading2"/>
        <w:spacing w:before="0" w:after="0"/>
        <w:rPr>
          <w:rFonts w:ascii="Arial" w:hAnsi="Arial" w:cs="Arial"/>
          <w:i w:val="0"/>
          <w:color w:val="7030A0"/>
          <w:sz w:val="32"/>
          <w:szCs w:val="32"/>
        </w:rPr>
      </w:pPr>
    </w:p>
    <w:p w14:paraId="5145CBD3" w14:textId="1A77D140" w:rsidR="004135F1" w:rsidRPr="00E60C56" w:rsidRDefault="004135F1" w:rsidP="006533EE">
      <w:pPr>
        <w:pStyle w:val="Heading2"/>
        <w:spacing w:before="0" w:after="0"/>
        <w:rPr>
          <w:rFonts w:ascii="Arial" w:hAnsi="Arial" w:cs="Arial"/>
          <w:i w:val="0"/>
          <w:color w:val="7030A0"/>
          <w:sz w:val="32"/>
          <w:szCs w:val="32"/>
        </w:rPr>
      </w:pPr>
      <w:r w:rsidRPr="00E60C56">
        <w:rPr>
          <w:rFonts w:ascii="Arial" w:hAnsi="Arial" w:cs="Arial"/>
          <w:i w:val="0"/>
          <w:color w:val="7030A0"/>
          <w:sz w:val="32"/>
          <w:szCs w:val="32"/>
        </w:rPr>
        <w:t>Selection Process</w:t>
      </w:r>
    </w:p>
    <w:p w14:paraId="7DA93038" w14:textId="77777777" w:rsidR="004135F1" w:rsidRDefault="004135F1" w:rsidP="007E3C55"/>
    <w:p w14:paraId="4D23ED23" w14:textId="647E9FE2" w:rsidR="004135F1" w:rsidRDefault="004135F1" w:rsidP="00272A53">
      <w:pPr>
        <w:pStyle w:val="NormalWeb"/>
        <w:spacing w:line="240" w:lineRule="auto"/>
        <w:jc w:val="left"/>
        <w:rPr>
          <w:rFonts w:ascii="Arial" w:hAnsi="Arial" w:cs="Arial"/>
        </w:rPr>
      </w:pPr>
      <w:r w:rsidRPr="003F40E5">
        <w:rPr>
          <w:rFonts w:ascii="Arial" w:hAnsi="Arial" w:cs="Arial"/>
        </w:rPr>
        <w:t xml:space="preserve">This role is being competed in accordance with the </w:t>
      </w:r>
      <w:r>
        <w:rPr>
          <w:rFonts w:ascii="Arial" w:hAnsi="Arial" w:cs="Arial"/>
        </w:rPr>
        <w:t xml:space="preserve">Government’s Governance Code on Public </w:t>
      </w:r>
      <w:r w:rsidRPr="0093228A">
        <w:rPr>
          <w:rFonts w:ascii="Arial" w:hAnsi="Arial" w:cs="Arial"/>
        </w:rPr>
        <w:t>Appointments</w:t>
      </w:r>
      <w:r>
        <w:rPr>
          <w:rStyle w:val="FootnoteReference"/>
          <w:rFonts w:ascii="Arial" w:hAnsi="Arial" w:cs="Arial"/>
        </w:rPr>
        <w:footnoteReference w:id="2"/>
      </w:r>
      <w:r w:rsidRPr="003F40E5">
        <w:rPr>
          <w:rFonts w:ascii="Arial" w:hAnsi="Arial" w:cs="Arial"/>
        </w:rPr>
        <w:t>, which sets out the regulatory framework for public appointments processes. The Code is based on three core principles – merit, openness</w:t>
      </w:r>
      <w:r w:rsidR="00D2320D">
        <w:rPr>
          <w:rFonts w:ascii="Arial" w:hAnsi="Arial" w:cs="Arial"/>
        </w:rPr>
        <w:t>,</w:t>
      </w:r>
      <w:r w:rsidRPr="003F40E5">
        <w:rPr>
          <w:rFonts w:ascii="Arial" w:hAnsi="Arial" w:cs="Arial"/>
        </w:rPr>
        <w:t xml:space="preserve"> and fairness. </w:t>
      </w:r>
    </w:p>
    <w:p w14:paraId="1F25B2CD" w14:textId="454B3A9C" w:rsidR="00281E00" w:rsidRDefault="00281E00" w:rsidP="00FE195E">
      <w:pPr>
        <w:pStyle w:val="ListNumber"/>
        <w:numPr>
          <w:ilvl w:val="0"/>
          <w:numId w:val="0"/>
        </w:numPr>
        <w:spacing w:before="0" w:after="0"/>
        <w:contextualSpacing/>
        <w:jc w:val="left"/>
        <w:rPr>
          <w:rFonts w:cs="Arial"/>
        </w:rPr>
      </w:pPr>
      <w:r w:rsidRPr="006533EE">
        <w:rPr>
          <w:rFonts w:cs="Arial"/>
          <w:bCs/>
          <w:szCs w:val="24"/>
        </w:rPr>
        <w:t xml:space="preserve">The assessment panel for </w:t>
      </w:r>
      <w:r w:rsidR="008704D6" w:rsidRPr="006533EE">
        <w:rPr>
          <w:rFonts w:cs="Arial"/>
          <w:bCs/>
          <w:szCs w:val="24"/>
        </w:rPr>
        <w:t xml:space="preserve">this competition </w:t>
      </w:r>
      <w:r w:rsidRPr="006533EE">
        <w:rPr>
          <w:rFonts w:cs="Arial"/>
          <w:bCs/>
          <w:szCs w:val="24"/>
        </w:rPr>
        <w:t>will</w:t>
      </w:r>
      <w:r w:rsidR="00337A41" w:rsidRPr="006533EE">
        <w:rPr>
          <w:rFonts w:cs="Arial"/>
          <w:bCs/>
          <w:szCs w:val="24"/>
        </w:rPr>
        <w:t xml:space="preserve"> be</w:t>
      </w:r>
      <w:r w:rsidRPr="00402D8B">
        <w:rPr>
          <w:rFonts w:cs="Arial"/>
          <w:szCs w:val="24"/>
        </w:rPr>
        <w:t xml:space="preserve"> chaired by Senior HO Policy Sponsor (</w:t>
      </w:r>
      <w:r>
        <w:rPr>
          <w:rFonts w:cs="Arial"/>
          <w:szCs w:val="24"/>
        </w:rPr>
        <w:t xml:space="preserve">Alex MacDonald, Deputy Director, </w:t>
      </w:r>
      <w:proofErr w:type="gramStart"/>
      <w:r>
        <w:rPr>
          <w:rFonts w:cs="Arial"/>
          <w:szCs w:val="24"/>
        </w:rPr>
        <w:t>Data</w:t>
      </w:r>
      <w:proofErr w:type="gramEnd"/>
      <w:r>
        <w:rPr>
          <w:rFonts w:cs="Arial"/>
          <w:szCs w:val="24"/>
        </w:rPr>
        <w:t xml:space="preserve"> and Identity Directorate</w:t>
      </w:r>
      <w:r w:rsidRPr="00402D8B">
        <w:rPr>
          <w:rFonts w:cs="Arial"/>
          <w:szCs w:val="24"/>
        </w:rPr>
        <w:t>)</w:t>
      </w:r>
      <w:r w:rsidR="00FE195E">
        <w:rPr>
          <w:rFonts w:cs="Arial"/>
          <w:szCs w:val="24"/>
        </w:rPr>
        <w:t xml:space="preserve"> and consist of </w:t>
      </w:r>
      <w:r w:rsidRPr="00FE195E">
        <w:rPr>
          <w:rFonts w:cs="Arial"/>
        </w:rPr>
        <w:t>Jonathan Sinclair, Director, National Security Directorate, Home Office</w:t>
      </w:r>
      <w:r w:rsidR="00FE195E">
        <w:rPr>
          <w:rFonts w:cs="Arial"/>
        </w:rPr>
        <w:t xml:space="preserve"> and </w:t>
      </w:r>
      <w:r w:rsidRPr="00FE195E">
        <w:rPr>
          <w:rFonts w:cs="Arial"/>
        </w:rPr>
        <w:t xml:space="preserve">Manjeet Gill </w:t>
      </w:r>
      <w:r w:rsidR="008F080E">
        <w:rPr>
          <w:rFonts w:cs="Arial"/>
        </w:rPr>
        <w:t>(</w:t>
      </w:r>
      <w:r w:rsidR="008F080E" w:rsidRPr="008F080E">
        <w:rPr>
          <w:rFonts w:cs="Arial"/>
        </w:rPr>
        <w:t>Interim Chair of Bedford Luton and Milton Keynes ICB</w:t>
      </w:r>
      <w:r w:rsidR="008F080E">
        <w:rPr>
          <w:rFonts w:cs="Arial"/>
        </w:rPr>
        <w:t xml:space="preserve">) </w:t>
      </w:r>
      <w:r w:rsidR="00FE195E">
        <w:rPr>
          <w:rFonts w:cs="Arial"/>
        </w:rPr>
        <w:t>who will</w:t>
      </w:r>
      <w:r w:rsidRPr="00FE195E">
        <w:rPr>
          <w:rFonts w:cs="Arial"/>
        </w:rPr>
        <w:t xml:space="preserve"> act as the independent member. </w:t>
      </w:r>
    </w:p>
    <w:p w14:paraId="24968DEF" w14:textId="77777777" w:rsidR="00A324DB" w:rsidRDefault="00A324DB" w:rsidP="00A324DB"/>
    <w:p w14:paraId="62424A72" w14:textId="3DA253D0" w:rsidR="00B82C7F" w:rsidRPr="006A1922" w:rsidRDefault="00B001D2" w:rsidP="006A1922">
      <w:pPr>
        <w:rPr>
          <w:rFonts w:ascii="Arial" w:hAnsi="Arial" w:cs="Arial"/>
        </w:rPr>
      </w:pPr>
      <w:r w:rsidRPr="001218C5">
        <w:rPr>
          <w:rFonts w:ascii="Arial" w:hAnsi="Arial" w:cs="Arial"/>
        </w:rPr>
        <w:t>The Home Office Public Appointments Team will acknowledge your application on behalf of the Home Office and keep you updated on the progress of the competition.</w:t>
      </w:r>
      <w:r w:rsidRPr="00787067">
        <w:t xml:space="preserve"> </w:t>
      </w:r>
      <w:r w:rsidR="009650CC" w:rsidRPr="006A1922">
        <w:rPr>
          <w:rFonts w:ascii="Arial" w:hAnsi="Arial" w:cs="Arial"/>
        </w:rPr>
        <w:t>At the short-listing meeting the selection panel will assess each application against the essential criteria and decide who to invite for interview. If you are shortlisted, you may be asked to take part in a series of assessments which may include a staff engagement exercise. These assessments will not result in a pass or fail decision. Rather, they are designed to support the panel’s decision making and highlight areas for the panel to explore further at interview.</w:t>
      </w:r>
      <w:r w:rsidR="007B6324">
        <w:t xml:space="preserve"> </w:t>
      </w:r>
    </w:p>
    <w:p w14:paraId="3501668F" w14:textId="77777777" w:rsidR="00B82C7F" w:rsidRDefault="00B82C7F" w:rsidP="00B82C7F">
      <w:pPr>
        <w:pStyle w:val="Default"/>
        <w:tabs>
          <w:tab w:val="left" w:pos="0"/>
        </w:tabs>
      </w:pPr>
    </w:p>
    <w:p w14:paraId="0EDB232A" w14:textId="30B33680" w:rsidR="004135F1" w:rsidRDefault="00B82C7F" w:rsidP="00272A53">
      <w:pPr>
        <w:pStyle w:val="Default"/>
        <w:tabs>
          <w:tab w:val="left" w:pos="0"/>
        </w:tabs>
      </w:pPr>
      <w:r>
        <w:t>Interviews are expected to take place at Home Office HQ, Marsham Street, London, and are expected to last between 45 and 60 minutes. Further details about the format will be provided to you in advance.</w:t>
      </w:r>
      <w:r w:rsidR="006A1922">
        <w:t xml:space="preserve"> </w:t>
      </w:r>
      <w:r w:rsidR="004135F1">
        <w:t xml:space="preserve">The </w:t>
      </w:r>
      <w:r w:rsidR="003B03D9">
        <w:t xml:space="preserve">final </w:t>
      </w:r>
      <w:r w:rsidR="004135F1">
        <w:t>decision to appoint to th</w:t>
      </w:r>
      <w:r w:rsidR="00C74EF8">
        <w:t xml:space="preserve">is </w:t>
      </w:r>
      <w:r w:rsidR="004135F1">
        <w:t>role rests with the Home</w:t>
      </w:r>
      <w:r w:rsidR="00D22D38">
        <w:t xml:space="preserve"> Secretary</w:t>
      </w:r>
      <w:r w:rsidR="004135F1">
        <w:t xml:space="preserve">. Appointable candidates </w:t>
      </w:r>
      <w:r w:rsidR="004135F1" w:rsidRPr="00DC11AA">
        <w:rPr>
          <w:u w:val="single"/>
        </w:rPr>
        <w:t>may</w:t>
      </w:r>
      <w:r w:rsidR="004135F1" w:rsidRPr="00BF6F6E">
        <w:t xml:space="preserve"> be invited to meet with </w:t>
      </w:r>
      <w:r w:rsidR="004135F1">
        <w:t xml:space="preserve">Ministers </w:t>
      </w:r>
      <w:r w:rsidR="004135F1" w:rsidRPr="00BF6F6E">
        <w:t xml:space="preserve">before </w:t>
      </w:r>
      <w:r w:rsidR="004135F1">
        <w:t>a final decision is made.</w:t>
      </w:r>
      <w:r w:rsidR="004135F1" w:rsidRPr="00BF6F6E">
        <w:t xml:space="preserve"> </w:t>
      </w:r>
      <w:r w:rsidR="004135F1">
        <w:t xml:space="preserve">As a </w:t>
      </w:r>
      <w:r w:rsidR="00767BED">
        <w:t>result,</w:t>
      </w:r>
      <w:r w:rsidR="004135F1">
        <w:t xml:space="preserve"> there may be a delay in informing candidates of the outcome of the competition.</w:t>
      </w:r>
    </w:p>
    <w:p w14:paraId="3F4262D2" w14:textId="77777777" w:rsidR="00051872" w:rsidRDefault="00051872" w:rsidP="00272A53">
      <w:pPr>
        <w:pStyle w:val="Default"/>
        <w:tabs>
          <w:tab w:val="left" w:pos="0"/>
        </w:tabs>
        <w:rPr>
          <w:b/>
          <w:i/>
        </w:rPr>
      </w:pPr>
    </w:p>
    <w:p w14:paraId="58944AEF" w14:textId="7A0F7D2F" w:rsidR="006533EE" w:rsidRDefault="003723A6" w:rsidP="00272A53">
      <w:pPr>
        <w:pStyle w:val="Default"/>
        <w:tabs>
          <w:tab w:val="left" w:pos="0"/>
        </w:tabs>
        <w:rPr>
          <w:b/>
        </w:rPr>
      </w:pPr>
      <w:r w:rsidRPr="0050198C">
        <w:rPr>
          <w:b/>
          <w:i/>
        </w:rPr>
        <w:t xml:space="preserve">We encourage a diverse workforce and welcome applications from all suitably qualified </w:t>
      </w:r>
      <w:r w:rsidR="00E37C1C" w:rsidRPr="0050198C">
        <w:rPr>
          <w:b/>
          <w:i/>
        </w:rPr>
        <w:t>people. This appointment is</w:t>
      </w:r>
      <w:r w:rsidRPr="0050198C">
        <w:rPr>
          <w:b/>
          <w:i/>
        </w:rPr>
        <w:t xml:space="preserve"> regulated by the Office of the Commissioner for Public Appointments</w:t>
      </w:r>
      <w:r w:rsidRPr="0050198C">
        <w:rPr>
          <w:b/>
        </w:rPr>
        <w:t>.</w:t>
      </w:r>
    </w:p>
    <w:p w14:paraId="0B5DD658" w14:textId="77777777" w:rsidR="006A1922" w:rsidRPr="00B82C7F" w:rsidRDefault="006A1922" w:rsidP="00272A53">
      <w:pPr>
        <w:pStyle w:val="Default"/>
        <w:tabs>
          <w:tab w:val="left" w:pos="0"/>
        </w:tabs>
        <w:rPr>
          <w:b/>
        </w:rPr>
      </w:pPr>
    </w:p>
    <w:p w14:paraId="0D88DEC1" w14:textId="03EDCDAD" w:rsidR="00525994" w:rsidRPr="00051872" w:rsidRDefault="0050198C" w:rsidP="00051872">
      <w:pPr>
        <w:pStyle w:val="Default"/>
        <w:tabs>
          <w:tab w:val="left" w:pos="0"/>
        </w:tabs>
      </w:pPr>
      <w:r w:rsidRPr="003723A6">
        <w:rPr>
          <w:b/>
          <w:u w:val="single"/>
        </w:rPr>
        <w:t>Please note:</w:t>
      </w:r>
      <w:r w:rsidRPr="003723A6">
        <w:t xml:space="preserve"> Expenses incurred by candidates during the recruitment process will not be reimbursed</w:t>
      </w:r>
      <w:r>
        <w:t xml:space="preserve"> </w:t>
      </w:r>
      <w:r w:rsidRPr="003723A6">
        <w:t xml:space="preserve">except in exceptional circumstances and only when agreed in advance with the Home Office Public Appointments Team. </w:t>
      </w:r>
      <w:r>
        <w:t xml:space="preserve"> </w:t>
      </w:r>
      <w:r w:rsidRPr="003723A6">
        <w:t xml:space="preserve"> </w:t>
      </w:r>
      <w:r w:rsidR="00100050">
        <w:br w:type="page"/>
      </w:r>
      <w:r w:rsidR="00525994" w:rsidRPr="003B03D9">
        <w:rPr>
          <w:b/>
          <w:color w:val="7030A0"/>
          <w:sz w:val="32"/>
          <w:szCs w:val="32"/>
        </w:rPr>
        <w:lastRenderedPageBreak/>
        <w:t>Terms of Appointment</w:t>
      </w:r>
    </w:p>
    <w:p w14:paraId="56D63C99" w14:textId="77777777" w:rsidR="00525994" w:rsidRDefault="00525994" w:rsidP="008A6381">
      <w:pPr>
        <w:pStyle w:val="Heading1"/>
        <w:spacing w:before="0" w:after="0"/>
        <w:rPr>
          <w:color w:val="7030A0"/>
          <w:sz w:val="22"/>
          <w:szCs w:val="22"/>
        </w:rPr>
      </w:pPr>
    </w:p>
    <w:p w14:paraId="4D98517D" w14:textId="3A3ED677" w:rsidR="005B76F0" w:rsidRPr="00E46729" w:rsidRDefault="005C27BA" w:rsidP="008A6381">
      <w:pPr>
        <w:ind w:right="281"/>
        <w:rPr>
          <w:rFonts w:ascii="Arial" w:hAnsi="Arial" w:cs="Arial"/>
          <w:color w:val="8F23B3"/>
        </w:rPr>
      </w:pPr>
      <w:r w:rsidRPr="00486362">
        <w:rPr>
          <w:rFonts w:ascii="Arial" w:hAnsi="Arial" w:cs="Arial"/>
          <w:b/>
          <w:color w:val="7030A0"/>
        </w:rPr>
        <w:t>Nature of Appointment:</w:t>
      </w:r>
      <w:r w:rsidRPr="00367F16">
        <w:rPr>
          <w:rFonts w:ascii="Arial" w:hAnsi="Arial" w:cs="Arial"/>
          <w:color w:val="8F23B3"/>
        </w:rPr>
        <w:t xml:space="preserve"> </w:t>
      </w:r>
      <w:r w:rsidR="005B76F0" w:rsidRPr="00275183">
        <w:rPr>
          <w:rFonts w:ascii="Arial" w:hAnsi="Arial" w:cs="Arial"/>
        </w:rPr>
        <w:t>You are not an employee of the Home Office</w:t>
      </w:r>
      <w:r w:rsidR="005B76F0">
        <w:rPr>
          <w:rFonts w:ascii="Arial" w:hAnsi="Arial" w:cs="Arial"/>
        </w:rPr>
        <w:t xml:space="preserve"> or the </w:t>
      </w:r>
      <w:r w:rsidR="00A324DB">
        <w:rPr>
          <w:rFonts w:ascii="Arial" w:hAnsi="Arial" w:cs="Arial"/>
        </w:rPr>
        <w:t>Office of the Biometrics and Surveillance Camera Commissioner</w:t>
      </w:r>
      <w:r w:rsidR="005903AE">
        <w:rPr>
          <w:rFonts w:ascii="Arial" w:hAnsi="Arial" w:cs="Arial"/>
        </w:rPr>
        <w:t xml:space="preserve"> (BSCC)</w:t>
      </w:r>
      <w:r w:rsidR="005B76F0" w:rsidRPr="00275183">
        <w:rPr>
          <w:rFonts w:ascii="Arial" w:hAnsi="Arial" w:cs="Arial"/>
        </w:rPr>
        <w:t xml:space="preserve">. Accordingly, nothing in this document shall be construed as, or taken to </w:t>
      </w:r>
      <w:proofErr w:type="gramStart"/>
      <w:r w:rsidR="005B76F0" w:rsidRPr="00275183">
        <w:rPr>
          <w:rFonts w:ascii="Arial" w:hAnsi="Arial" w:cs="Arial"/>
        </w:rPr>
        <w:t>create,</w:t>
      </w:r>
      <w:proofErr w:type="gramEnd"/>
      <w:r w:rsidR="005B76F0" w:rsidRPr="00275183">
        <w:rPr>
          <w:rFonts w:ascii="Arial" w:hAnsi="Arial" w:cs="Arial"/>
        </w:rPr>
        <w:t xml:space="preserve"> a contract of employment between you and the Department or H</w:t>
      </w:r>
      <w:r w:rsidR="00A324DB">
        <w:rPr>
          <w:rFonts w:ascii="Arial" w:hAnsi="Arial" w:cs="Arial"/>
        </w:rPr>
        <w:t>is</w:t>
      </w:r>
      <w:r w:rsidR="005B76F0" w:rsidRPr="00275183">
        <w:rPr>
          <w:rFonts w:ascii="Arial" w:hAnsi="Arial" w:cs="Arial"/>
        </w:rPr>
        <w:t xml:space="preserve"> Majesty’s Government.</w:t>
      </w:r>
    </w:p>
    <w:p w14:paraId="6319088D" w14:textId="40A9CFDE" w:rsidR="005C27BA" w:rsidRPr="00D31D5D" w:rsidRDefault="005C27BA" w:rsidP="008A6381">
      <w:pPr>
        <w:ind w:left="284" w:right="281"/>
        <w:rPr>
          <w:rFonts w:ascii="Arial" w:hAnsi="Arial" w:cs="Arial"/>
          <w:b/>
          <w:color w:val="7030A0"/>
        </w:rPr>
      </w:pPr>
    </w:p>
    <w:p w14:paraId="6025DB5B" w14:textId="4B385A60" w:rsidR="00564D2B" w:rsidRPr="00E46729" w:rsidRDefault="005C27BA" w:rsidP="008A6381">
      <w:pPr>
        <w:ind w:right="281"/>
        <w:rPr>
          <w:rFonts w:ascii="Arial" w:hAnsi="Arial" w:cs="Arial"/>
          <w:b/>
          <w:color w:val="7030A0"/>
        </w:rPr>
      </w:pPr>
      <w:r w:rsidRPr="00486362">
        <w:rPr>
          <w:rFonts w:ascii="Arial" w:hAnsi="Arial" w:cs="Arial"/>
          <w:b/>
          <w:color w:val="7030A0"/>
        </w:rPr>
        <w:t>Appointment Term:</w:t>
      </w:r>
      <w:r w:rsidRPr="00D31D5D">
        <w:rPr>
          <w:rFonts w:ascii="Arial" w:hAnsi="Arial" w:cs="Arial"/>
          <w:b/>
          <w:color w:val="7030A0"/>
        </w:rPr>
        <w:t xml:space="preserve"> </w:t>
      </w:r>
      <w:r w:rsidR="00564D2B" w:rsidRPr="00D31D5D">
        <w:rPr>
          <w:rFonts w:ascii="Arial" w:hAnsi="Arial" w:cs="Arial"/>
        </w:rPr>
        <w:t xml:space="preserve">Your appointment as </w:t>
      </w:r>
      <w:r w:rsidR="003507E3" w:rsidRPr="00D31D5D">
        <w:rPr>
          <w:rFonts w:ascii="Arial" w:hAnsi="Arial" w:cs="Arial"/>
        </w:rPr>
        <w:t>BSCC</w:t>
      </w:r>
      <w:r w:rsidR="00564D2B" w:rsidRPr="00D31D5D">
        <w:rPr>
          <w:rFonts w:ascii="Arial" w:hAnsi="Arial" w:cs="Arial"/>
        </w:rPr>
        <w:t xml:space="preserve"> will be made by the Home Secretary.  </w:t>
      </w:r>
    </w:p>
    <w:p w14:paraId="275D0F7F" w14:textId="40FDF797" w:rsidR="00564D2B" w:rsidRPr="00D31D5D" w:rsidRDefault="00564D2B" w:rsidP="008A6381">
      <w:pPr>
        <w:pStyle w:val="ListParagraph"/>
        <w:numPr>
          <w:ilvl w:val="0"/>
          <w:numId w:val="19"/>
        </w:numPr>
        <w:rPr>
          <w:rFonts w:ascii="Arial" w:hAnsi="Arial" w:cs="Arial"/>
        </w:rPr>
      </w:pPr>
      <w:r w:rsidRPr="00D31D5D">
        <w:rPr>
          <w:rFonts w:ascii="Arial" w:hAnsi="Arial" w:cs="Arial"/>
        </w:rPr>
        <w:t xml:space="preserve">The appointment will be for a fixed period of </w:t>
      </w:r>
      <w:r w:rsidR="003507E3" w:rsidRPr="00D31D5D">
        <w:rPr>
          <w:rFonts w:ascii="Arial" w:hAnsi="Arial" w:cs="Arial"/>
        </w:rPr>
        <w:t>two</w:t>
      </w:r>
      <w:r w:rsidRPr="00D31D5D">
        <w:rPr>
          <w:rFonts w:ascii="Arial" w:hAnsi="Arial" w:cs="Arial"/>
        </w:rPr>
        <w:t xml:space="preserve"> years. </w:t>
      </w:r>
    </w:p>
    <w:p w14:paraId="7B798D35" w14:textId="1DAF53A2" w:rsidR="00564D2B" w:rsidRPr="00D31D5D" w:rsidRDefault="00564D2B" w:rsidP="008A6381">
      <w:pPr>
        <w:pStyle w:val="ListParagraph"/>
        <w:numPr>
          <w:ilvl w:val="0"/>
          <w:numId w:val="19"/>
        </w:numPr>
        <w:rPr>
          <w:rFonts w:ascii="Arial" w:hAnsi="Arial" w:cs="Arial"/>
        </w:rPr>
      </w:pPr>
      <w:r w:rsidRPr="00D31D5D">
        <w:rPr>
          <w:rFonts w:ascii="Arial" w:hAnsi="Arial" w:cs="Arial"/>
        </w:rPr>
        <w:t xml:space="preserve">It should be noted that this post is a public appointment; </w:t>
      </w:r>
      <w:r w:rsidR="00025DB6">
        <w:rPr>
          <w:rFonts w:ascii="Arial" w:hAnsi="Arial" w:cs="Arial"/>
        </w:rPr>
        <w:t xml:space="preserve">the </w:t>
      </w:r>
      <w:r w:rsidR="00025DB6" w:rsidRPr="00D31D5D">
        <w:rPr>
          <w:rFonts w:ascii="Arial" w:hAnsi="Arial" w:cs="Arial"/>
        </w:rPr>
        <w:t>BSCC</w:t>
      </w:r>
      <w:r w:rsidRPr="00D31D5D">
        <w:rPr>
          <w:rFonts w:ascii="Arial" w:hAnsi="Arial" w:cs="Arial"/>
        </w:rPr>
        <w:t xml:space="preserve"> </w:t>
      </w:r>
      <w:r w:rsidR="0008100D" w:rsidRPr="00D31D5D">
        <w:rPr>
          <w:rFonts w:ascii="Arial" w:hAnsi="Arial" w:cs="Arial"/>
        </w:rPr>
        <w:t>is</w:t>
      </w:r>
      <w:r w:rsidRPr="00D31D5D">
        <w:rPr>
          <w:rFonts w:ascii="Arial" w:hAnsi="Arial" w:cs="Arial"/>
        </w:rPr>
        <w:t xml:space="preserve"> neither </w:t>
      </w:r>
      <w:r w:rsidR="0008100D" w:rsidRPr="00D31D5D">
        <w:rPr>
          <w:rFonts w:ascii="Arial" w:hAnsi="Arial" w:cs="Arial"/>
        </w:rPr>
        <w:t>a</w:t>
      </w:r>
      <w:r w:rsidR="007572EC">
        <w:rPr>
          <w:rFonts w:ascii="Arial" w:hAnsi="Arial" w:cs="Arial"/>
        </w:rPr>
        <w:t>n</w:t>
      </w:r>
      <w:r w:rsidR="0008100D" w:rsidRPr="00D31D5D">
        <w:rPr>
          <w:rFonts w:ascii="Arial" w:hAnsi="Arial" w:cs="Arial"/>
        </w:rPr>
        <w:t xml:space="preserve"> </w:t>
      </w:r>
      <w:r w:rsidRPr="00D31D5D">
        <w:rPr>
          <w:rFonts w:ascii="Arial" w:hAnsi="Arial" w:cs="Arial"/>
        </w:rPr>
        <w:t xml:space="preserve">employee of the Crown, </w:t>
      </w:r>
      <w:r w:rsidR="003507E3" w:rsidRPr="00D31D5D">
        <w:rPr>
          <w:rFonts w:ascii="Arial" w:hAnsi="Arial" w:cs="Arial"/>
        </w:rPr>
        <w:t xml:space="preserve">nor of the </w:t>
      </w:r>
      <w:r w:rsidRPr="00D31D5D">
        <w:rPr>
          <w:rFonts w:ascii="Arial" w:hAnsi="Arial" w:cs="Arial"/>
        </w:rPr>
        <w:t>Home Office</w:t>
      </w:r>
      <w:r w:rsidR="007572EC">
        <w:rPr>
          <w:rFonts w:ascii="Arial" w:hAnsi="Arial" w:cs="Arial"/>
        </w:rPr>
        <w:t>.</w:t>
      </w:r>
      <w:r w:rsidRPr="00D31D5D">
        <w:rPr>
          <w:rFonts w:ascii="Arial" w:hAnsi="Arial" w:cs="Arial"/>
        </w:rPr>
        <w:t xml:space="preserve"> </w:t>
      </w:r>
    </w:p>
    <w:p w14:paraId="012B30D4" w14:textId="2A9F8E69" w:rsidR="00564D2B" w:rsidRPr="00D31D5D" w:rsidRDefault="00564D2B" w:rsidP="008A6381">
      <w:pPr>
        <w:pStyle w:val="ListParagraph"/>
        <w:numPr>
          <w:ilvl w:val="0"/>
          <w:numId w:val="19"/>
        </w:numPr>
        <w:rPr>
          <w:rFonts w:ascii="Arial" w:hAnsi="Arial" w:cs="Arial"/>
        </w:rPr>
      </w:pPr>
      <w:r w:rsidRPr="00D31D5D">
        <w:rPr>
          <w:rFonts w:ascii="Arial" w:hAnsi="Arial" w:cs="Arial"/>
        </w:rPr>
        <w:t xml:space="preserve">Appointment may be terminated prior to the conclusion of the period of appointment.  </w:t>
      </w:r>
    </w:p>
    <w:p w14:paraId="094FA111" w14:textId="68FA29E3" w:rsidR="005B76F0" w:rsidRDefault="005B76F0" w:rsidP="008A6381">
      <w:pPr>
        <w:ind w:left="284" w:right="281"/>
        <w:rPr>
          <w:rFonts w:ascii="Arial" w:hAnsi="Arial" w:cs="Arial"/>
          <w:b/>
          <w:bCs/>
          <w:color w:val="7030A0"/>
        </w:rPr>
      </w:pPr>
    </w:p>
    <w:p w14:paraId="3ECE52EA" w14:textId="73B1DBF1" w:rsidR="005C27BA" w:rsidRPr="006A121A" w:rsidRDefault="005C27BA" w:rsidP="008A6381">
      <w:pPr>
        <w:rPr>
          <w:rFonts w:ascii="Arial" w:hAnsi="Arial" w:cs="Arial"/>
          <w:color w:val="7030A0"/>
        </w:rPr>
      </w:pPr>
      <w:r w:rsidRPr="006A121A">
        <w:rPr>
          <w:rFonts w:ascii="Arial" w:hAnsi="Arial" w:cs="Arial"/>
          <w:b/>
          <w:bCs/>
          <w:color w:val="7030A0"/>
        </w:rPr>
        <w:t>Remuneration:</w:t>
      </w:r>
    </w:p>
    <w:p w14:paraId="56BF3EAC" w14:textId="4732075A" w:rsidR="00564D2B" w:rsidRPr="006A121A" w:rsidRDefault="005903AE" w:rsidP="008A6381">
      <w:pPr>
        <w:pStyle w:val="ListParagraph"/>
        <w:numPr>
          <w:ilvl w:val="0"/>
          <w:numId w:val="19"/>
        </w:numPr>
        <w:rPr>
          <w:rFonts w:ascii="Arial" w:hAnsi="Arial" w:cs="Arial"/>
        </w:rPr>
      </w:pPr>
      <w:r>
        <w:rPr>
          <w:rFonts w:ascii="Arial" w:hAnsi="Arial" w:cs="Arial"/>
        </w:rPr>
        <w:t xml:space="preserve">The </w:t>
      </w:r>
      <w:r w:rsidR="00025DB6" w:rsidRPr="00D31D5D">
        <w:rPr>
          <w:rFonts w:ascii="Arial" w:hAnsi="Arial" w:cs="Arial"/>
        </w:rPr>
        <w:t>BSCC</w:t>
      </w:r>
      <w:r w:rsidR="00025DB6" w:rsidRPr="006A121A">
        <w:rPr>
          <w:rFonts w:ascii="Arial" w:hAnsi="Arial" w:cs="Arial"/>
        </w:rPr>
        <w:t xml:space="preserve"> </w:t>
      </w:r>
      <w:r w:rsidR="00564D2B" w:rsidRPr="006A121A">
        <w:rPr>
          <w:rFonts w:ascii="Arial" w:hAnsi="Arial" w:cs="Arial"/>
        </w:rPr>
        <w:t xml:space="preserve">will receive </w:t>
      </w:r>
      <w:r w:rsidR="0008100D" w:rsidRPr="006A121A">
        <w:rPr>
          <w:rFonts w:ascii="Arial" w:hAnsi="Arial" w:cs="Arial"/>
        </w:rPr>
        <w:t>£</w:t>
      </w:r>
      <w:r w:rsidR="003507E3" w:rsidRPr="006A121A">
        <w:rPr>
          <w:rFonts w:ascii="Arial" w:hAnsi="Arial" w:cs="Arial"/>
        </w:rPr>
        <w:t>1</w:t>
      </w:r>
      <w:r w:rsidR="007572EC">
        <w:rPr>
          <w:rFonts w:ascii="Arial" w:hAnsi="Arial" w:cs="Arial"/>
        </w:rPr>
        <w:t>30</w:t>
      </w:r>
      <w:r w:rsidR="003507E3" w:rsidRPr="006A121A">
        <w:rPr>
          <w:rFonts w:ascii="Arial" w:hAnsi="Arial" w:cs="Arial"/>
        </w:rPr>
        <w:t>,000</w:t>
      </w:r>
      <w:r w:rsidR="0008100D" w:rsidRPr="006A121A">
        <w:rPr>
          <w:rFonts w:ascii="Arial" w:hAnsi="Arial" w:cs="Arial"/>
        </w:rPr>
        <w:t xml:space="preserve"> per annum</w:t>
      </w:r>
      <w:r w:rsidR="00564D2B" w:rsidRPr="006A121A">
        <w:rPr>
          <w:rFonts w:ascii="Arial" w:hAnsi="Arial" w:cs="Arial"/>
        </w:rPr>
        <w:t xml:space="preserve">, </w:t>
      </w:r>
      <w:r w:rsidR="00942FA6" w:rsidRPr="006A121A">
        <w:rPr>
          <w:rFonts w:ascii="Arial" w:hAnsi="Arial" w:cs="Arial"/>
        </w:rPr>
        <w:t>t</w:t>
      </w:r>
      <w:r w:rsidR="00564D2B" w:rsidRPr="006A121A">
        <w:rPr>
          <w:rFonts w:ascii="Arial" w:hAnsi="Arial" w:cs="Arial"/>
        </w:rPr>
        <w:t xml:space="preserve">he remuneration is taxable through the </w:t>
      </w:r>
      <w:proofErr w:type="gramStart"/>
      <w:r w:rsidR="003507E3" w:rsidRPr="006A121A">
        <w:rPr>
          <w:rFonts w:ascii="Arial" w:hAnsi="Arial" w:cs="Arial"/>
        </w:rPr>
        <w:t>Home</w:t>
      </w:r>
      <w:proofErr w:type="gramEnd"/>
      <w:r w:rsidR="003507E3" w:rsidRPr="006A121A">
        <w:rPr>
          <w:rFonts w:ascii="Arial" w:hAnsi="Arial" w:cs="Arial"/>
        </w:rPr>
        <w:t xml:space="preserve"> Office</w:t>
      </w:r>
      <w:r w:rsidR="00564D2B" w:rsidRPr="006A121A">
        <w:rPr>
          <w:rFonts w:ascii="Arial" w:hAnsi="Arial" w:cs="Arial"/>
        </w:rPr>
        <w:t xml:space="preserve"> payroll, but the appointment is not pensionable. </w:t>
      </w:r>
    </w:p>
    <w:p w14:paraId="01D43D1B" w14:textId="4685BB6C" w:rsidR="00564D2B" w:rsidRPr="006A121A" w:rsidRDefault="005903AE" w:rsidP="008A6381">
      <w:pPr>
        <w:pStyle w:val="ListParagraph"/>
        <w:numPr>
          <w:ilvl w:val="0"/>
          <w:numId w:val="19"/>
        </w:numPr>
        <w:rPr>
          <w:rFonts w:ascii="Arial" w:hAnsi="Arial" w:cs="Arial"/>
        </w:rPr>
      </w:pPr>
      <w:r>
        <w:rPr>
          <w:rFonts w:ascii="Arial" w:hAnsi="Arial" w:cs="Arial"/>
        </w:rPr>
        <w:t xml:space="preserve">The </w:t>
      </w:r>
      <w:r w:rsidR="00025DB6" w:rsidRPr="00D31D5D">
        <w:rPr>
          <w:rFonts w:ascii="Arial" w:hAnsi="Arial" w:cs="Arial"/>
        </w:rPr>
        <w:t>BSCC</w:t>
      </w:r>
      <w:r w:rsidR="00025DB6" w:rsidRPr="006A121A">
        <w:rPr>
          <w:rFonts w:ascii="Arial" w:hAnsi="Arial" w:cs="Arial"/>
        </w:rPr>
        <w:t xml:space="preserve"> </w:t>
      </w:r>
      <w:r w:rsidR="00564D2B" w:rsidRPr="006A121A">
        <w:rPr>
          <w:rFonts w:ascii="Arial" w:hAnsi="Arial" w:cs="Arial"/>
        </w:rPr>
        <w:t xml:space="preserve">can claim reimbursement for reasonable travel and subsistence costs necessarily incurred on </w:t>
      </w:r>
      <w:r w:rsidR="003507E3" w:rsidRPr="006A121A">
        <w:rPr>
          <w:rFonts w:ascii="Arial" w:hAnsi="Arial" w:cs="Arial"/>
        </w:rPr>
        <w:t>BSCC</w:t>
      </w:r>
      <w:r w:rsidR="00564D2B" w:rsidRPr="006A121A">
        <w:rPr>
          <w:rFonts w:ascii="Arial" w:hAnsi="Arial" w:cs="Arial"/>
        </w:rPr>
        <w:t xml:space="preserve"> business at rates set by the </w:t>
      </w:r>
      <w:r w:rsidR="003507E3" w:rsidRPr="006A121A">
        <w:rPr>
          <w:rFonts w:ascii="Arial" w:hAnsi="Arial" w:cs="Arial"/>
        </w:rPr>
        <w:t>Home Office</w:t>
      </w:r>
      <w:r w:rsidR="00564D2B" w:rsidRPr="006A121A">
        <w:rPr>
          <w:rFonts w:ascii="Arial" w:hAnsi="Arial" w:cs="Arial"/>
        </w:rPr>
        <w:t xml:space="preserve">. </w:t>
      </w:r>
    </w:p>
    <w:p w14:paraId="4638E882" w14:textId="51CB833C" w:rsidR="00564D2B" w:rsidRPr="006A121A" w:rsidRDefault="00564D2B" w:rsidP="008A6381">
      <w:pPr>
        <w:pStyle w:val="ListParagraph"/>
        <w:numPr>
          <w:ilvl w:val="0"/>
          <w:numId w:val="19"/>
        </w:numPr>
        <w:rPr>
          <w:rFonts w:ascii="Arial" w:hAnsi="Arial" w:cs="Arial"/>
        </w:rPr>
      </w:pPr>
      <w:r w:rsidRPr="006A121A">
        <w:rPr>
          <w:rFonts w:ascii="Arial" w:hAnsi="Arial" w:cs="Arial"/>
        </w:rPr>
        <w:t xml:space="preserve">Applicants should note that the successful candidate cannot be remunerated for this role if they are being paid for an existing full-time role from the public purse. </w:t>
      </w:r>
    </w:p>
    <w:p w14:paraId="0BB0C166" w14:textId="77777777" w:rsidR="00564D2B" w:rsidRPr="00564D2B" w:rsidRDefault="00564D2B" w:rsidP="008A6381">
      <w:pPr>
        <w:spacing w:after="5"/>
        <w:ind w:left="471"/>
        <w:rPr>
          <w:rFonts w:ascii="Arial" w:hAnsi="Arial" w:cs="Arial"/>
        </w:rPr>
      </w:pPr>
    </w:p>
    <w:p w14:paraId="752BEFFF" w14:textId="22AA0D23" w:rsidR="00642212" w:rsidRPr="0019794B" w:rsidRDefault="00350F94" w:rsidP="008A6381">
      <w:pPr>
        <w:ind w:left="53"/>
        <w:rPr>
          <w:rFonts w:ascii="Arial" w:hAnsi="Arial" w:cs="Arial"/>
        </w:rPr>
      </w:pPr>
      <w:r w:rsidRPr="00486362">
        <w:rPr>
          <w:rFonts w:ascii="Arial" w:hAnsi="Arial" w:cs="Arial"/>
          <w:b/>
          <w:bCs/>
          <w:color w:val="7030A0"/>
        </w:rPr>
        <w:t>Time Commitment:</w:t>
      </w:r>
      <w:r>
        <w:rPr>
          <w:rFonts w:ascii="Arial" w:hAnsi="Arial" w:cs="Arial"/>
          <w:b/>
          <w:bCs/>
          <w:color w:val="8F23B3"/>
        </w:rPr>
        <w:t xml:space="preserve"> </w:t>
      </w:r>
      <w:r w:rsidR="003507E3">
        <w:rPr>
          <w:rFonts w:ascii="Arial" w:hAnsi="Arial" w:cs="Arial"/>
          <w:bCs/>
        </w:rPr>
        <w:t xml:space="preserve">The BSCC </w:t>
      </w:r>
      <w:r w:rsidR="00025DB6">
        <w:rPr>
          <w:rFonts w:ascii="Arial" w:hAnsi="Arial" w:cs="Arial"/>
          <w:bCs/>
        </w:rPr>
        <w:t>is</w:t>
      </w:r>
      <w:r w:rsidR="003507E3">
        <w:rPr>
          <w:rFonts w:ascii="Arial" w:hAnsi="Arial" w:cs="Arial"/>
          <w:bCs/>
        </w:rPr>
        <w:t xml:space="preserve"> a full</w:t>
      </w:r>
      <w:r w:rsidR="007572EC">
        <w:rPr>
          <w:rFonts w:ascii="Arial" w:hAnsi="Arial" w:cs="Arial"/>
          <w:bCs/>
        </w:rPr>
        <w:t>-</w:t>
      </w:r>
      <w:r w:rsidR="003507E3">
        <w:rPr>
          <w:rFonts w:ascii="Arial" w:hAnsi="Arial" w:cs="Arial"/>
          <w:bCs/>
        </w:rPr>
        <w:t xml:space="preserve">time role. </w:t>
      </w:r>
    </w:p>
    <w:p w14:paraId="3A255BDA" w14:textId="77777777" w:rsidR="005C27BA" w:rsidRDefault="005C27BA" w:rsidP="008A6381">
      <w:pPr>
        <w:autoSpaceDE w:val="0"/>
        <w:autoSpaceDN w:val="0"/>
        <w:adjustRightInd w:val="0"/>
        <w:ind w:left="2160" w:hanging="2160"/>
        <w:rPr>
          <w:rFonts w:ascii="Arial" w:hAnsi="Arial" w:cs="Arial"/>
          <w:color w:val="000000"/>
        </w:rPr>
      </w:pPr>
    </w:p>
    <w:p w14:paraId="23935A09" w14:textId="401C693A" w:rsidR="00025DB6" w:rsidRDefault="005C27BA" w:rsidP="008A6381">
      <w:pPr>
        <w:ind w:left="53"/>
        <w:rPr>
          <w:rFonts w:ascii="Arial" w:hAnsi="Arial" w:cs="Arial"/>
        </w:rPr>
      </w:pPr>
      <w:r w:rsidRPr="00486362">
        <w:rPr>
          <w:rFonts w:ascii="Arial" w:hAnsi="Arial" w:cs="Arial"/>
          <w:b/>
          <w:color w:val="7030A0"/>
        </w:rPr>
        <w:t>Location:</w:t>
      </w:r>
      <w:r w:rsidRPr="00367F16">
        <w:rPr>
          <w:rFonts w:ascii="Arial" w:hAnsi="Arial" w:cs="Arial"/>
          <w:b/>
        </w:rPr>
        <w:t xml:space="preserve"> </w:t>
      </w:r>
      <w:bookmarkStart w:id="2" w:name="_Hlk42086330"/>
      <w:r w:rsidR="00942FA6" w:rsidRPr="00942FA6">
        <w:rPr>
          <w:rFonts w:ascii="Arial" w:hAnsi="Arial" w:cs="Arial"/>
        </w:rPr>
        <w:t xml:space="preserve">The </w:t>
      </w:r>
      <w:r w:rsidR="007572EC">
        <w:rPr>
          <w:rFonts w:ascii="Arial" w:hAnsi="Arial" w:cs="Arial"/>
        </w:rPr>
        <w:t xml:space="preserve">location of the </w:t>
      </w:r>
      <w:r w:rsidR="00942FA6" w:rsidRPr="00942FA6">
        <w:rPr>
          <w:rFonts w:ascii="Arial" w:hAnsi="Arial" w:cs="Arial"/>
        </w:rPr>
        <w:t xml:space="preserve">role </w:t>
      </w:r>
      <w:r w:rsidR="007572EC">
        <w:rPr>
          <w:rFonts w:ascii="Arial" w:hAnsi="Arial" w:cs="Arial"/>
        </w:rPr>
        <w:t>is</w:t>
      </w:r>
      <w:r w:rsidR="00942FA6" w:rsidRPr="00942FA6">
        <w:rPr>
          <w:rFonts w:ascii="Arial" w:hAnsi="Arial" w:cs="Arial"/>
        </w:rPr>
        <w:t xml:space="preserve"> </w:t>
      </w:r>
      <w:bookmarkEnd w:id="2"/>
      <w:r w:rsidR="00EF4CD8">
        <w:rPr>
          <w:rFonts w:ascii="Arial" w:hAnsi="Arial" w:cs="Arial"/>
        </w:rPr>
        <w:t>flexible but</w:t>
      </w:r>
      <w:r w:rsidR="007572EC">
        <w:rPr>
          <w:rFonts w:ascii="Arial" w:hAnsi="Arial" w:cs="Arial"/>
        </w:rPr>
        <w:t xml:space="preserve"> requires some travel to London to access a secure system to undertake the delivery of </w:t>
      </w:r>
      <w:r w:rsidR="00FE627B">
        <w:rPr>
          <w:rFonts w:ascii="Arial" w:hAnsi="Arial" w:cs="Arial"/>
        </w:rPr>
        <w:t>the Biometrics Commissioner functions</w:t>
      </w:r>
      <w:r w:rsidR="003507E3">
        <w:rPr>
          <w:rFonts w:ascii="Arial" w:hAnsi="Arial" w:cs="Arial"/>
        </w:rPr>
        <w:t xml:space="preserve">. </w:t>
      </w:r>
    </w:p>
    <w:p w14:paraId="6600F699" w14:textId="77777777" w:rsidR="00025DB6" w:rsidRDefault="00025DB6" w:rsidP="008A6381">
      <w:pPr>
        <w:ind w:left="53"/>
        <w:rPr>
          <w:rFonts w:ascii="Arial" w:hAnsi="Arial" w:cs="Arial"/>
        </w:rPr>
      </w:pPr>
    </w:p>
    <w:p w14:paraId="335C47B4" w14:textId="77777777" w:rsidR="00FE28E4" w:rsidRDefault="00350F94" w:rsidP="00FE28E4">
      <w:pPr>
        <w:ind w:left="53"/>
        <w:rPr>
          <w:rFonts w:ascii="Arial" w:hAnsi="Arial" w:cs="Arial"/>
        </w:rPr>
      </w:pPr>
      <w:r w:rsidRPr="00151CCB">
        <w:rPr>
          <w:rFonts w:ascii="Arial" w:hAnsi="Arial" w:cs="Arial"/>
          <w:b/>
          <w:bCs/>
          <w:color w:val="7030A0"/>
        </w:rPr>
        <w:t>Availability:</w:t>
      </w:r>
      <w:r w:rsidRPr="00367F16">
        <w:rPr>
          <w:rFonts w:ascii="Arial" w:hAnsi="Arial" w:cs="Arial"/>
          <w:b/>
          <w:bCs/>
        </w:rPr>
        <w:t xml:space="preserve"> </w:t>
      </w:r>
      <w:r w:rsidRPr="001511FA">
        <w:rPr>
          <w:rFonts w:ascii="Arial" w:hAnsi="Arial" w:cs="Arial"/>
        </w:rPr>
        <w:t>The successful candidate</w:t>
      </w:r>
      <w:r w:rsidR="005B76F0">
        <w:rPr>
          <w:rFonts w:ascii="Arial" w:hAnsi="Arial" w:cs="Arial"/>
        </w:rPr>
        <w:t>s</w:t>
      </w:r>
      <w:r w:rsidRPr="001511FA">
        <w:rPr>
          <w:rFonts w:ascii="Arial" w:hAnsi="Arial" w:cs="Arial"/>
        </w:rPr>
        <w:t xml:space="preserve"> will be encouraged to take up their appointment as soon as possible, subject to the successful completion of pre-appointment checks and security clearance.</w:t>
      </w:r>
    </w:p>
    <w:p w14:paraId="4AC75CC2" w14:textId="77777777" w:rsidR="00FE28E4" w:rsidRDefault="00FE28E4" w:rsidP="00FE28E4">
      <w:pPr>
        <w:ind w:left="53"/>
        <w:rPr>
          <w:rFonts w:ascii="Arial" w:hAnsi="Arial" w:cs="Arial"/>
          <w:b/>
          <w:bCs/>
          <w:color w:val="7030A0"/>
        </w:rPr>
      </w:pPr>
    </w:p>
    <w:p w14:paraId="2F27BC7F" w14:textId="763783C7" w:rsidR="00FE28E4" w:rsidRPr="00FE28E4" w:rsidRDefault="00FE28E4" w:rsidP="00FE28E4">
      <w:pPr>
        <w:ind w:left="53"/>
        <w:rPr>
          <w:rFonts w:ascii="Arial" w:hAnsi="Arial" w:cs="Arial"/>
        </w:rPr>
      </w:pPr>
      <w:r w:rsidRPr="00FE28E4">
        <w:rPr>
          <w:rFonts w:ascii="Arial" w:hAnsi="Arial" w:cs="Arial"/>
          <w:b/>
          <w:bCs/>
          <w:color w:val="7030A0"/>
        </w:rPr>
        <w:t>Security clearance:</w:t>
      </w:r>
      <w:r w:rsidRPr="00FE28E4">
        <w:rPr>
          <w:rFonts w:ascii="Arial" w:hAnsi="Arial" w:cs="Arial"/>
          <w:b/>
          <w:bCs/>
        </w:rPr>
        <w:t xml:space="preserve"> </w:t>
      </w:r>
      <w:r w:rsidRPr="00FE28E4">
        <w:rPr>
          <w:rFonts w:ascii="Arial" w:eastAsia="Calibri" w:hAnsi="Arial" w:cs="Arial"/>
          <w:b/>
          <w:bCs/>
        </w:rPr>
        <w:t>The successful candidate will be required to have or be willing to obtain security clearance to Developed Vetting (DV) level.</w:t>
      </w:r>
      <w:r w:rsidRPr="00FE28E4">
        <w:rPr>
          <w:rFonts w:ascii="Arial" w:eastAsia="Calibri" w:hAnsi="Arial" w:cs="Arial"/>
        </w:rPr>
        <w:t xml:space="preserve"> The role will be offered on a conditional basis until the successful candidate has passed all checks. </w:t>
      </w:r>
      <w:r w:rsidRPr="00FE28E4">
        <w:rPr>
          <w:rFonts w:ascii="Arial" w:hAnsi="Arial" w:cs="Arial"/>
        </w:rPr>
        <w:t xml:space="preserve">The successful candidate will be encouraged to take up this appointment as soon as possible, subject to the successful completion of all pre-appointment checks. Further details about the vetting process can be viewed here: </w:t>
      </w:r>
      <w:hyperlink r:id="rId20" w:history="1">
        <w:r w:rsidRPr="00FE28E4">
          <w:rPr>
            <w:rStyle w:val="Hyperlink"/>
            <w:rFonts w:ascii="Arial" w:hAnsi="Arial" w:cs="Arial"/>
          </w:rPr>
          <w:t>United Kingdom Security Vetting: clearance levels - GOV.UK</w:t>
        </w:r>
      </w:hyperlink>
    </w:p>
    <w:p w14:paraId="5A42D051" w14:textId="77777777" w:rsidR="00025DB6" w:rsidRDefault="00025DB6" w:rsidP="008A6381">
      <w:pPr>
        <w:ind w:left="53"/>
        <w:rPr>
          <w:rFonts w:ascii="Arial" w:hAnsi="Arial" w:cs="Arial"/>
        </w:rPr>
      </w:pPr>
    </w:p>
    <w:p w14:paraId="661A8281" w14:textId="77777777" w:rsidR="00025DB6" w:rsidRDefault="00140636" w:rsidP="008A6381">
      <w:pPr>
        <w:ind w:left="53"/>
        <w:rPr>
          <w:rFonts w:ascii="Arial" w:hAnsi="Arial" w:cs="Arial"/>
        </w:rPr>
      </w:pPr>
      <w:r w:rsidRPr="0089640B">
        <w:rPr>
          <w:rFonts w:ascii="Arial" w:hAnsi="Arial" w:cs="Arial"/>
          <w:b/>
          <w:bCs/>
          <w:color w:val="7030A0"/>
        </w:rPr>
        <w:t>Confidentiality:</w:t>
      </w:r>
      <w:r w:rsidRPr="00367F16">
        <w:rPr>
          <w:rFonts w:ascii="Arial" w:hAnsi="Arial" w:cs="Arial"/>
          <w:b/>
          <w:bCs/>
        </w:rPr>
        <w:t xml:space="preserve"> </w:t>
      </w:r>
      <w:r w:rsidRPr="00367F16">
        <w:rPr>
          <w:rFonts w:ascii="Arial" w:hAnsi="Arial" w:cs="Arial"/>
        </w:rPr>
        <w:t>You will be subject to the provisions of the Official Secrets Act and required to exercise care in the use of official information acquired during official duties, and not to disclose information which is held in confidence.</w:t>
      </w:r>
    </w:p>
    <w:p w14:paraId="778D9206" w14:textId="77777777" w:rsidR="00025DB6" w:rsidRDefault="00025DB6" w:rsidP="008A6381">
      <w:pPr>
        <w:ind w:left="53"/>
        <w:rPr>
          <w:rFonts w:ascii="Arial" w:hAnsi="Arial" w:cs="Arial"/>
        </w:rPr>
      </w:pPr>
    </w:p>
    <w:p w14:paraId="68C1EA6E" w14:textId="220D694E" w:rsidR="00525994" w:rsidRPr="00025DB6" w:rsidRDefault="00525994" w:rsidP="008A6381">
      <w:pPr>
        <w:ind w:left="53"/>
        <w:rPr>
          <w:rFonts w:ascii="Arial" w:hAnsi="Arial" w:cs="Arial"/>
        </w:rPr>
      </w:pPr>
      <w:r w:rsidRPr="007B2A2D">
        <w:rPr>
          <w:rFonts w:ascii="Arial" w:hAnsi="Arial" w:cs="Arial"/>
          <w:b/>
          <w:bCs/>
          <w:color w:val="7030A0"/>
        </w:rPr>
        <w:t>Disqualification for appointment:</w:t>
      </w:r>
      <w:r>
        <w:rPr>
          <w:rFonts w:ascii="Arial" w:hAnsi="Arial" w:cs="Arial"/>
          <w:b/>
          <w:bCs/>
          <w:color w:val="7030A0"/>
        </w:rPr>
        <w:t xml:space="preserve"> </w:t>
      </w:r>
      <w:r w:rsidRPr="00DC6EEB">
        <w:rPr>
          <w:rFonts w:ascii="Arial" w:hAnsi="Arial" w:cs="Arial"/>
        </w:rPr>
        <w:t>There are circumstances in which an individual will not be considered for appointment.  They include:</w:t>
      </w:r>
    </w:p>
    <w:p w14:paraId="724B6762" w14:textId="77777777" w:rsidR="00525994" w:rsidRPr="00DC6EEB" w:rsidRDefault="00525994" w:rsidP="008A6381">
      <w:pPr>
        <w:tabs>
          <w:tab w:val="left" w:pos="900"/>
        </w:tabs>
        <w:rPr>
          <w:rFonts w:ascii="Arial" w:hAnsi="Arial" w:cs="Arial"/>
          <w:b/>
          <w:i/>
        </w:rPr>
      </w:pPr>
    </w:p>
    <w:p w14:paraId="51CA0A3E" w14:textId="4026A96A" w:rsidR="00525994" w:rsidRPr="00272A53" w:rsidRDefault="00924F7C" w:rsidP="008A6381">
      <w:pPr>
        <w:pStyle w:val="ListParagraph"/>
        <w:numPr>
          <w:ilvl w:val="0"/>
          <w:numId w:val="20"/>
        </w:numPr>
        <w:ind w:right="113"/>
        <w:rPr>
          <w:rFonts w:ascii="Arial" w:hAnsi="Arial" w:cs="Arial"/>
        </w:rPr>
      </w:pPr>
      <w:r>
        <w:rPr>
          <w:rFonts w:ascii="Arial" w:hAnsi="Arial" w:cs="Arial"/>
        </w:rPr>
        <w:t>P</w:t>
      </w:r>
      <w:r w:rsidR="00525994" w:rsidRPr="00272A53">
        <w:rPr>
          <w:rFonts w:ascii="Arial" w:hAnsi="Arial" w:cs="Arial"/>
        </w:rPr>
        <w:t xml:space="preserve">eople who have received a prison sentence or suspended sentence of 3 months or more in the last 5 </w:t>
      </w:r>
      <w:r w:rsidRPr="00272A53">
        <w:rPr>
          <w:rFonts w:ascii="Arial" w:hAnsi="Arial" w:cs="Arial"/>
        </w:rPr>
        <w:t>years.</w:t>
      </w:r>
    </w:p>
    <w:p w14:paraId="4EF7DF3D" w14:textId="37A66F9C" w:rsidR="00525994" w:rsidRPr="00272A53" w:rsidRDefault="00924F7C" w:rsidP="008A6381">
      <w:pPr>
        <w:pStyle w:val="ListParagraph"/>
        <w:numPr>
          <w:ilvl w:val="0"/>
          <w:numId w:val="20"/>
        </w:numPr>
        <w:ind w:right="113"/>
        <w:rPr>
          <w:rFonts w:ascii="Arial" w:hAnsi="Arial" w:cs="Arial"/>
        </w:rPr>
      </w:pPr>
      <w:r>
        <w:rPr>
          <w:rFonts w:ascii="Arial" w:hAnsi="Arial" w:cs="Arial"/>
        </w:rPr>
        <w:t>P</w:t>
      </w:r>
      <w:r w:rsidR="00525994" w:rsidRPr="00272A53">
        <w:rPr>
          <w:rFonts w:ascii="Arial" w:hAnsi="Arial" w:cs="Arial"/>
        </w:rPr>
        <w:t xml:space="preserve">eople who are the subject of a bankruptcy restrictions order or interim </w:t>
      </w:r>
      <w:r w:rsidRPr="00272A53">
        <w:rPr>
          <w:rFonts w:ascii="Arial" w:hAnsi="Arial" w:cs="Arial"/>
        </w:rPr>
        <w:t>order.</w:t>
      </w:r>
    </w:p>
    <w:p w14:paraId="163C0486" w14:textId="395AB9B6" w:rsidR="00525994" w:rsidRPr="00272A53" w:rsidRDefault="00924F7C" w:rsidP="008A6381">
      <w:pPr>
        <w:pStyle w:val="ListParagraph"/>
        <w:numPr>
          <w:ilvl w:val="0"/>
          <w:numId w:val="20"/>
        </w:numPr>
        <w:ind w:right="113"/>
        <w:rPr>
          <w:rFonts w:ascii="Arial" w:hAnsi="Arial" w:cs="Arial"/>
        </w:rPr>
      </w:pPr>
      <w:r>
        <w:rPr>
          <w:rFonts w:ascii="Arial" w:hAnsi="Arial" w:cs="Arial"/>
        </w:rPr>
        <w:t>I</w:t>
      </w:r>
      <w:r w:rsidR="00525994" w:rsidRPr="00272A53">
        <w:rPr>
          <w:rFonts w:ascii="Arial" w:hAnsi="Arial" w:cs="Arial"/>
        </w:rPr>
        <w:t xml:space="preserve">n certain circumstances, those who have had an earlier term of appointment </w:t>
      </w:r>
      <w:r w:rsidRPr="00272A53">
        <w:rPr>
          <w:rFonts w:ascii="Arial" w:hAnsi="Arial" w:cs="Arial"/>
        </w:rPr>
        <w:t>terminated.</w:t>
      </w:r>
    </w:p>
    <w:p w14:paraId="17864899" w14:textId="781AC211" w:rsidR="00525994" w:rsidRPr="00272A53" w:rsidRDefault="00924F7C" w:rsidP="008A6381">
      <w:pPr>
        <w:pStyle w:val="ListParagraph"/>
        <w:numPr>
          <w:ilvl w:val="0"/>
          <w:numId w:val="20"/>
        </w:numPr>
        <w:ind w:right="113"/>
        <w:rPr>
          <w:rFonts w:ascii="Arial" w:hAnsi="Arial" w:cs="Arial"/>
        </w:rPr>
      </w:pPr>
      <w:r>
        <w:rPr>
          <w:rFonts w:ascii="Arial" w:hAnsi="Arial" w:cs="Arial"/>
        </w:rPr>
        <w:t>A</w:t>
      </w:r>
      <w:r w:rsidR="00525994" w:rsidRPr="00272A53">
        <w:rPr>
          <w:rFonts w:ascii="Arial" w:hAnsi="Arial" w:cs="Arial"/>
        </w:rPr>
        <w:t>nyone who is under a disqualification order under the Company Directors Disqualification Act 1986; and</w:t>
      </w:r>
    </w:p>
    <w:p w14:paraId="159BC6BD" w14:textId="0BCDFD17" w:rsidR="00525994" w:rsidRPr="00272A53" w:rsidRDefault="00924F7C" w:rsidP="008A6381">
      <w:pPr>
        <w:pStyle w:val="ListParagraph"/>
        <w:numPr>
          <w:ilvl w:val="0"/>
          <w:numId w:val="20"/>
        </w:numPr>
        <w:ind w:right="113"/>
        <w:rPr>
          <w:rFonts w:ascii="Arial" w:hAnsi="Arial" w:cs="Arial"/>
        </w:rPr>
      </w:pPr>
      <w:r>
        <w:rPr>
          <w:rFonts w:ascii="Arial" w:hAnsi="Arial" w:cs="Arial"/>
        </w:rPr>
        <w:t>A</w:t>
      </w:r>
      <w:r w:rsidR="00525994" w:rsidRPr="00272A53">
        <w:rPr>
          <w:rFonts w:ascii="Arial" w:hAnsi="Arial" w:cs="Arial"/>
        </w:rPr>
        <w:t>nyone who has been removed from trusteeship of a charity.</w:t>
      </w:r>
    </w:p>
    <w:p w14:paraId="1423FA22" w14:textId="77777777" w:rsidR="00525994" w:rsidRDefault="00525994" w:rsidP="008A6381">
      <w:pPr>
        <w:tabs>
          <w:tab w:val="right" w:pos="8820"/>
        </w:tabs>
        <w:rPr>
          <w:rFonts w:ascii="Arial" w:hAnsi="Arial" w:cs="Arial"/>
          <w:b/>
          <w:bCs/>
        </w:rPr>
      </w:pPr>
    </w:p>
    <w:p w14:paraId="433FAA0A" w14:textId="604D2283" w:rsidR="00673F21" w:rsidRPr="00673F21" w:rsidRDefault="00673F21" w:rsidP="008A6381">
      <w:pPr>
        <w:tabs>
          <w:tab w:val="right" w:pos="8820"/>
        </w:tabs>
        <w:rPr>
          <w:rFonts w:ascii="Arial" w:hAnsi="Arial" w:cs="Arial"/>
          <w:b/>
          <w:bCs/>
        </w:rPr>
      </w:pPr>
      <w:r w:rsidRPr="00673F21">
        <w:rPr>
          <w:rFonts w:ascii="Arial" w:hAnsi="Arial" w:cs="Arial"/>
          <w:b/>
          <w:bCs/>
        </w:rPr>
        <w:lastRenderedPageBreak/>
        <w:t xml:space="preserve">Further advice about disqualification for appointment can be given by contacting the Public Appointments Team on </w:t>
      </w:r>
      <w:bookmarkStart w:id="3" w:name="_Hlk40869589"/>
      <w:r w:rsidR="009B0A9B" w:rsidRPr="00025DB6">
        <w:fldChar w:fldCharType="begin"/>
      </w:r>
      <w:r w:rsidR="009B0A9B" w:rsidRPr="00025DB6">
        <w:instrText xml:space="preserve"> HYPERLINK "mailto:publicappointments@homeoffice.gov.uk" </w:instrText>
      </w:r>
      <w:r w:rsidR="009B0A9B" w:rsidRPr="00025DB6">
        <w:fldChar w:fldCharType="separate"/>
      </w:r>
      <w:r w:rsidRPr="00025DB6">
        <w:rPr>
          <w:rStyle w:val="Hyperlink"/>
          <w:rFonts w:ascii="Arial" w:hAnsi="Arial" w:cs="Arial"/>
          <w:bCs/>
        </w:rPr>
        <w:t>publicappointments@homeoffice.gov.uk</w:t>
      </w:r>
      <w:r w:rsidR="009B0A9B" w:rsidRPr="00025DB6">
        <w:rPr>
          <w:rStyle w:val="Hyperlink"/>
          <w:rFonts w:ascii="Arial" w:hAnsi="Arial" w:cs="Arial"/>
          <w:bCs/>
        </w:rPr>
        <w:fldChar w:fldCharType="end"/>
      </w:r>
      <w:bookmarkEnd w:id="3"/>
    </w:p>
    <w:p w14:paraId="7C6B2A9B" w14:textId="77777777" w:rsidR="00673F21" w:rsidRDefault="00673F21" w:rsidP="008A6381">
      <w:pPr>
        <w:tabs>
          <w:tab w:val="right" w:pos="8820"/>
        </w:tabs>
        <w:rPr>
          <w:rFonts w:ascii="Arial" w:hAnsi="Arial" w:cs="Arial"/>
          <w:b/>
          <w:bCs/>
        </w:rPr>
      </w:pPr>
    </w:p>
    <w:p w14:paraId="364E6882" w14:textId="10ADC7F5" w:rsidR="003723A6" w:rsidRDefault="003723A6" w:rsidP="008A6381">
      <w:pPr>
        <w:ind w:left="53" w:right="71"/>
        <w:rPr>
          <w:rFonts w:ascii="Arial" w:hAnsi="Arial" w:cs="Arial"/>
        </w:rPr>
      </w:pPr>
      <w:r w:rsidRPr="00AC6FDD">
        <w:rPr>
          <w:rFonts w:ascii="Arial" w:hAnsi="Arial" w:cs="Arial"/>
          <w:b/>
          <w:color w:val="7030A0"/>
        </w:rPr>
        <w:t>Standards in public life:</w:t>
      </w:r>
      <w:r w:rsidRPr="00AC6FDD">
        <w:rPr>
          <w:rFonts w:ascii="Arial" w:hAnsi="Arial" w:cs="Arial"/>
          <w:b/>
          <w:color w:val="8F23B3"/>
        </w:rPr>
        <w:t xml:space="preserve"> </w:t>
      </w:r>
      <w:r w:rsidRPr="00AC6FDD">
        <w:rPr>
          <w:rFonts w:ascii="Arial" w:hAnsi="Arial" w:cs="Arial"/>
        </w:rPr>
        <w:t xml:space="preserve">You will be expected to demonstrate high standards of corporate and personal conduct. Candidates will be expected to abide by the “Seven Principles of Public Life” set out by the Committee on Standards in Public Life </w:t>
      </w:r>
      <w:r w:rsidRPr="00A8462B">
        <w:rPr>
          <w:rFonts w:ascii="Arial" w:hAnsi="Arial" w:cs="Arial"/>
        </w:rPr>
        <w:t>(</w:t>
      </w:r>
      <w:r w:rsidRPr="00463FD9">
        <w:rPr>
          <w:rFonts w:ascii="Arial" w:hAnsi="Arial" w:cs="Arial"/>
        </w:rPr>
        <w:t>see below, page 1</w:t>
      </w:r>
      <w:r w:rsidR="0034651F">
        <w:rPr>
          <w:rFonts w:ascii="Arial" w:hAnsi="Arial" w:cs="Arial"/>
        </w:rPr>
        <w:t>2</w:t>
      </w:r>
      <w:r w:rsidRPr="00463FD9">
        <w:rPr>
          <w:rFonts w:ascii="Arial" w:hAnsi="Arial" w:cs="Arial"/>
        </w:rPr>
        <w:t>).</w:t>
      </w:r>
      <w:r w:rsidRPr="00AC6FDD">
        <w:rPr>
          <w:rFonts w:ascii="Arial" w:hAnsi="Arial" w:cs="Arial"/>
          <w:color w:val="FF0000"/>
        </w:rPr>
        <w:t xml:space="preserve"> </w:t>
      </w:r>
    </w:p>
    <w:p w14:paraId="790C01CA" w14:textId="77777777" w:rsidR="003723A6" w:rsidRDefault="003723A6" w:rsidP="008A6381">
      <w:pPr>
        <w:spacing w:after="23"/>
        <w:ind w:left="58"/>
        <w:rPr>
          <w:rFonts w:ascii="Arial" w:hAnsi="Arial" w:cs="Arial"/>
        </w:rPr>
      </w:pPr>
      <w:r w:rsidRPr="00AC6FDD">
        <w:rPr>
          <w:rFonts w:ascii="Arial" w:hAnsi="Arial" w:cs="Arial"/>
        </w:rPr>
        <w:t xml:space="preserve"> </w:t>
      </w:r>
    </w:p>
    <w:p w14:paraId="5CAD95EC" w14:textId="77777777" w:rsidR="003723A6" w:rsidRDefault="003723A6" w:rsidP="008A6381">
      <w:pPr>
        <w:ind w:left="53" w:right="71"/>
        <w:rPr>
          <w:rFonts w:ascii="Arial" w:hAnsi="Arial" w:cs="Arial"/>
        </w:rPr>
      </w:pPr>
      <w:r w:rsidRPr="002A1594">
        <w:rPr>
          <w:rFonts w:ascii="Arial" w:hAnsi="Arial" w:cs="Arial"/>
          <w:b/>
          <w:color w:val="7030A0"/>
        </w:rPr>
        <w:t>Registration of interests:</w:t>
      </w:r>
      <w:r w:rsidRPr="002A1594">
        <w:rPr>
          <w:rFonts w:ascii="Arial" w:hAnsi="Arial" w:cs="Arial"/>
          <w:b/>
          <w:color w:val="8F23B3"/>
        </w:rPr>
        <w:t xml:space="preserve"> </w:t>
      </w:r>
      <w:r w:rsidRPr="002A1594">
        <w:rPr>
          <w:rFonts w:ascii="Arial" w:hAnsi="Arial" w:cs="Arial"/>
        </w:rPr>
        <w:t xml:space="preserve">The purpose of these provisions is to avoid any danger of </w:t>
      </w:r>
      <w:r w:rsidR="000F58BD" w:rsidRPr="002A1594">
        <w:rPr>
          <w:rFonts w:ascii="Arial" w:hAnsi="Arial" w:cs="Arial"/>
        </w:rPr>
        <w:t>a public appointee being</w:t>
      </w:r>
      <w:r w:rsidRPr="002A1594">
        <w:rPr>
          <w:rFonts w:ascii="Arial" w:hAnsi="Arial" w:cs="Arial"/>
        </w:rPr>
        <w:t xml:space="preserve"> influenced, or appearing to be influenced, by their private interests in the exercise of their public duties.</w:t>
      </w:r>
      <w:r w:rsidRPr="00AC6FDD">
        <w:rPr>
          <w:rFonts w:ascii="Arial" w:hAnsi="Arial" w:cs="Arial"/>
        </w:rPr>
        <w:t xml:space="preserve"> </w:t>
      </w:r>
    </w:p>
    <w:p w14:paraId="0A5D5C2C" w14:textId="77777777" w:rsidR="003723A6" w:rsidRDefault="003723A6" w:rsidP="008A6381">
      <w:pPr>
        <w:spacing w:after="23"/>
        <w:ind w:left="58"/>
        <w:rPr>
          <w:rFonts w:ascii="Arial" w:hAnsi="Arial" w:cs="Arial"/>
        </w:rPr>
      </w:pPr>
      <w:r w:rsidRPr="00AC6FDD">
        <w:rPr>
          <w:rFonts w:ascii="Arial" w:hAnsi="Arial" w:cs="Arial"/>
        </w:rPr>
        <w:t xml:space="preserve"> </w:t>
      </w:r>
    </w:p>
    <w:p w14:paraId="3AA5CADE" w14:textId="77777777" w:rsidR="009A458F" w:rsidRDefault="003723A6" w:rsidP="008A6381">
      <w:pPr>
        <w:ind w:left="53" w:right="71"/>
        <w:rPr>
          <w:rFonts w:ascii="Arial" w:hAnsi="Arial" w:cs="Arial"/>
        </w:rPr>
      </w:pPr>
      <w:r w:rsidRPr="00AC6FDD">
        <w:rPr>
          <w:rFonts w:ascii="Arial" w:hAnsi="Arial" w:cs="Arial"/>
        </w:rPr>
        <w:t xml:space="preserve">Public appointments require the highest standards of propriety, involving impartiality, </w:t>
      </w:r>
      <w:proofErr w:type="gramStart"/>
      <w:r w:rsidRPr="00AC6FDD">
        <w:rPr>
          <w:rFonts w:ascii="Arial" w:hAnsi="Arial" w:cs="Arial"/>
        </w:rPr>
        <w:t>integrity</w:t>
      </w:r>
      <w:proofErr w:type="gramEnd"/>
      <w:r w:rsidRPr="00AC6FDD">
        <w:rPr>
          <w:rFonts w:ascii="Arial" w:hAnsi="Arial" w:cs="Arial"/>
        </w:rPr>
        <w:t xml:space="preserve"> and objectivity, in relation to the stewardship of public funds and the oversight and management of all related activities. This means that any private, voluntary, charitable, or political interest which might be material and relevant to the work of the body concerned should be declared. It is important, therefore, that you consider your circumstances when applying for a public appointment and identify any potential conflicts of interest, whether real or perceived. </w:t>
      </w:r>
    </w:p>
    <w:p w14:paraId="05647A0C" w14:textId="77777777" w:rsidR="009A458F" w:rsidRDefault="009A458F" w:rsidP="008A6381">
      <w:pPr>
        <w:ind w:left="53" w:right="71"/>
        <w:rPr>
          <w:rFonts w:ascii="Arial" w:hAnsi="Arial" w:cs="Arial"/>
        </w:rPr>
      </w:pPr>
    </w:p>
    <w:p w14:paraId="7AAAD833" w14:textId="41696EF4" w:rsidR="003723A6" w:rsidRDefault="009A458F" w:rsidP="008A6381">
      <w:pPr>
        <w:ind w:left="53" w:right="71"/>
        <w:rPr>
          <w:rFonts w:ascii="Arial" w:hAnsi="Arial" w:cs="Arial"/>
        </w:rPr>
      </w:pPr>
      <w:r w:rsidRPr="00AC6FDD">
        <w:rPr>
          <w:rFonts w:ascii="Arial" w:hAnsi="Arial" w:cs="Arial"/>
        </w:rPr>
        <w:t xml:space="preserve">There is a requirement to declare any actual or potential conflict of interest you may have in being appointed to the </w:t>
      </w:r>
      <w:r w:rsidR="00AA1AC1">
        <w:rPr>
          <w:rFonts w:ascii="Arial" w:hAnsi="Arial" w:cs="Arial"/>
        </w:rPr>
        <w:t>BSCC</w:t>
      </w:r>
      <w:r w:rsidRPr="00AC6FDD">
        <w:rPr>
          <w:rFonts w:ascii="Arial" w:hAnsi="Arial" w:cs="Arial"/>
        </w:rPr>
        <w:t xml:space="preserve"> in a separate form. Any actual or perceived conflicts of interest will be fully explored by the Panel at interview stage. </w:t>
      </w:r>
    </w:p>
    <w:p w14:paraId="0735256D" w14:textId="77777777" w:rsidR="003723A6" w:rsidRDefault="003723A6" w:rsidP="008A6381">
      <w:pPr>
        <w:spacing w:after="23"/>
        <w:ind w:left="58"/>
        <w:rPr>
          <w:rFonts w:ascii="Arial" w:hAnsi="Arial" w:cs="Arial"/>
        </w:rPr>
      </w:pPr>
      <w:r w:rsidRPr="00AC6FDD">
        <w:rPr>
          <w:rFonts w:ascii="Arial" w:hAnsi="Arial" w:cs="Arial"/>
        </w:rPr>
        <w:t xml:space="preserve"> </w:t>
      </w:r>
    </w:p>
    <w:p w14:paraId="1CE974AE" w14:textId="1CB4078B" w:rsidR="003723A6" w:rsidRDefault="003723A6" w:rsidP="008A6381">
      <w:pPr>
        <w:ind w:left="53" w:right="71"/>
        <w:rPr>
          <w:rFonts w:ascii="Arial" w:hAnsi="Arial" w:cs="Arial"/>
        </w:rPr>
      </w:pPr>
      <w:r w:rsidRPr="00AC6FDD">
        <w:rPr>
          <w:rFonts w:ascii="Arial" w:hAnsi="Arial" w:cs="Arial"/>
          <w:b/>
          <w:color w:val="7030A0"/>
        </w:rPr>
        <w:t>Political activity:</w:t>
      </w:r>
      <w:r w:rsidRPr="00AC6FDD">
        <w:rPr>
          <w:rFonts w:ascii="Arial" w:hAnsi="Arial" w:cs="Arial"/>
          <w:b/>
        </w:rPr>
        <w:t xml:space="preserve"> </w:t>
      </w:r>
      <w:r w:rsidRPr="00AC6FDD">
        <w:rPr>
          <w:rFonts w:ascii="Arial" w:hAnsi="Arial" w:cs="Arial"/>
        </w:rPr>
        <w:t xml:space="preserve">Members will need to show political impartiality during their time on the </w:t>
      </w:r>
      <w:r w:rsidR="00AA1AC1">
        <w:rPr>
          <w:rFonts w:ascii="Arial" w:hAnsi="Arial" w:cs="Arial"/>
        </w:rPr>
        <w:t>BSCC</w:t>
      </w:r>
      <w:r w:rsidRPr="00AC6FDD">
        <w:rPr>
          <w:rFonts w:ascii="Arial" w:hAnsi="Arial" w:cs="Arial"/>
        </w:rPr>
        <w:t xml:space="preserve"> and must declare</w:t>
      </w:r>
      <w:r w:rsidR="00AA1AC1">
        <w:rPr>
          <w:rFonts w:ascii="Arial" w:hAnsi="Arial" w:cs="Arial"/>
        </w:rPr>
        <w:t xml:space="preserve"> any</w:t>
      </w:r>
      <w:r w:rsidRPr="00AC6FDD">
        <w:rPr>
          <w:rFonts w:ascii="Arial" w:hAnsi="Arial" w:cs="Arial"/>
        </w:rPr>
        <w:t xml:space="preserve"> </w:t>
      </w:r>
      <w:r w:rsidR="00151C80">
        <w:rPr>
          <w:rFonts w:ascii="Arial" w:hAnsi="Arial" w:cs="Arial"/>
        </w:rPr>
        <w:t>significant</w:t>
      </w:r>
      <w:r w:rsidRPr="00AC6FDD">
        <w:rPr>
          <w:rFonts w:ascii="Arial" w:hAnsi="Arial" w:cs="Arial"/>
        </w:rPr>
        <w:t xml:space="preserve"> </w:t>
      </w:r>
      <w:r w:rsidR="007D146D" w:rsidRPr="00AC6FDD">
        <w:rPr>
          <w:rFonts w:ascii="Arial" w:hAnsi="Arial" w:cs="Arial"/>
        </w:rPr>
        <w:t>party-political</w:t>
      </w:r>
      <w:r w:rsidRPr="00AC6FDD">
        <w:rPr>
          <w:rFonts w:ascii="Arial" w:hAnsi="Arial" w:cs="Arial"/>
        </w:rPr>
        <w:t xml:space="preserve"> activity they undertake in the period of their appointment. Details of the successful candidate’s declared political activity must be published by appointing departments when the appointments are publicised.  </w:t>
      </w:r>
    </w:p>
    <w:p w14:paraId="432E05E3" w14:textId="77777777" w:rsidR="003723A6" w:rsidRDefault="003723A6" w:rsidP="008A6381">
      <w:pPr>
        <w:spacing w:after="23"/>
        <w:ind w:left="58"/>
        <w:rPr>
          <w:rFonts w:ascii="Arial" w:hAnsi="Arial" w:cs="Arial"/>
        </w:rPr>
      </w:pPr>
      <w:r w:rsidRPr="00AC6FDD">
        <w:rPr>
          <w:rFonts w:ascii="Arial" w:hAnsi="Arial" w:cs="Arial"/>
        </w:rPr>
        <w:t xml:space="preserve"> </w:t>
      </w:r>
    </w:p>
    <w:p w14:paraId="57A4A4AA" w14:textId="77777777" w:rsidR="003723A6" w:rsidRDefault="003723A6" w:rsidP="008A6381">
      <w:pPr>
        <w:ind w:left="53" w:right="71"/>
        <w:rPr>
          <w:rFonts w:ascii="Arial" w:hAnsi="Arial" w:cs="Arial"/>
        </w:rPr>
      </w:pPr>
      <w:r w:rsidRPr="00AC6FDD">
        <w:rPr>
          <w:rFonts w:ascii="Arial" w:hAnsi="Arial" w:cs="Arial"/>
        </w:rPr>
        <w:t xml:space="preserve">The Political Activity Declaration will be kept separate from your application and will only be seen by the Panel prior to interview – the Panel may at that stage explore with candidates any potential for conflict of interest. It is appreciated that political activities may have given you relevant skills, including experience gained from committee work, collective decision making, resolving conflict and public speaking. If, therefore, you have had such experience and you consider it relevant to your application for this post, you may if you choose include it separately in the main body of your application.  </w:t>
      </w:r>
    </w:p>
    <w:p w14:paraId="3DDA6B80" w14:textId="77777777" w:rsidR="001D7FAD" w:rsidRDefault="001D7FAD" w:rsidP="008A6381">
      <w:pPr>
        <w:ind w:right="71"/>
        <w:rPr>
          <w:rFonts w:ascii="Arial" w:hAnsi="Arial" w:cs="Arial"/>
        </w:rPr>
      </w:pPr>
    </w:p>
    <w:p w14:paraId="7F5AF0ED" w14:textId="75DCCB0E" w:rsidR="001D7FAD" w:rsidRDefault="001D7FAD" w:rsidP="008A6381">
      <w:pPr>
        <w:spacing w:after="23"/>
        <w:ind w:left="58"/>
        <w:rPr>
          <w:rFonts w:ascii="Arial" w:hAnsi="Arial" w:cs="Arial"/>
          <w:sz w:val="22"/>
          <w:szCs w:val="22"/>
        </w:rPr>
      </w:pPr>
      <w:r>
        <w:rPr>
          <w:rFonts w:ascii="Arial" w:hAnsi="Arial" w:cs="Arial"/>
          <w:b/>
          <w:bCs/>
          <w:color w:val="7030A0"/>
        </w:rPr>
        <w:t xml:space="preserve">Disability Confident: </w:t>
      </w:r>
      <w:r>
        <w:rPr>
          <w:rFonts w:ascii="Arial" w:hAnsi="Arial" w:cs="Arial"/>
        </w:rPr>
        <w:t xml:space="preserve">The Home Office is an accredited user of the Government’s “Disability Confident” disability symbol, which denotes organisations which have a positive attitude towards disabled applicants. Applicants who meet the minimum criteria in the job specification are guaranteed an interview. Selection will be on merit. If you wish to apply for consideration under this scheme, please complete the form </w:t>
      </w:r>
      <w:r w:rsidR="0034651F">
        <w:rPr>
          <w:rFonts w:ascii="Arial" w:hAnsi="Arial" w:cs="Arial"/>
        </w:rPr>
        <w:t>on the Public Appointments website</w:t>
      </w:r>
      <w:r>
        <w:rPr>
          <w:rFonts w:ascii="Arial" w:hAnsi="Arial" w:cs="Arial"/>
        </w:rPr>
        <w:t xml:space="preserve">. It is not necessary to state the nature of your disability.  </w:t>
      </w:r>
    </w:p>
    <w:p w14:paraId="5ED9B5B9" w14:textId="77777777" w:rsidR="001D7FAD" w:rsidRDefault="001D7FAD" w:rsidP="008A6381">
      <w:pPr>
        <w:spacing w:after="24"/>
        <w:ind w:left="58"/>
        <w:rPr>
          <w:rFonts w:ascii="Arial" w:hAnsi="Arial" w:cs="Arial"/>
        </w:rPr>
      </w:pPr>
      <w:r>
        <w:rPr>
          <w:rFonts w:ascii="Arial" w:hAnsi="Arial" w:cs="Arial"/>
        </w:rPr>
        <w:t> </w:t>
      </w:r>
    </w:p>
    <w:p w14:paraId="611D5D56" w14:textId="55C8CAC0" w:rsidR="001D7FAD" w:rsidRDefault="001D7FAD" w:rsidP="008A6381">
      <w:pPr>
        <w:ind w:left="53" w:right="71"/>
        <w:rPr>
          <w:rFonts w:ascii="Arial" w:hAnsi="Arial" w:cs="Arial"/>
        </w:rPr>
      </w:pPr>
      <w:r>
        <w:rPr>
          <w:rFonts w:ascii="Arial" w:hAnsi="Arial" w:cs="Arial"/>
        </w:rPr>
        <w:t xml:space="preserve">Whether you choose to apply under the Disability Confident scheme or not, you can still ask us to make </w:t>
      </w:r>
      <w:proofErr w:type="gramStart"/>
      <w:r>
        <w:rPr>
          <w:rFonts w:ascii="Arial" w:hAnsi="Arial" w:cs="Arial"/>
        </w:rPr>
        <w:t>particular arrangements</w:t>
      </w:r>
      <w:proofErr w:type="gramEnd"/>
      <w:r>
        <w:rPr>
          <w:rFonts w:ascii="Arial" w:hAnsi="Arial" w:cs="Arial"/>
        </w:rPr>
        <w:t xml:space="preserve"> for you when attending an interview. You can also contact us if you want to discuss the criteria for the role or have questions regarding your application. </w:t>
      </w:r>
    </w:p>
    <w:p w14:paraId="131706FD" w14:textId="7573C637" w:rsidR="00194B60" w:rsidRDefault="00194B60" w:rsidP="008A6381">
      <w:pPr>
        <w:ind w:left="53" w:right="71"/>
        <w:rPr>
          <w:rFonts w:ascii="Arial" w:hAnsi="Arial" w:cs="Arial"/>
        </w:rPr>
      </w:pPr>
    </w:p>
    <w:p w14:paraId="7FC9CA38" w14:textId="6678411D" w:rsidR="00194B60" w:rsidRDefault="00194B60" w:rsidP="008A6381">
      <w:pPr>
        <w:ind w:left="53" w:right="71"/>
        <w:rPr>
          <w:rFonts w:ascii="Arial" w:hAnsi="Arial" w:cs="Arial"/>
        </w:rPr>
      </w:pPr>
      <w:r w:rsidRPr="00AC6FDD">
        <w:rPr>
          <w:rFonts w:ascii="Arial" w:hAnsi="Arial" w:cs="Arial"/>
          <w:b/>
          <w:color w:val="7030A0"/>
        </w:rPr>
        <w:t xml:space="preserve">Equal Opportunities Monitoring: </w:t>
      </w:r>
      <w:r w:rsidRPr="00AC6FDD">
        <w:rPr>
          <w:rFonts w:ascii="Arial" w:hAnsi="Arial" w:cs="Arial"/>
        </w:rPr>
        <w:t xml:space="preserve">The Home Office is committed to providing equal opportunities for all, irrespective of race, age, disability, gender, marital status, religion, sexual </w:t>
      </w:r>
      <w:r w:rsidR="00924F7C" w:rsidRPr="00AC6FDD">
        <w:rPr>
          <w:rFonts w:ascii="Arial" w:hAnsi="Arial" w:cs="Arial"/>
        </w:rPr>
        <w:t>orientation,</w:t>
      </w:r>
      <w:r w:rsidRPr="00AC6FDD">
        <w:rPr>
          <w:rFonts w:ascii="Arial" w:hAnsi="Arial" w:cs="Arial"/>
        </w:rPr>
        <w:t xml:space="preserve"> and transgender.  </w:t>
      </w:r>
    </w:p>
    <w:p w14:paraId="5B76C0EF" w14:textId="77777777" w:rsidR="0034651F" w:rsidRDefault="0034651F" w:rsidP="008A6381">
      <w:pPr>
        <w:ind w:left="53" w:right="71"/>
        <w:rPr>
          <w:rFonts w:ascii="Arial" w:hAnsi="Arial" w:cs="Arial"/>
        </w:rPr>
      </w:pPr>
    </w:p>
    <w:p w14:paraId="1A9B6CB8" w14:textId="2F16FA1C" w:rsidR="00025DB6" w:rsidRDefault="00194B60" w:rsidP="008A6381">
      <w:pPr>
        <w:spacing w:after="21"/>
        <w:ind w:left="58"/>
        <w:rPr>
          <w:rFonts w:ascii="Arial" w:hAnsi="Arial" w:cs="Arial"/>
        </w:rPr>
      </w:pPr>
      <w:r w:rsidRPr="00AC6FDD">
        <w:rPr>
          <w:rFonts w:ascii="Arial" w:hAnsi="Arial" w:cs="Arial"/>
        </w:rPr>
        <w:t>As part of the application process</w:t>
      </w:r>
      <w:r w:rsidR="000E6075">
        <w:rPr>
          <w:rFonts w:ascii="Arial" w:hAnsi="Arial" w:cs="Arial"/>
        </w:rPr>
        <w:t>,</w:t>
      </w:r>
      <w:r w:rsidRPr="00AC6FDD">
        <w:rPr>
          <w:rFonts w:ascii="Arial" w:hAnsi="Arial" w:cs="Arial"/>
        </w:rPr>
        <w:t xml:space="preserve"> we ask candidates to complete equal opportunities monitoring information. This will help us to monitor selection decisions to assess whether </w:t>
      </w:r>
      <w:r w:rsidRPr="00AC6FDD">
        <w:rPr>
          <w:rFonts w:ascii="Arial" w:hAnsi="Arial" w:cs="Arial"/>
        </w:rPr>
        <w:lastRenderedPageBreak/>
        <w:t xml:space="preserve">equality of opportunity is being achieved. The information will be treated as confidential and used for statistical purposes only.  The form will not be treated as part of your application. </w:t>
      </w:r>
    </w:p>
    <w:p w14:paraId="2E93DF67" w14:textId="77777777" w:rsidR="00025DB6" w:rsidRDefault="00025DB6" w:rsidP="008A6381">
      <w:pPr>
        <w:ind w:left="53" w:right="71"/>
        <w:rPr>
          <w:rFonts w:ascii="Arial" w:hAnsi="Arial" w:cs="Arial"/>
        </w:rPr>
      </w:pPr>
    </w:p>
    <w:p w14:paraId="5BFA942E" w14:textId="53558C7A" w:rsidR="0034651F" w:rsidRDefault="00F42D75" w:rsidP="008A6381">
      <w:pPr>
        <w:ind w:left="53" w:right="71"/>
        <w:rPr>
          <w:rFonts w:ascii="Arial" w:hAnsi="Arial" w:cs="Arial"/>
          <w:b/>
          <w:color w:val="7030A0"/>
        </w:rPr>
      </w:pPr>
      <w:r>
        <w:rPr>
          <w:rFonts w:ascii="Arial" w:hAnsi="Arial" w:cs="Arial"/>
          <w:b/>
          <w:color w:val="7030A0"/>
        </w:rPr>
        <w:t>Centre for Public Appointments Database:</w:t>
      </w:r>
      <w:r>
        <w:rPr>
          <w:rFonts w:ascii="Arial" w:hAnsi="Arial" w:cs="Arial"/>
          <w:color w:val="7030A0"/>
        </w:rPr>
        <w:t xml:space="preserve"> </w:t>
      </w:r>
      <w:r w:rsidR="0034651F">
        <w:rPr>
          <w:rFonts w:ascii="Arial" w:hAnsi="Arial" w:cs="Arial"/>
        </w:rPr>
        <w:t>If</w:t>
      </w:r>
      <w:r>
        <w:rPr>
          <w:rFonts w:ascii="Arial" w:hAnsi="Arial" w:cs="Arial"/>
        </w:rPr>
        <w:t xml:space="preserve"> you consent, we will retain your CV and contact details for the purposes of alerting you to any opportunities that may arise in future.  We will also share your CV and contact details with the Centre for Public Appointments in the Cabinet Office who may use it for this purpose. </w:t>
      </w:r>
      <w:r>
        <w:rPr>
          <w:rFonts w:ascii="Arial" w:hAnsi="Arial" w:cs="Arial"/>
          <w:lang w:eastAsia="en-US"/>
        </w:rPr>
        <w:t xml:space="preserve">They may also share it with other Government Departments so that they can contact you about such opportunities. You may withdraw your consent to your information being processed for this purpose at any time by contacting </w:t>
      </w:r>
      <w:hyperlink r:id="rId21" w:history="1">
        <w:r>
          <w:rPr>
            <w:rStyle w:val="Hyperlink"/>
            <w:rFonts w:ascii="Arial" w:hAnsi="Arial" w:cs="Arial"/>
            <w:lang w:eastAsia="en-US"/>
          </w:rPr>
          <w:t>dpo@homeoffice.gov.uk</w:t>
        </w:r>
      </w:hyperlink>
      <w:r>
        <w:rPr>
          <w:rFonts w:ascii="Arial" w:hAnsi="Arial" w:cs="Arial"/>
          <w:lang w:eastAsia="en-US"/>
        </w:rPr>
        <w:t xml:space="preserve">. </w:t>
      </w:r>
    </w:p>
    <w:p w14:paraId="508FDFB9" w14:textId="77777777" w:rsidR="0034651F" w:rsidRDefault="0034651F" w:rsidP="008A6381">
      <w:pPr>
        <w:ind w:left="53" w:right="71"/>
        <w:rPr>
          <w:rFonts w:ascii="Arial" w:hAnsi="Arial" w:cs="Arial"/>
        </w:rPr>
      </w:pPr>
    </w:p>
    <w:p w14:paraId="6B3DB62F" w14:textId="46C96F9F" w:rsidR="003723A6" w:rsidRPr="00BA0EFD" w:rsidRDefault="003723A6" w:rsidP="00BA0EFD">
      <w:pPr>
        <w:ind w:left="53" w:right="71"/>
        <w:rPr>
          <w:rFonts w:ascii="Arial" w:hAnsi="Arial" w:cs="Arial"/>
          <w:b/>
          <w:color w:val="7030A0"/>
        </w:rPr>
      </w:pPr>
      <w:r w:rsidRPr="009B0A73">
        <w:rPr>
          <w:rFonts w:ascii="Arial" w:hAnsi="Arial" w:cs="Arial"/>
          <w:b/>
          <w:color w:val="7030A0"/>
        </w:rPr>
        <w:t>Complaints</w:t>
      </w:r>
      <w:r w:rsidR="00BA0EFD">
        <w:rPr>
          <w:rFonts w:ascii="Arial" w:hAnsi="Arial" w:cs="Arial"/>
          <w:b/>
          <w:color w:val="7030A0"/>
        </w:rPr>
        <w:t xml:space="preserve">: </w:t>
      </w:r>
      <w:r w:rsidRPr="00AC6FDD">
        <w:rPr>
          <w:rFonts w:ascii="Arial" w:hAnsi="Arial" w:cs="Arial"/>
        </w:rPr>
        <w:t>If you are not completely satisfied with the way your application is handled at any stage of the competition, please raise any complaint in the first instance with</w:t>
      </w:r>
      <w:r w:rsidR="005B28CD">
        <w:rPr>
          <w:rFonts w:ascii="Arial" w:hAnsi="Arial" w:cs="Arial"/>
        </w:rPr>
        <w:t xml:space="preserve"> the Public Appointments Team at</w:t>
      </w:r>
      <w:r w:rsidRPr="00AC6FDD">
        <w:rPr>
          <w:rFonts w:ascii="Arial" w:hAnsi="Arial" w:cs="Arial"/>
        </w:rPr>
        <w:t xml:space="preserve">: </w:t>
      </w:r>
      <w:hyperlink r:id="rId22" w:history="1">
        <w:r w:rsidR="00025DB6" w:rsidRPr="00025DB6">
          <w:rPr>
            <w:rStyle w:val="Hyperlink"/>
            <w:rFonts w:ascii="Arial" w:hAnsi="Arial" w:cs="Arial"/>
            <w:bCs/>
          </w:rPr>
          <w:t>publicappointments@homeoffice.gov.uk</w:t>
        </w:r>
      </w:hyperlink>
    </w:p>
    <w:p w14:paraId="3C4FE5A8" w14:textId="57F0D079" w:rsidR="003723A6" w:rsidRDefault="003723A6" w:rsidP="008A6381">
      <w:pPr>
        <w:ind w:left="58"/>
        <w:rPr>
          <w:rFonts w:ascii="Arial" w:hAnsi="Arial" w:cs="Arial"/>
        </w:rPr>
      </w:pPr>
      <w:r w:rsidRPr="00AC6FDD">
        <w:rPr>
          <w:rFonts w:ascii="Arial" w:hAnsi="Arial" w:cs="Arial"/>
        </w:rPr>
        <w:t xml:space="preserve"> </w:t>
      </w:r>
    </w:p>
    <w:p w14:paraId="2A8F3DF5" w14:textId="77777777" w:rsidR="005B28CD" w:rsidRDefault="003723A6" w:rsidP="008A6381">
      <w:pPr>
        <w:ind w:left="53" w:right="71"/>
        <w:rPr>
          <w:rFonts w:ascii="Arial" w:hAnsi="Arial" w:cs="Arial"/>
        </w:rPr>
      </w:pPr>
      <w:r w:rsidRPr="00AC6FDD">
        <w:rPr>
          <w:rFonts w:ascii="Arial" w:hAnsi="Arial" w:cs="Arial"/>
        </w:rPr>
        <w:t xml:space="preserve">We will reply to your complaint within 20 days.  </w:t>
      </w:r>
    </w:p>
    <w:p w14:paraId="01375160" w14:textId="77777777" w:rsidR="005B28CD" w:rsidRDefault="005B28CD" w:rsidP="008A6381">
      <w:pPr>
        <w:ind w:left="53" w:right="71"/>
        <w:rPr>
          <w:rFonts w:ascii="Arial" w:hAnsi="Arial" w:cs="Arial"/>
        </w:rPr>
      </w:pPr>
    </w:p>
    <w:p w14:paraId="602A2AE8" w14:textId="4D4D038F" w:rsidR="003723A6" w:rsidRDefault="003723A6" w:rsidP="008A6381">
      <w:pPr>
        <w:ind w:left="53" w:right="71"/>
      </w:pPr>
      <w:r w:rsidRPr="00AC6FDD">
        <w:rPr>
          <w:rFonts w:ascii="Arial" w:hAnsi="Arial" w:cs="Arial"/>
        </w:rPr>
        <w:t xml:space="preserve">If, after receiving our response you are still not satisfied, you may contact the </w:t>
      </w:r>
      <w:hyperlink r:id="rId23" w:history="1">
        <w:r w:rsidR="004953FA" w:rsidRPr="004953FA">
          <w:rPr>
            <w:rStyle w:val="Hyperlink"/>
            <w:rFonts w:ascii="Arial" w:hAnsi="Arial" w:cs="Arial"/>
          </w:rPr>
          <w:t>Commissioner for Public Appointments</w:t>
        </w:r>
      </w:hyperlink>
    </w:p>
    <w:p w14:paraId="4CBCEE0E" w14:textId="77777777" w:rsidR="003723A6" w:rsidRDefault="003723A6" w:rsidP="008A6381">
      <w:pPr>
        <w:ind w:left="53" w:right="71"/>
      </w:pPr>
    </w:p>
    <w:p w14:paraId="610F0E36" w14:textId="77777777" w:rsidR="00594A6B" w:rsidRDefault="00594A6B" w:rsidP="008A6381">
      <w:pPr>
        <w:rPr>
          <w:rFonts w:ascii="Arial" w:hAnsi="Arial" w:cs="Arial"/>
        </w:rPr>
      </w:pPr>
      <w:r>
        <w:rPr>
          <w:rFonts w:ascii="Arial" w:hAnsi="Arial" w:cs="Arial"/>
        </w:rPr>
        <w:br w:type="page"/>
      </w:r>
    </w:p>
    <w:p w14:paraId="6B32921E" w14:textId="41BC4D2F" w:rsidR="00681D91" w:rsidRPr="00D2320D" w:rsidRDefault="00681D91">
      <w:pPr>
        <w:tabs>
          <w:tab w:val="left" w:pos="0"/>
        </w:tabs>
      </w:pPr>
      <w:r w:rsidRPr="00E60C56">
        <w:rPr>
          <w:rFonts w:ascii="Arial" w:hAnsi="Arial" w:cs="Arial"/>
          <w:b/>
          <w:color w:val="7030A0"/>
          <w:sz w:val="32"/>
          <w:szCs w:val="32"/>
        </w:rPr>
        <w:lastRenderedPageBreak/>
        <w:t xml:space="preserve">ANNEX A – THE SEVEN PRINCIPLES OF PUBLIC </w:t>
      </w:r>
      <w:smartTag w:uri="urn:schemas-microsoft-com:office:smarttags" w:element="stockticker">
        <w:r w:rsidRPr="00E60C56">
          <w:rPr>
            <w:rFonts w:ascii="Arial" w:hAnsi="Arial" w:cs="Arial"/>
            <w:b/>
            <w:color w:val="7030A0"/>
            <w:sz w:val="32"/>
            <w:szCs w:val="32"/>
          </w:rPr>
          <w:t>LIFE</w:t>
        </w:r>
      </w:smartTag>
    </w:p>
    <w:p w14:paraId="0E1C6BA8" w14:textId="252F26C2" w:rsidR="00681D91" w:rsidRPr="00864DFD" w:rsidRDefault="00681D91" w:rsidP="00272A53">
      <w:pPr>
        <w:rPr>
          <w:rFonts w:ascii="Arial" w:hAnsi="Arial" w:cs="Arial"/>
        </w:rPr>
      </w:pPr>
    </w:p>
    <w:p w14:paraId="735ACF17" w14:textId="1B7466F9" w:rsidR="00681D91" w:rsidRDefault="00681D91" w:rsidP="00272A53">
      <w:pPr>
        <w:pStyle w:val="NormalWeb"/>
        <w:shd w:val="clear" w:color="auto" w:fill="FFFFFF"/>
        <w:spacing w:line="240" w:lineRule="auto"/>
        <w:jc w:val="left"/>
        <w:rPr>
          <w:rFonts w:ascii="Arial" w:eastAsia="Calibri" w:hAnsi="Arial" w:cs="Arial"/>
          <w:color w:val="000000"/>
        </w:rPr>
      </w:pPr>
      <w:r w:rsidRPr="002C504C">
        <w:rPr>
          <w:rFonts w:ascii="Arial" w:eastAsia="Calibri" w:hAnsi="Arial" w:cs="Arial"/>
          <w:color w:val="000000"/>
        </w:rPr>
        <w:t xml:space="preserve">The principles of public life apply to anyone who works as a public </w:t>
      </w:r>
      <w:proofErr w:type="gramStart"/>
      <w:r w:rsidRPr="002C504C">
        <w:rPr>
          <w:rFonts w:ascii="Arial" w:eastAsia="Calibri" w:hAnsi="Arial" w:cs="Arial"/>
          <w:color w:val="000000"/>
        </w:rPr>
        <w:t>office-holder</w:t>
      </w:r>
      <w:proofErr w:type="gramEnd"/>
      <w:r w:rsidRPr="002C504C">
        <w:rPr>
          <w:rFonts w:ascii="Arial" w:eastAsia="Calibri" w:hAnsi="Arial" w:cs="Arial"/>
          <w:color w:val="000000"/>
        </w:rPr>
        <w:t xml:space="preserve">. This includes all those who are elected or appointed to public office, nationally and locally, and all people appointed to work in the civil service, local government, the police, </w:t>
      </w:r>
      <w:proofErr w:type="gramStart"/>
      <w:r w:rsidRPr="002C504C">
        <w:rPr>
          <w:rFonts w:ascii="Arial" w:eastAsia="Calibri" w:hAnsi="Arial" w:cs="Arial"/>
          <w:color w:val="000000"/>
        </w:rPr>
        <w:t>courts</w:t>
      </w:r>
      <w:proofErr w:type="gramEnd"/>
      <w:r w:rsidRPr="002C504C">
        <w:rPr>
          <w:rFonts w:ascii="Arial" w:eastAsia="Calibri" w:hAnsi="Arial" w:cs="Arial"/>
          <w:color w:val="000000"/>
        </w:rPr>
        <w:t xml:space="preserve"> and probation services, NDPBs, and in the health, education, social and care services. All public </w:t>
      </w:r>
      <w:proofErr w:type="gramStart"/>
      <w:r w:rsidRPr="002C504C">
        <w:rPr>
          <w:rFonts w:ascii="Arial" w:eastAsia="Calibri" w:hAnsi="Arial" w:cs="Arial"/>
          <w:color w:val="000000"/>
        </w:rPr>
        <w:t>office-holders</w:t>
      </w:r>
      <w:proofErr w:type="gramEnd"/>
      <w:r w:rsidRPr="002C504C">
        <w:rPr>
          <w:rFonts w:ascii="Arial" w:eastAsia="Calibri" w:hAnsi="Arial" w:cs="Arial"/>
          <w:color w:val="000000"/>
        </w:rPr>
        <w:t xml:space="preserve"> are both servants of the public and stewards of public resources. The principles also have application to all those in other sectors delivering public services.</w:t>
      </w:r>
    </w:p>
    <w:p w14:paraId="7DC794FF" w14:textId="6C020537" w:rsidR="00681D91" w:rsidRPr="002C504C" w:rsidRDefault="00681D91" w:rsidP="00272A53">
      <w:pPr>
        <w:pStyle w:val="NormalWeb"/>
        <w:shd w:val="clear" w:color="auto" w:fill="FFFFFF"/>
        <w:spacing w:line="240" w:lineRule="auto"/>
        <w:jc w:val="left"/>
        <w:rPr>
          <w:rFonts w:ascii="Arial" w:eastAsia="Calibri" w:hAnsi="Arial" w:cs="Arial"/>
          <w:color w:val="000000"/>
        </w:rPr>
      </w:pPr>
      <w:r w:rsidRPr="002C504C">
        <w:rPr>
          <w:rFonts w:ascii="Arial" w:eastAsia="Calibri" w:hAnsi="Arial"/>
          <w:b/>
          <w:bCs/>
          <w:color w:val="000000"/>
        </w:rPr>
        <w:t>Selflessness</w:t>
      </w:r>
      <w:r w:rsidRPr="002C504C">
        <w:rPr>
          <w:rFonts w:ascii="Arial" w:eastAsia="Calibri" w:hAnsi="Arial" w:cs="Arial"/>
          <w:color w:val="000000"/>
        </w:rPr>
        <w:br/>
        <w:t>Holders of public office should act solely in terms of the public interest.</w:t>
      </w:r>
      <w:r>
        <w:rPr>
          <w:rFonts w:ascii="Arial" w:eastAsia="Calibri" w:hAnsi="Arial" w:cs="Arial"/>
          <w:color w:val="000000"/>
        </w:rPr>
        <w:t xml:space="preserve"> They should not do so </w:t>
      </w:r>
      <w:proofErr w:type="gramStart"/>
      <w:r>
        <w:rPr>
          <w:rFonts w:ascii="Arial" w:eastAsia="Calibri" w:hAnsi="Arial" w:cs="Arial"/>
          <w:color w:val="000000"/>
        </w:rPr>
        <w:t>in order to</w:t>
      </w:r>
      <w:proofErr w:type="gramEnd"/>
      <w:r>
        <w:rPr>
          <w:rFonts w:ascii="Arial" w:eastAsia="Calibri" w:hAnsi="Arial" w:cs="Arial"/>
          <w:color w:val="000000"/>
        </w:rPr>
        <w:t xml:space="preserve"> gain financial or other material benefits for themselves, their family, or their friends.</w:t>
      </w:r>
    </w:p>
    <w:p w14:paraId="6CABED59" w14:textId="58E01100" w:rsidR="00681D91" w:rsidRPr="002C504C" w:rsidRDefault="00681D91" w:rsidP="00272A53">
      <w:pPr>
        <w:pStyle w:val="NormalWeb"/>
        <w:shd w:val="clear" w:color="auto" w:fill="FFFFFF"/>
        <w:tabs>
          <w:tab w:val="left" w:pos="284"/>
        </w:tabs>
        <w:spacing w:line="240" w:lineRule="auto"/>
        <w:jc w:val="left"/>
        <w:rPr>
          <w:rFonts w:ascii="Arial" w:eastAsia="Calibri" w:hAnsi="Arial" w:cs="Arial"/>
          <w:color w:val="000000"/>
        </w:rPr>
      </w:pPr>
      <w:r w:rsidRPr="002C504C">
        <w:rPr>
          <w:rFonts w:ascii="Arial" w:eastAsia="Calibri" w:hAnsi="Arial"/>
          <w:b/>
          <w:bCs/>
          <w:color w:val="000000"/>
        </w:rPr>
        <w:t>Integrity</w:t>
      </w:r>
      <w:r w:rsidRPr="002C504C">
        <w:rPr>
          <w:rFonts w:ascii="Arial" w:eastAsia="Calibri" w:hAnsi="Arial" w:cs="Arial"/>
          <w:color w:val="000000"/>
        </w:rPr>
        <w:br/>
        <w:t xml:space="preserve">Holders of public office </w:t>
      </w:r>
      <w:r>
        <w:rPr>
          <w:rFonts w:ascii="Arial" w:eastAsia="Calibri" w:hAnsi="Arial" w:cs="Arial"/>
          <w:color w:val="000000"/>
        </w:rPr>
        <w:t>should not place themselves under any financial or other obligation to outside individuals or organisations that might seek to influence them in the performance of their official duties.</w:t>
      </w:r>
    </w:p>
    <w:p w14:paraId="1ABD7322" w14:textId="423E2AF1" w:rsidR="00681D91" w:rsidRPr="002C504C" w:rsidRDefault="00681D91" w:rsidP="00272A53">
      <w:pPr>
        <w:pStyle w:val="NormalWeb"/>
        <w:shd w:val="clear" w:color="auto" w:fill="FFFFFF"/>
        <w:tabs>
          <w:tab w:val="left" w:pos="284"/>
        </w:tabs>
        <w:spacing w:line="240" w:lineRule="auto"/>
        <w:jc w:val="left"/>
        <w:rPr>
          <w:rFonts w:ascii="Arial" w:eastAsia="Calibri" w:hAnsi="Arial" w:cs="Arial"/>
          <w:color w:val="000000"/>
        </w:rPr>
      </w:pPr>
      <w:r w:rsidRPr="002C504C">
        <w:rPr>
          <w:rFonts w:ascii="Arial" w:eastAsia="Calibri" w:hAnsi="Arial"/>
          <w:b/>
          <w:bCs/>
          <w:color w:val="000000"/>
        </w:rPr>
        <w:t>Objectivity </w:t>
      </w:r>
      <w:r w:rsidRPr="002C504C">
        <w:rPr>
          <w:rFonts w:ascii="Arial" w:eastAsia="Calibri" w:hAnsi="Arial" w:cs="Arial"/>
          <w:color w:val="000000"/>
        </w:rPr>
        <w:br/>
      </w:r>
      <w:r>
        <w:rPr>
          <w:rFonts w:ascii="Arial" w:eastAsia="Calibri" w:hAnsi="Arial" w:cs="Arial"/>
          <w:color w:val="000000"/>
        </w:rPr>
        <w:t>In carrying out public business, including making public appointments, awarding contracts, or recommending individuals for rewards and benefits, holders of public office should make choices on merit.</w:t>
      </w:r>
    </w:p>
    <w:p w14:paraId="70F6A64E" w14:textId="3F27BD07" w:rsidR="00681D91" w:rsidRPr="002C504C" w:rsidRDefault="00681D91" w:rsidP="00272A53">
      <w:pPr>
        <w:pStyle w:val="NormalWeb"/>
        <w:shd w:val="clear" w:color="auto" w:fill="FFFFFF"/>
        <w:tabs>
          <w:tab w:val="left" w:pos="284"/>
        </w:tabs>
        <w:spacing w:line="240" w:lineRule="auto"/>
        <w:jc w:val="left"/>
        <w:rPr>
          <w:rFonts w:ascii="Arial" w:eastAsia="Calibri" w:hAnsi="Arial" w:cs="Arial"/>
          <w:color w:val="000000"/>
        </w:rPr>
      </w:pPr>
      <w:r w:rsidRPr="002C504C">
        <w:rPr>
          <w:rFonts w:ascii="Arial" w:eastAsia="Calibri" w:hAnsi="Arial"/>
          <w:b/>
          <w:bCs/>
          <w:color w:val="000000"/>
        </w:rPr>
        <w:t>Accountability </w:t>
      </w:r>
      <w:r w:rsidRPr="002C504C">
        <w:rPr>
          <w:rFonts w:ascii="Arial" w:eastAsia="Calibri" w:hAnsi="Arial" w:cs="Arial"/>
          <w:color w:val="000000"/>
        </w:rPr>
        <w:br/>
        <w:t xml:space="preserve">Holders of public office are accountable </w:t>
      </w:r>
      <w:r>
        <w:rPr>
          <w:rFonts w:ascii="Arial" w:eastAsia="Calibri" w:hAnsi="Arial" w:cs="Arial"/>
          <w:color w:val="000000"/>
        </w:rPr>
        <w:t>for their decisions and actions to the public and must submit themselves to whatever scrutiny is appropriate to their office.</w:t>
      </w:r>
    </w:p>
    <w:p w14:paraId="4156FF10" w14:textId="6A3B20D5" w:rsidR="00681D91" w:rsidRPr="002C504C" w:rsidRDefault="00681D91" w:rsidP="00272A53">
      <w:pPr>
        <w:pStyle w:val="NormalWeb"/>
        <w:shd w:val="clear" w:color="auto" w:fill="FFFFFF"/>
        <w:tabs>
          <w:tab w:val="left" w:pos="284"/>
        </w:tabs>
        <w:spacing w:line="240" w:lineRule="auto"/>
        <w:jc w:val="left"/>
        <w:rPr>
          <w:rFonts w:ascii="Arial" w:eastAsia="Calibri" w:hAnsi="Arial" w:cs="Arial"/>
          <w:color w:val="000000"/>
        </w:rPr>
      </w:pPr>
      <w:r w:rsidRPr="002C504C">
        <w:rPr>
          <w:rFonts w:ascii="Arial" w:eastAsia="Calibri" w:hAnsi="Arial"/>
          <w:b/>
          <w:bCs/>
          <w:color w:val="000000"/>
        </w:rPr>
        <w:t>Openness </w:t>
      </w:r>
      <w:r w:rsidRPr="002C504C">
        <w:rPr>
          <w:rFonts w:ascii="Arial" w:eastAsia="Calibri" w:hAnsi="Arial" w:cs="Arial"/>
          <w:color w:val="000000"/>
        </w:rPr>
        <w:br/>
        <w:t xml:space="preserve">Holders of public office </w:t>
      </w:r>
      <w:r>
        <w:rPr>
          <w:rFonts w:ascii="Arial" w:eastAsia="Calibri" w:hAnsi="Arial" w:cs="Arial"/>
          <w:color w:val="000000"/>
        </w:rPr>
        <w:t>should be as open as possible about all the decisions and actions that they take. They should give reasons for their decisions and restrict information only when the public interest clearly demands.</w:t>
      </w:r>
    </w:p>
    <w:p w14:paraId="4183E50D" w14:textId="75F0BAED" w:rsidR="00681D91" w:rsidRPr="002C504C" w:rsidRDefault="00681D91" w:rsidP="00272A53">
      <w:pPr>
        <w:pStyle w:val="NormalWeb"/>
        <w:shd w:val="clear" w:color="auto" w:fill="FFFFFF"/>
        <w:tabs>
          <w:tab w:val="left" w:pos="284"/>
        </w:tabs>
        <w:spacing w:line="240" w:lineRule="auto"/>
        <w:jc w:val="left"/>
        <w:rPr>
          <w:rFonts w:ascii="Arial" w:eastAsia="Calibri" w:hAnsi="Arial" w:cs="Arial"/>
          <w:color w:val="000000"/>
        </w:rPr>
      </w:pPr>
      <w:r w:rsidRPr="002C504C">
        <w:rPr>
          <w:rFonts w:ascii="Arial" w:eastAsia="Calibri" w:hAnsi="Arial"/>
          <w:b/>
          <w:bCs/>
          <w:color w:val="000000"/>
        </w:rPr>
        <w:t>Honesty </w:t>
      </w:r>
      <w:r w:rsidRPr="002C504C">
        <w:rPr>
          <w:rFonts w:ascii="Arial" w:eastAsia="Calibri" w:hAnsi="Arial" w:cs="Arial"/>
          <w:color w:val="000000"/>
        </w:rPr>
        <w:br/>
        <w:t xml:space="preserve">Holders of public office </w:t>
      </w:r>
      <w:r>
        <w:rPr>
          <w:rFonts w:ascii="Arial" w:eastAsia="Calibri" w:hAnsi="Arial" w:cs="Arial"/>
          <w:color w:val="000000"/>
        </w:rPr>
        <w:t>have a duty to declare any private interests relating to their public duties and to take steps to resolve any conflicts arising in a way that protects the public interest.</w:t>
      </w:r>
    </w:p>
    <w:p w14:paraId="7BF6EE33" w14:textId="79B470D3" w:rsidR="00681D91" w:rsidRDefault="00681D91" w:rsidP="00272A53">
      <w:pPr>
        <w:pStyle w:val="NormalWeb"/>
        <w:spacing w:line="240" w:lineRule="auto"/>
        <w:jc w:val="left"/>
        <w:rPr>
          <w:rFonts w:ascii="Arial" w:eastAsia="Calibri" w:hAnsi="Arial" w:cs="Arial"/>
          <w:color w:val="000000"/>
        </w:rPr>
      </w:pPr>
      <w:r w:rsidRPr="002C504C">
        <w:rPr>
          <w:rFonts w:ascii="Arial" w:eastAsia="Calibri" w:hAnsi="Arial"/>
          <w:b/>
          <w:bCs/>
          <w:color w:val="000000"/>
        </w:rPr>
        <w:t>Leadership </w:t>
      </w:r>
      <w:r w:rsidRPr="002C504C">
        <w:rPr>
          <w:rFonts w:ascii="Arial" w:eastAsia="Calibri" w:hAnsi="Arial" w:cs="Arial"/>
          <w:color w:val="000000"/>
        </w:rPr>
        <w:br/>
        <w:t xml:space="preserve">Holders of public office should </w:t>
      </w:r>
      <w:r>
        <w:rPr>
          <w:rFonts w:ascii="Arial" w:eastAsia="Calibri" w:hAnsi="Arial" w:cs="Arial"/>
          <w:color w:val="000000"/>
        </w:rPr>
        <w:t>promote and support these principles by leadership and example.</w:t>
      </w:r>
    </w:p>
    <w:p w14:paraId="4B1D097F" w14:textId="77777777" w:rsidR="00F61AFF" w:rsidRDefault="00F61AFF" w:rsidP="00D31D5D"/>
    <w:sectPr w:rsidR="00F61AFF" w:rsidSect="00CA4227">
      <w:headerReference w:type="default" r:id="rId24"/>
      <w:footerReference w:type="default" r:id="rId25"/>
      <w:headerReference w:type="first" r:id="rId26"/>
      <w:pgSz w:w="11906" w:h="16838" w:code="9"/>
      <w:pgMar w:top="851" w:right="851" w:bottom="851" w:left="851" w:header="397"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32A9E8" w14:textId="77777777" w:rsidR="00640ADF" w:rsidRDefault="00640ADF" w:rsidP="004135F1">
      <w:r>
        <w:separator/>
      </w:r>
    </w:p>
  </w:endnote>
  <w:endnote w:type="continuationSeparator" w:id="0">
    <w:p w14:paraId="1813AAD9" w14:textId="77777777" w:rsidR="00640ADF" w:rsidRDefault="00640ADF" w:rsidP="004135F1">
      <w:r>
        <w:continuationSeparator/>
      </w:r>
    </w:p>
  </w:endnote>
  <w:endnote w:type="continuationNotice" w:id="1">
    <w:p w14:paraId="7623F3B3" w14:textId="77777777" w:rsidR="00640ADF" w:rsidRDefault="00640AD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84501019"/>
      <w:docPartObj>
        <w:docPartGallery w:val="Page Numbers (Bottom of Page)"/>
        <w:docPartUnique/>
      </w:docPartObj>
    </w:sdtPr>
    <w:sdtEndPr>
      <w:rPr>
        <w:rFonts w:ascii="Arial" w:hAnsi="Arial" w:cs="Arial"/>
        <w:noProof/>
      </w:rPr>
    </w:sdtEndPr>
    <w:sdtContent>
      <w:p w14:paraId="2B2D52C5" w14:textId="151CEAE1" w:rsidR="00CE0D66" w:rsidRPr="00CE0D66" w:rsidRDefault="00CE0D66">
        <w:pPr>
          <w:pStyle w:val="Footer"/>
          <w:jc w:val="right"/>
          <w:rPr>
            <w:rFonts w:ascii="Arial" w:hAnsi="Arial" w:cs="Arial"/>
          </w:rPr>
        </w:pPr>
        <w:r w:rsidRPr="00CE0D66">
          <w:rPr>
            <w:rFonts w:ascii="Arial" w:hAnsi="Arial" w:cs="Arial"/>
          </w:rPr>
          <w:fldChar w:fldCharType="begin"/>
        </w:r>
        <w:r w:rsidRPr="00CE0D66">
          <w:rPr>
            <w:rFonts w:ascii="Arial" w:hAnsi="Arial" w:cs="Arial"/>
          </w:rPr>
          <w:instrText xml:space="preserve"> PAGE   \* MERGEFORMAT </w:instrText>
        </w:r>
        <w:r w:rsidRPr="00CE0D66">
          <w:rPr>
            <w:rFonts w:ascii="Arial" w:hAnsi="Arial" w:cs="Arial"/>
          </w:rPr>
          <w:fldChar w:fldCharType="separate"/>
        </w:r>
        <w:r w:rsidRPr="00CE0D66">
          <w:rPr>
            <w:rFonts w:ascii="Arial" w:hAnsi="Arial" w:cs="Arial"/>
            <w:noProof/>
          </w:rPr>
          <w:t>2</w:t>
        </w:r>
        <w:r w:rsidRPr="00CE0D66">
          <w:rPr>
            <w:rFonts w:ascii="Arial" w:hAnsi="Arial" w:cs="Arial"/>
            <w:noProof/>
          </w:rPr>
          <w:fldChar w:fldCharType="end"/>
        </w:r>
      </w:p>
    </w:sdtContent>
  </w:sdt>
  <w:p w14:paraId="1CE63346" w14:textId="565C3A16" w:rsidR="005C27BA" w:rsidRPr="000E6075" w:rsidRDefault="005C27BA">
    <w:pPr>
      <w:pStyle w:val="Footer"/>
      <w:tabs>
        <w:tab w:val="right" w:pos="10204"/>
      </w:tabs>
      <w:rPr>
        <w:rFonts w:ascii="Arial" w:hAnsi="Arial" w:cs="Arial"/>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36C291" w14:textId="77777777" w:rsidR="00640ADF" w:rsidRDefault="00640ADF" w:rsidP="004135F1">
      <w:r>
        <w:separator/>
      </w:r>
    </w:p>
  </w:footnote>
  <w:footnote w:type="continuationSeparator" w:id="0">
    <w:p w14:paraId="66795FCA" w14:textId="77777777" w:rsidR="00640ADF" w:rsidRDefault="00640ADF" w:rsidP="004135F1">
      <w:r>
        <w:continuationSeparator/>
      </w:r>
    </w:p>
  </w:footnote>
  <w:footnote w:type="continuationNotice" w:id="1">
    <w:p w14:paraId="542C7AD5" w14:textId="77777777" w:rsidR="00640ADF" w:rsidRDefault="00640ADF"/>
  </w:footnote>
  <w:footnote w:id="2">
    <w:p w14:paraId="06498150" w14:textId="77777777" w:rsidR="005C27BA" w:rsidRPr="003F40E5" w:rsidRDefault="005C27BA" w:rsidP="004135F1">
      <w:pPr>
        <w:pStyle w:val="FootnoteText"/>
        <w:rPr>
          <w:rFonts w:ascii="Arial" w:hAnsi="Arial" w:cs="Arial"/>
          <w:lang w:val="en-GB"/>
        </w:rPr>
      </w:pPr>
      <w:r w:rsidRPr="003F40E5">
        <w:rPr>
          <w:rStyle w:val="FootnoteReference"/>
          <w:rFonts w:ascii="Arial" w:hAnsi="Arial" w:cs="Arial"/>
        </w:rPr>
        <w:footnoteRef/>
      </w:r>
      <w:hyperlink r:id="rId1" w:history="1">
        <w:r w:rsidRPr="00C03028">
          <w:rPr>
            <w:rStyle w:val="Hyperlink"/>
            <w:rFonts w:ascii="Arial" w:hAnsi="Arial" w:cs="Arial"/>
          </w:rPr>
          <w:t>https://www.gov.uk/government/uploads/system/uploads/attachment_data/file/578498/governance_code_on_public_appointments_16_12_2016.pdf</w:t>
        </w:r>
      </w:hyperlink>
      <w:r>
        <w:rPr>
          <w:rFonts w:ascii="Arial" w:hAnsi="Arial" w:cs="Aria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0C0813" w14:textId="1C828B9C" w:rsidR="005C27BA" w:rsidRPr="00354C99" w:rsidRDefault="003B044D" w:rsidP="00CA4227">
    <w:pPr>
      <w:pStyle w:val="Header"/>
      <w:jc w:val="center"/>
      <w:rPr>
        <w:rFonts w:ascii="Arial" w:hAnsi="Arial" w:cs="Arial"/>
      </w:rPr>
    </w:pPr>
    <w:r>
      <w:rPr>
        <w:rFonts w:ascii="Arial" w:hAnsi="Arial" w:cs="Arial"/>
        <w:noProof/>
      </w:rPr>
      <mc:AlternateContent>
        <mc:Choice Requires="wps">
          <w:drawing>
            <wp:anchor distT="0" distB="0" distL="114300" distR="114300" simplePos="0" relativeHeight="251658241" behindDoc="0" locked="0" layoutInCell="1" allowOverlap="1" wp14:anchorId="6BE0938F" wp14:editId="5196AD48">
              <wp:simplePos x="0" y="0"/>
              <wp:positionH relativeFrom="column">
                <wp:posOffset>-539115</wp:posOffset>
              </wp:positionH>
              <wp:positionV relativeFrom="paragraph">
                <wp:posOffset>-316865</wp:posOffset>
              </wp:positionV>
              <wp:extent cx="288290" cy="10816590"/>
              <wp:effectExtent l="0" t="0" r="0" b="0"/>
              <wp:wrapNone/>
              <wp:docPr id="6"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290" cy="10816590"/>
                      </a:xfrm>
                      <a:prstGeom prst="rect">
                        <a:avLst/>
                      </a:prstGeom>
                      <a:solidFill>
                        <a:srgbClr val="8F23B3"/>
                      </a:solidFill>
                      <a:ln>
                        <a:noFill/>
                      </a:ln>
                      <a:extLst>
                        <a:ext uri="{91240B29-F687-4F45-9708-019B960494DF}">
                          <a14:hiddenLine xmlns:a14="http://schemas.microsoft.com/office/drawing/2010/main" w="9525">
                            <a:solidFill>
                              <a:srgbClr val="8F23B3"/>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6684D6" id="Rectangle 2" o:spid="_x0000_s1026" style="position:absolute;margin-left:-42.45pt;margin-top:-24.95pt;width:22.7pt;height:851.7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" fillcolor="#8f23b3" stroked="f" strokecolor="#8f23b3"/>
          </w:pict>
        </mc:Fallback>
      </mc:AlternateContent>
    </w:r>
    <w:r w:rsidR="005C27BA">
      <w:rPr>
        <w:noProof/>
      </w:rPr>
      <w:t xml:space="preserve"> </w:t>
    </w:r>
    <w:r>
      <w:rPr>
        <w:noProof/>
      </w:rPr>
      <mc:AlternateContent>
        <mc:Choice Requires="wps">
          <w:drawing>
            <wp:anchor distT="0" distB="0" distL="114300" distR="114300" simplePos="0" relativeHeight="251658240" behindDoc="0" locked="0" layoutInCell="1" allowOverlap="1" wp14:anchorId="2189C964" wp14:editId="629C9C30">
              <wp:simplePos x="0" y="0"/>
              <wp:positionH relativeFrom="column">
                <wp:posOffset>-551815</wp:posOffset>
              </wp:positionH>
              <wp:positionV relativeFrom="paragraph">
                <wp:posOffset>-269875</wp:posOffset>
              </wp:positionV>
              <wp:extent cx="288290" cy="10816590"/>
              <wp:effectExtent l="0" t="0" r="0" b="0"/>
              <wp:wrapNone/>
              <wp:docPr id="2"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290" cy="10816590"/>
                      </a:xfrm>
                      <a:prstGeom prst="rect">
                        <a:avLst/>
                      </a:prstGeom>
                      <a:solidFill>
                        <a:srgbClr val="8F23B3"/>
                      </a:solidFill>
                      <a:ln>
                        <a:noFill/>
                      </a:ln>
                      <a:extLst>
                        <a:ext uri="{91240B29-F687-4F45-9708-019B960494DF}">
                          <a14:hiddenLine xmlns:a14="http://schemas.microsoft.com/office/drawing/2010/main" w="9525">
                            <a:solidFill>
                              <a:srgbClr val="8F23B3"/>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DAFD17" id="Rectangle 1" o:spid="_x0000_s1026" style="position:absolute;margin-left:-43.45pt;margin-top:-21.25pt;width:22.7pt;height:851.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" fillcolor="#8f23b3" stroked="f" strokecolor="#8f23b3"/>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F87BBF" w14:textId="28DC1AEC" w:rsidR="005C27BA" w:rsidRDefault="005C27BA" w:rsidP="00CA4227">
    <w:pPr>
      <w:pStyle w:val="Header"/>
      <w:jc w:val="center"/>
      <w:rPr>
        <w:rFonts w:ascii="Arial" w:hAnsi="Arial" w:cs="Arial"/>
      </w:rPr>
    </w:pPr>
    <w:r>
      <w:rPr>
        <w:noProof/>
      </w:rPr>
      <w:drawing>
        <wp:anchor distT="0" distB="0" distL="114300" distR="114300" simplePos="0" relativeHeight="251658242" behindDoc="1" locked="0" layoutInCell="1" allowOverlap="1" wp14:anchorId="3DFFBF4B" wp14:editId="175A8268">
          <wp:simplePos x="0" y="0"/>
          <wp:positionH relativeFrom="column">
            <wp:posOffset>306070</wp:posOffset>
          </wp:positionH>
          <wp:positionV relativeFrom="paragraph">
            <wp:posOffset>109855</wp:posOffset>
          </wp:positionV>
          <wp:extent cx="2438400" cy="1053465"/>
          <wp:effectExtent l="19050" t="0" r="0" b="0"/>
          <wp:wrapNone/>
          <wp:docPr id="3" name="Picture 3" descr="Home-Office_RGB_A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me-Office_RGB_AW"/>
                  <pic:cNvPicPr>
                    <a:picLocks noChangeAspect="1" noChangeArrowheads="1"/>
                  </pic:cNvPicPr>
                </pic:nvPicPr>
                <pic:blipFill>
                  <a:blip r:embed="rId1"/>
                  <a:srcRect/>
                  <a:stretch>
                    <a:fillRect/>
                  </a:stretch>
                </pic:blipFill>
                <pic:spPr bwMode="auto">
                  <a:xfrm>
                    <a:off x="0" y="0"/>
                    <a:ext cx="2438400" cy="1053465"/>
                  </a:xfrm>
                  <a:prstGeom prst="rect">
                    <a:avLst/>
                  </a:prstGeom>
                  <a:noFill/>
                  <a:ln w="9525">
                    <a:noFill/>
                    <a:miter lim="800000"/>
                    <a:headEnd/>
                    <a:tailEnd/>
                  </a:ln>
                </pic:spPr>
              </pic:pic>
            </a:graphicData>
          </a:graphic>
        </wp:anchor>
      </w:drawing>
    </w:r>
  </w:p>
  <w:p w14:paraId="55B01019" w14:textId="77777777" w:rsidR="005C27BA" w:rsidRDefault="005C27BA" w:rsidP="00CA4227">
    <w:pPr>
      <w:pStyle w:val="Header"/>
      <w:jc w:val="center"/>
      <w:rPr>
        <w:rFonts w:ascii="Arial" w:hAnsi="Arial" w:cs="Arial"/>
      </w:rPr>
    </w:pPr>
  </w:p>
  <w:p w14:paraId="5E667462" w14:textId="77777777" w:rsidR="005C27BA" w:rsidRDefault="005C27BA" w:rsidP="00CA4227">
    <w:pPr>
      <w:pStyle w:val="Header"/>
      <w:jc w:val="center"/>
      <w:rPr>
        <w:rFonts w:ascii="Arial" w:hAnsi="Arial" w:cs="Arial"/>
      </w:rPr>
    </w:pPr>
  </w:p>
  <w:p w14:paraId="1B8BC39F" w14:textId="77777777" w:rsidR="005C27BA" w:rsidRDefault="005C27BA" w:rsidP="00CA4227">
    <w:pPr>
      <w:pStyle w:val="Header"/>
      <w:rPr>
        <w:rFonts w:ascii="Arial" w:hAnsi="Arial" w:cs="Arial"/>
      </w:rPr>
    </w:pPr>
  </w:p>
  <w:p w14:paraId="5BDC7371" w14:textId="77777777" w:rsidR="005C27BA" w:rsidRDefault="005C27BA" w:rsidP="00CA4227">
    <w:pPr>
      <w:pStyle w:val="Header"/>
      <w:rPr>
        <w:rFonts w:ascii="Arial" w:hAnsi="Arial" w:cs="Arial"/>
      </w:rPr>
    </w:pPr>
  </w:p>
  <w:p w14:paraId="3345973C" w14:textId="77777777" w:rsidR="005C27BA" w:rsidRDefault="005C27BA" w:rsidP="00CA4227">
    <w:pPr>
      <w:pStyle w:val="Header"/>
      <w:jc w:val="center"/>
      <w:rPr>
        <w:rFonts w:ascii="Arial" w:hAnsi="Arial" w:cs="Arial"/>
      </w:rPr>
    </w:pPr>
  </w:p>
  <w:p w14:paraId="0FC7A2D4" w14:textId="77777777" w:rsidR="005C27BA" w:rsidRDefault="005C27BA" w:rsidP="00CA4227">
    <w:pPr>
      <w:pStyle w:val="Header"/>
      <w:jc w:val="center"/>
      <w:rPr>
        <w:rFonts w:ascii="Arial" w:hAnsi="Arial" w:cs="Arial"/>
      </w:rPr>
    </w:pPr>
  </w:p>
  <w:p w14:paraId="78BE642C" w14:textId="77777777" w:rsidR="005C27BA" w:rsidRDefault="005C27BA" w:rsidP="00CA4227">
    <w:pPr>
      <w:pStyle w:val="Header"/>
      <w:jc w:val="center"/>
      <w:rPr>
        <w:rFonts w:ascii="Arial" w:hAnsi="Arial" w:cs="Arial"/>
      </w:rPr>
    </w:pPr>
  </w:p>
  <w:p w14:paraId="3B15DEED" w14:textId="77777777" w:rsidR="005C27BA" w:rsidRDefault="005C27BA" w:rsidP="00CA4227">
    <w:pPr>
      <w:pStyle w:val="Header"/>
      <w:jc w:val="center"/>
      <w:rPr>
        <w:rFonts w:ascii="Arial" w:hAnsi="Arial" w:cs="Arial"/>
      </w:rPr>
    </w:pPr>
  </w:p>
  <w:p w14:paraId="5115F626" w14:textId="77777777" w:rsidR="005C27BA" w:rsidRPr="00185E9C" w:rsidRDefault="005C27BA" w:rsidP="00CA4227">
    <w:pPr>
      <w:pStyle w:val="Header"/>
      <w:jc w:val="center"/>
      <w:rPr>
        <w:rFonts w:ascii="Arial" w:hAnsi="Arial" w:cs="Arial"/>
      </w:rPr>
    </w:pPr>
  </w:p>
  <w:p w14:paraId="5290F7A8" w14:textId="77777777" w:rsidR="005C27BA" w:rsidRPr="00185E9C" w:rsidRDefault="005C27BA" w:rsidP="00CA4227">
    <w:pPr>
      <w:pStyle w:val="Header"/>
      <w:jc w:val="center"/>
      <w:rPr>
        <w:rFonts w:ascii="Arial" w:hAnsi="Arial" w:cs="Arial"/>
      </w:rPr>
    </w:pPr>
  </w:p>
  <w:p w14:paraId="1E79B86F" w14:textId="77777777" w:rsidR="005C27BA" w:rsidRPr="00185E9C" w:rsidRDefault="005C27BA" w:rsidP="00CA4227">
    <w:pPr>
      <w:pStyle w:val="Header"/>
      <w:jc w:val="center"/>
      <w:rPr>
        <w:rFonts w:ascii="Arial" w:hAnsi="Arial" w:cs="Arial"/>
      </w:rPr>
    </w:pPr>
  </w:p>
  <w:p w14:paraId="3EA529FB" w14:textId="77777777" w:rsidR="005C27BA" w:rsidRPr="00185E9C" w:rsidRDefault="005C27BA" w:rsidP="00CA4227">
    <w:pPr>
      <w:pStyle w:val="Header"/>
      <w:jc w:val="center"/>
      <w:rPr>
        <w:rFonts w:ascii="Arial" w:hAnsi="Arial" w:cs="Arial"/>
      </w:rPr>
    </w:pPr>
  </w:p>
  <w:p w14:paraId="614849BD" w14:textId="77777777" w:rsidR="005C27BA" w:rsidRPr="00185E9C" w:rsidRDefault="005C27BA" w:rsidP="00CA4227">
    <w:pPr>
      <w:pStyle w:val="Header"/>
      <w:jc w:val="center"/>
      <w:rPr>
        <w:rFonts w:ascii="Arial" w:hAnsi="Arial" w:cs="Arial"/>
      </w:rPr>
    </w:pPr>
  </w:p>
  <w:p w14:paraId="2D41C369" w14:textId="77777777" w:rsidR="005C27BA" w:rsidRPr="00185E9C" w:rsidRDefault="005C27BA" w:rsidP="00CA4227">
    <w:pPr>
      <w:pStyle w:val="Header"/>
      <w:jc w:val="center"/>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15681"/>
    <w:multiLevelType w:val="multilevel"/>
    <w:tmpl w:val="ED6C0CD4"/>
    <w:lvl w:ilvl="0">
      <w:start w:val="1"/>
      <w:numFmt w:val="decimal"/>
      <w:lvlText w:val="%1)"/>
      <w:lvlJc w:val="left"/>
      <w:pPr>
        <w:ind w:left="360" w:hanging="360"/>
      </w:pPr>
      <w:rPr>
        <w:b w:val="0"/>
        <w:i w:val="0"/>
      </w:rPr>
    </w:lvl>
    <w:lvl w:ilvl="1">
      <w:start w:val="1"/>
      <w:numFmt w:val="lowerLetter"/>
      <w:lvlText w:val="%2)"/>
      <w:lvlJc w:val="left"/>
      <w:pPr>
        <w:ind w:left="720" w:hanging="360"/>
      </w:pPr>
      <w:rPr>
        <w:rFonts w:hint="default"/>
        <w:b w:val="0"/>
        <w:bCs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6C97E47"/>
    <w:multiLevelType w:val="hybridMultilevel"/>
    <w:tmpl w:val="89642B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513A8B"/>
    <w:multiLevelType w:val="hybridMultilevel"/>
    <w:tmpl w:val="65FAC3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AD662FE"/>
    <w:multiLevelType w:val="hybridMultilevel"/>
    <w:tmpl w:val="E0D6F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424538"/>
    <w:multiLevelType w:val="hybridMultilevel"/>
    <w:tmpl w:val="70E46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A91E68"/>
    <w:multiLevelType w:val="hybridMultilevel"/>
    <w:tmpl w:val="C8D4E4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1A834691"/>
    <w:multiLevelType w:val="hybridMultilevel"/>
    <w:tmpl w:val="1930C8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1B454B3D"/>
    <w:multiLevelType w:val="hybridMultilevel"/>
    <w:tmpl w:val="2FEA81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F9730F"/>
    <w:multiLevelType w:val="hybridMultilevel"/>
    <w:tmpl w:val="BB44B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592F2E"/>
    <w:multiLevelType w:val="hybridMultilevel"/>
    <w:tmpl w:val="3710EF08"/>
    <w:lvl w:ilvl="0" w:tplc="BDCA8386">
      <w:start w:val="1"/>
      <w:numFmt w:val="decimal"/>
      <w:pStyle w:val="ListNumber"/>
      <w:lvlText w:val="%1."/>
      <w:lvlJc w:val="left"/>
      <w:pPr>
        <w:ind w:left="360" w:hanging="360"/>
      </w:pPr>
      <w:rPr>
        <w:rFonts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22F0094"/>
    <w:multiLevelType w:val="hybridMultilevel"/>
    <w:tmpl w:val="C55048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D55979"/>
    <w:multiLevelType w:val="hybridMultilevel"/>
    <w:tmpl w:val="6E8AFBE8"/>
    <w:lvl w:ilvl="0" w:tplc="A30CA98C">
      <w:start w:val="1"/>
      <w:numFmt w:val="bullet"/>
      <w:lvlText w:val="•"/>
      <w:lvlJc w:val="left"/>
      <w:pPr>
        <w:ind w:left="7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C460CF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800CDC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126771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B38569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76C40E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B409B3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47A58E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836B71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3A3A0951"/>
    <w:multiLevelType w:val="hybridMultilevel"/>
    <w:tmpl w:val="5D306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FB537C8"/>
    <w:multiLevelType w:val="hybridMultilevel"/>
    <w:tmpl w:val="47A2980E"/>
    <w:lvl w:ilvl="0" w:tplc="8A0EC4B0">
      <w:start w:val="1"/>
      <w:numFmt w:val="bullet"/>
      <w:lvlRestart w:val="0"/>
      <w:pStyle w:val="DfESBullets"/>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381D6E"/>
    <w:multiLevelType w:val="hybridMultilevel"/>
    <w:tmpl w:val="9A1EF560"/>
    <w:lvl w:ilvl="0" w:tplc="FD72C95A">
      <w:start w:val="1"/>
      <w:numFmt w:val="bullet"/>
      <w:lvlText w:val="•"/>
      <w:lvlJc w:val="left"/>
      <w:pPr>
        <w:ind w:left="204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9043074">
      <w:start w:val="1"/>
      <w:numFmt w:val="bullet"/>
      <w:lvlText w:val="o"/>
      <w:lvlJc w:val="left"/>
      <w:pPr>
        <w:ind w:left="265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7C87FFA">
      <w:start w:val="1"/>
      <w:numFmt w:val="bullet"/>
      <w:lvlText w:val="▪"/>
      <w:lvlJc w:val="left"/>
      <w:pPr>
        <w:ind w:left="337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8D412F0">
      <w:start w:val="1"/>
      <w:numFmt w:val="bullet"/>
      <w:lvlText w:val="•"/>
      <w:lvlJc w:val="left"/>
      <w:pPr>
        <w:ind w:left="409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B58FFAA">
      <w:start w:val="1"/>
      <w:numFmt w:val="bullet"/>
      <w:lvlText w:val="o"/>
      <w:lvlJc w:val="left"/>
      <w:pPr>
        <w:ind w:left="481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81A2B92">
      <w:start w:val="1"/>
      <w:numFmt w:val="bullet"/>
      <w:lvlText w:val="▪"/>
      <w:lvlJc w:val="left"/>
      <w:pPr>
        <w:ind w:left="553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3E85316">
      <w:start w:val="1"/>
      <w:numFmt w:val="bullet"/>
      <w:lvlText w:val="•"/>
      <w:lvlJc w:val="left"/>
      <w:pPr>
        <w:ind w:left="625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85E5044">
      <w:start w:val="1"/>
      <w:numFmt w:val="bullet"/>
      <w:lvlText w:val="o"/>
      <w:lvlJc w:val="left"/>
      <w:pPr>
        <w:ind w:left="697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0EC1C6A">
      <w:start w:val="1"/>
      <w:numFmt w:val="bullet"/>
      <w:lvlText w:val="▪"/>
      <w:lvlJc w:val="left"/>
      <w:pPr>
        <w:ind w:left="769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464E6335"/>
    <w:multiLevelType w:val="hybridMultilevel"/>
    <w:tmpl w:val="45228B9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48483D6B"/>
    <w:multiLevelType w:val="hybridMultilevel"/>
    <w:tmpl w:val="97DC65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4AA25E51"/>
    <w:multiLevelType w:val="hybridMultilevel"/>
    <w:tmpl w:val="0C36C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1CB2A7B"/>
    <w:multiLevelType w:val="multilevel"/>
    <w:tmpl w:val="CD34D412"/>
    <w:lvl w:ilvl="0">
      <w:start w:val="1"/>
      <w:numFmt w:val="decimal"/>
      <w:pStyle w:val="MACChapterHeading1"/>
      <w:lvlText w:val="Chapter %1"/>
      <w:lvlJc w:val="left"/>
      <w:pPr>
        <w:tabs>
          <w:tab w:val="num" w:pos="357"/>
        </w:tabs>
        <w:ind w:left="737" w:hanging="737"/>
      </w:pPr>
      <w:rPr>
        <w:rFonts w:ascii="Arial" w:hAnsi="Arial" w:hint="default"/>
        <w:b/>
        <w:i w:val="0"/>
        <w:color w:val="6C1700"/>
        <w:sz w:val="32"/>
      </w:rPr>
    </w:lvl>
    <w:lvl w:ilvl="1">
      <w:numFmt w:val="decimal"/>
      <w:pStyle w:val="MACChapterHeading2"/>
      <w:lvlText w:val="%1.%2"/>
      <w:lvlJc w:val="left"/>
      <w:pPr>
        <w:tabs>
          <w:tab w:val="num" w:pos="357"/>
        </w:tabs>
        <w:ind w:left="737" w:hanging="737"/>
      </w:pPr>
      <w:rPr>
        <w:rFonts w:hint="default"/>
        <w:b w:val="0"/>
        <w:bCs w:val="0"/>
        <w:i w:val="0"/>
        <w:iCs w:val="0"/>
        <w:caps w:val="0"/>
        <w:smallCaps w:val="0"/>
        <w:strike w:val="0"/>
        <w:dstrike w:val="0"/>
        <w:noProof w:val="0"/>
        <w:vanish w:val="0"/>
        <w:spacing w:val="0"/>
        <w:kern w:val="0"/>
        <w:position w:val="0"/>
        <w:u w:val="none"/>
        <w:vertAlign w:val="baseline"/>
        <w:em w:val="none"/>
      </w:rPr>
    </w:lvl>
    <w:lvl w:ilvl="2">
      <w:start w:val="1"/>
      <w:numFmt w:val="decimal"/>
      <w:lvlRestart w:val="1"/>
      <w:pStyle w:val="MACBodytext"/>
      <w:lvlText w:val="%1.%3"/>
      <w:lvlJc w:val="left"/>
      <w:pPr>
        <w:ind w:left="878" w:hanging="737"/>
      </w:pPr>
      <w:rPr>
        <w:rFonts w:hint="default"/>
        <w:b w:val="0"/>
        <w:bCs w:val="0"/>
        <w:i w:val="0"/>
        <w:iCs w:val="0"/>
        <w:caps w:val="0"/>
        <w:smallCaps w:val="0"/>
        <w:strike w:val="0"/>
        <w:dstrike w:val="0"/>
        <w:noProof w:val="0"/>
        <w:vanish w:val="0"/>
        <w:spacing w:val="0"/>
        <w:kern w:val="0"/>
        <w:position w:val="0"/>
        <w:u w:val="none"/>
        <w:vertAlign w:val="baseline"/>
        <w:em w:val="none"/>
      </w:rPr>
    </w:lvl>
    <w:lvl w:ilvl="3">
      <w:start w:val="1"/>
      <w:numFmt w:val="upperLetter"/>
      <w:lvlRestart w:val="1"/>
      <w:pStyle w:val="MACAnnexHeading1"/>
      <w:lvlText w:val="Annex %4"/>
      <w:lvlJc w:val="left"/>
      <w:pPr>
        <w:tabs>
          <w:tab w:val="num" w:pos="357"/>
        </w:tabs>
        <w:ind w:left="737" w:hanging="737"/>
      </w:pPr>
      <w:rPr>
        <w:rFonts w:hint="default"/>
        <w:b/>
        <w:i w:val="0"/>
        <w:sz w:val="32"/>
      </w:rPr>
    </w:lvl>
    <w:lvl w:ilvl="4">
      <w:start w:val="1"/>
      <w:numFmt w:val="decimal"/>
      <w:pStyle w:val="MACAnnexHeading2"/>
      <w:lvlText w:val="%4.%5"/>
      <w:lvlJc w:val="left"/>
      <w:pPr>
        <w:tabs>
          <w:tab w:val="num" w:pos="357"/>
        </w:tabs>
        <w:ind w:left="737" w:hanging="737"/>
      </w:pPr>
      <w:rPr>
        <w:rFonts w:ascii="Arial" w:hAnsi="Arial" w:hint="default"/>
        <w:b/>
        <w:i w:val="0"/>
        <w:sz w:val="26"/>
      </w:rPr>
    </w:lvl>
    <w:lvl w:ilvl="5">
      <w:start w:val="1"/>
      <w:numFmt w:val="decimal"/>
      <w:lvlRestart w:val="4"/>
      <w:pStyle w:val="MACAnnexbodytext"/>
      <w:lvlText w:val="%4.%6"/>
      <w:lvlJc w:val="left"/>
      <w:pPr>
        <w:tabs>
          <w:tab w:val="num" w:pos="714"/>
        </w:tabs>
        <w:ind w:left="737" w:hanging="737"/>
      </w:pPr>
      <w:rPr>
        <w:rFonts w:ascii="Arial" w:hAnsi="Arial" w:hint="default"/>
        <w:sz w:val="24"/>
      </w:rPr>
    </w:lvl>
    <w:lvl w:ilvl="6">
      <w:start w:val="1"/>
      <w:numFmt w:val="none"/>
      <w:lvlRestart w:val="4"/>
      <w:pStyle w:val="MACAnnexbodytextunnumbered"/>
      <w:suff w:val="nothing"/>
      <w:lvlText w:val=""/>
      <w:lvlJc w:val="left"/>
      <w:pPr>
        <w:ind w:left="907" w:hanging="340"/>
      </w:pPr>
      <w:rPr>
        <w:rFonts w:hint="default"/>
      </w:rPr>
    </w:lvl>
    <w:lvl w:ilvl="7">
      <w:start w:val="1"/>
      <w:numFmt w:val="decimal"/>
      <w:lvlRestart w:val="0"/>
      <w:pStyle w:val="MACSummary"/>
      <w:lvlText w:val="%8."/>
      <w:lvlJc w:val="left"/>
      <w:pPr>
        <w:tabs>
          <w:tab w:val="num" w:pos="737"/>
        </w:tabs>
        <w:ind w:left="0" w:firstLine="0"/>
      </w:pPr>
      <w:rPr>
        <w:rFonts w:hint="default"/>
      </w:rPr>
    </w:lvl>
    <w:lvl w:ilvl="8">
      <w:start w:val="1"/>
      <w:numFmt w:val="none"/>
      <w:lvlText w:val=""/>
      <w:lvlJc w:val="left"/>
      <w:pPr>
        <w:tabs>
          <w:tab w:val="num" w:pos="624"/>
        </w:tabs>
        <w:ind w:left="907" w:hanging="283"/>
      </w:pPr>
      <w:rPr>
        <w:rFonts w:hint="default"/>
      </w:rPr>
    </w:lvl>
  </w:abstractNum>
  <w:abstractNum w:abstractNumId="19" w15:restartNumberingAfterBreak="0">
    <w:nsid w:val="5A5B1572"/>
    <w:multiLevelType w:val="hybridMultilevel"/>
    <w:tmpl w:val="E6AE69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7638B0"/>
    <w:multiLevelType w:val="hybridMultilevel"/>
    <w:tmpl w:val="4DDEBF8C"/>
    <w:lvl w:ilvl="0" w:tplc="FFFFFFFF">
      <w:start w:val="1"/>
      <w:numFmt w:val="bullet"/>
      <w:lvlText w:val=""/>
      <w:lvlJc w:val="left"/>
      <w:pPr>
        <w:tabs>
          <w:tab w:val="num" w:pos="1077"/>
        </w:tabs>
        <w:ind w:left="1077" w:hanging="360"/>
      </w:pPr>
      <w:rPr>
        <w:rFonts w:ascii="Symbol" w:hAnsi="Symbol" w:hint="default"/>
      </w:rPr>
    </w:lvl>
    <w:lvl w:ilvl="1" w:tplc="FFFFFFFF">
      <w:start w:val="1"/>
      <w:numFmt w:val="bullet"/>
      <w:lvlText w:val="o"/>
      <w:lvlJc w:val="left"/>
      <w:pPr>
        <w:tabs>
          <w:tab w:val="num" w:pos="1797"/>
        </w:tabs>
        <w:ind w:left="1797" w:hanging="360"/>
      </w:pPr>
      <w:rPr>
        <w:rFonts w:ascii="Courier New" w:hAnsi="Courier New" w:hint="default"/>
      </w:rPr>
    </w:lvl>
    <w:lvl w:ilvl="2" w:tplc="FFFFFFFF" w:tentative="1">
      <w:start w:val="1"/>
      <w:numFmt w:val="bullet"/>
      <w:lvlText w:val=""/>
      <w:lvlJc w:val="left"/>
      <w:pPr>
        <w:tabs>
          <w:tab w:val="num" w:pos="2517"/>
        </w:tabs>
        <w:ind w:left="2517" w:hanging="360"/>
      </w:pPr>
      <w:rPr>
        <w:rFonts w:ascii="Wingdings" w:hAnsi="Wingdings" w:hint="default"/>
      </w:rPr>
    </w:lvl>
    <w:lvl w:ilvl="3" w:tplc="FFFFFFFF" w:tentative="1">
      <w:start w:val="1"/>
      <w:numFmt w:val="bullet"/>
      <w:lvlText w:val=""/>
      <w:lvlJc w:val="left"/>
      <w:pPr>
        <w:tabs>
          <w:tab w:val="num" w:pos="3237"/>
        </w:tabs>
        <w:ind w:left="3237" w:hanging="360"/>
      </w:pPr>
      <w:rPr>
        <w:rFonts w:ascii="Symbol" w:hAnsi="Symbol" w:hint="default"/>
      </w:rPr>
    </w:lvl>
    <w:lvl w:ilvl="4" w:tplc="FFFFFFFF" w:tentative="1">
      <w:start w:val="1"/>
      <w:numFmt w:val="bullet"/>
      <w:lvlText w:val="o"/>
      <w:lvlJc w:val="left"/>
      <w:pPr>
        <w:tabs>
          <w:tab w:val="num" w:pos="3957"/>
        </w:tabs>
        <w:ind w:left="3957" w:hanging="360"/>
      </w:pPr>
      <w:rPr>
        <w:rFonts w:ascii="Courier New" w:hAnsi="Courier New" w:hint="default"/>
      </w:rPr>
    </w:lvl>
    <w:lvl w:ilvl="5" w:tplc="FFFFFFFF" w:tentative="1">
      <w:start w:val="1"/>
      <w:numFmt w:val="bullet"/>
      <w:lvlText w:val=""/>
      <w:lvlJc w:val="left"/>
      <w:pPr>
        <w:tabs>
          <w:tab w:val="num" w:pos="4677"/>
        </w:tabs>
        <w:ind w:left="4677" w:hanging="360"/>
      </w:pPr>
      <w:rPr>
        <w:rFonts w:ascii="Wingdings" w:hAnsi="Wingdings" w:hint="default"/>
      </w:rPr>
    </w:lvl>
    <w:lvl w:ilvl="6" w:tplc="FFFFFFFF" w:tentative="1">
      <w:start w:val="1"/>
      <w:numFmt w:val="bullet"/>
      <w:lvlText w:val=""/>
      <w:lvlJc w:val="left"/>
      <w:pPr>
        <w:tabs>
          <w:tab w:val="num" w:pos="5397"/>
        </w:tabs>
        <w:ind w:left="5397" w:hanging="360"/>
      </w:pPr>
      <w:rPr>
        <w:rFonts w:ascii="Symbol" w:hAnsi="Symbol" w:hint="default"/>
      </w:rPr>
    </w:lvl>
    <w:lvl w:ilvl="7" w:tplc="FFFFFFFF" w:tentative="1">
      <w:start w:val="1"/>
      <w:numFmt w:val="bullet"/>
      <w:lvlText w:val="o"/>
      <w:lvlJc w:val="left"/>
      <w:pPr>
        <w:tabs>
          <w:tab w:val="num" w:pos="6117"/>
        </w:tabs>
        <w:ind w:left="6117" w:hanging="360"/>
      </w:pPr>
      <w:rPr>
        <w:rFonts w:ascii="Courier New" w:hAnsi="Courier New" w:hint="default"/>
      </w:rPr>
    </w:lvl>
    <w:lvl w:ilvl="8" w:tplc="FFFFFFFF" w:tentative="1">
      <w:start w:val="1"/>
      <w:numFmt w:val="bullet"/>
      <w:lvlText w:val=""/>
      <w:lvlJc w:val="left"/>
      <w:pPr>
        <w:tabs>
          <w:tab w:val="num" w:pos="6837"/>
        </w:tabs>
        <w:ind w:left="6837" w:hanging="360"/>
      </w:pPr>
      <w:rPr>
        <w:rFonts w:ascii="Wingdings" w:hAnsi="Wingdings" w:hint="default"/>
      </w:rPr>
    </w:lvl>
  </w:abstractNum>
  <w:abstractNum w:abstractNumId="21" w15:restartNumberingAfterBreak="0">
    <w:nsid w:val="6BB72964"/>
    <w:multiLevelType w:val="hybridMultilevel"/>
    <w:tmpl w:val="3F786B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EA153B4"/>
    <w:multiLevelType w:val="hybridMultilevel"/>
    <w:tmpl w:val="C3F89326"/>
    <w:lvl w:ilvl="0" w:tplc="08090001">
      <w:start w:val="1"/>
      <w:numFmt w:val="bullet"/>
      <w:lvlText w:val=""/>
      <w:lvlJc w:val="left"/>
      <w:pPr>
        <w:ind w:left="763" w:hanging="360"/>
      </w:pPr>
      <w:rPr>
        <w:rFonts w:ascii="Symbol" w:hAnsi="Symbol" w:hint="default"/>
      </w:rPr>
    </w:lvl>
    <w:lvl w:ilvl="1" w:tplc="08090003" w:tentative="1">
      <w:start w:val="1"/>
      <w:numFmt w:val="bullet"/>
      <w:lvlText w:val="o"/>
      <w:lvlJc w:val="left"/>
      <w:pPr>
        <w:ind w:left="1483" w:hanging="360"/>
      </w:pPr>
      <w:rPr>
        <w:rFonts w:ascii="Courier New" w:hAnsi="Courier New" w:cs="Courier New" w:hint="default"/>
      </w:rPr>
    </w:lvl>
    <w:lvl w:ilvl="2" w:tplc="08090005" w:tentative="1">
      <w:start w:val="1"/>
      <w:numFmt w:val="bullet"/>
      <w:lvlText w:val=""/>
      <w:lvlJc w:val="left"/>
      <w:pPr>
        <w:ind w:left="2203" w:hanging="360"/>
      </w:pPr>
      <w:rPr>
        <w:rFonts w:ascii="Wingdings" w:hAnsi="Wingdings" w:hint="default"/>
      </w:rPr>
    </w:lvl>
    <w:lvl w:ilvl="3" w:tplc="08090001" w:tentative="1">
      <w:start w:val="1"/>
      <w:numFmt w:val="bullet"/>
      <w:lvlText w:val=""/>
      <w:lvlJc w:val="left"/>
      <w:pPr>
        <w:ind w:left="2923" w:hanging="360"/>
      </w:pPr>
      <w:rPr>
        <w:rFonts w:ascii="Symbol" w:hAnsi="Symbol" w:hint="default"/>
      </w:rPr>
    </w:lvl>
    <w:lvl w:ilvl="4" w:tplc="08090003" w:tentative="1">
      <w:start w:val="1"/>
      <w:numFmt w:val="bullet"/>
      <w:lvlText w:val="o"/>
      <w:lvlJc w:val="left"/>
      <w:pPr>
        <w:ind w:left="3643" w:hanging="360"/>
      </w:pPr>
      <w:rPr>
        <w:rFonts w:ascii="Courier New" w:hAnsi="Courier New" w:cs="Courier New" w:hint="default"/>
      </w:rPr>
    </w:lvl>
    <w:lvl w:ilvl="5" w:tplc="08090005" w:tentative="1">
      <w:start w:val="1"/>
      <w:numFmt w:val="bullet"/>
      <w:lvlText w:val=""/>
      <w:lvlJc w:val="left"/>
      <w:pPr>
        <w:ind w:left="4363" w:hanging="360"/>
      </w:pPr>
      <w:rPr>
        <w:rFonts w:ascii="Wingdings" w:hAnsi="Wingdings" w:hint="default"/>
      </w:rPr>
    </w:lvl>
    <w:lvl w:ilvl="6" w:tplc="08090001" w:tentative="1">
      <w:start w:val="1"/>
      <w:numFmt w:val="bullet"/>
      <w:lvlText w:val=""/>
      <w:lvlJc w:val="left"/>
      <w:pPr>
        <w:ind w:left="5083" w:hanging="360"/>
      </w:pPr>
      <w:rPr>
        <w:rFonts w:ascii="Symbol" w:hAnsi="Symbol" w:hint="default"/>
      </w:rPr>
    </w:lvl>
    <w:lvl w:ilvl="7" w:tplc="08090003" w:tentative="1">
      <w:start w:val="1"/>
      <w:numFmt w:val="bullet"/>
      <w:lvlText w:val="o"/>
      <w:lvlJc w:val="left"/>
      <w:pPr>
        <w:ind w:left="5803" w:hanging="360"/>
      </w:pPr>
      <w:rPr>
        <w:rFonts w:ascii="Courier New" w:hAnsi="Courier New" w:cs="Courier New" w:hint="default"/>
      </w:rPr>
    </w:lvl>
    <w:lvl w:ilvl="8" w:tplc="08090005" w:tentative="1">
      <w:start w:val="1"/>
      <w:numFmt w:val="bullet"/>
      <w:lvlText w:val=""/>
      <w:lvlJc w:val="left"/>
      <w:pPr>
        <w:ind w:left="6523" w:hanging="360"/>
      </w:pPr>
      <w:rPr>
        <w:rFonts w:ascii="Wingdings" w:hAnsi="Wingdings" w:hint="default"/>
      </w:rPr>
    </w:lvl>
  </w:abstractNum>
  <w:abstractNum w:abstractNumId="23" w15:restartNumberingAfterBreak="0">
    <w:nsid w:val="768C1E3B"/>
    <w:multiLevelType w:val="hybridMultilevel"/>
    <w:tmpl w:val="CC242F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7A71A18"/>
    <w:multiLevelType w:val="hybridMultilevel"/>
    <w:tmpl w:val="707831F8"/>
    <w:lvl w:ilvl="0" w:tplc="4350BB22">
      <w:start w:val="1"/>
      <w:numFmt w:val="decimal"/>
      <w:lvlText w:val="%1."/>
      <w:lvlJc w:val="left"/>
      <w:pPr>
        <w:ind w:left="927"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DCB2FEB"/>
    <w:multiLevelType w:val="hybridMultilevel"/>
    <w:tmpl w:val="4B9C34FE"/>
    <w:lvl w:ilvl="0" w:tplc="4B52DDB6">
      <w:start w:val="1"/>
      <w:numFmt w:val="decimal"/>
      <w:lvlText w:val="%1."/>
      <w:lvlJc w:val="left"/>
      <w:pPr>
        <w:ind w:left="360" w:hanging="360"/>
      </w:pPr>
      <w:rPr>
        <w:rFonts w:ascii="Arial" w:hAnsi="Arial" w:cs="Arial" w:hint="default"/>
        <w:b w:val="0"/>
        <w:i w:val="0"/>
        <w:color w:val="auto"/>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641886153">
    <w:abstractNumId w:val="20"/>
  </w:num>
  <w:num w:numId="2" w16cid:durableId="922686304">
    <w:abstractNumId w:val="7"/>
  </w:num>
  <w:num w:numId="3" w16cid:durableId="1148283188">
    <w:abstractNumId w:val="13"/>
  </w:num>
  <w:num w:numId="4" w16cid:durableId="1035887186">
    <w:abstractNumId w:val="18"/>
  </w:num>
  <w:num w:numId="5" w16cid:durableId="137234070">
    <w:abstractNumId w:val="21"/>
  </w:num>
  <w:num w:numId="6" w16cid:durableId="556740862">
    <w:abstractNumId w:val="11"/>
  </w:num>
  <w:num w:numId="7" w16cid:durableId="768625853">
    <w:abstractNumId w:val="14"/>
  </w:num>
  <w:num w:numId="8" w16cid:durableId="1385258059">
    <w:abstractNumId w:val="3"/>
  </w:num>
  <w:num w:numId="9" w16cid:durableId="1307128267">
    <w:abstractNumId w:val="16"/>
  </w:num>
  <w:num w:numId="10" w16cid:durableId="715353182">
    <w:abstractNumId w:val="6"/>
  </w:num>
  <w:num w:numId="11" w16cid:durableId="1113746086">
    <w:abstractNumId w:val="2"/>
  </w:num>
  <w:num w:numId="12" w16cid:durableId="1927810219">
    <w:abstractNumId w:val="5"/>
  </w:num>
  <w:num w:numId="13" w16cid:durableId="368382978">
    <w:abstractNumId w:val="4"/>
  </w:num>
  <w:num w:numId="14" w16cid:durableId="1298608439">
    <w:abstractNumId w:val="8"/>
  </w:num>
  <w:num w:numId="15" w16cid:durableId="2054764962">
    <w:abstractNumId w:val="12"/>
  </w:num>
  <w:num w:numId="16" w16cid:durableId="759444750">
    <w:abstractNumId w:val="1"/>
  </w:num>
  <w:num w:numId="17" w16cid:durableId="1824542948">
    <w:abstractNumId w:val="22"/>
  </w:num>
  <w:num w:numId="18" w16cid:durableId="706955372">
    <w:abstractNumId w:val="19"/>
  </w:num>
  <w:num w:numId="19" w16cid:durableId="1889026142">
    <w:abstractNumId w:val="17"/>
  </w:num>
  <w:num w:numId="20" w16cid:durableId="1732653878">
    <w:abstractNumId w:val="23"/>
  </w:num>
  <w:num w:numId="21" w16cid:durableId="697659439">
    <w:abstractNumId w:val="25"/>
  </w:num>
  <w:num w:numId="22" w16cid:durableId="1231043627">
    <w:abstractNumId w:val="15"/>
  </w:num>
  <w:num w:numId="23" w16cid:durableId="1994480761">
    <w:abstractNumId w:val="10"/>
  </w:num>
  <w:num w:numId="24" w16cid:durableId="721291560">
    <w:abstractNumId w:val="24"/>
  </w:num>
  <w:num w:numId="25" w16cid:durableId="209000773">
    <w:abstractNumId w:val="9"/>
  </w:num>
  <w:num w:numId="26" w16cid:durableId="292709821">
    <w:abstractNumId w:val="0"/>
  </w:num>
  <w:num w:numId="27" w16cid:durableId="1018577979">
    <w:abstractNumId w:val="1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35F1"/>
    <w:rsid w:val="00006A7E"/>
    <w:rsid w:val="0001206F"/>
    <w:rsid w:val="00013B0A"/>
    <w:rsid w:val="00020294"/>
    <w:rsid w:val="00023378"/>
    <w:rsid w:val="00024287"/>
    <w:rsid w:val="00025DB6"/>
    <w:rsid w:val="00025DB8"/>
    <w:rsid w:val="00026F33"/>
    <w:rsid w:val="000270AD"/>
    <w:rsid w:val="00030019"/>
    <w:rsid w:val="00030957"/>
    <w:rsid w:val="000318A6"/>
    <w:rsid w:val="00035A0F"/>
    <w:rsid w:val="00036881"/>
    <w:rsid w:val="00036FFA"/>
    <w:rsid w:val="000372E8"/>
    <w:rsid w:val="000402DA"/>
    <w:rsid w:val="00040BDA"/>
    <w:rsid w:val="00041615"/>
    <w:rsid w:val="00041914"/>
    <w:rsid w:val="00051872"/>
    <w:rsid w:val="00051C35"/>
    <w:rsid w:val="00054A14"/>
    <w:rsid w:val="000626BD"/>
    <w:rsid w:val="00065077"/>
    <w:rsid w:val="0006532E"/>
    <w:rsid w:val="0007109A"/>
    <w:rsid w:val="00075BF8"/>
    <w:rsid w:val="00076275"/>
    <w:rsid w:val="0007670F"/>
    <w:rsid w:val="0008100D"/>
    <w:rsid w:val="00081D01"/>
    <w:rsid w:val="00093C92"/>
    <w:rsid w:val="00096889"/>
    <w:rsid w:val="000A356F"/>
    <w:rsid w:val="000A46E2"/>
    <w:rsid w:val="000C3598"/>
    <w:rsid w:val="000C3921"/>
    <w:rsid w:val="000C3C67"/>
    <w:rsid w:val="000D5BC5"/>
    <w:rsid w:val="000E188B"/>
    <w:rsid w:val="000E5473"/>
    <w:rsid w:val="000E6075"/>
    <w:rsid w:val="000F0876"/>
    <w:rsid w:val="000F3234"/>
    <w:rsid w:val="000F58BD"/>
    <w:rsid w:val="000F61DF"/>
    <w:rsid w:val="00100050"/>
    <w:rsid w:val="00103D8D"/>
    <w:rsid w:val="001112E2"/>
    <w:rsid w:val="001119E3"/>
    <w:rsid w:val="00114FF7"/>
    <w:rsid w:val="001171F8"/>
    <w:rsid w:val="001218C5"/>
    <w:rsid w:val="001221D9"/>
    <w:rsid w:val="00122AE6"/>
    <w:rsid w:val="00123A11"/>
    <w:rsid w:val="00124F07"/>
    <w:rsid w:val="00125B97"/>
    <w:rsid w:val="00136D51"/>
    <w:rsid w:val="00140636"/>
    <w:rsid w:val="00150FD1"/>
    <w:rsid w:val="00151530"/>
    <w:rsid w:val="00151C80"/>
    <w:rsid w:val="00152BD7"/>
    <w:rsid w:val="001564CF"/>
    <w:rsid w:val="00157FC8"/>
    <w:rsid w:val="00162536"/>
    <w:rsid w:val="00167412"/>
    <w:rsid w:val="00172012"/>
    <w:rsid w:val="00173C1D"/>
    <w:rsid w:val="00174316"/>
    <w:rsid w:val="00176F03"/>
    <w:rsid w:val="00177F5E"/>
    <w:rsid w:val="00182687"/>
    <w:rsid w:val="00183685"/>
    <w:rsid w:val="00184FA6"/>
    <w:rsid w:val="00190BA7"/>
    <w:rsid w:val="0019109D"/>
    <w:rsid w:val="00194B60"/>
    <w:rsid w:val="00197157"/>
    <w:rsid w:val="00197394"/>
    <w:rsid w:val="001A0D21"/>
    <w:rsid w:val="001A18B7"/>
    <w:rsid w:val="001B30E1"/>
    <w:rsid w:val="001B347E"/>
    <w:rsid w:val="001B3E59"/>
    <w:rsid w:val="001B750C"/>
    <w:rsid w:val="001B7965"/>
    <w:rsid w:val="001C23C8"/>
    <w:rsid w:val="001D2BC0"/>
    <w:rsid w:val="001D355E"/>
    <w:rsid w:val="001D511A"/>
    <w:rsid w:val="001D55F6"/>
    <w:rsid w:val="001D7FAD"/>
    <w:rsid w:val="001E27D9"/>
    <w:rsid w:val="001E79A7"/>
    <w:rsid w:val="001F0942"/>
    <w:rsid w:val="001F7C98"/>
    <w:rsid w:val="001F7F4A"/>
    <w:rsid w:val="002029F0"/>
    <w:rsid w:val="00205CC4"/>
    <w:rsid w:val="00210374"/>
    <w:rsid w:val="002103EC"/>
    <w:rsid w:val="002129D9"/>
    <w:rsid w:val="00214732"/>
    <w:rsid w:val="00217F26"/>
    <w:rsid w:val="00220825"/>
    <w:rsid w:val="00223F88"/>
    <w:rsid w:val="00231834"/>
    <w:rsid w:val="002335A0"/>
    <w:rsid w:val="00243358"/>
    <w:rsid w:val="00243B90"/>
    <w:rsid w:val="00246DE1"/>
    <w:rsid w:val="00250546"/>
    <w:rsid w:val="0025064B"/>
    <w:rsid w:val="00251D83"/>
    <w:rsid w:val="00254661"/>
    <w:rsid w:val="00255F57"/>
    <w:rsid w:val="00261563"/>
    <w:rsid w:val="00265BCD"/>
    <w:rsid w:val="00272A53"/>
    <w:rsid w:val="0027379C"/>
    <w:rsid w:val="00275AB3"/>
    <w:rsid w:val="00275F36"/>
    <w:rsid w:val="002771D9"/>
    <w:rsid w:val="002800A3"/>
    <w:rsid w:val="002818E7"/>
    <w:rsid w:val="00281E00"/>
    <w:rsid w:val="00282EDD"/>
    <w:rsid w:val="00285BDC"/>
    <w:rsid w:val="00294D67"/>
    <w:rsid w:val="0029533E"/>
    <w:rsid w:val="002958FF"/>
    <w:rsid w:val="002A11D8"/>
    <w:rsid w:val="002A1594"/>
    <w:rsid w:val="002B0DFF"/>
    <w:rsid w:val="002B5602"/>
    <w:rsid w:val="002B6CB6"/>
    <w:rsid w:val="002B76A8"/>
    <w:rsid w:val="002D218D"/>
    <w:rsid w:val="002D4BA2"/>
    <w:rsid w:val="002F0DA9"/>
    <w:rsid w:val="002F1008"/>
    <w:rsid w:val="002F1BEC"/>
    <w:rsid w:val="002F3E8A"/>
    <w:rsid w:val="002F4722"/>
    <w:rsid w:val="002F5BF9"/>
    <w:rsid w:val="002F7043"/>
    <w:rsid w:val="00302BA7"/>
    <w:rsid w:val="00304071"/>
    <w:rsid w:val="003062E7"/>
    <w:rsid w:val="003103A3"/>
    <w:rsid w:val="00315F81"/>
    <w:rsid w:val="00317295"/>
    <w:rsid w:val="0032088C"/>
    <w:rsid w:val="00323BD1"/>
    <w:rsid w:val="0032572A"/>
    <w:rsid w:val="0032675B"/>
    <w:rsid w:val="003332A3"/>
    <w:rsid w:val="00337A41"/>
    <w:rsid w:val="00341901"/>
    <w:rsid w:val="00343A15"/>
    <w:rsid w:val="00345875"/>
    <w:rsid w:val="0034651F"/>
    <w:rsid w:val="003507E3"/>
    <w:rsid w:val="00350F94"/>
    <w:rsid w:val="003540A1"/>
    <w:rsid w:val="00360EC4"/>
    <w:rsid w:val="00361ABF"/>
    <w:rsid w:val="0036436F"/>
    <w:rsid w:val="00370C0B"/>
    <w:rsid w:val="003723A6"/>
    <w:rsid w:val="00373810"/>
    <w:rsid w:val="003738CC"/>
    <w:rsid w:val="00376405"/>
    <w:rsid w:val="00381526"/>
    <w:rsid w:val="00384D44"/>
    <w:rsid w:val="0038658A"/>
    <w:rsid w:val="00391208"/>
    <w:rsid w:val="0039256A"/>
    <w:rsid w:val="00396226"/>
    <w:rsid w:val="003974EA"/>
    <w:rsid w:val="003A0D5C"/>
    <w:rsid w:val="003A3C3D"/>
    <w:rsid w:val="003A7A9F"/>
    <w:rsid w:val="003B03D9"/>
    <w:rsid w:val="003B044D"/>
    <w:rsid w:val="003B59E2"/>
    <w:rsid w:val="003B6FE4"/>
    <w:rsid w:val="003C02B4"/>
    <w:rsid w:val="003D200D"/>
    <w:rsid w:val="003D20B5"/>
    <w:rsid w:val="003D3509"/>
    <w:rsid w:val="003D3F64"/>
    <w:rsid w:val="003E1C86"/>
    <w:rsid w:val="003E66BA"/>
    <w:rsid w:val="003E6D58"/>
    <w:rsid w:val="003F09A2"/>
    <w:rsid w:val="003F11E9"/>
    <w:rsid w:val="003F3320"/>
    <w:rsid w:val="003F5ADD"/>
    <w:rsid w:val="003F6E58"/>
    <w:rsid w:val="00400138"/>
    <w:rsid w:val="0040119F"/>
    <w:rsid w:val="00404C97"/>
    <w:rsid w:val="00405F07"/>
    <w:rsid w:val="0040620E"/>
    <w:rsid w:val="00410688"/>
    <w:rsid w:val="00411C9F"/>
    <w:rsid w:val="004135F1"/>
    <w:rsid w:val="004141F7"/>
    <w:rsid w:val="00415E4F"/>
    <w:rsid w:val="00421F71"/>
    <w:rsid w:val="00427ED4"/>
    <w:rsid w:val="004476D7"/>
    <w:rsid w:val="00451492"/>
    <w:rsid w:val="00452A88"/>
    <w:rsid w:val="004543B9"/>
    <w:rsid w:val="00460914"/>
    <w:rsid w:val="00463FD9"/>
    <w:rsid w:val="00471AE4"/>
    <w:rsid w:val="0047403D"/>
    <w:rsid w:val="004831BE"/>
    <w:rsid w:val="00486489"/>
    <w:rsid w:val="00487F48"/>
    <w:rsid w:val="004906A3"/>
    <w:rsid w:val="00490990"/>
    <w:rsid w:val="00492FCF"/>
    <w:rsid w:val="004953FA"/>
    <w:rsid w:val="004A0AB7"/>
    <w:rsid w:val="004A270B"/>
    <w:rsid w:val="004A5150"/>
    <w:rsid w:val="004B02A2"/>
    <w:rsid w:val="004B3F71"/>
    <w:rsid w:val="004B4FCA"/>
    <w:rsid w:val="004B5031"/>
    <w:rsid w:val="004C1E16"/>
    <w:rsid w:val="004D096A"/>
    <w:rsid w:val="004E13CF"/>
    <w:rsid w:val="004E4806"/>
    <w:rsid w:val="004E736E"/>
    <w:rsid w:val="004F1A2B"/>
    <w:rsid w:val="0050198C"/>
    <w:rsid w:val="00501A1D"/>
    <w:rsid w:val="005040D5"/>
    <w:rsid w:val="00521A94"/>
    <w:rsid w:val="0052400D"/>
    <w:rsid w:val="00525994"/>
    <w:rsid w:val="00526B69"/>
    <w:rsid w:val="0053675D"/>
    <w:rsid w:val="00537E16"/>
    <w:rsid w:val="00553ACE"/>
    <w:rsid w:val="00563D5B"/>
    <w:rsid w:val="00564D2B"/>
    <w:rsid w:val="005650A2"/>
    <w:rsid w:val="00567E3E"/>
    <w:rsid w:val="00572B15"/>
    <w:rsid w:val="00572EC9"/>
    <w:rsid w:val="00583C84"/>
    <w:rsid w:val="005903AE"/>
    <w:rsid w:val="00591F99"/>
    <w:rsid w:val="00594328"/>
    <w:rsid w:val="00594A6B"/>
    <w:rsid w:val="00594FF0"/>
    <w:rsid w:val="00596162"/>
    <w:rsid w:val="00597460"/>
    <w:rsid w:val="005A0439"/>
    <w:rsid w:val="005A0D56"/>
    <w:rsid w:val="005A1A79"/>
    <w:rsid w:val="005B28CD"/>
    <w:rsid w:val="005B4C24"/>
    <w:rsid w:val="005B76F0"/>
    <w:rsid w:val="005C27BA"/>
    <w:rsid w:val="005C617D"/>
    <w:rsid w:val="005C7347"/>
    <w:rsid w:val="005D0FD3"/>
    <w:rsid w:val="005D0FEC"/>
    <w:rsid w:val="005D4427"/>
    <w:rsid w:val="005D5222"/>
    <w:rsid w:val="005E22D0"/>
    <w:rsid w:val="005E4CCC"/>
    <w:rsid w:val="005E6090"/>
    <w:rsid w:val="005E7684"/>
    <w:rsid w:val="005F2225"/>
    <w:rsid w:val="005F3FDB"/>
    <w:rsid w:val="005F5446"/>
    <w:rsid w:val="005F6E48"/>
    <w:rsid w:val="00600A01"/>
    <w:rsid w:val="006062FD"/>
    <w:rsid w:val="00611475"/>
    <w:rsid w:val="00620304"/>
    <w:rsid w:val="00623499"/>
    <w:rsid w:val="006370EF"/>
    <w:rsid w:val="00640ADF"/>
    <w:rsid w:val="00642212"/>
    <w:rsid w:val="0064319F"/>
    <w:rsid w:val="0064376D"/>
    <w:rsid w:val="006440F5"/>
    <w:rsid w:val="00647071"/>
    <w:rsid w:val="00647C4E"/>
    <w:rsid w:val="00651D01"/>
    <w:rsid w:val="006533EE"/>
    <w:rsid w:val="00663568"/>
    <w:rsid w:val="00666854"/>
    <w:rsid w:val="00667C32"/>
    <w:rsid w:val="00672B8A"/>
    <w:rsid w:val="00673F21"/>
    <w:rsid w:val="0067575D"/>
    <w:rsid w:val="00676C8B"/>
    <w:rsid w:val="00681D91"/>
    <w:rsid w:val="006861A1"/>
    <w:rsid w:val="006927D9"/>
    <w:rsid w:val="00697B84"/>
    <w:rsid w:val="006A121A"/>
    <w:rsid w:val="006A1922"/>
    <w:rsid w:val="006B54F9"/>
    <w:rsid w:val="006C3419"/>
    <w:rsid w:val="006C3D2E"/>
    <w:rsid w:val="006C433B"/>
    <w:rsid w:val="006E0D18"/>
    <w:rsid w:val="006E42EC"/>
    <w:rsid w:val="006E6775"/>
    <w:rsid w:val="006E7045"/>
    <w:rsid w:val="006E7946"/>
    <w:rsid w:val="006F4E0D"/>
    <w:rsid w:val="006F4FE6"/>
    <w:rsid w:val="006F6517"/>
    <w:rsid w:val="00700760"/>
    <w:rsid w:val="00702259"/>
    <w:rsid w:val="00707437"/>
    <w:rsid w:val="00707F42"/>
    <w:rsid w:val="00710A66"/>
    <w:rsid w:val="00710C2C"/>
    <w:rsid w:val="0072569C"/>
    <w:rsid w:val="00725B98"/>
    <w:rsid w:val="00725E47"/>
    <w:rsid w:val="00731341"/>
    <w:rsid w:val="0073410B"/>
    <w:rsid w:val="007572EC"/>
    <w:rsid w:val="00762578"/>
    <w:rsid w:val="00762964"/>
    <w:rsid w:val="007662ED"/>
    <w:rsid w:val="007666FC"/>
    <w:rsid w:val="00767BED"/>
    <w:rsid w:val="007728FB"/>
    <w:rsid w:val="00772EC6"/>
    <w:rsid w:val="0077731E"/>
    <w:rsid w:val="007832F8"/>
    <w:rsid w:val="0079359E"/>
    <w:rsid w:val="007A4E51"/>
    <w:rsid w:val="007B6324"/>
    <w:rsid w:val="007D146D"/>
    <w:rsid w:val="007D309D"/>
    <w:rsid w:val="007D4088"/>
    <w:rsid w:val="007E2B9C"/>
    <w:rsid w:val="007E3C55"/>
    <w:rsid w:val="007F11BC"/>
    <w:rsid w:val="008013DF"/>
    <w:rsid w:val="00805E15"/>
    <w:rsid w:val="00807050"/>
    <w:rsid w:val="008109F9"/>
    <w:rsid w:val="008142EB"/>
    <w:rsid w:val="008143A4"/>
    <w:rsid w:val="00817047"/>
    <w:rsid w:val="00817203"/>
    <w:rsid w:val="00821959"/>
    <w:rsid w:val="00823F95"/>
    <w:rsid w:val="00827ADF"/>
    <w:rsid w:val="0083169E"/>
    <w:rsid w:val="00841E38"/>
    <w:rsid w:val="00844213"/>
    <w:rsid w:val="00855DB7"/>
    <w:rsid w:val="00857102"/>
    <w:rsid w:val="0085724D"/>
    <w:rsid w:val="008606F4"/>
    <w:rsid w:val="00862357"/>
    <w:rsid w:val="00863326"/>
    <w:rsid w:val="0086382D"/>
    <w:rsid w:val="00866386"/>
    <w:rsid w:val="008704D6"/>
    <w:rsid w:val="00873F56"/>
    <w:rsid w:val="00875B43"/>
    <w:rsid w:val="00875D28"/>
    <w:rsid w:val="00880EE0"/>
    <w:rsid w:val="00886A35"/>
    <w:rsid w:val="008877C1"/>
    <w:rsid w:val="00891CB8"/>
    <w:rsid w:val="008925CA"/>
    <w:rsid w:val="008A386D"/>
    <w:rsid w:val="008A6381"/>
    <w:rsid w:val="008A75CC"/>
    <w:rsid w:val="008B03C6"/>
    <w:rsid w:val="008B0495"/>
    <w:rsid w:val="008B34AB"/>
    <w:rsid w:val="008B3B4F"/>
    <w:rsid w:val="008B6F3F"/>
    <w:rsid w:val="008C3927"/>
    <w:rsid w:val="008C72F9"/>
    <w:rsid w:val="008C750B"/>
    <w:rsid w:val="008D14A7"/>
    <w:rsid w:val="008D7BFC"/>
    <w:rsid w:val="008E0AFB"/>
    <w:rsid w:val="008E4B96"/>
    <w:rsid w:val="008F080E"/>
    <w:rsid w:val="008F0C1D"/>
    <w:rsid w:val="008F443C"/>
    <w:rsid w:val="00900B29"/>
    <w:rsid w:val="009012E6"/>
    <w:rsid w:val="00903B10"/>
    <w:rsid w:val="00904BA0"/>
    <w:rsid w:val="009105B2"/>
    <w:rsid w:val="00911E84"/>
    <w:rsid w:val="0091742D"/>
    <w:rsid w:val="0092238F"/>
    <w:rsid w:val="00924F7C"/>
    <w:rsid w:val="00927D76"/>
    <w:rsid w:val="00931760"/>
    <w:rsid w:val="0093267F"/>
    <w:rsid w:val="00935CA8"/>
    <w:rsid w:val="00941DA7"/>
    <w:rsid w:val="00942FA6"/>
    <w:rsid w:val="00946A52"/>
    <w:rsid w:val="009553AB"/>
    <w:rsid w:val="00957FA2"/>
    <w:rsid w:val="009650CC"/>
    <w:rsid w:val="009659D1"/>
    <w:rsid w:val="00967675"/>
    <w:rsid w:val="00967F96"/>
    <w:rsid w:val="00970608"/>
    <w:rsid w:val="00973FE5"/>
    <w:rsid w:val="00975188"/>
    <w:rsid w:val="00977852"/>
    <w:rsid w:val="00982719"/>
    <w:rsid w:val="00983014"/>
    <w:rsid w:val="0098751F"/>
    <w:rsid w:val="009912A8"/>
    <w:rsid w:val="00993844"/>
    <w:rsid w:val="0099628E"/>
    <w:rsid w:val="009A0F39"/>
    <w:rsid w:val="009A3821"/>
    <w:rsid w:val="009A4436"/>
    <w:rsid w:val="009A458F"/>
    <w:rsid w:val="009A57D6"/>
    <w:rsid w:val="009A6F01"/>
    <w:rsid w:val="009B0A73"/>
    <w:rsid w:val="009B0A9B"/>
    <w:rsid w:val="009B2418"/>
    <w:rsid w:val="009B61F0"/>
    <w:rsid w:val="009C5811"/>
    <w:rsid w:val="009C696C"/>
    <w:rsid w:val="009D3268"/>
    <w:rsid w:val="009D4859"/>
    <w:rsid w:val="009D6B1F"/>
    <w:rsid w:val="009E1725"/>
    <w:rsid w:val="009E556F"/>
    <w:rsid w:val="009E7C7E"/>
    <w:rsid w:val="009E7FD0"/>
    <w:rsid w:val="009F2273"/>
    <w:rsid w:val="009F3CD9"/>
    <w:rsid w:val="00A04E3B"/>
    <w:rsid w:val="00A140EE"/>
    <w:rsid w:val="00A14B1D"/>
    <w:rsid w:val="00A14FA4"/>
    <w:rsid w:val="00A1678B"/>
    <w:rsid w:val="00A16895"/>
    <w:rsid w:val="00A2168D"/>
    <w:rsid w:val="00A218F1"/>
    <w:rsid w:val="00A3016E"/>
    <w:rsid w:val="00A324DB"/>
    <w:rsid w:val="00A423C1"/>
    <w:rsid w:val="00A47B9E"/>
    <w:rsid w:val="00A52469"/>
    <w:rsid w:val="00A53B14"/>
    <w:rsid w:val="00A54B12"/>
    <w:rsid w:val="00A67BEB"/>
    <w:rsid w:val="00A740A3"/>
    <w:rsid w:val="00A77E80"/>
    <w:rsid w:val="00A8087F"/>
    <w:rsid w:val="00A8462B"/>
    <w:rsid w:val="00A85E6B"/>
    <w:rsid w:val="00A86A78"/>
    <w:rsid w:val="00A95C34"/>
    <w:rsid w:val="00AA0384"/>
    <w:rsid w:val="00AA10DC"/>
    <w:rsid w:val="00AA1AC1"/>
    <w:rsid w:val="00AA3D8F"/>
    <w:rsid w:val="00AB3402"/>
    <w:rsid w:val="00AB3BC5"/>
    <w:rsid w:val="00AB52DB"/>
    <w:rsid w:val="00AC53D7"/>
    <w:rsid w:val="00AC6A0D"/>
    <w:rsid w:val="00AD0CFC"/>
    <w:rsid w:val="00AD450A"/>
    <w:rsid w:val="00AD4EDB"/>
    <w:rsid w:val="00AE569E"/>
    <w:rsid w:val="00AF3F9F"/>
    <w:rsid w:val="00AF74A7"/>
    <w:rsid w:val="00AF7C09"/>
    <w:rsid w:val="00B001D2"/>
    <w:rsid w:val="00B007BB"/>
    <w:rsid w:val="00B02004"/>
    <w:rsid w:val="00B100E9"/>
    <w:rsid w:val="00B102BE"/>
    <w:rsid w:val="00B11574"/>
    <w:rsid w:val="00B127ED"/>
    <w:rsid w:val="00B16FB9"/>
    <w:rsid w:val="00B232A0"/>
    <w:rsid w:val="00B23949"/>
    <w:rsid w:val="00B359A7"/>
    <w:rsid w:val="00B3784B"/>
    <w:rsid w:val="00B51D18"/>
    <w:rsid w:val="00B60C17"/>
    <w:rsid w:val="00B615D3"/>
    <w:rsid w:val="00B6644C"/>
    <w:rsid w:val="00B70FAC"/>
    <w:rsid w:val="00B73E52"/>
    <w:rsid w:val="00B760BA"/>
    <w:rsid w:val="00B761D4"/>
    <w:rsid w:val="00B76E34"/>
    <w:rsid w:val="00B82BD0"/>
    <w:rsid w:val="00B82C7F"/>
    <w:rsid w:val="00B83B90"/>
    <w:rsid w:val="00B84D06"/>
    <w:rsid w:val="00B93A5B"/>
    <w:rsid w:val="00B94B0F"/>
    <w:rsid w:val="00B9725B"/>
    <w:rsid w:val="00BA0EFD"/>
    <w:rsid w:val="00BA1724"/>
    <w:rsid w:val="00BA1726"/>
    <w:rsid w:val="00BA3F62"/>
    <w:rsid w:val="00BA3FE6"/>
    <w:rsid w:val="00BA58D9"/>
    <w:rsid w:val="00BA7558"/>
    <w:rsid w:val="00BB0318"/>
    <w:rsid w:val="00BB3C1D"/>
    <w:rsid w:val="00BB7477"/>
    <w:rsid w:val="00BC01FE"/>
    <w:rsid w:val="00BC0885"/>
    <w:rsid w:val="00BD5961"/>
    <w:rsid w:val="00BD644F"/>
    <w:rsid w:val="00BD6FBD"/>
    <w:rsid w:val="00BE198E"/>
    <w:rsid w:val="00BE30DC"/>
    <w:rsid w:val="00BE3466"/>
    <w:rsid w:val="00BF1CC6"/>
    <w:rsid w:val="00BF32BB"/>
    <w:rsid w:val="00BF49BB"/>
    <w:rsid w:val="00BF5C96"/>
    <w:rsid w:val="00C03028"/>
    <w:rsid w:val="00C07755"/>
    <w:rsid w:val="00C1053A"/>
    <w:rsid w:val="00C1275A"/>
    <w:rsid w:val="00C14441"/>
    <w:rsid w:val="00C16465"/>
    <w:rsid w:val="00C20498"/>
    <w:rsid w:val="00C31681"/>
    <w:rsid w:val="00C334D2"/>
    <w:rsid w:val="00C37594"/>
    <w:rsid w:val="00C37DC5"/>
    <w:rsid w:val="00C46939"/>
    <w:rsid w:val="00C55DE1"/>
    <w:rsid w:val="00C57B08"/>
    <w:rsid w:val="00C74EF8"/>
    <w:rsid w:val="00C90839"/>
    <w:rsid w:val="00C942BF"/>
    <w:rsid w:val="00C96265"/>
    <w:rsid w:val="00C96642"/>
    <w:rsid w:val="00C96E20"/>
    <w:rsid w:val="00CA0136"/>
    <w:rsid w:val="00CA4227"/>
    <w:rsid w:val="00CA5E37"/>
    <w:rsid w:val="00CA6B69"/>
    <w:rsid w:val="00CA7FF6"/>
    <w:rsid w:val="00CB1D11"/>
    <w:rsid w:val="00CB3879"/>
    <w:rsid w:val="00CB4D39"/>
    <w:rsid w:val="00CB56C5"/>
    <w:rsid w:val="00CB6630"/>
    <w:rsid w:val="00CC146E"/>
    <w:rsid w:val="00CC229B"/>
    <w:rsid w:val="00CC3433"/>
    <w:rsid w:val="00CC4059"/>
    <w:rsid w:val="00CC7DD7"/>
    <w:rsid w:val="00CD46D7"/>
    <w:rsid w:val="00CD687C"/>
    <w:rsid w:val="00CE0D66"/>
    <w:rsid w:val="00CE17DA"/>
    <w:rsid w:val="00CF2FCB"/>
    <w:rsid w:val="00CF3CE6"/>
    <w:rsid w:val="00CF4B1E"/>
    <w:rsid w:val="00CF4DA6"/>
    <w:rsid w:val="00CF7599"/>
    <w:rsid w:val="00D007EE"/>
    <w:rsid w:val="00D04801"/>
    <w:rsid w:val="00D04BA8"/>
    <w:rsid w:val="00D11FD6"/>
    <w:rsid w:val="00D13DF4"/>
    <w:rsid w:val="00D14451"/>
    <w:rsid w:val="00D22D38"/>
    <w:rsid w:val="00D2320D"/>
    <w:rsid w:val="00D31D5D"/>
    <w:rsid w:val="00D347CC"/>
    <w:rsid w:val="00D40F94"/>
    <w:rsid w:val="00D41485"/>
    <w:rsid w:val="00D44344"/>
    <w:rsid w:val="00D5464E"/>
    <w:rsid w:val="00D559F4"/>
    <w:rsid w:val="00D56F8F"/>
    <w:rsid w:val="00D619B4"/>
    <w:rsid w:val="00D61A8E"/>
    <w:rsid w:val="00D62E3D"/>
    <w:rsid w:val="00D80885"/>
    <w:rsid w:val="00D834B4"/>
    <w:rsid w:val="00D900CC"/>
    <w:rsid w:val="00DB6E95"/>
    <w:rsid w:val="00DC3769"/>
    <w:rsid w:val="00DC62A7"/>
    <w:rsid w:val="00DD347D"/>
    <w:rsid w:val="00DD776A"/>
    <w:rsid w:val="00DE162A"/>
    <w:rsid w:val="00DE2ED0"/>
    <w:rsid w:val="00DE3052"/>
    <w:rsid w:val="00DE5E3C"/>
    <w:rsid w:val="00DF720B"/>
    <w:rsid w:val="00E0169B"/>
    <w:rsid w:val="00E04220"/>
    <w:rsid w:val="00E04664"/>
    <w:rsid w:val="00E055EE"/>
    <w:rsid w:val="00E115C4"/>
    <w:rsid w:val="00E12465"/>
    <w:rsid w:val="00E12F62"/>
    <w:rsid w:val="00E17BBA"/>
    <w:rsid w:val="00E24455"/>
    <w:rsid w:val="00E2641A"/>
    <w:rsid w:val="00E271DB"/>
    <w:rsid w:val="00E31384"/>
    <w:rsid w:val="00E33898"/>
    <w:rsid w:val="00E35BCD"/>
    <w:rsid w:val="00E36048"/>
    <w:rsid w:val="00E37C1C"/>
    <w:rsid w:val="00E46729"/>
    <w:rsid w:val="00E54547"/>
    <w:rsid w:val="00E56F6C"/>
    <w:rsid w:val="00E60C56"/>
    <w:rsid w:val="00E64F45"/>
    <w:rsid w:val="00E7083C"/>
    <w:rsid w:val="00E72052"/>
    <w:rsid w:val="00E76CAE"/>
    <w:rsid w:val="00E8045B"/>
    <w:rsid w:val="00E8290D"/>
    <w:rsid w:val="00E871F6"/>
    <w:rsid w:val="00E9027E"/>
    <w:rsid w:val="00E909F0"/>
    <w:rsid w:val="00E915EA"/>
    <w:rsid w:val="00E9317F"/>
    <w:rsid w:val="00E94EF8"/>
    <w:rsid w:val="00EA102B"/>
    <w:rsid w:val="00EA45CE"/>
    <w:rsid w:val="00EA47EB"/>
    <w:rsid w:val="00EA6C73"/>
    <w:rsid w:val="00EB1215"/>
    <w:rsid w:val="00EB5A6E"/>
    <w:rsid w:val="00EC019F"/>
    <w:rsid w:val="00EC5012"/>
    <w:rsid w:val="00ED6A86"/>
    <w:rsid w:val="00EE129E"/>
    <w:rsid w:val="00EE310A"/>
    <w:rsid w:val="00EE465C"/>
    <w:rsid w:val="00EF4CD8"/>
    <w:rsid w:val="00EF58BA"/>
    <w:rsid w:val="00F00D69"/>
    <w:rsid w:val="00F06718"/>
    <w:rsid w:val="00F104CD"/>
    <w:rsid w:val="00F14A3A"/>
    <w:rsid w:val="00F16E7D"/>
    <w:rsid w:val="00F23507"/>
    <w:rsid w:val="00F23864"/>
    <w:rsid w:val="00F261E6"/>
    <w:rsid w:val="00F37E48"/>
    <w:rsid w:val="00F41454"/>
    <w:rsid w:val="00F42D75"/>
    <w:rsid w:val="00F4430C"/>
    <w:rsid w:val="00F476F4"/>
    <w:rsid w:val="00F53BF4"/>
    <w:rsid w:val="00F60060"/>
    <w:rsid w:val="00F60DAD"/>
    <w:rsid w:val="00F61AFF"/>
    <w:rsid w:val="00F61DBC"/>
    <w:rsid w:val="00F70188"/>
    <w:rsid w:val="00F71D8D"/>
    <w:rsid w:val="00F763D1"/>
    <w:rsid w:val="00F83C3C"/>
    <w:rsid w:val="00F9044B"/>
    <w:rsid w:val="00F91CEF"/>
    <w:rsid w:val="00FA2A37"/>
    <w:rsid w:val="00FB06B3"/>
    <w:rsid w:val="00FB14C9"/>
    <w:rsid w:val="00FB515E"/>
    <w:rsid w:val="00FB688C"/>
    <w:rsid w:val="00FB7813"/>
    <w:rsid w:val="00FC35B3"/>
    <w:rsid w:val="00FC3AFA"/>
    <w:rsid w:val="00FC579E"/>
    <w:rsid w:val="00FC683B"/>
    <w:rsid w:val="00FD0801"/>
    <w:rsid w:val="00FD0C76"/>
    <w:rsid w:val="00FD370C"/>
    <w:rsid w:val="00FD7059"/>
    <w:rsid w:val="00FE195E"/>
    <w:rsid w:val="00FE28E4"/>
    <w:rsid w:val="00FE3E37"/>
    <w:rsid w:val="00FE627B"/>
    <w:rsid w:val="00FF21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2050"/>
    <o:shapelayout v:ext="edit">
      <o:idmap v:ext="edit" data="2"/>
    </o:shapelayout>
  </w:shapeDefaults>
  <w:decimalSymbol w:val="."/>
  <w:listSeparator w:val=","/>
  <w14:docId w14:val="55CE369E"/>
  <w15:docId w15:val="{F8F85351-6E45-406C-9FCF-E4171AC87D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nhideWhenUsed/>
    <w:rsid w:val="004135F1"/>
    <w:rPr>
      <w:sz w:val="24"/>
      <w:szCs w:val="24"/>
    </w:rPr>
  </w:style>
  <w:style w:type="paragraph" w:styleId="Heading1">
    <w:name w:val="heading 1"/>
    <w:aliases w:val="Outline1"/>
    <w:next w:val="Normal"/>
    <w:link w:val="Heading1Char"/>
    <w:uiPriority w:val="9"/>
    <w:qFormat/>
    <w:rsid w:val="004135F1"/>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iPriority w:val="9"/>
    <w:unhideWhenUsed/>
    <w:qFormat/>
    <w:rsid w:val="004135F1"/>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uiPriority w:val="9"/>
    <w:unhideWhenUsed/>
    <w:qFormat/>
    <w:rsid w:val="004135F1"/>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uiPriority w:val="9"/>
    <w:rsid w:val="004135F1"/>
    <w:rPr>
      <w:rFonts w:ascii="Cambria" w:hAnsi="Cambria"/>
      <w:b/>
      <w:bCs/>
      <w:kern w:val="32"/>
      <w:sz w:val="32"/>
      <w:szCs w:val="32"/>
      <w:lang w:val="en-GB" w:eastAsia="en-GB" w:bidi="ar-SA"/>
    </w:rPr>
  </w:style>
  <w:style w:type="character" w:customStyle="1" w:styleId="Heading2Char">
    <w:name w:val="Heading 2 Char"/>
    <w:basedOn w:val="DefaultParagraphFont"/>
    <w:link w:val="Heading2"/>
    <w:uiPriority w:val="9"/>
    <w:rsid w:val="004135F1"/>
    <w:rPr>
      <w:rFonts w:ascii="Cambria" w:hAnsi="Cambria"/>
      <w:b/>
      <w:bCs/>
      <w:i/>
      <w:iCs/>
      <w:sz w:val="28"/>
      <w:szCs w:val="28"/>
    </w:rPr>
  </w:style>
  <w:style w:type="character" w:customStyle="1" w:styleId="Heading3Char">
    <w:name w:val="Heading 3 Char"/>
    <w:basedOn w:val="DefaultParagraphFont"/>
    <w:link w:val="Heading3"/>
    <w:uiPriority w:val="9"/>
    <w:rsid w:val="004135F1"/>
    <w:rPr>
      <w:rFonts w:ascii="Cambria" w:hAnsi="Cambria"/>
      <w:b/>
      <w:bCs/>
      <w:sz w:val="26"/>
      <w:szCs w:val="26"/>
    </w:rPr>
  </w:style>
  <w:style w:type="paragraph" w:styleId="Header">
    <w:name w:val="header"/>
    <w:basedOn w:val="Normal"/>
    <w:link w:val="HeaderChar"/>
    <w:uiPriority w:val="99"/>
    <w:unhideWhenUsed/>
    <w:rsid w:val="004135F1"/>
    <w:pPr>
      <w:tabs>
        <w:tab w:val="center" w:pos="4513"/>
        <w:tab w:val="right" w:pos="9026"/>
      </w:tabs>
    </w:pPr>
  </w:style>
  <w:style w:type="character" w:customStyle="1" w:styleId="HeaderChar">
    <w:name w:val="Header Char"/>
    <w:basedOn w:val="DefaultParagraphFont"/>
    <w:link w:val="Header"/>
    <w:uiPriority w:val="99"/>
    <w:rsid w:val="004135F1"/>
    <w:rPr>
      <w:sz w:val="24"/>
      <w:szCs w:val="24"/>
    </w:rPr>
  </w:style>
  <w:style w:type="paragraph" w:styleId="Footer">
    <w:name w:val="footer"/>
    <w:basedOn w:val="Normal"/>
    <w:link w:val="FooterChar"/>
    <w:uiPriority w:val="99"/>
    <w:unhideWhenUsed/>
    <w:rsid w:val="004135F1"/>
    <w:pPr>
      <w:tabs>
        <w:tab w:val="center" w:pos="4513"/>
        <w:tab w:val="right" w:pos="9026"/>
      </w:tabs>
    </w:pPr>
  </w:style>
  <w:style w:type="character" w:customStyle="1" w:styleId="FooterChar">
    <w:name w:val="Footer Char"/>
    <w:basedOn w:val="DefaultParagraphFont"/>
    <w:link w:val="Footer"/>
    <w:uiPriority w:val="99"/>
    <w:rsid w:val="004135F1"/>
    <w:rPr>
      <w:sz w:val="24"/>
      <w:szCs w:val="24"/>
    </w:rPr>
  </w:style>
  <w:style w:type="paragraph" w:styleId="NormalWeb">
    <w:name w:val="Normal (Web)"/>
    <w:basedOn w:val="Normal"/>
    <w:uiPriority w:val="99"/>
    <w:unhideWhenUsed/>
    <w:rsid w:val="004135F1"/>
    <w:pPr>
      <w:spacing w:after="301" w:line="301" w:lineRule="atLeast"/>
      <w:jc w:val="both"/>
    </w:pPr>
  </w:style>
  <w:style w:type="character" w:styleId="Hyperlink">
    <w:name w:val="Hyperlink"/>
    <w:basedOn w:val="DefaultParagraphFont"/>
    <w:uiPriority w:val="99"/>
    <w:unhideWhenUsed/>
    <w:rsid w:val="004135F1"/>
    <w:rPr>
      <w:color w:val="0000FF"/>
      <w:u w:val="single"/>
    </w:rPr>
  </w:style>
  <w:style w:type="paragraph" w:styleId="FootnoteText">
    <w:name w:val="footnote text"/>
    <w:basedOn w:val="Normal"/>
    <w:link w:val="FootnoteTextChar"/>
    <w:semiHidden/>
    <w:rsid w:val="004135F1"/>
    <w:rPr>
      <w:sz w:val="20"/>
      <w:szCs w:val="20"/>
      <w:lang w:val="en-US" w:eastAsia="en-US"/>
    </w:rPr>
  </w:style>
  <w:style w:type="character" w:customStyle="1" w:styleId="FootnoteTextChar">
    <w:name w:val="Footnote Text Char"/>
    <w:basedOn w:val="DefaultParagraphFont"/>
    <w:link w:val="FootnoteText"/>
    <w:semiHidden/>
    <w:rsid w:val="004135F1"/>
    <w:rPr>
      <w:lang w:val="en-US" w:eastAsia="en-US"/>
    </w:rPr>
  </w:style>
  <w:style w:type="character" w:styleId="FootnoteReference">
    <w:name w:val="footnote reference"/>
    <w:basedOn w:val="DefaultParagraphFont"/>
    <w:semiHidden/>
    <w:rsid w:val="004135F1"/>
    <w:rPr>
      <w:vertAlign w:val="superscript"/>
    </w:rPr>
  </w:style>
  <w:style w:type="paragraph" w:styleId="ListParagraph">
    <w:name w:val="List Paragraph"/>
    <w:aliases w:val="F5 List Paragraph,List Paragraph1,Dot pt,List Paragraph2,Normal numbered,List Paragraph11,OBC Bullet,List Paragraph12,Bullet Style,Numbered Para 1,No Spacing1,List Paragraph Char Char Char,Indicator Text,Bullet Points,MAIN CONTENT,Bullet"/>
    <w:basedOn w:val="Normal"/>
    <w:link w:val="ListParagraphChar"/>
    <w:uiPriority w:val="34"/>
    <w:qFormat/>
    <w:rsid w:val="004135F1"/>
    <w:pPr>
      <w:ind w:left="720"/>
    </w:pPr>
    <w:rPr>
      <w:lang w:eastAsia="en-US"/>
    </w:rPr>
  </w:style>
  <w:style w:type="character" w:customStyle="1" w:styleId="ListParagraphChar">
    <w:name w:val="List Paragraph Char"/>
    <w:aliases w:val="F5 List Paragraph Char,List Paragraph1 Char,Dot pt Char,List Paragraph2 Char,Normal numbered Char,List Paragraph11 Char,OBC Bullet Char,List Paragraph12 Char,Bullet Style Char,Numbered Para 1 Char,No Spacing1 Char,Indicator Text Char"/>
    <w:basedOn w:val="DefaultParagraphFont"/>
    <w:link w:val="ListParagraph"/>
    <w:uiPriority w:val="34"/>
    <w:qFormat/>
    <w:rsid w:val="004135F1"/>
    <w:rPr>
      <w:sz w:val="24"/>
      <w:szCs w:val="24"/>
      <w:lang w:eastAsia="en-US"/>
    </w:rPr>
  </w:style>
  <w:style w:type="paragraph" w:styleId="NoSpacing">
    <w:name w:val="No Spacing"/>
    <w:uiPriority w:val="1"/>
    <w:qFormat/>
    <w:rsid w:val="004135F1"/>
    <w:rPr>
      <w:rFonts w:ascii="Arial" w:hAnsi="Arial" w:cs="Arial"/>
      <w:sz w:val="24"/>
      <w:szCs w:val="24"/>
      <w:lang w:eastAsia="en-US"/>
    </w:rPr>
  </w:style>
  <w:style w:type="paragraph" w:customStyle="1" w:styleId="Default">
    <w:name w:val="Default"/>
    <w:basedOn w:val="Normal"/>
    <w:rsid w:val="004135F1"/>
    <w:pPr>
      <w:autoSpaceDE w:val="0"/>
      <w:autoSpaceDN w:val="0"/>
    </w:pPr>
    <w:rPr>
      <w:rFonts w:ascii="Arial" w:eastAsia="Calibri" w:hAnsi="Arial" w:cs="Arial"/>
      <w:color w:val="000000"/>
    </w:rPr>
  </w:style>
  <w:style w:type="paragraph" w:styleId="CommentText">
    <w:name w:val="annotation text"/>
    <w:basedOn w:val="Normal"/>
    <w:link w:val="CommentTextChar"/>
    <w:uiPriority w:val="99"/>
    <w:unhideWhenUsed/>
    <w:rsid w:val="004135F1"/>
    <w:rPr>
      <w:sz w:val="20"/>
      <w:szCs w:val="20"/>
    </w:rPr>
  </w:style>
  <w:style w:type="character" w:customStyle="1" w:styleId="CommentTextChar">
    <w:name w:val="Comment Text Char"/>
    <w:basedOn w:val="DefaultParagraphFont"/>
    <w:link w:val="CommentText"/>
    <w:uiPriority w:val="99"/>
    <w:rsid w:val="004135F1"/>
  </w:style>
  <w:style w:type="paragraph" w:styleId="BodyText3">
    <w:name w:val="Body Text 3"/>
    <w:basedOn w:val="Normal"/>
    <w:link w:val="BodyText3Char"/>
    <w:uiPriority w:val="99"/>
    <w:unhideWhenUsed/>
    <w:rsid w:val="004135F1"/>
    <w:pPr>
      <w:spacing w:after="120"/>
    </w:pPr>
    <w:rPr>
      <w:sz w:val="16"/>
      <w:szCs w:val="16"/>
    </w:rPr>
  </w:style>
  <w:style w:type="character" w:customStyle="1" w:styleId="BodyText3Char">
    <w:name w:val="Body Text 3 Char"/>
    <w:basedOn w:val="DefaultParagraphFont"/>
    <w:link w:val="BodyText3"/>
    <w:uiPriority w:val="99"/>
    <w:rsid w:val="004135F1"/>
    <w:rPr>
      <w:sz w:val="16"/>
      <w:szCs w:val="16"/>
    </w:rPr>
  </w:style>
  <w:style w:type="character" w:styleId="CommentReference">
    <w:name w:val="annotation reference"/>
    <w:basedOn w:val="DefaultParagraphFont"/>
    <w:uiPriority w:val="99"/>
    <w:unhideWhenUsed/>
    <w:rsid w:val="004135F1"/>
    <w:rPr>
      <w:sz w:val="16"/>
      <w:szCs w:val="16"/>
    </w:rPr>
  </w:style>
  <w:style w:type="paragraph" w:customStyle="1" w:styleId="DfESBullets">
    <w:name w:val="DfESBullets"/>
    <w:basedOn w:val="Normal"/>
    <w:uiPriority w:val="99"/>
    <w:rsid w:val="004135F1"/>
    <w:pPr>
      <w:widowControl w:val="0"/>
      <w:numPr>
        <w:numId w:val="3"/>
      </w:numPr>
      <w:spacing w:after="240"/>
    </w:pPr>
    <w:rPr>
      <w:rFonts w:ascii="Arial" w:hAnsi="Arial" w:cs="Arial"/>
      <w:sz w:val="22"/>
    </w:rPr>
  </w:style>
  <w:style w:type="character" w:styleId="Emphasis">
    <w:name w:val="Emphasis"/>
    <w:uiPriority w:val="20"/>
    <w:qFormat/>
    <w:rsid w:val="004135F1"/>
    <w:rPr>
      <w:i/>
      <w:iCs/>
    </w:rPr>
  </w:style>
  <w:style w:type="paragraph" w:styleId="BalloonText">
    <w:name w:val="Balloon Text"/>
    <w:basedOn w:val="Normal"/>
    <w:link w:val="BalloonTextChar"/>
    <w:uiPriority w:val="99"/>
    <w:semiHidden/>
    <w:unhideWhenUsed/>
    <w:rsid w:val="004135F1"/>
    <w:rPr>
      <w:rFonts w:ascii="Tahoma" w:hAnsi="Tahoma" w:cs="Tahoma"/>
      <w:sz w:val="16"/>
      <w:szCs w:val="16"/>
    </w:rPr>
  </w:style>
  <w:style w:type="character" w:customStyle="1" w:styleId="BalloonTextChar">
    <w:name w:val="Balloon Text Char"/>
    <w:basedOn w:val="DefaultParagraphFont"/>
    <w:link w:val="BalloonText"/>
    <w:uiPriority w:val="99"/>
    <w:semiHidden/>
    <w:rsid w:val="004135F1"/>
    <w:rPr>
      <w:rFonts w:ascii="Tahoma" w:hAnsi="Tahoma" w:cs="Tahoma"/>
      <w:sz w:val="16"/>
      <w:szCs w:val="16"/>
    </w:rPr>
  </w:style>
  <w:style w:type="character" w:styleId="FollowedHyperlink">
    <w:name w:val="FollowedHyperlink"/>
    <w:basedOn w:val="DefaultParagraphFont"/>
    <w:uiPriority w:val="99"/>
    <w:semiHidden/>
    <w:unhideWhenUsed/>
    <w:rsid w:val="00681D91"/>
    <w:rPr>
      <w:color w:val="800080" w:themeColor="followedHyperlink"/>
      <w:u w:val="single"/>
    </w:rPr>
  </w:style>
  <w:style w:type="paragraph" w:styleId="CommentSubject">
    <w:name w:val="annotation subject"/>
    <w:basedOn w:val="CommentText"/>
    <w:next w:val="CommentText"/>
    <w:link w:val="CommentSubjectChar"/>
    <w:uiPriority w:val="99"/>
    <w:semiHidden/>
    <w:unhideWhenUsed/>
    <w:rsid w:val="00681D91"/>
    <w:rPr>
      <w:b/>
      <w:bCs/>
    </w:rPr>
  </w:style>
  <w:style w:type="character" w:customStyle="1" w:styleId="CommentSubjectChar">
    <w:name w:val="Comment Subject Char"/>
    <w:basedOn w:val="CommentTextChar"/>
    <w:link w:val="CommentSubject"/>
    <w:uiPriority w:val="99"/>
    <w:semiHidden/>
    <w:rsid w:val="00681D91"/>
    <w:rPr>
      <w:b/>
      <w:bCs/>
    </w:rPr>
  </w:style>
  <w:style w:type="character" w:customStyle="1" w:styleId="UnresolvedMention1">
    <w:name w:val="Unresolved Mention1"/>
    <w:basedOn w:val="DefaultParagraphFont"/>
    <w:uiPriority w:val="99"/>
    <w:semiHidden/>
    <w:unhideWhenUsed/>
    <w:rsid w:val="00CC229B"/>
    <w:rPr>
      <w:color w:val="808080"/>
      <w:shd w:val="clear" w:color="auto" w:fill="E6E6E6"/>
    </w:rPr>
  </w:style>
  <w:style w:type="character" w:customStyle="1" w:styleId="UnresolvedMention2">
    <w:name w:val="Unresolved Mention2"/>
    <w:basedOn w:val="DefaultParagraphFont"/>
    <w:uiPriority w:val="99"/>
    <w:semiHidden/>
    <w:unhideWhenUsed/>
    <w:rsid w:val="00673F21"/>
    <w:rPr>
      <w:color w:val="808080"/>
      <w:shd w:val="clear" w:color="auto" w:fill="E6E6E6"/>
    </w:rPr>
  </w:style>
  <w:style w:type="character" w:customStyle="1" w:styleId="UnresolvedMention3">
    <w:name w:val="Unresolved Mention3"/>
    <w:basedOn w:val="DefaultParagraphFont"/>
    <w:uiPriority w:val="99"/>
    <w:semiHidden/>
    <w:unhideWhenUsed/>
    <w:rsid w:val="00100050"/>
    <w:rPr>
      <w:color w:val="808080"/>
      <w:shd w:val="clear" w:color="auto" w:fill="E6E6E6"/>
    </w:rPr>
  </w:style>
  <w:style w:type="paragraph" w:customStyle="1" w:styleId="MACSummary">
    <w:name w:val="MAC Summary"/>
    <w:basedOn w:val="Normal"/>
    <w:uiPriority w:val="6"/>
    <w:qFormat/>
    <w:rsid w:val="00373810"/>
    <w:pPr>
      <w:numPr>
        <w:ilvl w:val="7"/>
        <w:numId w:val="4"/>
      </w:numPr>
      <w:spacing w:before="240" w:after="240"/>
    </w:pPr>
    <w:rPr>
      <w:rFonts w:ascii="Arial" w:hAnsi="Arial" w:cs="Arial"/>
    </w:rPr>
  </w:style>
  <w:style w:type="paragraph" w:customStyle="1" w:styleId="MACAnnexHeading1">
    <w:name w:val="MAC Annex Heading 1"/>
    <w:basedOn w:val="Heading1"/>
    <w:uiPriority w:val="1"/>
    <w:rsid w:val="00373810"/>
    <w:pPr>
      <w:numPr>
        <w:ilvl w:val="3"/>
        <w:numId w:val="4"/>
      </w:numPr>
      <w:spacing w:before="0" w:after="240"/>
    </w:pPr>
    <w:rPr>
      <w:rFonts w:ascii="Arial" w:hAnsi="Arial" w:cs="Arial"/>
      <w:color w:val="6C1700"/>
    </w:rPr>
  </w:style>
  <w:style w:type="paragraph" w:customStyle="1" w:styleId="MACAnnexHeading2">
    <w:name w:val="MAC Annex Heading 2"/>
    <w:basedOn w:val="Heading2"/>
    <w:next w:val="MACAnnexbodytext"/>
    <w:uiPriority w:val="3"/>
    <w:rsid w:val="00373810"/>
    <w:pPr>
      <w:keepLines/>
      <w:numPr>
        <w:ilvl w:val="4"/>
        <w:numId w:val="4"/>
      </w:numPr>
      <w:spacing w:before="0" w:after="240"/>
    </w:pPr>
    <w:rPr>
      <w:rFonts w:ascii="Arial" w:hAnsi="Arial" w:cs="Arial"/>
      <w:i w:val="0"/>
      <w:iCs w:val="0"/>
      <w:color w:val="6C1700"/>
      <w:sz w:val="26"/>
      <w:szCs w:val="26"/>
    </w:rPr>
  </w:style>
  <w:style w:type="paragraph" w:customStyle="1" w:styleId="MACAnnexbodytext">
    <w:name w:val="MAC Annex body text"/>
    <w:uiPriority w:val="7"/>
    <w:rsid w:val="00373810"/>
    <w:pPr>
      <w:numPr>
        <w:ilvl w:val="5"/>
        <w:numId w:val="4"/>
      </w:numPr>
      <w:spacing w:after="240"/>
      <w:outlineLvl w:val="5"/>
    </w:pPr>
    <w:rPr>
      <w:rFonts w:ascii="Arial" w:hAnsi="Arial" w:cs="Arial"/>
      <w:sz w:val="24"/>
      <w:szCs w:val="24"/>
    </w:rPr>
  </w:style>
  <w:style w:type="paragraph" w:customStyle="1" w:styleId="MACAnnexbodytextunnumbered">
    <w:name w:val="MAC Annex body text (unnumbered)"/>
    <w:uiPriority w:val="7"/>
    <w:rsid w:val="00373810"/>
    <w:pPr>
      <w:numPr>
        <w:ilvl w:val="6"/>
        <w:numId w:val="4"/>
      </w:numPr>
      <w:spacing w:after="240"/>
    </w:pPr>
    <w:rPr>
      <w:rFonts w:ascii="Arial" w:hAnsi="Arial" w:cs="Arial"/>
      <w:sz w:val="24"/>
      <w:szCs w:val="24"/>
    </w:rPr>
  </w:style>
  <w:style w:type="paragraph" w:customStyle="1" w:styleId="MACBodytext">
    <w:name w:val="MAC Body text"/>
    <w:basedOn w:val="Normal"/>
    <w:link w:val="MACBodytextChar"/>
    <w:uiPriority w:val="6"/>
    <w:rsid w:val="00373810"/>
    <w:pPr>
      <w:numPr>
        <w:ilvl w:val="2"/>
        <w:numId w:val="4"/>
      </w:numPr>
      <w:spacing w:before="240" w:after="240"/>
    </w:pPr>
    <w:rPr>
      <w:rFonts w:ascii="Arial" w:hAnsi="Arial" w:cs="Arial"/>
    </w:rPr>
  </w:style>
  <w:style w:type="character" w:customStyle="1" w:styleId="MACBodytextChar">
    <w:name w:val="MAC Body text Char"/>
    <w:basedOn w:val="DefaultParagraphFont"/>
    <w:link w:val="MACBodytext"/>
    <w:uiPriority w:val="6"/>
    <w:rsid w:val="00373810"/>
    <w:rPr>
      <w:rFonts w:ascii="Arial" w:hAnsi="Arial" w:cs="Arial"/>
      <w:sz w:val="24"/>
      <w:szCs w:val="24"/>
    </w:rPr>
  </w:style>
  <w:style w:type="paragraph" w:customStyle="1" w:styleId="MACChapterHeading2">
    <w:name w:val="MAC Chapter Heading 2"/>
    <w:basedOn w:val="Heading2"/>
    <w:next w:val="Normal"/>
    <w:uiPriority w:val="2"/>
    <w:qFormat/>
    <w:rsid w:val="00373810"/>
    <w:pPr>
      <w:keepLines/>
      <w:numPr>
        <w:ilvl w:val="1"/>
        <w:numId w:val="4"/>
      </w:numPr>
      <w:spacing w:before="0" w:after="240"/>
    </w:pPr>
    <w:rPr>
      <w:rFonts w:ascii="Arial" w:hAnsi="Arial" w:cs="Arial"/>
      <w:i w:val="0"/>
      <w:iCs w:val="0"/>
      <w:color w:val="6C1700"/>
      <w:sz w:val="26"/>
      <w:szCs w:val="26"/>
    </w:rPr>
  </w:style>
  <w:style w:type="paragraph" w:customStyle="1" w:styleId="MACChapterHeading1">
    <w:name w:val="MAC Chapter Heading 1"/>
    <w:basedOn w:val="Heading1"/>
    <w:next w:val="MACChapterHeading2"/>
    <w:qFormat/>
    <w:rsid w:val="00373810"/>
    <w:pPr>
      <w:numPr>
        <w:numId w:val="4"/>
      </w:numPr>
      <w:spacing w:before="0" w:after="240"/>
    </w:pPr>
    <w:rPr>
      <w:rFonts w:ascii="Arial" w:hAnsi="Arial" w:cs="Arial"/>
      <w:color w:val="6C1700"/>
    </w:rPr>
  </w:style>
  <w:style w:type="character" w:styleId="UnresolvedMention">
    <w:name w:val="Unresolved Mention"/>
    <w:basedOn w:val="DefaultParagraphFont"/>
    <w:uiPriority w:val="99"/>
    <w:semiHidden/>
    <w:unhideWhenUsed/>
    <w:rsid w:val="00821959"/>
    <w:rPr>
      <w:color w:val="605E5C"/>
      <w:shd w:val="clear" w:color="auto" w:fill="E1DFDD"/>
    </w:rPr>
  </w:style>
  <w:style w:type="character" w:customStyle="1" w:styleId="normaltextrun">
    <w:name w:val="normaltextrun"/>
    <w:basedOn w:val="DefaultParagraphFont"/>
    <w:rsid w:val="00CB56C5"/>
  </w:style>
  <w:style w:type="paragraph" w:styleId="Revision">
    <w:name w:val="Revision"/>
    <w:hidden/>
    <w:uiPriority w:val="99"/>
    <w:semiHidden/>
    <w:rsid w:val="002B5602"/>
    <w:rPr>
      <w:sz w:val="24"/>
      <w:szCs w:val="24"/>
    </w:rPr>
  </w:style>
  <w:style w:type="character" w:styleId="Mention">
    <w:name w:val="Mention"/>
    <w:basedOn w:val="DefaultParagraphFont"/>
    <w:uiPriority w:val="99"/>
    <w:unhideWhenUsed/>
    <w:rsid w:val="000626BD"/>
    <w:rPr>
      <w:color w:val="2B579A"/>
      <w:shd w:val="clear" w:color="auto" w:fill="E1DFDD"/>
    </w:rPr>
  </w:style>
  <w:style w:type="paragraph" w:styleId="ListNumber">
    <w:name w:val="List Number"/>
    <w:basedOn w:val="Normal"/>
    <w:rsid w:val="00281E00"/>
    <w:pPr>
      <w:numPr>
        <w:numId w:val="25"/>
      </w:numPr>
      <w:tabs>
        <w:tab w:val="left" w:pos="-720"/>
      </w:tabs>
      <w:suppressAutoHyphens/>
      <w:spacing w:before="120" w:after="120"/>
      <w:jc w:val="both"/>
    </w:pPr>
    <w:rPr>
      <w:rFonts w:ascii="Arial" w:hAnsi="Arial"/>
      <w:spacing w:val="-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2188">
      <w:bodyDiv w:val="1"/>
      <w:marLeft w:val="0"/>
      <w:marRight w:val="0"/>
      <w:marTop w:val="0"/>
      <w:marBottom w:val="0"/>
      <w:divBdr>
        <w:top w:val="none" w:sz="0" w:space="0" w:color="auto"/>
        <w:left w:val="none" w:sz="0" w:space="0" w:color="auto"/>
        <w:bottom w:val="none" w:sz="0" w:space="0" w:color="auto"/>
        <w:right w:val="none" w:sz="0" w:space="0" w:color="auto"/>
      </w:divBdr>
    </w:div>
    <w:div w:id="381055187">
      <w:bodyDiv w:val="1"/>
      <w:marLeft w:val="0"/>
      <w:marRight w:val="0"/>
      <w:marTop w:val="0"/>
      <w:marBottom w:val="0"/>
      <w:divBdr>
        <w:top w:val="none" w:sz="0" w:space="0" w:color="auto"/>
        <w:left w:val="none" w:sz="0" w:space="0" w:color="auto"/>
        <w:bottom w:val="none" w:sz="0" w:space="0" w:color="auto"/>
        <w:right w:val="none" w:sz="0" w:space="0" w:color="auto"/>
      </w:divBdr>
    </w:div>
    <w:div w:id="552425763">
      <w:bodyDiv w:val="1"/>
      <w:marLeft w:val="0"/>
      <w:marRight w:val="0"/>
      <w:marTop w:val="0"/>
      <w:marBottom w:val="0"/>
      <w:divBdr>
        <w:top w:val="none" w:sz="0" w:space="0" w:color="auto"/>
        <w:left w:val="none" w:sz="0" w:space="0" w:color="auto"/>
        <w:bottom w:val="none" w:sz="0" w:space="0" w:color="auto"/>
        <w:right w:val="none" w:sz="0" w:space="0" w:color="auto"/>
      </w:divBdr>
    </w:div>
    <w:div w:id="628320179">
      <w:bodyDiv w:val="1"/>
      <w:marLeft w:val="0"/>
      <w:marRight w:val="0"/>
      <w:marTop w:val="0"/>
      <w:marBottom w:val="0"/>
      <w:divBdr>
        <w:top w:val="none" w:sz="0" w:space="0" w:color="auto"/>
        <w:left w:val="none" w:sz="0" w:space="0" w:color="auto"/>
        <w:bottom w:val="none" w:sz="0" w:space="0" w:color="auto"/>
        <w:right w:val="none" w:sz="0" w:space="0" w:color="auto"/>
      </w:divBdr>
    </w:div>
    <w:div w:id="979766085">
      <w:bodyDiv w:val="1"/>
      <w:marLeft w:val="0"/>
      <w:marRight w:val="0"/>
      <w:marTop w:val="0"/>
      <w:marBottom w:val="0"/>
      <w:divBdr>
        <w:top w:val="none" w:sz="0" w:space="0" w:color="auto"/>
        <w:left w:val="none" w:sz="0" w:space="0" w:color="auto"/>
        <w:bottom w:val="none" w:sz="0" w:space="0" w:color="auto"/>
        <w:right w:val="none" w:sz="0" w:space="0" w:color="auto"/>
      </w:divBdr>
    </w:div>
    <w:div w:id="1003899179">
      <w:bodyDiv w:val="1"/>
      <w:marLeft w:val="0"/>
      <w:marRight w:val="0"/>
      <w:marTop w:val="0"/>
      <w:marBottom w:val="0"/>
      <w:divBdr>
        <w:top w:val="none" w:sz="0" w:space="0" w:color="auto"/>
        <w:left w:val="none" w:sz="0" w:space="0" w:color="auto"/>
        <w:bottom w:val="none" w:sz="0" w:space="0" w:color="auto"/>
        <w:right w:val="none" w:sz="0" w:space="0" w:color="auto"/>
      </w:divBdr>
    </w:div>
    <w:div w:id="1145511038">
      <w:bodyDiv w:val="1"/>
      <w:marLeft w:val="0"/>
      <w:marRight w:val="0"/>
      <w:marTop w:val="0"/>
      <w:marBottom w:val="0"/>
      <w:divBdr>
        <w:top w:val="none" w:sz="0" w:space="0" w:color="auto"/>
        <w:left w:val="none" w:sz="0" w:space="0" w:color="auto"/>
        <w:bottom w:val="none" w:sz="0" w:space="0" w:color="auto"/>
        <w:right w:val="none" w:sz="0" w:space="0" w:color="auto"/>
      </w:divBdr>
    </w:div>
    <w:div w:id="1478258887">
      <w:bodyDiv w:val="1"/>
      <w:marLeft w:val="0"/>
      <w:marRight w:val="0"/>
      <w:marTop w:val="0"/>
      <w:marBottom w:val="0"/>
      <w:divBdr>
        <w:top w:val="none" w:sz="0" w:space="0" w:color="auto"/>
        <w:left w:val="none" w:sz="0" w:space="0" w:color="auto"/>
        <w:bottom w:val="none" w:sz="0" w:space="0" w:color="auto"/>
        <w:right w:val="none" w:sz="0" w:space="0" w:color="auto"/>
      </w:divBdr>
    </w:div>
    <w:div w:id="1540820902">
      <w:bodyDiv w:val="1"/>
      <w:marLeft w:val="0"/>
      <w:marRight w:val="0"/>
      <w:marTop w:val="0"/>
      <w:marBottom w:val="0"/>
      <w:divBdr>
        <w:top w:val="none" w:sz="0" w:space="0" w:color="auto"/>
        <w:left w:val="none" w:sz="0" w:space="0" w:color="auto"/>
        <w:bottom w:val="none" w:sz="0" w:space="0" w:color="auto"/>
        <w:right w:val="none" w:sz="0" w:space="0" w:color="auto"/>
      </w:divBdr>
    </w:div>
    <w:div w:id="2117823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mailto:publicappointments@homeoffice.gov.uk" TargetMode="External"/><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yperlink" Target="mailto:dpo@homeoffice.gov.uk" TargetMode="External"/><Relationship Id="rId7" Type="http://schemas.openxmlformats.org/officeDocument/2006/relationships/settings" Target="settings.xml"/><Relationship Id="rId12" Type="http://schemas.openxmlformats.org/officeDocument/2006/relationships/image" Target="media/image2.emf"/><Relationship Id="rId17" Type="http://schemas.openxmlformats.org/officeDocument/2006/relationships/hyperlink" Target="mailto:Alex.MacDonald@homeoffice.gov.uk"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apply-for-public-appointment.service.gov.uk/auth/sign-in" TargetMode="External"/><Relationship Id="rId20" Type="http://schemas.openxmlformats.org/officeDocument/2006/relationships/hyperlink" Target="https://www.gov.uk/government/publications/united-kingdom-security-vetting-clearance-level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apply-for-public-appointment.service.gov.uk/create-account" TargetMode="External"/><Relationship Id="rId23" Type="http://schemas.openxmlformats.org/officeDocument/2006/relationships/hyperlink" Target="https://publicappointmentscommissioner.independent.gov.uk/"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gov.uk/guidance/public-appointment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the-7-principles-of-public-life" TargetMode="External"/><Relationship Id="rId22" Type="http://schemas.openxmlformats.org/officeDocument/2006/relationships/hyperlink" Target="mailto:publicappointments@homeoffice.gov.uk" TargetMode="External"/><Relationship Id="rId27"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gov.uk/government/uploads/system/uploads/attachment_data/file/578498/governance_code_on_public_appointments_16_12_2016.pdf"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HO document" ma:contentTypeID="0x010100A5BF1C78D9F64B679A5EBDE1C6598EBC010007E64D852F93C4408BFE78812075CA18" ma:contentTypeVersion="16" ma:contentTypeDescription="Create a new document." ma:contentTypeScope="" ma:versionID="f24bd04a1dffa503eae824545310c46d">
  <xsd:schema xmlns:xsd="http://www.w3.org/2001/XMLSchema" xmlns:xs="http://www.w3.org/2001/XMLSchema" xmlns:p="http://schemas.microsoft.com/office/2006/metadata/properties" xmlns:ns2="60b4899e-55b4-4231-8241-12d69350e134" xmlns:ns3="c52e4187-fe74-4fd6-80c0-d691ba5523ea" xmlns:ns4="d6e21516-b93a-4ab4-bdf1-fd9f687d56b2" targetNamespace="http://schemas.microsoft.com/office/2006/metadata/properties" ma:root="true" ma:fieldsID="1b918a02d626f286ec82446fdbe03749" ns2:_="" ns3:_="" ns4:_="">
    <xsd:import namespace="60b4899e-55b4-4231-8241-12d69350e134"/>
    <xsd:import namespace="c52e4187-fe74-4fd6-80c0-d691ba5523ea"/>
    <xsd:import namespace="d6e21516-b93a-4ab4-bdf1-fd9f687d56b2"/>
    <xsd:element name="properties">
      <xsd:complexType>
        <xsd:sequence>
          <xsd:element name="documentManagement">
            <xsd:complexType>
              <xsd:all>
                <xsd:element ref="ns2:i8d248d2f27048728597da4d9cc9bde9" minOccurs="0"/>
                <xsd:element ref="ns3:TaxCatchAll" minOccurs="0"/>
                <xsd:element ref="ns3:TaxCatchAllLabel" minOccurs="0"/>
                <xsd:element ref="ns2:ie640504e2964b25856743efbfa846d6" minOccurs="0"/>
                <xsd:element ref="ns2:id2a76e1917c4be6961e12b425f79256" minOccurs="0"/>
                <xsd:element ref="ns2:HOworkspaceType" minOccurs="0"/>
                <xsd:element ref="ns2:HOMigrated" minOccurs="0"/>
                <xsd:element ref="ns3:lae2bfa7b6474897ab4a53f76ea236c7" minOccurs="0"/>
                <xsd:element ref="ns4:MediaServiceMetadata" minOccurs="0"/>
                <xsd:element ref="ns4:MediaServiceFastMetadata" minOccurs="0"/>
                <xsd:element ref="ns4:lcf76f155ced4ddcb4097134ff3c332f" minOccurs="0"/>
                <xsd:element ref="ns4:MediaServiceOCR" minOccurs="0"/>
                <xsd:element ref="ns4:MediaServiceGenerationTime" minOccurs="0"/>
                <xsd:element ref="ns4:MediaServiceEventHashCode" minOccurs="0"/>
                <xsd:element ref="ns3:SharedWithUsers" minOccurs="0"/>
                <xsd:element ref="ns3:SharedWithDetails" minOccurs="0"/>
                <xsd:element ref="ns4:MediaServiceDateTaken" minOccurs="0"/>
                <xsd:element ref="ns4:MediaServiceLocation" minOccurs="0"/>
                <xsd:element ref="ns4:MediaLengthInSeconds"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b4899e-55b4-4231-8241-12d69350e134" elementFormDefault="qualified">
    <xsd:import namespace="http://schemas.microsoft.com/office/2006/documentManagement/types"/>
    <xsd:import namespace="http://schemas.microsoft.com/office/infopath/2007/PartnerControls"/>
    <xsd:element name="i8d248d2f27048728597da4d9cc9bde9" ma:index="8" nillable="true" ma:displayName="Government Security Classification_0" ma:hidden="true" ma:internalName="i8d248d2f27048728597da4d9cc9bde9">
      <xsd:simpleType>
        <xsd:restriction base="dms:Note"/>
      </xsd:simpleType>
    </xsd:element>
    <xsd:element name="ie640504e2964b25856743efbfa846d6" ma:index="12" ma:taxonomy="true" ma:internalName="ie640504e2964b25856743efbfa846d6" ma:taxonomyFieldName="HOCopyrightLevel" ma:displayName="Copyright level" ma:readOnly="false" ma:default="3;#Crown|69589897-2828-4761-976e-717fd8e631c9" ma:fieldId="{cf401361-b24e-474c-b011-be6eb76c0e76}" ma:sspId="93e580ec-c125-41f3-a307-e1c841722a86" ma:termSetId="bdd694c6-7266-48f2-93d6-d15992cd203e" ma:anchorId="00000000-0000-0000-0000-000000000000" ma:open="false" ma:isKeyword="false">
      <xsd:complexType>
        <xsd:sequence>
          <xsd:element ref="pc:Terms" minOccurs="0" maxOccurs="1"/>
        </xsd:sequence>
      </xsd:complexType>
    </xsd:element>
    <xsd:element name="id2a76e1917c4be6961e12b425f79256" ma:index="14" nillable="true" ma:taxonomy="true" ma:internalName="id2a76e1917c4be6961e12b425f79256" ma:taxonomyFieldName="HOBusinessUnit" ma:displayName="Business unit" ma:default="43;#Data &amp; Identity (A)|45007b2f-cfd2-4fb7-b65d-a19a32606d49" ma:fieldId="{3b5e598a-f171-4153-9648-acf311d7477b}" ma:sspId="93e580ec-c125-41f3-a307-e1c841722a86" ma:termSetId="55eb802e-fbca-455b-a7d2-d5919d4ea3d2" ma:anchorId="00000000-0000-0000-0000-000000000000" ma:open="false" ma:isKeyword="false">
      <xsd:complexType>
        <xsd:sequence>
          <xsd:element ref="pc:Terms" minOccurs="0" maxOccurs="1"/>
        </xsd:sequence>
      </xsd:complexType>
    </xsd:element>
    <xsd:element name="HOworkspaceType" ma:index="16" nillable="true" ma:displayName="Workspace type" ma:default="Time-limited Teamwork" ma:internalName="HOworkspaceType">
      <xsd:simpleType>
        <xsd:restriction base="dms:Text"/>
      </xsd:simpleType>
    </xsd:element>
    <xsd:element name="HOMigrated" ma:index="17" nillable="true" ma:displayName="Migrated" ma:default="0" ma:internalName="HOMigrated">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52e4187-fe74-4fd6-80c0-d691ba5523ea"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a1370013-3fc0-4130-bd8d-aafd9f3894da}" ma:internalName="TaxCatchAll" ma:showField="CatchAllData" ma:web="c52e4187-fe74-4fd6-80c0-d691ba5523ea">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a1370013-3fc0-4130-bd8d-aafd9f3894da}" ma:internalName="TaxCatchAllLabel" ma:readOnly="true" ma:showField="CatchAllDataLabel" ma:web="c52e4187-fe74-4fd6-80c0-d691ba5523ea">
      <xsd:complexType>
        <xsd:complexContent>
          <xsd:extension base="dms:MultiChoiceLookup">
            <xsd:sequence>
              <xsd:element name="Value" type="dms:Lookup" maxOccurs="unbounded" minOccurs="0" nillable="true"/>
            </xsd:sequence>
          </xsd:extension>
        </xsd:complexContent>
      </xsd:complexType>
    </xsd:element>
    <xsd:element name="lae2bfa7b6474897ab4a53f76ea236c7" ma:index="18" ma:taxonomy="true" ma:internalName="lae2bfa7b6474897ab4a53f76ea236c7" ma:taxonomyFieldName="HOGovernmentSecurityClassification" ma:displayName="Government Security Classification" ma:readOnly="false" ma:default="2;#Official|14c80daa-741b-422c-9722-f71693c9ede4" ma:fieldId="{5ae2bfa7-b647-4897-ab4a-53f76ea236c7}" ma:sspId="93e580ec-c125-41f3-a307-e1c841722a86" ma:termSetId="56209604-fc17-4ace-9b7b-f45f0f17d50b" ma:anchorId="00000000-0000-0000-0000-000000000000" ma:open="false" ma:isKeyword="false">
      <xsd:complexType>
        <xsd:sequence>
          <xsd:element ref="pc:Terms" minOccurs="0" maxOccurs="1"/>
        </xsd:sequence>
      </xsd:complexType>
    </xsd:element>
    <xsd:element name="SharedWithUsers" ma:index="2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e21516-b93a-4ab4-bdf1-fd9f687d56b2" elementFormDefault="qualified">
    <xsd:import namespace="http://schemas.microsoft.com/office/2006/documentManagement/types"/>
    <xsd:import namespace="http://schemas.microsoft.com/office/infopath/2007/PartnerControls"/>
    <xsd:element name="MediaServiceMetadata" ma:index="19" nillable="true" ma:displayName="MediaServiceMetadata" ma:hidden="true" ma:internalName="MediaServiceMetadata" ma:readOnly="true">
      <xsd:simpleType>
        <xsd:restriction base="dms:Note"/>
      </xsd:simpleType>
    </xsd:element>
    <xsd:element name="MediaServiceFastMetadata" ma:index="20" nillable="true" ma:displayName="MediaServiceFastMetadata" ma:hidden="true" ma:internalName="MediaServiceFastMetadata" ma:readOnly="true">
      <xsd:simpleType>
        <xsd:restriction base="dms:Note"/>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93e580ec-c125-41f3-a307-e1c841722a86"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MediaServiceGenerationTime" ma:index="24" nillable="true" ma:displayName="MediaServiceGenerationTime" ma:hidden="true" ma:internalName="MediaServiceGenerationTime" ma:readOnly="true">
      <xsd:simpleType>
        <xsd:restriction base="dms:Text"/>
      </xsd:simpleType>
    </xsd:element>
    <xsd:element name="MediaServiceEventHashCode" ma:index="25" nillable="true" ma:displayName="MediaServiceEventHashCode" ma:hidden="true" ma:internalName="MediaServiceEventHashCode"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Location" ma:index="29" nillable="true" ma:displayName="Location" ma:indexed="true" ma:internalName="MediaServiceLocation" ma:readOnly="true">
      <xsd:simpleType>
        <xsd:restriction base="dms:Text"/>
      </xsd:simpleType>
    </xsd:element>
    <xsd:element name="MediaLengthInSeconds" ma:index="30" nillable="true" ma:displayName="MediaLengthInSeconds" ma:hidden="true" ma:internalName="MediaLengthInSeconds" ma:readOnly="true">
      <xsd:simpleType>
        <xsd:restriction base="dms:Unknown"/>
      </xsd:simpleType>
    </xsd:element>
    <xsd:element name="MediaServiceObjectDetectorVersions" ma:index="31" nillable="true" ma:displayName="MediaServiceObjectDetectorVersions" ma:hidden="true" ma:indexed="true" ma:internalName="MediaServiceObjectDetectorVersions" ma:readOnly="true">
      <xsd:simpleType>
        <xsd:restriction base="dms:Text"/>
      </xsd:simpleType>
    </xsd:element>
    <xsd:element name="MediaServiceSearchProperties" ma:index="3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c52e4187-fe74-4fd6-80c0-d691ba5523ea">
      <Value>3</Value>
      <Value>2</Value>
      <Value>43</Value>
    </TaxCatchAll>
    <i8d248d2f27048728597da4d9cc9bde9 xmlns="60b4899e-55b4-4231-8241-12d69350e134" xsi:nil="true"/>
    <lae2bfa7b6474897ab4a53f76ea236c7 xmlns="c52e4187-fe74-4fd6-80c0-d691ba5523ea">
      <Terms xmlns="http://schemas.microsoft.com/office/infopath/2007/PartnerControls">
        <TermInfo xmlns="http://schemas.microsoft.com/office/infopath/2007/PartnerControls">
          <TermName xmlns="http://schemas.microsoft.com/office/infopath/2007/PartnerControls">Official</TermName>
          <TermId xmlns="http://schemas.microsoft.com/office/infopath/2007/PartnerControls">14c80daa-741b-422c-9722-f71693c9ede4</TermId>
        </TermInfo>
      </Terms>
    </lae2bfa7b6474897ab4a53f76ea236c7>
    <lcf76f155ced4ddcb4097134ff3c332f xmlns="d6e21516-b93a-4ab4-bdf1-fd9f687d56b2">
      <Terms xmlns="http://schemas.microsoft.com/office/infopath/2007/PartnerControls"/>
    </lcf76f155ced4ddcb4097134ff3c332f>
    <ie640504e2964b25856743efbfa846d6 xmlns="60b4899e-55b4-4231-8241-12d69350e134">
      <Terms xmlns="http://schemas.microsoft.com/office/infopath/2007/PartnerControls">
        <TermInfo xmlns="http://schemas.microsoft.com/office/infopath/2007/PartnerControls">
          <TermName xmlns="http://schemas.microsoft.com/office/infopath/2007/PartnerControls">Crown</TermName>
          <TermId xmlns="http://schemas.microsoft.com/office/infopath/2007/PartnerControls">69589897-2828-4761-976e-717fd8e631c9</TermId>
        </TermInfo>
      </Terms>
    </ie640504e2964b25856743efbfa846d6>
    <id2a76e1917c4be6961e12b425f79256 xmlns="60b4899e-55b4-4231-8241-12d69350e134">
      <Terms xmlns="http://schemas.microsoft.com/office/infopath/2007/PartnerControls">
        <TermInfo xmlns="http://schemas.microsoft.com/office/infopath/2007/PartnerControls">
          <TermName xmlns="http://schemas.microsoft.com/office/infopath/2007/PartnerControls">Data ＆ Identity (A)</TermName>
          <TermId xmlns="http://schemas.microsoft.com/office/infopath/2007/PartnerControls">45007b2f-cfd2-4fb7-b65d-a19a32606d49</TermId>
        </TermInfo>
      </Terms>
    </id2a76e1917c4be6961e12b425f79256>
    <HOMigrated xmlns="60b4899e-55b4-4231-8241-12d69350e134">false</HOMigrated>
    <HOworkspaceType xmlns="60b4899e-55b4-4231-8241-12d69350e134">Time-limited Teamwork</HOworkspaceTyp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CB54398-DB3E-435B-9F9E-A1D5A49BCD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b4899e-55b4-4231-8241-12d69350e134"/>
    <ds:schemaRef ds:uri="c52e4187-fe74-4fd6-80c0-d691ba5523ea"/>
    <ds:schemaRef ds:uri="d6e21516-b93a-4ab4-bdf1-fd9f687d56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C0787B4-0AE2-4417-8446-EE7B3CC461CF}">
  <ds:schemaRefs>
    <ds:schemaRef ds:uri="http://schemas.openxmlformats.org/officeDocument/2006/bibliography"/>
  </ds:schemaRefs>
</ds:datastoreItem>
</file>

<file path=customXml/itemProps3.xml><?xml version="1.0" encoding="utf-8"?>
<ds:datastoreItem xmlns:ds="http://schemas.openxmlformats.org/officeDocument/2006/customXml" ds:itemID="{469609C2-14F3-4F97-B904-FA14B3F50197}">
  <ds:schemaRefs>
    <ds:schemaRef ds:uri="http://schemas.microsoft.com/office/2006/metadata/properties"/>
    <ds:schemaRef ds:uri="http://schemas.microsoft.com/office/infopath/2007/PartnerControls"/>
    <ds:schemaRef ds:uri="c52e4187-fe74-4fd6-80c0-d691ba5523ea"/>
    <ds:schemaRef ds:uri="60b4899e-55b4-4231-8241-12d69350e134"/>
    <ds:schemaRef ds:uri="d6e21516-b93a-4ab4-bdf1-fd9f687d56b2"/>
  </ds:schemaRefs>
</ds:datastoreItem>
</file>

<file path=customXml/itemProps4.xml><?xml version="1.0" encoding="utf-8"?>
<ds:datastoreItem xmlns:ds="http://schemas.openxmlformats.org/officeDocument/2006/customXml" ds:itemID="{293D9B2E-CEFF-420D-B3AF-0289C377BB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3678</Words>
  <Characters>20965</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180820 - PNCARRB Candidate Pack - Draft v3</vt:lpstr>
    </vt:vector>
  </TitlesOfParts>
  <Company>Home Office</Company>
  <LinksUpToDate>false</LinksUpToDate>
  <CharactersWithSpaces>24594</CharactersWithSpaces>
  <SharedDoc>false</SharedDoc>
  <HLinks>
    <vt:vector size="72" baseType="variant">
      <vt:variant>
        <vt:i4>2556022</vt:i4>
      </vt:variant>
      <vt:variant>
        <vt:i4>27</vt:i4>
      </vt:variant>
      <vt:variant>
        <vt:i4>0</vt:i4>
      </vt:variant>
      <vt:variant>
        <vt:i4>5</vt:i4>
      </vt:variant>
      <vt:variant>
        <vt:lpwstr>https://publicappointmentscommissioner.independent.gov.uk/</vt:lpwstr>
      </vt:variant>
      <vt:variant>
        <vt:lpwstr/>
      </vt:variant>
      <vt:variant>
        <vt:i4>4194353</vt:i4>
      </vt:variant>
      <vt:variant>
        <vt:i4>24</vt:i4>
      </vt:variant>
      <vt:variant>
        <vt:i4>0</vt:i4>
      </vt:variant>
      <vt:variant>
        <vt:i4>5</vt:i4>
      </vt:variant>
      <vt:variant>
        <vt:lpwstr>mailto:publicappointments@homeoffice.gov.uk</vt:lpwstr>
      </vt:variant>
      <vt:variant>
        <vt:lpwstr/>
      </vt:variant>
      <vt:variant>
        <vt:i4>131198</vt:i4>
      </vt:variant>
      <vt:variant>
        <vt:i4>21</vt:i4>
      </vt:variant>
      <vt:variant>
        <vt:i4>0</vt:i4>
      </vt:variant>
      <vt:variant>
        <vt:i4>5</vt:i4>
      </vt:variant>
      <vt:variant>
        <vt:lpwstr>mailto:dpo@homeoffice.gov.uk</vt:lpwstr>
      </vt:variant>
      <vt:variant>
        <vt:lpwstr/>
      </vt:variant>
      <vt:variant>
        <vt:i4>4194353</vt:i4>
      </vt:variant>
      <vt:variant>
        <vt:i4>18</vt:i4>
      </vt:variant>
      <vt:variant>
        <vt:i4>0</vt:i4>
      </vt:variant>
      <vt:variant>
        <vt:i4>5</vt:i4>
      </vt:variant>
      <vt:variant>
        <vt:lpwstr>mailto:publicappointments@homeoffice.gov.uk</vt:lpwstr>
      </vt:variant>
      <vt:variant>
        <vt:lpwstr/>
      </vt:variant>
      <vt:variant>
        <vt:i4>2490421</vt:i4>
      </vt:variant>
      <vt:variant>
        <vt:i4>15</vt:i4>
      </vt:variant>
      <vt:variant>
        <vt:i4>0</vt:i4>
      </vt:variant>
      <vt:variant>
        <vt:i4>5</vt:i4>
      </vt:variant>
      <vt:variant>
        <vt:lpwstr>https://www.gov.uk/guidance/public-appointments</vt:lpwstr>
      </vt:variant>
      <vt:variant>
        <vt:lpwstr/>
      </vt:variant>
      <vt:variant>
        <vt:i4>4194353</vt:i4>
      </vt:variant>
      <vt:variant>
        <vt:i4>12</vt:i4>
      </vt:variant>
      <vt:variant>
        <vt:i4>0</vt:i4>
      </vt:variant>
      <vt:variant>
        <vt:i4>5</vt:i4>
      </vt:variant>
      <vt:variant>
        <vt:lpwstr>mailto:publicappointments@homeoffice.gov.uk</vt:lpwstr>
      </vt:variant>
      <vt:variant>
        <vt:lpwstr/>
      </vt:variant>
      <vt:variant>
        <vt:i4>720954</vt:i4>
      </vt:variant>
      <vt:variant>
        <vt:i4>9</vt:i4>
      </vt:variant>
      <vt:variant>
        <vt:i4>0</vt:i4>
      </vt:variant>
      <vt:variant>
        <vt:i4>5</vt:i4>
      </vt:variant>
      <vt:variant>
        <vt:lpwstr>mailto:Alex.MacDonald@homeoffice.gov.uk</vt:lpwstr>
      </vt:variant>
      <vt:variant>
        <vt:lpwstr/>
      </vt:variant>
      <vt:variant>
        <vt:i4>589846</vt:i4>
      </vt:variant>
      <vt:variant>
        <vt:i4>6</vt:i4>
      </vt:variant>
      <vt:variant>
        <vt:i4>0</vt:i4>
      </vt:variant>
      <vt:variant>
        <vt:i4>5</vt:i4>
      </vt:variant>
      <vt:variant>
        <vt:lpwstr>https://apply-for-public-appointment.service.gov.uk/auth/sign-in</vt:lpwstr>
      </vt:variant>
      <vt:variant>
        <vt:lpwstr/>
      </vt:variant>
      <vt:variant>
        <vt:i4>3539071</vt:i4>
      </vt:variant>
      <vt:variant>
        <vt:i4>3</vt:i4>
      </vt:variant>
      <vt:variant>
        <vt:i4>0</vt:i4>
      </vt:variant>
      <vt:variant>
        <vt:i4>5</vt:i4>
      </vt:variant>
      <vt:variant>
        <vt:lpwstr>https://apply-for-public-appointment.service.gov.uk/create-account</vt:lpwstr>
      </vt:variant>
      <vt:variant>
        <vt:lpwstr/>
      </vt:variant>
      <vt:variant>
        <vt:i4>6750332</vt:i4>
      </vt:variant>
      <vt:variant>
        <vt:i4>0</vt:i4>
      </vt:variant>
      <vt:variant>
        <vt:i4>0</vt:i4>
      </vt:variant>
      <vt:variant>
        <vt:i4>5</vt:i4>
      </vt:variant>
      <vt:variant>
        <vt:lpwstr>https://www.gov.uk/government/publications/the-7-principles-of-public-life</vt:lpwstr>
      </vt:variant>
      <vt:variant>
        <vt:lpwstr/>
      </vt:variant>
      <vt:variant>
        <vt:i4>5374022</vt:i4>
      </vt:variant>
      <vt:variant>
        <vt:i4>0</vt:i4>
      </vt:variant>
      <vt:variant>
        <vt:i4>0</vt:i4>
      </vt:variant>
      <vt:variant>
        <vt:i4>5</vt:i4>
      </vt:variant>
      <vt:variant>
        <vt:lpwstr>https://www.gov.uk/government/uploads/system/uploads/attachment_data/file/578498/governance_code_on_public_appointments_16_12_2016.pdf</vt:lpwstr>
      </vt:variant>
      <vt:variant>
        <vt:lpwstr/>
      </vt:variant>
      <vt:variant>
        <vt:i4>720954</vt:i4>
      </vt:variant>
      <vt:variant>
        <vt:i4>0</vt:i4>
      </vt:variant>
      <vt:variant>
        <vt:i4>0</vt:i4>
      </vt:variant>
      <vt:variant>
        <vt:i4>5</vt:i4>
      </vt:variant>
      <vt:variant>
        <vt:lpwstr>mailto:Alex.MacDonald@homeoffice.gov.uk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180820 - PNCARRB Candidate Pack - Draft v3</dc:title>
  <dc:subject/>
  <dc:creator>Zahra Torabi</dc:creator>
  <cp:keywords/>
  <cp:lastModifiedBy>Sheraine Gregory</cp:lastModifiedBy>
  <cp:revision>2</cp:revision>
  <cp:lastPrinted>2020-07-09T23:10:00Z</cp:lastPrinted>
  <dcterms:created xsi:type="dcterms:W3CDTF">2025-03-18T10:28:00Z</dcterms:created>
  <dcterms:modified xsi:type="dcterms:W3CDTF">2025-03-18T10:28:00Z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0x010100A5BF1C78D9F64B679A5EBDE1C6598EBC010007E64D852F93C4408BFE78812075CA18</vt:lpwstr>
  </property>
  <property fmtid="{D5CDD505-2E9C-101B-9397-08002B2CF9AE}" pid="3" name="_dlc_policyId">
    <vt:lpwstr>0x01010013C1D610CEDDE9499BC03C1C1CDDDA2307|-1567044647</vt:lpwstr>
  </property>
  <property fmtid="{D5CDD505-2E9C-101B-9397-08002B2CF9AE}" pid="4" name="ItemRetentionFormula">
    <vt:lpwstr>&lt;formula id="Microsoft.Office.RecordsManagement.PolicyFeatures.Expiration.Formula.BuiltIn"&gt;&lt;number&gt;1&lt;/number&gt;&lt;property&gt;Modified&lt;/property&gt;&lt;propertyId&gt;28cf69c5-fa48-462a-b5cd-27b6f9d2bd5f&lt;/propertyId&gt;&lt;period&gt;years&lt;/period&gt;&lt;/formula&gt;</vt:lpwstr>
  </property>
  <property fmtid="{D5CDD505-2E9C-101B-9397-08002B2CF9AE}" pid="5" name="_dlc_DocIdItemGuid">
    <vt:lpwstr>3a369102-88d6-464a-b971-7c3a022a09f7</vt:lpwstr>
  </property>
  <property fmtid="{D5CDD505-2E9C-101B-9397-08002B2CF9AE}" pid="6" name="Directorate/Group Level">
    <vt:lpwstr>16;#Human Resources|06c9a114-d6b5-4f9c-b1a7-a1b5c864ad16</vt:lpwstr>
  </property>
  <property fmtid="{D5CDD505-2E9C-101B-9397-08002B2CF9AE}" pid="7" name="Sec Site ID">
    <vt:lpwstr>15;#HOSECB-11-1|6c2481fd-dddb-47fd-95e6-10cf01685769</vt:lpwstr>
  </property>
  <property fmtid="{D5CDD505-2E9C-101B-9397-08002B2CF9AE}" pid="8" name="Content Classification">
    <vt:lpwstr>1;#Non Specific|6e3be155-6747-46d3-ae25-d84508c9cef7</vt:lpwstr>
  </property>
  <property fmtid="{D5CDD505-2E9C-101B-9397-08002B2CF9AE}" pid="9" name="Business Function Level 1">
    <vt:lpwstr>18;#Corporate Management|93ef41ef-4682-4fab-bd2c-afa4579842cf</vt:lpwstr>
  </property>
  <property fmtid="{D5CDD505-2E9C-101B-9397-08002B2CF9AE}" pid="10" name="Business Unit Level">
    <vt:lpwstr>17;#HR Secretariat|ca70cf59-94a9-4040-b807-ad40e29c51f0</vt:lpwstr>
  </property>
  <property fmtid="{D5CDD505-2E9C-101B-9397-08002B2CF9AE}" pid="11" name="Business Function Level 2">
    <vt:lpwstr>19;#Human Resources|582c2e10-ec03-4e80-93ce-e5e74b67ed2c</vt:lpwstr>
  </property>
  <property fmtid="{D5CDD505-2E9C-101B-9397-08002B2CF9AE}" pid="12" name="Business Function Level 3">
    <vt:lpwstr/>
  </property>
  <property fmtid="{D5CDD505-2E9C-101B-9397-08002B2CF9AE}" pid="13" name="Business Unit">
    <vt:lpwstr>5;#Secretariat to Pay Review Bodies, NHS, Doctors, Dentists, NCA, Police|78995ac9-1611-4932-9944-cebb9e0e77e4</vt:lpwstr>
  </property>
  <property fmtid="{D5CDD505-2E9C-101B-9397-08002B2CF9AE}" pid="14" name="Order">
    <vt:r8>558700</vt:r8>
  </property>
  <property fmtid="{D5CDD505-2E9C-101B-9397-08002B2CF9AE}" pid="15" name="HOBusinessUnit">
    <vt:lpwstr>43;#Data ＆ Identity (A)|45007b2f-cfd2-4fb7-b65d-a19a32606d49</vt:lpwstr>
  </property>
  <property fmtid="{D5CDD505-2E9C-101B-9397-08002B2CF9AE}" pid="16" name="HOCopyrightLevel">
    <vt:lpwstr>3;#Crown|69589897-2828-4761-976e-717fd8e631c9</vt:lpwstr>
  </property>
  <property fmtid="{D5CDD505-2E9C-101B-9397-08002B2CF9AE}" pid="17" name="HOGovernmentSecurityClassification">
    <vt:lpwstr>2;#Official|14c80daa-741b-422c-9722-f71693c9ede4</vt:lpwstr>
  </property>
  <property fmtid="{D5CDD505-2E9C-101B-9397-08002B2CF9AE}" pid="18" name="MediaServiceImageTags">
    <vt:lpwstr/>
  </property>
</Properties>
</file>