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04185" w14:textId="48B6F26B" w:rsidR="00FD04FB" w:rsidRDefault="00FD04FB" w:rsidP="00FD04FB">
      <w:pPr>
        <w:jc w:val="center"/>
        <w:rPr>
          <w:rFonts w:ascii="Humnst777 Lt BT" w:hAnsi="Humnst777 Lt BT"/>
          <w:b/>
          <w:bCs/>
          <w:sz w:val="32"/>
          <w:szCs w:val="32"/>
        </w:rPr>
      </w:pPr>
      <w:r w:rsidRPr="001319F4">
        <w:rPr>
          <w:rFonts w:ascii="Humnst777 Lt BT" w:hAnsi="Humnst777 Lt BT"/>
          <w:b/>
          <w:bCs/>
          <w:noProof/>
          <w:sz w:val="32"/>
          <w:szCs w:val="32"/>
          <w:lang w:eastAsia="en-GB"/>
        </w:rPr>
        <w:drawing>
          <wp:anchor distT="0" distB="0" distL="114300" distR="114300" simplePos="0" relativeHeight="251658240" behindDoc="0" locked="0" layoutInCell="1" allowOverlap="1" wp14:anchorId="2D7ED15B" wp14:editId="5F835B13">
            <wp:simplePos x="0" y="0"/>
            <wp:positionH relativeFrom="margin">
              <wp:align>left</wp:align>
            </wp:positionH>
            <wp:positionV relativeFrom="paragraph">
              <wp:posOffset>0</wp:posOffset>
            </wp:positionV>
            <wp:extent cx="1275715" cy="579755"/>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7234" cy="585267"/>
                    </a:xfrm>
                    <a:prstGeom prst="rect">
                      <a:avLst/>
                    </a:prstGeom>
                    <a:noFill/>
                  </pic:spPr>
                </pic:pic>
              </a:graphicData>
            </a:graphic>
            <wp14:sizeRelH relativeFrom="margin">
              <wp14:pctWidth>0</wp14:pctWidth>
            </wp14:sizeRelH>
            <wp14:sizeRelV relativeFrom="margin">
              <wp14:pctHeight>0</wp14:pctHeight>
            </wp14:sizeRelV>
          </wp:anchor>
        </w:drawing>
      </w:r>
    </w:p>
    <w:p w14:paraId="1B59CBC1" w14:textId="77777777" w:rsidR="00FD04FB" w:rsidRDefault="00FD04FB" w:rsidP="00FD04FB">
      <w:pPr>
        <w:jc w:val="center"/>
        <w:rPr>
          <w:rFonts w:ascii="Humnst777 Lt BT" w:hAnsi="Humnst777 Lt BT"/>
          <w:b/>
          <w:bCs/>
          <w:sz w:val="32"/>
          <w:szCs w:val="32"/>
        </w:rPr>
      </w:pPr>
    </w:p>
    <w:p w14:paraId="622162AB" w14:textId="77777777" w:rsidR="00FD04FB" w:rsidRDefault="00FD04FB" w:rsidP="00FD04FB">
      <w:pPr>
        <w:jc w:val="center"/>
        <w:rPr>
          <w:rFonts w:ascii="Humnst777 Lt BT" w:hAnsi="Humnst777 Lt BT"/>
          <w:b/>
          <w:bCs/>
          <w:sz w:val="32"/>
          <w:szCs w:val="32"/>
        </w:rPr>
      </w:pPr>
    </w:p>
    <w:p w14:paraId="027CFED2" w14:textId="77777777" w:rsidR="00FD04FB" w:rsidRDefault="00FD04FB" w:rsidP="00FD04FB">
      <w:pPr>
        <w:jc w:val="center"/>
        <w:rPr>
          <w:rFonts w:ascii="Humnst777 Lt BT" w:hAnsi="Humnst777 Lt BT"/>
          <w:b/>
          <w:bCs/>
          <w:sz w:val="32"/>
          <w:szCs w:val="32"/>
        </w:rPr>
      </w:pPr>
    </w:p>
    <w:p w14:paraId="46F095FD" w14:textId="77777777" w:rsidR="00FD04FB" w:rsidRDefault="00FD04FB" w:rsidP="00FD04FB">
      <w:pPr>
        <w:jc w:val="center"/>
        <w:rPr>
          <w:rFonts w:ascii="Humnst777 Lt BT" w:hAnsi="Humnst777 Lt BT"/>
          <w:b/>
          <w:bCs/>
          <w:sz w:val="32"/>
          <w:szCs w:val="32"/>
        </w:rPr>
      </w:pPr>
    </w:p>
    <w:p w14:paraId="01A62919" w14:textId="77777777" w:rsidR="00FD04FB" w:rsidRDefault="00FD04FB" w:rsidP="00FD04FB">
      <w:pPr>
        <w:jc w:val="center"/>
        <w:rPr>
          <w:rFonts w:ascii="Humnst777 Lt BT" w:hAnsi="Humnst777 Lt BT"/>
          <w:b/>
          <w:bCs/>
          <w:sz w:val="32"/>
          <w:szCs w:val="32"/>
        </w:rPr>
      </w:pPr>
    </w:p>
    <w:p w14:paraId="1561C710" w14:textId="77777777" w:rsidR="000E21E2" w:rsidRDefault="000E21E2" w:rsidP="00FD04FB">
      <w:pPr>
        <w:jc w:val="center"/>
        <w:rPr>
          <w:rFonts w:ascii="Humnst777 Lt BT" w:hAnsi="Humnst777 Lt BT"/>
          <w:b/>
          <w:bCs/>
          <w:sz w:val="32"/>
          <w:szCs w:val="32"/>
        </w:rPr>
      </w:pPr>
    </w:p>
    <w:p w14:paraId="70135700" w14:textId="77777777" w:rsidR="00FD04FB" w:rsidRDefault="00FD04FB" w:rsidP="00FD04FB">
      <w:pPr>
        <w:jc w:val="center"/>
        <w:rPr>
          <w:rFonts w:ascii="Humnst777 Lt BT" w:hAnsi="Humnst777 Lt BT"/>
          <w:b/>
          <w:bCs/>
          <w:sz w:val="32"/>
          <w:szCs w:val="32"/>
        </w:rPr>
      </w:pPr>
    </w:p>
    <w:p w14:paraId="21F2C802" w14:textId="2484CD99" w:rsidR="00FD04FB" w:rsidRDefault="00FD04FB" w:rsidP="00FD04FB">
      <w:pPr>
        <w:jc w:val="center"/>
        <w:rPr>
          <w:rFonts w:ascii="Humnst777 Lt BT" w:hAnsi="Humnst777 Lt BT"/>
          <w:b/>
          <w:bCs/>
          <w:sz w:val="32"/>
          <w:szCs w:val="32"/>
        </w:rPr>
      </w:pPr>
      <w:r w:rsidRPr="00FD04FB">
        <w:rPr>
          <w:rFonts w:ascii="Humnst777 Lt BT" w:hAnsi="Humnst777 Lt BT"/>
          <w:b/>
          <w:bCs/>
          <w:sz w:val="32"/>
          <w:szCs w:val="32"/>
        </w:rPr>
        <w:t>Covid Co</w:t>
      </w:r>
      <w:r>
        <w:rPr>
          <w:rFonts w:ascii="Humnst777 Lt BT" w:hAnsi="Humnst777 Lt BT"/>
          <w:b/>
          <w:bCs/>
          <w:sz w:val="32"/>
          <w:szCs w:val="32"/>
        </w:rPr>
        <w:t>unter-Fraud</w:t>
      </w:r>
      <w:r w:rsidRPr="00FD04FB">
        <w:rPr>
          <w:rFonts w:ascii="Humnst777 Lt BT" w:hAnsi="Humnst777 Lt BT"/>
          <w:b/>
          <w:bCs/>
          <w:sz w:val="32"/>
          <w:szCs w:val="32"/>
        </w:rPr>
        <w:t xml:space="preserve"> Commissioner</w:t>
      </w:r>
    </w:p>
    <w:p w14:paraId="1D9AFD5D" w14:textId="77777777" w:rsidR="00FD04FB" w:rsidRPr="00D36FB2" w:rsidRDefault="00FD04FB" w:rsidP="00FD04FB">
      <w:pPr>
        <w:jc w:val="center"/>
        <w:rPr>
          <w:rFonts w:ascii="Humnst777 Lt BT" w:hAnsi="Humnst777 Lt BT"/>
          <w:b/>
          <w:bCs/>
          <w:sz w:val="32"/>
          <w:szCs w:val="32"/>
        </w:rPr>
      </w:pPr>
      <w:r>
        <w:rPr>
          <w:rFonts w:ascii="Humnst777 Lt BT" w:hAnsi="Humnst777 Lt BT"/>
          <w:b/>
          <w:bCs/>
          <w:sz w:val="32"/>
          <w:szCs w:val="32"/>
        </w:rPr>
        <w:t xml:space="preserve">2024 </w:t>
      </w:r>
      <w:r w:rsidRPr="00D36FB2">
        <w:rPr>
          <w:rFonts w:ascii="Humnst777 Lt BT" w:hAnsi="Humnst777 Lt BT"/>
          <w:b/>
          <w:bCs/>
          <w:sz w:val="32"/>
          <w:szCs w:val="32"/>
        </w:rPr>
        <w:t>Recruitment Information Pack</w:t>
      </w:r>
    </w:p>
    <w:p w14:paraId="31FC38B9" w14:textId="1A70B5A2" w:rsidR="004E1B82" w:rsidRDefault="004E1B82"/>
    <w:p w14:paraId="4A4A65E4" w14:textId="77777777" w:rsidR="000E21E2" w:rsidRPr="000E21E2" w:rsidRDefault="000E21E2" w:rsidP="000E21E2"/>
    <w:p w14:paraId="122C0E87" w14:textId="77777777" w:rsidR="000E21E2" w:rsidRPr="000E21E2" w:rsidRDefault="000E21E2" w:rsidP="000E21E2"/>
    <w:p w14:paraId="18E4B6A2" w14:textId="77777777" w:rsidR="000E21E2" w:rsidRPr="000E21E2" w:rsidRDefault="000E21E2" w:rsidP="000E21E2"/>
    <w:p w14:paraId="280D583A" w14:textId="77777777" w:rsidR="000E21E2" w:rsidRPr="000E21E2" w:rsidRDefault="000E21E2" w:rsidP="000E21E2"/>
    <w:p w14:paraId="17C323E6" w14:textId="77777777" w:rsidR="000E21E2" w:rsidRPr="000E21E2" w:rsidRDefault="000E21E2" w:rsidP="000E21E2"/>
    <w:p w14:paraId="5329ECDC" w14:textId="77777777" w:rsidR="000E21E2" w:rsidRPr="000E21E2" w:rsidRDefault="000E21E2" w:rsidP="000E21E2"/>
    <w:p w14:paraId="1C8AD18A" w14:textId="77777777" w:rsidR="000E21E2" w:rsidRPr="000E21E2" w:rsidRDefault="000E21E2" w:rsidP="000E21E2"/>
    <w:p w14:paraId="3F48E498" w14:textId="77777777" w:rsidR="000E21E2" w:rsidRPr="000E21E2" w:rsidRDefault="000E21E2" w:rsidP="000E21E2"/>
    <w:p w14:paraId="5CBABA87" w14:textId="77777777" w:rsidR="000E21E2" w:rsidRPr="000E21E2" w:rsidRDefault="000E21E2" w:rsidP="000E21E2"/>
    <w:p w14:paraId="4EEDDFB6" w14:textId="77777777" w:rsidR="000E21E2" w:rsidRPr="000E21E2" w:rsidRDefault="000E21E2" w:rsidP="000E21E2"/>
    <w:p w14:paraId="683871F9" w14:textId="77777777" w:rsidR="000E21E2" w:rsidRPr="000E21E2" w:rsidRDefault="000E21E2" w:rsidP="000E21E2"/>
    <w:p w14:paraId="41BD7D12" w14:textId="77777777" w:rsidR="000E21E2" w:rsidRDefault="000E21E2" w:rsidP="000E21E2"/>
    <w:p w14:paraId="016EC062" w14:textId="10D72DDF" w:rsidR="000E21E2" w:rsidRDefault="000E21E2" w:rsidP="000E21E2">
      <w:pPr>
        <w:tabs>
          <w:tab w:val="left" w:pos="3998"/>
        </w:tabs>
      </w:pPr>
      <w:r>
        <w:tab/>
      </w:r>
    </w:p>
    <w:p w14:paraId="7B2C7755" w14:textId="77777777" w:rsidR="000E21E2" w:rsidRDefault="000E21E2" w:rsidP="000E21E2">
      <w:pPr>
        <w:tabs>
          <w:tab w:val="left" w:pos="3998"/>
        </w:tabs>
      </w:pPr>
    </w:p>
    <w:p w14:paraId="1546A16B" w14:textId="77777777" w:rsidR="000E21E2" w:rsidRDefault="000E21E2" w:rsidP="000E21E2">
      <w:pPr>
        <w:tabs>
          <w:tab w:val="left" w:pos="3998"/>
        </w:tabs>
      </w:pPr>
    </w:p>
    <w:p w14:paraId="32FD0366" w14:textId="77777777" w:rsidR="000E21E2" w:rsidRDefault="000E21E2" w:rsidP="000E21E2">
      <w:pPr>
        <w:tabs>
          <w:tab w:val="left" w:pos="3998"/>
        </w:tabs>
      </w:pPr>
    </w:p>
    <w:p w14:paraId="179839E7" w14:textId="77777777" w:rsidR="00B24F96" w:rsidRDefault="00B24F96">
      <w:pPr>
        <w:rPr>
          <w:rFonts w:ascii="Humnst777 Lt BT" w:hAnsi="Humnst777 Lt BT"/>
          <w:b/>
          <w:bCs/>
          <w:sz w:val="24"/>
          <w:szCs w:val="24"/>
          <w:u w:val="single"/>
        </w:rPr>
      </w:pPr>
      <w:r>
        <w:rPr>
          <w:rFonts w:ascii="Humnst777 Lt BT" w:hAnsi="Humnst777 Lt BT"/>
          <w:b/>
          <w:bCs/>
          <w:sz w:val="24"/>
          <w:szCs w:val="24"/>
          <w:u w:val="single"/>
        </w:rPr>
        <w:br w:type="page"/>
      </w:r>
    </w:p>
    <w:sdt>
      <w:sdtPr>
        <w:rPr>
          <w:rFonts w:asciiTheme="minorHAnsi" w:eastAsiaTheme="minorEastAsia" w:hAnsiTheme="minorHAnsi" w:cstheme="minorBidi"/>
          <w:color w:val="auto"/>
          <w:sz w:val="22"/>
          <w:szCs w:val="22"/>
          <w:lang w:val="en-GB"/>
        </w:rPr>
        <w:id w:val="1707833536"/>
        <w:docPartObj>
          <w:docPartGallery w:val="Table of Contents"/>
          <w:docPartUnique/>
        </w:docPartObj>
      </w:sdtPr>
      <w:sdtEndPr/>
      <w:sdtContent>
        <w:p w14:paraId="4542D85A" w14:textId="6E2F97F8" w:rsidR="00E05996" w:rsidRDefault="00E05996">
          <w:pPr>
            <w:pStyle w:val="TOCHeading"/>
          </w:pPr>
          <w:r>
            <w:t>Contents</w:t>
          </w:r>
        </w:p>
        <w:p w14:paraId="286C08ED" w14:textId="12D1C390" w:rsidR="00146BE6" w:rsidRPr="00146BE6" w:rsidRDefault="00E05996">
          <w:pPr>
            <w:pStyle w:val="TOC1"/>
            <w:tabs>
              <w:tab w:val="right" w:leader="dot" w:pos="9016"/>
            </w:tabs>
            <w:rPr>
              <w:rFonts w:eastAsiaTheme="minorEastAsia"/>
              <w:noProof/>
              <w:kern w:val="2"/>
              <w:sz w:val="24"/>
              <w:szCs w:val="24"/>
              <w:lang w:eastAsia="en-GB"/>
              <w14:ligatures w14:val="standardContextual"/>
            </w:rPr>
          </w:pPr>
          <w:r w:rsidRPr="00146BE6">
            <w:fldChar w:fldCharType="begin"/>
          </w:r>
          <w:r w:rsidRPr="00146BE6">
            <w:instrText xml:space="preserve"> TOC \o "1-3" \h \z \u </w:instrText>
          </w:r>
          <w:r w:rsidRPr="00146BE6">
            <w:fldChar w:fldCharType="separate"/>
          </w:r>
          <w:hyperlink w:anchor="_Toc175746629" w:history="1">
            <w:r w:rsidR="00146BE6" w:rsidRPr="00146BE6">
              <w:rPr>
                <w:rStyle w:val="Hyperlink"/>
                <w:noProof/>
              </w:rPr>
              <w:t>Introduction</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_Toc175746629 \h </w:instrText>
            </w:r>
            <w:r w:rsidR="00146BE6" w:rsidRPr="00146BE6">
              <w:rPr>
                <w:noProof/>
                <w:webHidden/>
              </w:rPr>
            </w:r>
            <w:r w:rsidR="00146BE6" w:rsidRPr="00146BE6">
              <w:rPr>
                <w:noProof/>
                <w:webHidden/>
              </w:rPr>
              <w:fldChar w:fldCharType="separate"/>
            </w:r>
            <w:r w:rsidR="00D27578">
              <w:rPr>
                <w:noProof/>
                <w:webHidden/>
              </w:rPr>
              <w:t>3</w:t>
            </w:r>
            <w:r w:rsidR="00146BE6" w:rsidRPr="00146BE6">
              <w:rPr>
                <w:noProof/>
                <w:webHidden/>
              </w:rPr>
              <w:fldChar w:fldCharType="end"/>
            </w:r>
          </w:hyperlink>
        </w:p>
        <w:p w14:paraId="539F27BD" w14:textId="00B6F756"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0" w:history="1">
            <w:r w:rsidR="00146BE6" w:rsidRPr="00146BE6">
              <w:rPr>
                <w:rStyle w:val="Hyperlink"/>
                <w:noProof/>
              </w:rPr>
              <w:t>About the Role</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_Toc175746630 \h </w:instrText>
            </w:r>
            <w:r w:rsidR="00146BE6" w:rsidRPr="00146BE6">
              <w:rPr>
                <w:noProof/>
                <w:webHidden/>
              </w:rPr>
            </w:r>
            <w:r w:rsidR="00146BE6" w:rsidRPr="00146BE6">
              <w:rPr>
                <w:noProof/>
                <w:webHidden/>
              </w:rPr>
              <w:fldChar w:fldCharType="separate"/>
            </w:r>
            <w:r w:rsidR="00D27578">
              <w:rPr>
                <w:noProof/>
                <w:webHidden/>
              </w:rPr>
              <w:t>4</w:t>
            </w:r>
            <w:r w:rsidR="00146BE6" w:rsidRPr="00146BE6">
              <w:rPr>
                <w:noProof/>
                <w:webHidden/>
              </w:rPr>
              <w:fldChar w:fldCharType="end"/>
            </w:r>
          </w:hyperlink>
        </w:p>
        <w:p w14:paraId="1BC46DFB" w14:textId="55F47293" w:rsidR="00146BE6" w:rsidRPr="00146BE6" w:rsidRDefault="00474882">
          <w:pPr>
            <w:pStyle w:val="TOC2"/>
            <w:tabs>
              <w:tab w:val="right" w:leader="dot" w:pos="9016"/>
            </w:tabs>
            <w:rPr>
              <w:rFonts w:eastAsiaTheme="minorEastAsia"/>
              <w:noProof/>
              <w:kern w:val="2"/>
              <w:sz w:val="24"/>
              <w:szCs w:val="24"/>
              <w:lang w:eastAsia="en-GB"/>
              <w14:ligatures w14:val="standardContextual"/>
            </w:rPr>
          </w:pPr>
          <w:hyperlink w:anchor="_Toc175746631" w:history="1">
            <w:r w:rsidR="00146BE6" w:rsidRPr="00146BE6">
              <w:rPr>
                <w:rStyle w:val="Hyperlink"/>
                <w:noProof/>
              </w:rPr>
              <w:t>Role Description</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_Toc175746631 \h </w:instrText>
            </w:r>
            <w:r w:rsidR="00146BE6" w:rsidRPr="00146BE6">
              <w:rPr>
                <w:noProof/>
                <w:webHidden/>
              </w:rPr>
            </w:r>
            <w:r w:rsidR="00146BE6" w:rsidRPr="00146BE6">
              <w:rPr>
                <w:noProof/>
                <w:webHidden/>
              </w:rPr>
              <w:fldChar w:fldCharType="separate"/>
            </w:r>
            <w:r w:rsidR="00D27578">
              <w:rPr>
                <w:noProof/>
                <w:webHidden/>
              </w:rPr>
              <w:t>4</w:t>
            </w:r>
            <w:r w:rsidR="00146BE6" w:rsidRPr="00146BE6">
              <w:rPr>
                <w:noProof/>
                <w:webHidden/>
              </w:rPr>
              <w:fldChar w:fldCharType="end"/>
            </w:r>
          </w:hyperlink>
        </w:p>
        <w:p w14:paraId="59BBF45F" w14:textId="6A2B6CE7" w:rsidR="00146BE6" w:rsidRPr="00146BE6" w:rsidRDefault="00474882">
          <w:pPr>
            <w:pStyle w:val="TOC2"/>
            <w:tabs>
              <w:tab w:val="right" w:leader="dot" w:pos="9016"/>
            </w:tabs>
            <w:rPr>
              <w:rFonts w:eastAsiaTheme="minorEastAsia"/>
              <w:noProof/>
              <w:kern w:val="2"/>
              <w:sz w:val="24"/>
              <w:szCs w:val="24"/>
              <w:lang w:eastAsia="en-GB"/>
              <w14:ligatures w14:val="standardContextual"/>
            </w:rPr>
          </w:pPr>
          <w:hyperlink w:anchor="_Toc175746632" w:history="1">
            <w:r w:rsidR="00146BE6" w:rsidRPr="00146BE6">
              <w:rPr>
                <w:rStyle w:val="Hyperlink"/>
                <w:noProof/>
              </w:rPr>
              <w:t>Outputs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_Toc175746632 \h </w:instrText>
            </w:r>
            <w:r w:rsidR="00146BE6" w:rsidRPr="00146BE6">
              <w:rPr>
                <w:noProof/>
                <w:webHidden/>
              </w:rPr>
            </w:r>
            <w:r w:rsidR="00146BE6" w:rsidRPr="00146BE6">
              <w:rPr>
                <w:noProof/>
                <w:webHidden/>
              </w:rPr>
              <w:fldChar w:fldCharType="separate"/>
            </w:r>
            <w:r w:rsidR="00D27578">
              <w:rPr>
                <w:noProof/>
                <w:webHidden/>
              </w:rPr>
              <w:t>4</w:t>
            </w:r>
            <w:r w:rsidR="00146BE6" w:rsidRPr="00146BE6">
              <w:rPr>
                <w:noProof/>
                <w:webHidden/>
              </w:rPr>
              <w:fldChar w:fldCharType="end"/>
            </w:r>
          </w:hyperlink>
        </w:p>
        <w:p w14:paraId="1A9AD793" w14:textId="7B819F6B"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3" w:history="1">
            <w:r w:rsidR="00146BE6" w:rsidRPr="00146BE6">
              <w:rPr>
                <w:rStyle w:val="Hyperlink"/>
                <w:noProof/>
              </w:rPr>
              <w:t>Person Specification</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_Toc175746633 \h </w:instrText>
            </w:r>
            <w:r w:rsidR="00146BE6" w:rsidRPr="00146BE6">
              <w:rPr>
                <w:noProof/>
                <w:webHidden/>
              </w:rPr>
            </w:r>
            <w:r w:rsidR="00146BE6" w:rsidRPr="00146BE6">
              <w:rPr>
                <w:noProof/>
                <w:webHidden/>
              </w:rPr>
              <w:fldChar w:fldCharType="separate"/>
            </w:r>
            <w:r w:rsidR="00D27578">
              <w:rPr>
                <w:noProof/>
                <w:webHidden/>
              </w:rPr>
              <w:t>5</w:t>
            </w:r>
            <w:r w:rsidR="00146BE6" w:rsidRPr="00146BE6">
              <w:rPr>
                <w:noProof/>
                <w:webHidden/>
              </w:rPr>
              <w:fldChar w:fldCharType="end"/>
            </w:r>
          </w:hyperlink>
        </w:p>
        <w:p w14:paraId="414CEDEE" w14:textId="31A3F1C1"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4" w:history="1">
            <w:r w:rsidR="00146BE6" w:rsidRPr="00146BE6">
              <w:rPr>
                <w:rStyle w:val="Hyperlink"/>
                <w:noProof/>
              </w:rPr>
              <w:t>How to Apply</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_Toc175746634 \h </w:instrText>
            </w:r>
            <w:r w:rsidR="00146BE6" w:rsidRPr="00146BE6">
              <w:rPr>
                <w:noProof/>
                <w:webHidden/>
              </w:rPr>
            </w:r>
            <w:r w:rsidR="00146BE6" w:rsidRPr="00146BE6">
              <w:rPr>
                <w:noProof/>
                <w:webHidden/>
              </w:rPr>
              <w:fldChar w:fldCharType="separate"/>
            </w:r>
            <w:r w:rsidR="00D27578">
              <w:rPr>
                <w:noProof/>
                <w:webHidden/>
              </w:rPr>
              <w:t>5</w:t>
            </w:r>
            <w:r w:rsidR="00146BE6" w:rsidRPr="00146BE6">
              <w:rPr>
                <w:noProof/>
                <w:webHidden/>
              </w:rPr>
              <w:fldChar w:fldCharType="end"/>
            </w:r>
          </w:hyperlink>
        </w:p>
        <w:p w14:paraId="3F50A0E6" w14:textId="2FF06324"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5" w:history="1">
            <w:r w:rsidR="00146BE6" w:rsidRPr="00146BE6">
              <w:rPr>
                <w:rStyle w:val="Hyperlink"/>
                <w:noProof/>
              </w:rPr>
              <w:t>The assessment process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_Toc175746635 \h </w:instrText>
            </w:r>
            <w:r w:rsidR="00146BE6" w:rsidRPr="00146BE6">
              <w:rPr>
                <w:noProof/>
                <w:webHidden/>
              </w:rPr>
            </w:r>
            <w:r w:rsidR="00146BE6" w:rsidRPr="00146BE6">
              <w:rPr>
                <w:noProof/>
                <w:webHidden/>
              </w:rPr>
              <w:fldChar w:fldCharType="separate"/>
            </w:r>
            <w:r w:rsidR="00D27578">
              <w:rPr>
                <w:noProof/>
                <w:webHidden/>
              </w:rPr>
              <w:t>6</w:t>
            </w:r>
            <w:r w:rsidR="00146BE6" w:rsidRPr="00146BE6">
              <w:rPr>
                <w:noProof/>
                <w:webHidden/>
              </w:rPr>
              <w:fldChar w:fldCharType="end"/>
            </w:r>
          </w:hyperlink>
        </w:p>
        <w:p w14:paraId="13395E71" w14:textId="42BB99E4"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6" w:history="1">
            <w:r w:rsidR="00146BE6" w:rsidRPr="00146BE6">
              <w:rPr>
                <w:rStyle w:val="Hyperlink"/>
                <w:noProof/>
              </w:rPr>
              <w:t>Advisory Assessment Panel</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_Toc175746636 \h </w:instrText>
            </w:r>
            <w:r w:rsidR="00146BE6" w:rsidRPr="00146BE6">
              <w:rPr>
                <w:noProof/>
                <w:webHidden/>
              </w:rPr>
            </w:r>
            <w:r w:rsidR="00146BE6" w:rsidRPr="00146BE6">
              <w:rPr>
                <w:noProof/>
                <w:webHidden/>
              </w:rPr>
              <w:fldChar w:fldCharType="separate"/>
            </w:r>
            <w:r w:rsidR="00D27578">
              <w:rPr>
                <w:noProof/>
                <w:webHidden/>
              </w:rPr>
              <w:t>7</w:t>
            </w:r>
            <w:r w:rsidR="00146BE6" w:rsidRPr="00146BE6">
              <w:rPr>
                <w:noProof/>
                <w:webHidden/>
              </w:rPr>
              <w:fldChar w:fldCharType="end"/>
            </w:r>
          </w:hyperlink>
        </w:p>
        <w:p w14:paraId="1AE8C216" w14:textId="22DBCD75"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7" w:history="1">
            <w:r w:rsidR="00146BE6" w:rsidRPr="00146BE6">
              <w:rPr>
                <w:rStyle w:val="Hyperlink"/>
                <w:noProof/>
              </w:rPr>
              <w:t>Timings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_Toc175746637 \h </w:instrText>
            </w:r>
            <w:r w:rsidR="00146BE6" w:rsidRPr="00146BE6">
              <w:rPr>
                <w:noProof/>
                <w:webHidden/>
              </w:rPr>
            </w:r>
            <w:r w:rsidR="00146BE6" w:rsidRPr="00146BE6">
              <w:rPr>
                <w:noProof/>
                <w:webHidden/>
              </w:rPr>
              <w:fldChar w:fldCharType="separate"/>
            </w:r>
            <w:r w:rsidR="00D27578">
              <w:rPr>
                <w:noProof/>
                <w:webHidden/>
              </w:rPr>
              <w:t>7</w:t>
            </w:r>
            <w:r w:rsidR="00146BE6" w:rsidRPr="00146BE6">
              <w:rPr>
                <w:noProof/>
                <w:webHidden/>
              </w:rPr>
              <w:fldChar w:fldCharType="end"/>
            </w:r>
          </w:hyperlink>
        </w:p>
        <w:p w14:paraId="6E6A7FD6" w14:textId="545E1E24"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8" w:history="1">
            <w:r w:rsidR="00146BE6" w:rsidRPr="00146BE6">
              <w:rPr>
                <w:rStyle w:val="Hyperlink"/>
                <w:noProof/>
              </w:rPr>
              <w:t>Status of appointment and tenure of office</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_Toc175746638 \h </w:instrText>
            </w:r>
            <w:r w:rsidR="00146BE6" w:rsidRPr="00146BE6">
              <w:rPr>
                <w:noProof/>
                <w:webHidden/>
              </w:rPr>
            </w:r>
            <w:r w:rsidR="00146BE6" w:rsidRPr="00146BE6">
              <w:rPr>
                <w:noProof/>
                <w:webHidden/>
              </w:rPr>
              <w:fldChar w:fldCharType="separate"/>
            </w:r>
            <w:r w:rsidR="00D27578">
              <w:rPr>
                <w:noProof/>
                <w:webHidden/>
              </w:rPr>
              <w:t>8</w:t>
            </w:r>
            <w:r w:rsidR="00146BE6" w:rsidRPr="00146BE6">
              <w:rPr>
                <w:noProof/>
                <w:webHidden/>
              </w:rPr>
              <w:fldChar w:fldCharType="end"/>
            </w:r>
          </w:hyperlink>
        </w:p>
        <w:p w14:paraId="06B71747" w14:textId="44418F82"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39" w:history="1">
            <w:r w:rsidR="00146BE6" w:rsidRPr="00146BE6">
              <w:rPr>
                <w:rStyle w:val="Hyperlink"/>
                <w:noProof/>
              </w:rPr>
              <w:t>Remuneration, allowances and abatement</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_Toc175746639 \h </w:instrText>
            </w:r>
            <w:r w:rsidR="00146BE6" w:rsidRPr="00146BE6">
              <w:rPr>
                <w:noProof/>
                <w:webHidden/>
              </w:rPr>
            </w:r>
            <w:r w:rsidR="00146BE6" w:rsidRPr="00146BE6">
              <w:rPr>
                <w:noProof/>
                <w:webHidden/>
              </w:rPr>
              <w:fldChar w:fldCharType="separate"/>
            </w:r>
            <w:r w:rsidR="00D27578">
              <w:rPr>
                <w:noProof/>
                <w:webHidden/>
              </w:rPr>
              <w:t>8</w:t>
            </w:r>
            <w:r w:rsidR="00146BE6" w:rsidRPr="00146BE6">
              <w:rPr>
                <w:noProof/>
                <w:webHidden/>
              </w:rPr>
              <w:fldChar w:fldCharType="end"/>
            </w:r>
          </w:hyperlink>
        </w:p>
        <w:p w14:paraId="3904ACE0" w14:textId="499FF896"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0" w:history="1">
            <w:r w:rsidR="00146BE6" w:rsidRPr="00146BE6">
              <w:rPr>
                <w:rStyle w:val="Hyperlink"/>
                <w:noProof/>
              </w:rPr>
              <w:t>Eligibility</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_Toc175746640 \h </w:instrText>
            </w:r>
            <w:r w:rsidR="00146BE6" w:rsidRPr="00146BE6">
              <w:rPr>
                <w:noProof/>
                <w:webHidden/>
              </w:rPr>
            </w:r>
            <w:r w:rsidR="00146BE6" w:rsidRPr="00146BE6">
              <w:rPr>
                <w:noProof/>
                <w:webHidden/>
              </w:rPr>
              <w:fldChar w:fldCharType="separate"/>
            </w:r>
            <w:r w:rsidR="00D27578">
              <w:rPr>
                <w:noProof/>
                <w:webHidden/>
              </w:rPr>
              <w:t>8</w:t>
            </w:r>
            <w:r w:rsidR="00146BE6" w:rsidRPr="00146BE6">
              <w:rPr>
                <w:noProof/>
                <w:webHidden/>
              </w:rPr>
              <w:fldChar w:fldCharType="end"/>
            </w:r>
          </w:hyperlink>
        </w:p>
        <w:p w14:paraId="0368DC0E" w14:textId="5302CF11"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1" w:history="1">
            <w:r w:rsidR="00146BE6" w:rsidRPr="00146BE6">
              <w:rPr>
                <w:rStyle w:val="Hyperlink"/>
                <w:noProof/>
              </w:rPr>
              <w:t>Security Clearance</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_Toc175746641 \h </w:instrText>
            </w:r>
            <w:r w:rsidR="00146BE6" w:rsidRPr="00146BE6">
              <w:rPr>
                <w:noProof/>
                <w:webHidden/>
              </w:rPr>
            </w:r>
            <w:r w:rsidR="00146BE6" w:rsidRPr="00146BE6">
              <w:rPr>
                <w:noProof/>
                <w:webHidden/>
              </w:rPr>
              <w:fldChar w:fldCharType="separate"/>
            </w:r>
            <w:r w:rsidR="00D27578">
              <w:rPr>
                <w:noProof/>
                <w:webHidden/>
              </w:rPr>
              <w:t>9</w:t>
            </w:r>
            <w:r w:rsidR="00146BE6" w:rsidRPr="00146BE6">
              <w:rPr>
                <w:noProof/>
                <w:webHidden/>
              </w:rPr>
              <w:fldChar w:fldCharType="end"/>
            </w:r>
          </w:hyperlink>
        </w:p>
        <w:p w14:paraId="68CEADEB" w14:textId="5E83E747"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2" w:history="1">
            <w:r w:rsidR="00146BE6" w:rsidRPr="00146BE6">
              <w:rPr>
                <w:rStyle w:val="Hyperlink"/>
                <w:noProof/>
              </w:rPr>
              <w:t>Equality and diversity</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_Toc175746642 \h </w:instrText>
            </w:r>
            <w:r w:rsidR="00146BE6" w:rsidRPr="00146BE6">
              <w:rPr>
                <w:noProof/>
                <w:webHidden/>
              </w:rPr>
            </w:r>
            <w:r w:rsidR="00146BE6" w:rsidRPr="00146BE6">
              <w:rPr>
                <w:noProof/>
                <w:webHidden/>
              </w:rPr>
              <w:fldChar w:fldCharType="separate"/>
            </w:r>
            <w:r w:rsidR="00D27578">
              <w:rPr>
                <w:noProof/>
                <w:webHidden/>
              </w:rPr>
              <w:t>9</w:t>
            </w:r>
            <w:r w:rsidR="00146BE6" w:rsidRPr="00146BE6">
              <w:rPr>
                <w:noProof/>
                <w:webHidden/>
              </w:rPr>
              <w:fldChar w:fldCharType="end"/>
            </w:r>
          </w:hyperlink>
        </w:p>
        <w:p w14:paraId="5BF31059" w14:textId="1F839933"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3" w:history="1">
            <w:r w:rsidR="00146BE6" w:rsidRPr="00146BE6">
              <w:rPr>
                <w:rStyle w:val="Hyperlink"/>
                <w:noProof/>
              </w:rPr>
              <w:t>Disability Confident</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_Toc175746643 \h </w:instrText>
            </w:r>
            <w:r w:rsidR="00146BE6" w:rsidRPr="00146BE6">
              <w:rPr>
                <w:noProof/>
                <w:webHidden/>
              </w:rPr>
            </w:r>
            <w:r w:rsidR="00146BE6" w:rsidRPr="00146BE6">
              <w:rPr>
                <w:noProof/>
                <w:webHidden/>
              </w:rPr>
              <w:fldChar w:fldCharType="separate"/>
            </w:r>
            <w:r w:rsidR="00D27578">
              <w:rPr>
                <w:noProof/>
                <w:webHidden/>
              </w:rPr>
              <w:t>9</w:t>
            </w:r>
            <w:r w:rsidR="00146BE6" w:rsidRPr="00146BE6">
              <w:rPr>
                <w:noProof/>
                <w:webHidden/>
              </w:rPr>
              <w:fldChar w:fldCharType="end"/>
            </w:r>
          </w:hyperlink>
        </w:p>
        <w:p w14:paraId="16C70977" w14:textId="253ADBC6"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4" w:history="1">
            <w:r w:rsidR="00146BE6" w:rsidRPr="00146BE6">
              <w:rPr>
                <w:rStyle w:val="Hyperlink"/>
                <w:noProof/>
              </w:rPr>
              <w:t>Code of conduct for Board Members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_Toc175746644 \h </w:instrText>
            </w:r>
            <w:r w:rsidR="00146BE6" w:rsidRPr="00146BE6">
              <w:rPr>
                <w:noProof/>
                <w:webHidden/>
              </w:rPr>
            </w:r>
            <w:r w:rsidR="00146BE6" w:rsidRPr="00146BE6">
              <w:rPr>
                <w:noProof/>
                <w:webHidden/>
              </w:rPr>
              <w:fldChar w:fldCharType="separate"/>
            </w:r>
            <w:r w:rsidR="00D27578">
              <w:rPr>
                <w:noProof/>
                <w:webHidden/>
              </w:rPr>
              <w:t>10</w:t>
            </w:r>
            <w:r w:rsidR="00146BE6" w:rsidRPr="00146BE6">
              <w:rPr>
                <w:noProof/>
                <w:webHidden/>
              </w:rPr>
              <w:fldChar w:fldCharType="end"/>
            </w:r>
          </w:hyperlink>
        </w:p>
        <w:p w14:paraId="6CC2D99E" w14:textId="4FC6A892"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5" w:history="1">
            <w:r w:rsidR="00146BE6" w:rsidRPr="00146BE6">
              <w:rPr>
                <w:rStyle w:val="Hyperlink"/>
                <w:noProof/>
              </w:rPr>
              <w:t>Management of outside interests and consideration of reputational issues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_Toc175746645 \h </w:instrText>
            </w:r>
            <w:r w:rsidR="00146BE6" w:rsidRPr="00146BE6">
              <w:rPr>
                <w:noProof/>
                <w:webHidden/>
              </w:rPr>
            </w:r>
            <w:r w:rsidR="00146BE6" w:rsidRPr="00146BE6">
              <w:rPr>
                <w:noProof/>
                <w:webHidden/>
              </w:rPr>
              <w:fldChar w:fldCharType="separate"/>
            </w:r>
            <w:r w:rsidR="00D27578">
              <w:rPr>
                <w:noProof/>
                <w:webHidden/>
              </w:rPr>
              <w:t>10</w:t>
            </w:r>
            <w:r w:rsidR="00146BE6" w:rsidRPr="00146BE6">
              <w:rPr>
                <w:noProof/>
                <w:webHidden/>
              </w:rPr>
              <w:fldChar w:fldCharType="end"/>
            </w:r>
          </w:hyperlink>
        </w:p>
        <w:p w14:paraId="0A2375DE" w14:textId="6A787DCA"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6" w:history="1">
            <w:r w:rsidR="00146BE6" w:rsidRPr="00146BE6">
              <w:rPr>
                <w:rStyle w:val="Hyperlink"/>
                <w:noProof/>
              </w:rPr>
              <w:t>Principles of Public Life</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_Toc175746646 \h </w:instrText>
            </w:r>
            <w:r w:rsidR="00146BE6" w:rsidRPr="00146BE6">
              <w:rPr>
                <w:noProof/>
                <w:webHidden/>
              </w:rPr>
            </w:r>
            <w:r w:rsidR="00146BE6" w:rsidRPr="00146BE6">
              <w:rPr>
                <w:noProof/>
                <w:webHidden/>
              </w:rPr>
              <w:fldChar w:fldCharType="separate"/>
            </w:r>
            <w:r w:rsidR="00D27578">
              <w:rPr>
                <w:noProof/>
                <w:webHidden/>
              </w:rPr>
              <w:t>11</w:t>
            </w:r>
            <w:r w:rsidR="00146BE6" w:rsidRPr="00146BE6">
              <w:rPr>
                <w:noProof/>
                <w:webHidden/>
              </w:rPr>
              <w:fldChar w:fldCharType="end"/>
            </w:r>
          </w:hyperlink>
        </w:p>
        <w:p w14:paraId="0D6D75AE" w14:textId="4BDE8041" w:rsidR="00146BE6" w:rsidRPr="00146BE6" w:rsidRDefault="00474882">
          <w:pPr>
            <w:pStyle w:val="TOC1"/>
            <w:tabs>
              <w:tab w:val="right" w:leader="dot" w:pos="9016"/>
            </w:tabs>
            <w:rPr>
              <w:rFonts w:eastAsiaTheme="minorEastAsia"/>
              <w:noProof/>
              <w:kern w:val="2"/>
              <w:sz w:val="24"/>
              <w:szCs w:val="24"/>
              <w:lang w:eastAsia="en-GB"/>
              <w14:ligatures w14:val="standardContextual"/>
            </w:rPr>
          </w:pPr>
          <w:hyperlink w:anchor="_Toc175746647" w:history="1">
            <w:r w:rsidR="00146BE6" w:rsidRPr="00146BE6">
              <w:rPr>
                <w:rStyle w:val="Hyperlink"/>
                <w:noProof/>
              </w:rPr>
              <w:t>Complaints</w:t>
            </w:r>
            <w:r w:rsidR="00146BE6" w:rsidRPr="00146BE6">
              <w:rPr>
                <w:noProof/>
                <w:webHidden/>
              </w:rPr>
              <w:tab/>
            </w:r>
            <w:r w:rsidR="00146BE6" w:rsidRPr="00146BE6">
              <w:rPr>
                <w:noProof/>
                <w:webHidden/>
              </w:rPr>
              <w:fldChar w:fldCharType="begin"/>
            </w:r>
            <w:r w:rsidR="00146BE6" w:rsidRPr="00146BE6">
              <w:rPr>
                <w:noProof/>
                <w:webHidden/>
              </w:rPr>
              <w:instrText xml:space="preserve"> PAGEREF _Toc175746647 \h </w:instrText>
            </w:r>
            <w:r w:rsidR="00146BE6" w:rsidRPr="00146BE6">
              <w:rPr>
                <w:noProof/>
                <w:webHidden/>
              </w:rPr>
            </w:r>
            <w:r w:rsidR="00146BE6" w:rsidRPr="00146BE6">
              <w:rPr>
                <w:noProof/>
                <w:webHidden/>
              </w:rPr>
              <w:fldChar w:fldCharType="separate"/>
            </w:r>
            <w:r w:rsidR="00D27578">
              <w:rPr>
                <w:noProof/>
                <w:webHidden/>
              </w:rPr>
              <w:t>11</w:t>
            </w:r>
            <w:r w:rsidR="00146BE6" w:rsidRPr="00146BE6">
              <w:rPr>
                <w:noProof/>
                <w:webHidden/>
              </w:rPr>
              <w:fldChar w:fldCharType="end"/>
            </w:r>
          </w:hyperlink>
        </w:p>
        <w:p w14:paraId="3072DEDF" w14:textId="3B48583F" w:rsidR="00E05996" w:rsidRPr="00146BE6" w:rsidRDefault="00E05996">
          <w:r w:rsidRPr="00146BE6">
            <w:rPr>
              <w:noProof/>
            </w:rPr>
            <w:fldChar w:fldCharType="end"/>
          </w:r>
        </w:p>
      </w:sdtContent>
    </w:sdt>
    <w:p w14:paraId="25E1178B" w14:textId="77777777" w:rsidR="00DA55CF" w:rsidRDefault="00DA55CF">
      <w:pPr>
        <w:rPr>
          <w:rFonts w:asciiTheme="majorHAnsi" w:eastAsiaTheme="majorEastAsia" w:hAnsiTheme="majorHAnsi" w:cstheme="majorBidi"/>
          <w:color w:val="2F5496" w:themeColor="accent1" w:themeShade="BF"/>
          <w:sz w:val="32"/>
          <w:szCs w:val="32"/>
        </w:rPr>
      </w:pPr>
      <w:r>
        <w:br w:type="page"/>
      </w:r>
    </w:p>
    <w:p w14:paraId="76E4A4BE" w14:textId="74D27434" w:rsidR="002660ED" w:rsidRPr="004577CF" w:rsidRDefault="002660ED" w:rsidP="0081007E">
      <w:pPr>
        <w:pStyle w:val="Heading1"/>
        <w:rPr>
          <w:b/>
          <w:bCs/>
        </w:rPr>
      </w:pPr>
      <w:bookmarkStart w:id="0" w:name="_Toc175746629"/>
      <w:r w:rsidRPr="004577CF">
        <w:rPr>
          <w:b/>
          <w:bCs/>
        </w:rPr>
        <w:lastRenderedPageBreak/>
        <w:t>Introduction</w:t>
      </w:r>
      <w:bookmarkEnd w:id="0"/>
    </w:p>
    <w:p w14:paraId="2DA2B259" w14:textId="77777777" w:rsidR="00474882" w:rsidRDefault="00474882" w:rsidP="0081007E"/>
    <w:p w14:paraId="05AAC1D4" w14:textId="2A8AE5E8" w:rsidR="00A037BC" w:rsidRDefault="000E21E2" w:rsidP="0081007E">
      <w:r w:rsidRPr="00D36FB2">
        <w:t xml:space="preserve">Thank you for your interest </w:t>
      </w:r>
      <w:r w:rsidR="004A2F30">
        <w:t xml:space="preserve">in the </w:t>
      </w:r>
      <w:r w:rsidR="006F68EA">
        <w:t xml:space="preserve">role </w:t>
      </w:r>
      <w:r w:rsidR="00DB7DF5">
        <w:t xml:space="preserve">of </w:t>
      </w:r>
      <w:r w:rsidR="00CB5141">
        <w:t xml:space="preserve">the </w:t>
      </w:r>
      <w:r w:rsidR="00AA26D9">
        <w:t>Covid Counter-Fraud Commissioner</w:t>
      </w:r>
      <w:r w:rsidR="007C3077">
        <w:t>.</w:t>
      </w:r>
    </w:p>
    <w:p w14:paraId="3B7F6477" w14:textId="664B4D1B" w:rsidR="00BD40FF" w:rsidRDefault="00A037BC" w:rsidP="0081007E">
      <w:r>
        <w:t>This is a</w:t>
      </w:r>
      <w:r w:rsidR="003A4B14">
        <w:t xml:space="preserve"> high-profile</w:t>
      </w:r>
      <w:r w:rsidR="00E93E27">
        <w:t xml:space="preserve"> new role</w:t>
      </w:r>
      <w:r>
        <w:t>, announced by the Chancellor of the Exchequer to Parliament</w:t>
      </w:r>
      <w:r w:rsidR="00AF78B5">
        <w:t>, with</w:t>
      </w:r>
      <w:r w:rsidR="003A4B14">
        <w:t xml:space="preserve"> the important aim of </w:t>
      </w:r>
      <w:r w:rsidR="2274CC1B" w:rsidRPr="5B652A0B">
        <w:t xml:space="preserve">scrutinising </w:t>
      </w:r>
      <w:r w:rsidR="4BE0B251" w:rsidRPr="405525E2">
        <w:t>contracts</w:t>
      </w:r>
      <w:r w:rsidR="2274CC1B" w:rsidRPr="1ADE4169">
        <w:t xml:space="preserve"> </w:t>
      </w:r>
      <w:r w:rsidR="19D59ED7" w:rsidRPr="11C51FB9">
        <w:t xml:space="preserve">awarded </w:t>
      </w:r>
      <w:r w:rsidR="19D59ED7" w:rsidRPr="665FB403">
        <w:t xml:space="preserve">during the </w:t>
      </w:r>
      <w:r w:rsidR="19D59ED7" w:rsidRPr="19291DC7">
        <w:t>Covid-</w:t>
      </w:r>
      <w:r w:rsidR="19D59ED7" w:rsidRPr="0EE16258">
        <w:t xml:space="preserve">19 </w:t>
      </w:r>
      <w:r w:rsidR="19D59ED7" w:rsidRPr="0E00F46E">
        <w:t>pandemic</w:t>
      </w:r>
      <w:r w:rsidR="4E3815B9" w:rsidRPr="5E536D68">
        <w:t>.</w:t>
      </w:r>
      <w:r w:rsidR="19D59ED7" w:rsidRPr="0E00F46E">
        <w:t xml:space="preserve"> </w:t>
      </w:r>
      <w:r w:rsidR="4E3815B9" w:rsidRPr="4CE8E405">
        <w:t>The</w:t>
      </w:r>
      <w:r w:rsidR="4E3815B9" w:rsidRPr="0F070FC1">
        <w:t xml:space="preserve"> </w:t>
      </w:r>
      <w:r w:rsidR="009922FD">
        <w:t>Commissioner will</w:t>
      </w:r>
      <w:r w:rsidR="19D59ED7" w:rsidRPr="0B94E5E3">
        <w:t xml:space="preserve"> </w:t>
      </w:r>
      <w:r w:rsidR="003A4B14" w:rsidRPr="0B94E5E3">
        <w:t>ensur</w:t>
      </w:r>
      <w:r w:rsidR="08395602" w:rsidRPr="6A0CACE1">
        <w:t>e</w:t>
      </w:r>
      <w:r w:rsidR="003A4B14">
        <w:t xml:space="preserve"> </w:t>
      </w:r>
      <w:r w:rsidR="681DC72B" w:rsidRPr="7DD2198E">
        <w:t xml:space="preserve">that </w:t>
      </w:r>
      <w:r w:rsidR="003A4B14" w:rsidRPr="7DD2198E">
        <w:t>everything</w:t>
      </w:r>
      <w:r w:rsidR="003A4B14">
        <w:t xml:space="preserve"> </w:t>
      </w:r>
      <w:r w:rsidR="053F99BF" w:rsidRPr="4E3C5C15">
        <w:t xml:space="preserve">possible is </w:t>
      </w:r>
      <w:r w:rsidR="053F99BF" w:rsidRPr="7DA593DA">
        <w:t xml:space="preserve">being </w:t>
      </w:r>
      <w:r w:rsidR="053F99BF" w:rsidRPr="079828A8">
        <w:t>done</w:t>
      </w:r>
      <w:r w:rsidR="001C45D7">
        <w:t xml:space="preserve"> to recover public money lost to </w:t>
      </w:r>
      <w:r w:rsidR="78992681" w:rsidRPr="21E58174">
        <w:t>pandemic</w:t>
      </w:r>
      <w:r w:rsidR="78992681" w:rsidRPr="7B75C92D">
        <w:t>-</w:t>
      </w:r>
      <w:r w:rsidR="78992681" w:rsidRPr="6A867FB3">
        <w:t xml:space="preserve">related </w:t>
      </w:r>
      <w:r w:rsidR="78992681" w:rsidRPr="5FDB1D8A">
        <w:t>fraud</w:t>
      </w:r>
      <w:r w:rsidR="009922FD">
        <w:t xml:space="preserve"> and underperforming contracts</w:t>
      </w:r>
      <w:r w:rsidR="4C272946" w:rsidRPr="4A23E11A">
        <w:t>.</w:t>
      </w:r>
      <w:r w:rsidR="6A819D51" w:rsidRPr="3E14A3F3">
        <w:t xml:space="preserve"> </w:t>
      </w:r>
    </w:p>
    <w:p w14:paraId="4B05B6AA" w14:textId="6AFF3386" w:rsidR="00AA5E60" w:rsidRDefault="009F619C" w:rsidP="0081007E">
      <w:r>
        <w:t xml:space="preserve">This candidate pack sets out </w:t>
      </w:r>
      <w:r w:rsidR="00F956A8">
        <w:t xml:space="preserve">information about the role and the </w:t>
      </w:r>
      <w:r w:rsidR="00CF45DB">
        <w:t>skills and experience that the successful candidate will bring</w:t>
      </w:r>
      <w:r w:rsidR="00AA5E60">
        <w:t>.</w:t>
      </w:r>
      <w:r w:rsidR="004C2F40">
        <w:t xml:space="preserve"> </w:t>
      </w:r>
    </w:p>
    <w:p w14:paraId="49B7DA9C" w14:textId="41B585EC" w:rsidR="000A183F" w:rsidRDefault="00A74E17" w:rsidP="0081007E">
      <w:r>
        <w:t>As well as working within HM Treasury, t</w:t>
      </w:r>
      <w:r w:rsidR="00630C51">
        <w:t xml:space="preserve">he </w:t>
      </w:r>
      <w:r w:rsidR="00BE5C5B">
        <w:t xml:space="preserve">Commissioner will </w:t>
      </w:r>
      <w:r w:rsidR="00EA15A3">
        <w:t xml:space="preserve">need to </w:t>
      </w:r>
      <w:r w:rsidR="00BE5C5B">
        <w:t xml:space="preserve">work closely with </w:t>
      </w:r>
      <w:r w:rsidR="0030635A">
        <w:t xml:space="preserve">the </w:t>
      </w:r>
      <w:r w:rsidR="00EA15A3">
        <w:t>D</w:t>
      </w:r>
      <w:r w:rsidR="002F114B">
        <w:t xml:space="preserve">epartment </w:t>
      </w:r>
      <w:r w:rsidR="009B65E6">
        <w:t xml:space="preserve">of </w:t>
      </w:r>
      <w:r w:rsidR="00EA15A3">
        <w:t>H</w:t>
      </w:r>
      <w:r w:rsidR="00DE3FAF">
        <w:t xml:space="preserve">ealth &amp; </w:t>
      </w:r>
      <w:r w:rsidR="00EA15A3">
        <w:t>S</w:t>
      </w:r>
      <w:r w:rsidR="00DE3FAF">
        <w:t xml:space="preserve">ocial </w:t>
      </w:r>
      <w:r w:rsidR="00EA15A3">
        <w:t>C</w:t>
      </w:r>
      <w:r w:rsidR="00DE3FAF">
        <w:t>are</w:t>
      </w:r>
      <w:r w:rsidR="00EA15A3">
        <w:t xml:space="preserve"> </w:t>
      </w:r>
      <w:r w:rsidR="003B4F36">
        <w:t xml:space="preserve">and draw on </w:t>
      </w:r>
      <w:r w:rsidR="00E14BB9">
        <w:t xml:space="preserve">additional expertise </w:t>
      </w:r>
      <w:r w:rsidR="004B772C">
        <w:t xml:space="preserve">in the Public Sector Fraud </w:t>
      </w:r>
      <w:r w:rsidR="001141EA">
        <w:t>Authority</w:t>
      </w:r>
      <w:r w:rsidR="001B56E7">
        <w:t xml:space="preserve">, Government </w:t>
      </w:r>
      <w:r w:rsidR="00171A00">
        <w:t xml:space="preserve">Debt Management </w:t>
      </w:r>
      <w:r w:rsidR="00BA2A8B">
        <w:t>Function</w:t>
      </w:r>
      <w:r w:rsidR="000A296E">
        <w:t xml:space="preserve"> and </w:t>
      </w:r>
      <w:r w:rsidR="007C7B27">
        <w:t xml:space="preserve">Government Commercial Function </w:t>
      </w:r>
      <w:r w:rsidR="0060466A">
        <w:t xml:space="preserve">to </w:t>
      </w:r>
      <w:r w:rsidR="006B0E93">
        <w:t xml:space="preserve">be effective in this </w:t>
      </w:r>
      <w:r w:rsidR="0060466A">
        <w:t>role</w:t>
      </w:r>
      <w:r w:rsidR="004444EB">
        <w:t xml:space="preserve">. </w:t>
      </w:r>
      <w:r w:rsidR="009F0203">
        <w:t>It is expected that the</w:t>
      </w:r>
      <w:r w:rsidR="00A36F24">
        <w:t xml:space="preserve"> successful candidate will have the</w:t>
      </w:r>
      <w:r w:rsidR="00095657">
        <w:t xml:space="preserve"> collaborative</w:t>
      </w:r>
      <w:r w:rsidR="00A36F24">
        <w:t xml:space="preserve"> skills to</w:t>
      </w:r>
      <w:r w:rsidR="0015373D">
        <w:t xml:space="preserve"> </w:t>
      </w:r>
      <w:r w:rsidR="006B0E93">
        <w:t>drive true joint-working</w:t>
      </w:r>
      <w:r w:rsidR="00B27CAD">
        <w:t xml:space="preserve"> and </w:t>
      </w:r>
      <w:r w:rsidR="006B0E93">
        <w:t xml:space="preserve">will be able to </w:t>
      </w:r>
      <w:r w:rsidR="000C4D81">
        <w:t>present</w:t>
      </w:r>
      <w:r w:rsidR="00B27CAD">
        <w:t xml:space="preserve"> </w:t>
      </w:r>
      <w:r w:rsidR="00CE5E8E">
        <w:t xml:space="preserve">their conclusions effectively </w:t>
      </w:r>
      <w:r w:rsidR="00181D32">
        <w:t>to Parl</w:t>
      </w:r>
      <w:r w:rsidR="00861064">
        <w:t>iament</w:t>
      </w:r>
      <w:r w:rsidR="00E70629">
        <w:t xml:space="preserve"> and the </w:t>
      </w:r>
      <w:r w:rsidR="00CE5E8E">
        <w:t>public</w:t>
      </w:r>
      <w:r w:rsidR="009908B2">
        <w:t>.</w:t>
      </w:r>
    </w:p>
    <w:p w14:paraId="6F279E6F" w14:textId="7F5FF8F5" w:rsidR="00FC2478" w:rsidRDefault="009C4F46" w:rsidP="0081007E">
      <w:r w:rsidRPr="48CFE139">
        <w:t xml:space="preserve">The role demands a </w:t>
      </w:r>
      <w:r w:rsidR="0B4245BB" w:rsidRPr="48CFE139">
        <w:t>highly-</w:t>
      </w:r>
      <w:r w:rsidRPr="48CFE139">
        <w:t xml:space="preserve">skilled, credible, </w:t>
      </w:r>
      <w:r w:rsidR="1CDB0B21" w:rsidRPr="48CFE139">
        <w:t xml:space="preserve">and suitably </w:t>
      </w:r>
      <w:r w:rsidRPr="48CFE139">
        <w:t xml:space="preserve">experienced </w:t>
      </w:r>
      <w:r w:rsidR="008A2DB1">
        <w:t xml:space="preserve">candidate </w:t>
      </w:r>
      <w:r w:rsidR="593C4E81" w:rsidRPr="48CFE139">
        <w:t>who</w:t>
      </w:r>
      <w:r w:rsidR="00B72352" w:rsidRPr="48CFE139">
        <w:t xml:space="preserve"> will </w:t>
      </w:r>
      <w:r w:rsidR="00FA7FCF" w:rsidRPr="48CFE139">
        <w:t>play a</w:t>
      </w:r>
      <w:r w:rsidR="008A2DB1">
        <w:t xml:space="preserve"> </w:t>
      </w:r>
      <w:r w:rsidR="1B16859D" w:rsidRPr="48CFE139">
        <w:t>vital</w:t>
      </w:r>
      <w:r w:rsidR="00FA7FCF" w:rsidRPr="48CFE139">
        <w:t xml:space="preserve"> national role</w:t>
      </w:r>
      <w:r w:rsidR="00B23D90" w:rsidRPr="48CFE139">
        <w:t xml:space="preserve">. If you </w:t>
      </w:r>
      <w:r w:rsidR="1F44F566" w:rsidRPr="48CFE139">
        <w:t xml:space="preserve">have what it takes to successfully deliver </w:t>
      </w:r>
      <w:r w:rsidR="71F3830C" w:rsidRPr="48CFE139">
        <w:t xml:space="preserve">in this </w:t>
      </w:r>
      <w:r w:rsidR="610C5E07" w:rsidRPr="48CFE139">
        <w:t>position</w:t>
      </w:r>
      <w:r w:rsidR="71F3830C" w:rsidRPr="48CFE139">
        <w:t xml:space="preserve"> </w:t>
      </w:r>
      <w:r w:rsidR="1F44F566" w:rsidRPr="48CFE139">
        <w:t>then</w:t>
      </w:r>
      <w:r w:rsidR="004D11CC" w:rsidRPr="48CFE139">
        <w:t xml:space="preserve"> I strongly encourage you to apply.</w:t>
      </w:r>
      <w:r w:rsidR="00381456" w:rsidRPr="48CFE139">
        <w:t xml:space="preserve"> </w:t>
      </w:r>
    </w:p>
    <w:p w14:paraId="7C4F5002" w14:textId="31D70590" w:rsidR="000E21E2" w:rsidRPr="00D36FB2" w:rsidRDefault="00467A78" w:rsidP="0081007E">
      <w:r>
        <w:t>I</w:t>
      </w:r>
      <w:r w:rsidR="000E21E2" w:rsidRPr="00D36FB2">
        <w:t xml:space="preserve"> wish you the very best of luck with your application. </w:t>
      </w:r>
    </w:p>
    <w:p w14:paraId="41FBD8B0" w14:textId="4F9B7218" w:rsidR="000E21E2" w:rsidRPr="004577CF" w:rsidRDefault="4E55CDA9" w:rsidP="2835FEE8">
      <w:pPr>
        <w:rPr>
          <w:b/>
          <w:bCs/>
          <w:i/>
          <w:iCs/>
        </w:rPr>
      </w:pPr>
      <w:r w:rsidRPr="004577CF">
        <w:rPr>
          <w:b/>
          <w:bCs/>
          <w:i/>
          <w:iCs/>
        </w:rPr>
        <w:t>Beth Russell</w:t>
      </w:r>
      <w:r w:rsidR="000E21E2" w:rsidRPr="004577CF">
        <w:rPr>
          <w:b/>
          <w:bCs/>
          <w:i/>
          <w:iCs/>
        </w:rPr>
        <w:t xml:space="preserve">, </w:t>
      </w:r>
      <w:r w:rsidR="6F38F6AF" w:rsidRPr="004577CF">
        <w:rPr>
          <w:b/>
          <w:bCs/>
          <w:i/>
          <w:iCs/>
        </w:rPr>
        <w:t xml:space="preserve">Second </w:t>
      </w:r>
      <w:r w:rsidR="000E21E2" w:rsidRPr="004577CF">
        <w:rPr>
          <w:b/>
          <w:bCs/>
          <w:i/>
          <w:iCs/>
        </w:rPr>
        <w:t xml:space="preserve">Permanent Secretary </w:t>
      </w:r>
      <w:r w:rsidR="00B544B8" w:rsidRPr="004577CF">
        <w:rPr>
          <w:b/>
          <w:bCs/>
          <w:i/>
          <w:iCs/>
        </w:rPr>
        <w:t xml:space="preserve">to the </w:t>
      </w:r>
      <w:r w:rsidR="000E21E2" w:rsidRPr="004577CF">
        <w:rPr>
          <w:b/>
          <w:bCs/>
          <w:i/>
          <w:iCs/>
        </w:rPr>
        <w:t>Treasury</w:t>
      </w:r>
    </w:p>
    <w:p w14:paraId="52C350E1" w14:textId="77777777" w:rsidR="00502B07" w:rsidRDefault="00502B07" w:rsidP="006F6121">
      <w:pPr>
        <w:tabs>
          <w:tab w:val="left" w:pos="5430"/>
        </w:tabs>
        <w:jc w:val="both"/>
        <w:rPr>
          <w:rFonts w:ascii="Humnst777 Lt BT" w:hAnsi="Humnst777 Lt BT"/>
          <w:b/>
          <w:bCs/>
          <w:sz w:val="28"/>
          <w:szCs w:val="28"/>
          <w:u w:val="single"/>
        </w:rPr>
      </w:pPr>
    </w:p>
    <w:p w14:paraId="5937F096" w14:textId="77777777" w:rsidR="00B24F96" w:rsidRDefault="00B24F96">
      <w:pPr>
        <w:rPr>
          <w:rFonts w:ascii="Humnst777 Lt BT" w:hAnsi="Humnst777 Lt BT"/>
          <w:b/>
          <w:bCs/>
          <w:sz w:val="28"/>
          <w:szCs w:val="28"/>
          <w:u w:val="single"/>
        </w:rPr>
      </w:pPr>
      <w:r>
        <w:rPr>
          <w:rFonts w:ascii="Humnst777 Lt BT" w:hAnsi="Humnst777 Lt BT"/>
          <w:b/>
          <w:bCs/>
          <w:sz w:val="28"/>
          <w:szCs w:val="28"/>
          <w:u w:val="single"/>
        </w:rPr>
        <w:br w:type="page"/>
      </w:r>
    </w:p>
    <w:p w14:paraId="1F8F97A8" w14:textId="188D343D" w:rsidR="00453ED0" w:rsidRPr="00F723DC" w:rsidRDefault="00453ED0" w:rsidP="0081007E">
      <w:pPr>
        <w:pStyle w:val="Heading1"/>
        <w:rPr>
          <w:b/>
          <w:bCs/>
        </w:rPr>
      </w:pPr>
      <w:bookmarkStart w:id="1" w:name="_Toc175746630"/>
      <w:r w:rsidRPr="00F723DC">
        <w:rPr>
          <w:b/>
          <w:bCs/>
        </w:rPr>
        <w:lastRenderedPageBreak/>
        <w:t>About the Role</w:t>
      </w:r>
      <w:bookmarkEnd w:id="1"/>
    </w:p>
    <w:p w14:paraId="29F3D920" w14:textId="587D5D8F" w:rsidR="00CA0940" w:rsidRDefault="003906B0" w:rsidP="0081007E">
      <w:r w:rsidRPr="003906B0">
        <w:t>The Covid Counter-Fraud Commissioner is a new,</w:t>
      </w:r>
      <w:r w:rsidR="00460C75">
        <w:t xml:space="preserve"> </w:t>
      </w:r>
      <w:r w:rsidR="00827267">
        <w:t>fixed term</w:t>
      </w:r>
      <w:r w:rsidRPr="003906B0">
        <w:t xml:space="preserve"> (1 year) appointment</w:t>
      </w:r>
      <w:r w:rsidR="00DB2A8A">
        <w:t>, announced by the Chancellor of the Exchequer to Parliament.</w:t>
      </w:r>
      <w:r w:rsidR="00C077DB">
        <w:t xml:space="preserve"> </w:t>
      </w:r>
    </w:p>
    <w:p w14:paraId="254DB632" w14:textId="32D7E757" w:rsidR="00A236E9" w:rsidRDefault="00267FC7" w:rsidP="0081007E">
      <w:r>
        <w:t xml:space="preserve">The </w:t>
      </w:r>
      <w:r w:rsidR="00167305">
        <w:t xml:space="preserve">Commissioner </w:t>
      </w:r>
      <w:r w:rsidR="007739EA">
        <w:t>will</w:t>
      </w:r>
      <w:r w:rsidR="00712A3E">
        <w:t xml:space="preserve"> </w:t>
      </w:r>
      <w:r w:rsidR="00E612BE" w:rsidRPr="00E612BE">
        <w:t>report directly to the Chancellor</w:t>
      </w:r>
      <w:r w:rsidR="00D96C17">
        <w:t xml:space="preserve"> of the Exchequer</w:t>
      </w:r>
      <w:r w:rsidR="00E612BE">
        <w:t xml:space="preserve">. </w:t>
      </w:r>
      <w:r w:rsidR="004743A8">
        <w:t>The Commissioner will be supported by a small</w:t>
      </w:r>
      <w:r w:rsidR="24B61215" w:rsidRPr="2AD231E2">
        <w:t xml:space="preserve"> </w:t>
      </w:r>
      <w:r w:rsidR="004743A8" w:rsidRPr="2AD231E2">
        <w:t>team</w:t>
      </w:r>
      <w:r w:rsidR="004743A8">
        <w:t xml:space="preserve"> of Treasury civil servants and will need to work closely with officials and Ministers across government.</w:t>
      </w:r>
    </w:p>
    <w:p w14:paraId="1E2235E7" w14:textId="37ECB685" w:rsidR="4C6623D5" w:rsidRPr="00F723DC" w:rsidRDefault="4C6623D5" w:rsidP="644EC171">
      <w:pPr>
        <w:pStyle w:val="Heading2"/>
        <w:rPr>
          <w:b/>
          <w:bCs/>
        </w:rPr>
      </w:pPr>
      <w:bookmarkStart w:id="2" w:name="_Toc175746631"/>
      <w:r w:rsidRPr="00F723DC">
        <w:rPr>
          <w:b/>
          <w:bCs/>
        </w:rPr>
        <w:t>Role Description</w:t>
      </w:r>
      <w:bookmarkEnd w:id="2"/>
    </w:p>
    <w:p w14:paraId="44BA0440" w14:textId="79EE34F0" w:rsidR="00A236E9" w:rsidRDefault="00944EE7" w:rsidP="0081007E">
      <w:r>
        <w:t xml:space="preserve">The Commissioner will </w:t>
      </w:r>
      <w:r w:rsidR="00C463D5">
        <w:t xml:space="preserve">review </w:t>
      </w:r>
      <w:r w:rsidR="0025078B">
        <w:t>losses of public money to fraud</w:t>
      </w:r>
      <w:r w:rsidR="002B5724">
        <w:t>, error</w:t>
      </w:r>
      <w:r w:rsidR="0025078B">
        <w:t xml:space="preserve"> and underper</w:t>
      </w:r>
      <w:r w:rsidR="002B5724">
        <w:t xml:space="preserve">forming contracts </w:t>
      </w:r>
      <w:r w:rsidR="00DD5D57">
        <w:t>during the Covid-19 pandemic, with a</w:t>
      </w:r>
      <w:r w:rsidR="00270EAF">
        <w:t>n</w:t>
      </w:r>
      <w:r w:rsidR="00DD5D57">
        <w:t xml:space="preserve"> </w:t>
      </w:r>
      <w:r w:rsidR="00270EAF">
        <w:t xml:space="preserve">initial </w:t>
      </w:r>
      <w:r w:rsidR="00DD5D57">
        <w:t xml:space="preserve">focus on </w:t>
      </w:r>
      <w:r w:rsidR="004E7211">
        <w:t>contracts for personal protective equipment (PPE)</w:t>
      </w:r>
      <w:r w:rsidR="00092FDD">
        <w:t>. The Commissioner will:</w:t>
      </w:r>
    </w:p>
    <w:p w14:paraId="562FDA29" w14:textId="1A706789" w:rsidR="00092FDD" w:rsidRPr="0062293F" w:rsidRDefault="00092FDD" w:rsidP="0081007E">
      <w:pPr>
        <w:pStyle w:val="ListParagraph"/>
        <w:numPr>
          <w:ilvl w:val="0"/>
          <w:numId w:val="16"/>
        </w:numPr>
      </w:pPr>
      <w:r>
        <w:t>Assess recovery efforts to date</w:t>
      </w:r>
      <w:r w:rsidR="00564EF9">
        <w:t xml:space="preserve"> and determine </w:t>
      </w:r>
      <w:r w:rsidR="00FD1E75">
        <w:t>where additional recoveries can be made</w:t>
      </w:r>
      <w:r w:rsidR="70DF4E11" w:rsidRPr="0D39463D">
        <w:t xml:space="preserve"> </w:t>
      </w:r>
      <w:r w:rsidR="70DF4E11" w:rsidRPr="220CBFCA">
        <w:t xml:space="preserve">and ensure </w:t>
      </w:r>
      <w:r w:rsidR="70DF4E11" w:rsidRPr="79906811">
        <w:t xml:space="preserve">those are </w:t>
      </w:r>
      <w:r w:rsidR="70DF4E11" w:rsidRPr="195CA4AA">
        <w:t>vigorously pursued</w:t>
      </w:r>
    </w:p>
    <w:p w14:paraId="6B8EC834" w14:textId="591521AF" w:rsidR="00092FDD" w:rsidRDefault="00092FDD" w:rsidP="0081007E">
      <w:pPr>
        <w:pStyle w:val="ListParagraph"/>
        <w:numPr>
          <w:ilvl w:val="0"/>
          <w:numId w:val="16"/>
        </w:numPr>
      </w:pPr>
      <w:r w:rsidRPr="0062293F">
        <w:t>Ensur</w:t>
      </w:r>
      <w:r w:rsidR="00FD1E75">
        <w:t>e</w:t>
      </w:r>
      <w:r w:rsidRPr="0062293F">
        <w:t xml:space="preserve"> that the maximum</w:t>
      </w:r>
      <w:r w:rsidR="00FD1E75">
        <w:t xml:space="preserve"> recovery</w:t>
      </w:r>
      <w:r w:rsidRPr="0062293F">
        <w:t xml:space="preserve"> efforts have been taken </w:t>
      </w:r>
      <w:r w:rsidR="00FD1E75">
        <w:t>and provide assurance on this to the public and Parliament</w:t>
      </w:r>
    </w:p>
    <w:p w14:paraId="5707C64C" w14:textId="1B6F90DB" w:rsidR="005717B5" w:rsidRPr="001C47ED" w:rsidRDefault="009C130F" w:rsidP="0081007E">
      <w:pPr>
        <w:pStyle w:val="ListParagraph"/>
        <w:numPr>
          <w:ilvl w:val="0"/>
          <w:numId w:val="16"/>
        </w:numPr>
      </w:pPr>
      <w:r>
        <w:t>R</w:t>
      </w:r>
      <w:r w:rsidR="005717B5" w:rsidRPr="001C47ED">
        <w:t>eview individual contracts</w:t>
      </w:r>
      <w:r w:rsidR="005717B5">
        <w:t xml:space="preserve"> </w:t>
      </w:r>
      <w:r w:rsidR="005717B5" w:rsidRPr="001C47ED">
        <w:t xml:space="preserve">to provide additional attention </w:t>
      </w:r>
      <w:r w:rsidR="364CDDCE" w:rsidRPr="7010EA94">
        <w:t xml:space="preserve">and </w:t>
      </w:r>
      <w:r w:rsidR="364CDDCE" w:rsidRPr="44494237">
        <w:t xml:space="preserve">assurance </w:t>
      </w:r>
      <w:r w:rsidR="005717B5" w:rsidRPr="44494237">
        <w:t>to</w:t>
      </w:r>
      <w:r w:rsidR="005717B5" w:rsidRPr="001C47ED">
        <w:t xml:space="preserve"> spending that is disputed</w:t>
      </w:r>
    </w:p>
    <w:p w14:paraId="5FA3648E" w14:textId="5E301193" w:rsidR="00092FDD" w:rsidRPr="0062293F" w:rsidRDefault="006205CD" w:rsidP="0081007E">
      <w:pPr>
        <w:pStyle w:val="ListParagraph"/>
        <w:numPr>
          <w:ilvl w:val="0"/>
          <w:numId w:val="16"/>
        </w:numPr>
      </w:pPr>
      <w:r>
        <w:t xml:space="preserve">From this work, generate lessons and </w:t>
      </w:r>
      <w:r w:rsidR="00092FDD" w:rsidRPr="0062293F">
        <w:t>mak</w:t>
      </w:r>
      <w:r w:rsidR="00FD1E75">
        <w:t>e</w:t>
      </w:r>
      <w:r w:rsidR="00092FDD" w:rsidRPr="0062293F">
        <w:t xml:space="preserve"> recommendations </w:t>
      </w:r>
      <w:r w:rsidR="00DB64A5">
        <w:t>for the future</w:t>
      </w:r>
    </w:p>
    <w:p w14:paraId="06B9022A" w14:textId="5646B8FC" w:rsidR="00F203A0" w:rsidRDefault="00A30871" w:rsidP="0081007E">
      <w:r>
        <w:t xml:space="preserve">In doing so, the Commissioner will </w:t>
      </w:r>
      <w:r w:rsidR="4C8536C7" w:rsidRPr="3F371BC0">
        <w:t xml:space="preserve">have a key </w:t>
      </w:r>
      <w:r w:rsidR="4C8536C7" w:rsidRPr="4529E41D">
        <w:t xml:space="preserve">role </w:t>
      </w:r>
      <w:r w:rsidR="4C8536C7" w:rsidRPr="63963C7F">
        <w:t>in</w:t>
      </w:r>
      <w:r>
        <w:t xml:space="preserve"> restor</w:t>
      </w:r>
      <w:r w:rsidR="4E9E8B9E" w:rsidRPr="27C6CF95">
        <w:t>ing</w:t>
      </w:r>
      <w:r>
        <w:t xml:space="preserve"> public trust</w:t>
      </w:r>
      <w:r w:rsidR="007A7A21">
        <w:t xml:space="preserve"> and </w:t>
      </w:r>
      <w:r w:rsidR="00F203A0">
        <w:t>serve as a deterrent to fraudsters for future government schemes</w:t>
      </w:r>
      <w:r w:rsidR="00AD246C">
        <w:t>.</w:t>
      </w:r>
      <w:r w:rsidR="00F203A0">
        <w:t xml:space="preserve"> </w:t>
      </w:r>
    </w:p>
    <w:p w14:paraId="30FA73C6" w14:textId="51B15E08" w:rsidR="00631862" w:rsidRDefault="003906B0" w:rsidP="0081007E">
      <w:r w:rsidRPr="003906B0">
        <w:t>The Commissioner</w:t>
      </w:r>
      <w:r w:rsidR="008008A2">
        <w:t>’s</w:t>
      </w:r>
      <w:r w:rsidRPr="003906B0">
        <w:t xml:space="preserve"> </w:t>
      </w:r>
      <w:r w:rsidR="004A0B7A">
        <w:t>initial</w:t>
      </w:r>
      <w:r w:rsidR="00995D21">
        <w:t xml:space="preserve"> </w:t>
      </w:r>
      <w:r w:rsidR="00CC18C2" w:rsidRPr="003906B0">
        <w:t>focus</w:t>
      </w:r>
      <w:r w:rsidRPr="003906B0">
        <w:t xml:space="preserve"> </w:t>
      </w:r>
      <w:r w:rsidR="00995D21">
        <w:t>will be</w:t>
      </w:r>
      <w:r w:rsidR="008008A2">
        <w:t xml:space="preserve"> </w:t>
      </w:r>
      <w:r w:rsidRPr="003906B0">
        <w:t xml:space="preserve">PPE </w:t>
      </w:r>
      <w:r w:rsidR="00CD434F">
        <w:t xml:space="preserve">pandemic </w:t>
      </w:r>
      <w:r w:rsidR="00631862" w:rsidRPr="003906B0">
        <w:t>contracts</w:t>
      </w:r>
      <w:r w:rsidR="00995D21">
        <w:t>. The successful candidate</w:t>
      </w:r>
      <w:r w:rsidR="000500C1">
        <w:t xml:space="preserve"> </w:t>
      </w:r>
      <w:r w:rsidR="000500C1" w:rsidRPr="000500C1">
        <w:t xml:space="preserve">will </w:t>
      </w:r>
      <w:r w:rsidR="003D0DA5">
        <w:t>need to wor</w:t>
      </w:r>
      <w:r w:rsidR="001C48E8">
        <w:t>k jointly</w:t>
      </w:r>
      <w:r w:rsidR="000500C1" w:rsidRPr="000500C1">
        <w:t xml:space="preserve"> with </w:t>
      </w:r>
      <w:r w:rsidR="00891554">
        <w:t xml:space="preserve">the </w:t>
      </w:r>
      <w:r w:rsidR="000500C1" w:rsidRPr="000500C1">
        <w:t xml:space="preserve">Department of Health &amp; Social </w:t>
      </w:r>
      <w:r w:rsidR="00E51909" w:rsidRPr="000500C1">
        <w:t>Care</w:t>
      </w:r>
      <w:r w:rsidR="00E51909">
        <w:t xml:space="preserve"> </w:t>
      </w:r>
      <w:r w:rsidR="00881E73">
        <w:t>(DHSC)</w:t>
      </w:r>
      <w:r w:rsidR="00FC3353">
        <w:t>,</w:t>
      </w:r>
      <w:r w:rsidR="00E51909">
        <w:t xml:space="preserve"> </w:t>
      </w:r>
      <w:r w:rsidR="000500C1" w:rsidRPr="000500C1">
        <w:t>the Public Sector Fraud Authority</w:t>
      </w:r>
      <w:r w:rsidR="00881E73">
        <w:t xml:space="preserve"> (PSFA)</w:t>
      </w:r>
      <w:r w:rsidR="000500C1" w:rsidRPr="000500C1">
        <w:t xml:space="preserve">, </w:t>
      </w:r>
      <w:r w:rsidR="00FC3353">
        <w:t xml:space="preserve">the </w:t>
      </w:r>
      <w:r w:rsidR="000500C1" w:rsidRPr="000500C1">
        <w:t xml:space="preserve">Government Debt Management Function </w:t>
      </w:r>
      <w:r w:rsidR="00881E73">
        <w:t>(GDMF)</w:t>
      </w:r>
      <w:r w:rsidR="000500C1" w:rsidRPr="000500C1">
        <w:t xml:space="preserve"> and </w:t>
      </w:r>
      <w:r w:rsidR="00FC3353">
        <w:t xml:space="preserve">the </w:t>
      </w:r>
      <w:r w:rsidR="000500C1" w:rsidRPr="000500C1">
        <w:t>Government Commercial Function</w:t>
      </w:r>
      <w:r w:rsidR="000500C1">
        <w:t xml:space="preserve"> </w:t>
      </w:r>
      <w:r w:rsidR="00881E73">
        <w:t>(GCF)</w:t>
      </w:r>
      <w:r w:rsidR="00631862">
        <w:t xml:space="preserve">. </w:t>
      </w:r>
    </w:p>
    <w:p w14:paraId="3AF89823" w14:textId="76F0F816" w:rsidR="0038479C" w:rsidRDefault="00631862" w:rsidP="0081007E">
      <w:r>
        <w:t>The Commissioner</w:t>
      </w:r>
      <w:r w:rsidR="00E16C8E" w:rsidRPr="00E16C8E">
        <w:t xml:space="preserve"> will also receive assessments of fraud recovery work to date in other major covid schemes </w:t>
      </w:r>
      <w:r w:rsidR="00E16C8E">
        <w:t xml:space="preserve">such as </w:t>
      </w:r>
      <w:r w:rsidR="00E16C8E" w:rsidRPr="00E16C8E">
        <w:t xml:space="preserve">Furlough, Bounce Back Loans, </w:t>
      </w:r>
      <w:r w:rsidR="000727B2">
        <w:t xml:space="preserve">Business Support </w:t>
      </w:r>
      <w:r w:rsidR="00E16C8E" w:rsidRPr="00E16C8E">
        <w:t>Grants, Eat Out to Help Out and covid-era Universal Credit frau</w:t>
      </w:r>
      <w:r w:rsidR="00A22598">
        <w:t>d</w:t>
      </w:r>
      <w:r w:rsidR="00322768">
        <w:t>. These will be produced by the relevant departments and the Public Sector Fraud Authority.</w:t>
      </w:r>
      <w:r w:rsidR="00471ACE">
        <w:t xml:space="preserve"> </w:t>
      </w:r>
      <w:r w:rsidR="00322768">
        <w:t>W</w:t>
      </w:r>
      <w:r w:rsidR="00471ACE">
        <w:t>here the</w:t>
      </w:r>
      <w:r w:rsidR="00322768">
        <w:t xml:space="preserve"> Commissioner</w:t>
      </w:r>
      <w:r w:rsidR="00471ACE">
        <w:t xml:space="preserve"> deem</w:t>
      </w:r>
      <w:r w:rsidR="00322768">
        <w:t>s</w:t>
      </w:r>
      <w:r w:rsidR="00471ACE">
        <w:t xml:space="preserve"> necessary</w:t>
      </w:r>
      <w:r w:rsidR="00322768">
        <w:t>, the Commissioner</w:t>
      </w:r>
      <w:r w:rsidR="00471ACE">
        <w:t xml:space="preserve"> </w:t>
      </w:r>
      <w:r w:rsidR="00B92056">
        <w:t>will lead</w:t>
      </w:r>
      <w:r w:rsidR="00AE7A42">
        <w:t xml:space="preserve"> additional assessments into these schemes</w:t>
      </w:r>
      <w:r w:rsidR="0038479C">
        <w:t>.</w:t>
      </w:r>
    </w:p>
    <w:p w14:paraId="5C79E15F" w14:textId="65F3E5EA" w:rsidR="0038479C" w:rsidRPr="00275461" w:rsidRDefault="00982A81" w:rsidP="0081007E">
      <w:pPr>
        <w:pStyle w:val="Heading2"/>
        <w:rPr>
          <w:b/>
          <w:bCs/>
        </w:rPr>
      </w:pPr>
      <w:bookmarkStart w:id="3" w:name="_Toc175746632"/>
      <w:r w:rsidRPr="00275461">
        <w:rPr>
          <w:b/>
          <w:bCs/>
        </w:rPr>
        <w:t>Outputs</w:t>
      </w:r>
      <w:bookmarkEnd w:id="3"/>
      <w:r w:rsidRPr="00275461">
        <w:rPr>
          <w:b/>
          <w:bCs/>
        </w:rPr>
        <w:t xml:space="preserve"> </w:t>
      </w:r>
    </w:p>
    <w:p w14:paraId="14FF1413" w14:textId="7E97473E" w:rsidR="0038479C" w:rsidRDefault="0038479C" w:rsidP="0081007E">
      <w:r>
        <w:t>The Commissioner</w:t>
      </w:r>
      <w:r w:rsidR="00EB5F47">
        <w:t xml:space="preserve">’s outputs are envisaged in 3 phases of work. The successful candidate, however, </w:t>
      </w:r>
      <w:r w:rsidR="00801BEE">
        <w:t>should expect the opportunity to present, for the Chancellor’s approval, a work plan</w:t>
      </w:r>
      <w:r w:rsidR="00907B24">
        <w:t xml:space="preserve"> that may depart from this staging.</w:t>
      </w:r>
    </w:p>
    <w:p w14:paraId="62F1B1C7" w14:textId="77777777" w:rsidR="00982A81" w:rsidRPr="0081007E" w:rsidRDefault="00982A81" w:rsidP="0081007E">
      <w:pPr>
        <w:pStyle w:val="ListParagraph"/>
        <w:rPr>
          <w:b/>
          <w:bCs/>
        </w:rPr>
      </w:pPr>
      <w:r w:rsidRPr="0081007E">
        <w:rPr>
          <w:b/>
          <w:bCs/>
          <w:i/>
          <w:iCs/>
        </w:rPr>
        <w:t>Phase 1 - Strategy</w:t>
      </w:r>
    </w:p>
    <w:p w14:paraId="6D3E1AB3" w14:textId="77777777" w:rsidR="00982A81" w:rsidRPr="00982A81" w:rsidRDefault="00982A81" w:rsidP="0081007E">
      <w:pPr>
        <w:pStyle w:val="ListParagraph"/>
        <w:numPr>
          <w:ilvl w:val="0"/>
          <w:numId w:val="17"/>
        </w:numPr>
      </w:pPr>
      <w:r w:rsidRPr="00982A81">
        <w:t>An assessment of the completeness of recovery efforts to date.</w:t>
      </w:r>
    </w:p>
    <w:p w14:paraId="02932517" w14:textId="72337B01" w:rsidR="00982A81" w:rsidRPr="00982A81" w:rsidRDefault="00982A81" w:rsidP="0081007E">
      <w:pPr>
        <w:pStyle w:val="ListParagraph"/>
        <w:numPr>
          <w:ilvl w:val="0"/>
          <w:numId w:val="17"/>
        </w:numPr>
      </w:pPr>
      <w:r w:rsidRPr="00982A81">
        <w:t xml:space="preserve">A plan for further activity to drive </w:t>
      </w:r>
      <w:r w:rsidR="00FF2793">
        <w:t>additional</w:t>
      </w:r>
      <w:r w:rsidR="00FF2793" w:rsidRPr="00982A81">
        <w:t xml:space="preserve"> </w:t>
      </w:r>
      <w:r w:rsidRPr="00982A81">
        <w:t>recoveries.</w:t>
      </w:r>
    </w:p>
    <w:p w14:paraId="620291BC" w14:textId="195FB9C5" w:rsidR="00982A81" w:rsidRDefault="00EC5437" w:rsidP="0081007E">
      <w:pPr>
        <w:pStyle w:val="ListParagraph"/>
        <w:numPr>
          <w:ilvl w:val="0"/>
          <w:numId w:val="17"/>
        </w:numPr>
      </w:pPr>
      <w:r>
        <w:t>A review</w:t>
      </w:r>
      <w:r w:rsidR="00982A81" w:rsidRPr="00982A81">
        <w:t xml:space="preserve"> of information from schemes that are not in focus for assurance.</w:t>
      </w:r>
    </w:p>
    <w:p w14:paraId="179DC3DA" w14:textId="77777777" w:rsidR="00982A81" w:rsidRPr="0081007E" w:rsidRDefault="00982A81" w:rsidP="0081007E">
      <w:pPr>
        <w:pStyle w:val="ListParagraph"/>
        <w:rPr>
          <w:b/>
          <w:bCs/>
        </w:rPr>
      </w:pPr>
      <w:r w:rsidRPr="0081007E">
        <w:rPr>
          <w:b/>
          <w:bCs/>
          <w:i/>
          <w:iCs/>
        </w:rPr>
        <w:t>Phase 2 - Action</w:t>
      </w:r>
    </w:p>
    <w:p w14:paraId="1A6F318D" w14:textId="7DD14839" w:rsidR="00982A81" w:rsidRPr="00982A81" w:rsidRDefault="00982A81" w:rsidP="0081007E">
      <w:pPr>
        <w:pStyle w:val="ListParagraph"/>
        <w:numPr>
          <w:ilvl w:val="0"/>
          <w:numId w:val="17"/>
        </w:numPr>
      </w:pPr>
      <w:r w:rsidRPr="00982A81">
        <w:t>Progression</w:t>
      </w:r>
      <w:r w:rsidR="00881E73">
        <w:t xml:space="preserve"> </w:t>
      </w:r>
      <w:r w:rsidRPr="00982A81">
        <w:t xml:space="preserve">of </w:t>
      </w:r>
      <w:r w:rsidR="00881E73">
        <w:t>further recoveries</w:t>
      </w:r>
      <w:r w:rsidRPr="00982A81">
        <w:t xml:space="preserve"> </w:t>
      </w:r>
      <w:r w:rsidR="00881E73">
        <w:t>in joint work with DHSC, PSFA, GCF and GDMF</w:t>
      </w:r>
      <w:r w:rsidRPr="00982A81">
        <w:t>.</w:t>
      </w:r>
    </w:p>
    <w:p w14:paraId="36CCC045" w14:textId="5897E4C1" w:rsidR="00982A81" w:rsidRDefault="00EC5437" w:rsidP="0081007E">
      <w:pPr>
        <w:pStyle w:val="ListParagraph"/>
        <w:numPr>
          <w:ilvl w:val="0"/>
          <w:numId w:val="17"/>
        </w:numPr>
      </w:pPr>
      <w:r>
        <w:t>A r</w:t>
      </w:r>
      <w:r w:rsidR="00982A81" w:rsidRPr="00982A81">
        <w:t>eport to Parliament on recovery efforts.</w:t>
      </w:r>
    </w:p>
    <w:p w14:paraId="67F8ECEF" w14:textId="77777777" w:rsidR="00982A81" w:rsidRPr="0081007E" w:rsidRDefault="00982A81" w:rsidP="0081007E">
      <w:pPr>
        <w:pStyle w:val="ListParagraph"/>
        <w:rPr>
          <w:b/>
          <w:bCs/>
        </w:rPr>
      </w:pPr>
      <w:r w:rsidRPr="0081007E">
        <w:rPr>
          <w:b/>
          <w:bCs/>
          <w:i/>
          <w:iCs/>
        </w:rPr>
        <w:t>Phase 3 - Future</w:t>
      </w:r>
    </w:p>
    <w:p w14:paraId="53A66CCE" w14:textId="5806E2CF" w:rsidR="00982A81" w:rsidRPr="00982A81" w:rsidRDefault="00982A81" w:rsidP="0081007E">
      <w:pPr>
        <w:pStyle w:val="ListParagraph"/>
        <w:numPr>
          <w:ilvl w:val="0"/>
          <w:numId w:val="17"/>
        </w:numPr>
      </w:pPr>
      <w:r w:rsidRPr="00982A81">
        <w:t xml:space="preserve">Lessons </w:t>
      </w:r>
      <w:r w:rsidR="009C3C30">
        <w:t xml:space="preserve">learned </w:t>
      </w:r>
      <w:r w:rsidRPr="00982A81">
        <w:t>and recommendations from Covid for application to future government schemes.</w:t>
      </w:r>
    </w:p>
    <w:p w14:paraId="6E46556C" w14:textId="7B1C5421" w:rsidR="00CA0495" w:rsidRDefault="00E550E0" w:rsidP="0081007E">
      <w:r>
        <w:t>T</w:t>
      </w:r>
      <w:r w:rsidR="00440F6A">
        <w:t xml:space="preserve">he Commissioner will </w:t>
      </w:r>
      <w:r w:rsidR="00CA0495">
        <w:t xml:space="preserve">be </w:t>
      </w:r>
      <w:r w:rsidR="04917685" w:rsidRPr="0B8BF81E">
        <w:t>adept</w:t>
      </w:r>
      <w:r w:rsidR="00CA0495" w:rsidRPr="00DB2803">
        <w:t xml:space="preserve"> </w:t>
      </w:r>
      <w:r w:rsidR="04917685" w:rsidRPr="4DB75F47">
        <w:t>at</w:t>
      </w:r>
      <w:r w:rsidR="00CA0495" w:rsidRPr="4DB75F47">
        <w:t xml:space="preserve"> </w:t>
      </w:r>
      <w:r w:rsidR="00CA0495" w:rsidRPr="00DB2803">
        <w:t xml:space="preserve">fostering </w:t>
      </w:r>
      <w:r>
        <w:t xml:space="preserve">strong </w:t>
      </w:r>
      <w:r w:rsidR="00CA0495" w:rsidRPr="00DB2803">
        <w:t xml:space="preserve">collaboration across </w:t>
      </w:r>
      <w:r w:rsidR="00690FF4">
        <w:t xml:space="preserve">relevant </w:t>
      </w:r>
      <w:r w:rsidR="00E76DAC">
        <w:t>d</w:t>
      </w:r>
      <w:r w:rsidR="00690FF4">
        <w:t>epartments,</w:t>
      </w:r>
      <w:r w:rsidR="00CA0495" w:rsidRPr="00DB2803">
        <w:t xml:space="preserve"> </w:t>
      </w:r>
      <w:r>
        <w:t>at both official and Ministerial levels</w:t>
      </w:r>
      <w:r w:rsidR="000D04BF">
        <w:t>.</w:t>
      </w:r>
      <w:r w:rsidR="00CA0495" w:rsidRPr="00DB2803">
        <w:t xml:space="preserve"> </w:t>
      </w:r>
      <w:r w:rsidR="002126EE">
        <w:t>As well as</w:t>
      </w:r>
      <w:r w:rsidR="00E76DAC">
        <w:t xml:space="preserve"> develop</w:t>
      </w:r>
      <w:r w:rsidR="002126EE">
        <w:t>ing</w:t>
      </w:r>
      <w:r w:rsidR="00E76DAC">
        <w:t xml:space="preserve"> </w:t>
      </w:r>
      <w:r w:rsidR="002126EE">
        <w:t>true joint-working</w:t>
      </w:r>
      <w:r w:rsidR="00E76DAC">
        <w:t xml:space="preserve"> </w:t>
      </w:r>
      <w:r w:rsidR="00BB2F15">
        <w:t xml:space="preserve">with the Department of </w:t>
      </w:r>
      <w:r w:rsidR="00BB2F15">
        <w:lastRenderedPageBreak/>
        <w:t>Health &amp;</w:t>
      </w:r>
      <w:r w:rsidR="00E4234C">
        <w:t xml:space="preserve"> </w:t>
      </w:r>
      <w:r w:rsidR="00BB2F15">
        <w:t xml:space="preserve">Social Care, </w:t>
      </w:r>
      <w:r w:rsidR="00340DE2">
        <w:t xml:space="preserve">Public Sector </w:t>
      </w:r>
      <w:r w:rsidR="00734726">
        <w:t>Fraud</w:t>
      </w:r>
      <w:r w:rsidR="00340DE2">
        <w:t xml:space="preserve"> Authority,</w:t>
      </w:r>
      <w:r w:rsidR="00734726">
        <w:t xml:space="preserve"> </w:t>
      </w:r>
      <w:r w:rsidR="00340DE2">
        <w:t xml:space="preserve">Government </w:t>
      </w:r>
      <w:r w:rsidR="00734726">
        <w:t>Debt Management Function</w:t>
      </w:r>
      <w:r w:rsidR="00E23A14">
        <w:t>, and</w:t>
      </w:r>
      <w:r w:rsidR="00DF6533">
        <w:t xml:space="preserve"> </w:t>
      </w:r>
      <w:r w:rsidR="00734726">
        <w:t>Government Commercial Function</w:t>
      </w:r>
      <w:r w:rsidR="00DF6533">
        <w:t xml:space="preserve">, </w:t>
      </w:r>
      <w:r w:rsidR="00E23A14">
        <w:t xml:space="preserve">the Commissioner </w:t>
      </w:r>
      <w:r w:rsidR="00A4600B">
        <w:t xml:space="preserve">may need to work </w:t>
      </w:r>
      <w:r w:rsidR="0014378C">
        <w:t xml:space="preserve">with government departments including HMRC, DWP and the Department of Business and Trade and </w:t>
      </w:r>
      <w:r w:rsidR="00A4600B">
        <w:t>with additional stakeholders including the</w:t>
      </w:r>
      <w:r w:rsidR="00DF6533">
        <w:t xml:space="preserve"> </w:t>
      </w:r>
      <w:r w:rsidR="000A0E32">
        <w:t xml:space="preserve">Serious Fraud </w:t>
      </w:r>
      <w:r w:rsidR="00307356">
        <w:t>Office</w:t>
      </w:r>
      <w:r w:rsidR="000A0E32">
        <w:t xml:space="preserve"> and National Crime Agency</w:t>
      </w:r>
      <w:r w:rsidR="00CA0495" w:rsidRPr="00DB2803">
        <w:t xml:space="preserve">. </w:t>
      </w:r>
    </w:p>
    <w:p w14:paraId="4C646F24" w14:textId="71886ED5" w:rsidR="00AA0AF8" w:rsidRPr="00C55559" w:rsidRDefault="00425DF3" w:rsidP="0081007E">
      <w:pPr>
        <w:pStyle w:val="Heading1"/>
        <w:rPr>
          <w:b/>
          <w:bCs/>
        </w:rPr>
      </w:pPr>
      <w:bookmarkStart w:id="4" w:name="_Toc175746633"/>
      <w:r w:rsidRPr="00C55559">
        <w:rPr>
          <w:b/>
          <w:bCs/>
        </w:rPr>
        <w:t>Person</w:t>
      </w:r>
      <w:r w:rsidR="00DB2803" w:rsidRPr="00C55559">
        <w:rPr>
          <w:b/>
          <w:bCs/>
        </w:rPr>
        <w:t xml:space="preserve"> Specification</w:t>
      </w:r>
      <w:bookmarkEnd w:id="4"/>
      <w:r w:rsidR="00DB2803" w:rsidRPr="00C55559">
        <w:rPr>
          <w:b/>
          <w:bCs/>
        </w:rPr>
        <w:t xml:space="preserve"> </w:t>
      </w:r>
    </w:p>
    <w:p w14:paraId="33185158" w14:textId="1F4551E3" w:rsidR="001B7D73" w:rsidRPr="001B7D73" w:rsidRDefault="001B7D73" w:rsidP="001B7D73">
      <w:pPr>
        <w:rPr>
          <w:b/>
          <w:bCs/>
        </w:rPr>
      </w:pPr>
      <w:r w:rsidRPr="001B7D73">
        <w:rPr>
          <w:b/>
          <w:bCs/>
        </w:rPr>
        <w:t>Essential criteria</w:t>
      </w:r>
    </w:p>
    <w:p w14:paraId="239BFCAE" w14:textId="5D662192" w:rsidR="00E46A4F" w:rsidRDefault="61A7B015" w:rsidP="007901AE">
      <w:pPr>
        <w:pStyle w:val="ListParagraph"/>
        <w:numPr>
          <w:ilvl w:val="0"/>
          <w:numId w:val="17"/>
        </w:numPr>
      </w:pPr>
      <w:r w:rsidRPr="74BE9A47">
        <w:t xml:space="preserve">A </w:t>
      </w:r>
      <w:r w:rsidRPr="5B4CA1AB">
        <w:t xml:space="preserve">successful </w:t>
      </w:r>
      <w:r w:rsidRPr="16106210">
        <w:t xml:space="preserve">track </w:t>
      </w:r>
      <w:r w:rsidRPr="069F1C84">
        <w:t xml:space="preserve">record </w:t>
      </w:r>
      <w:r w:rsidRPr="0BAD7B73">
        <w:t xml:space="preserve">of </w:t>
      </w:r>
      <w:r w:rsidR="341C4B50" w:rsidRPr="7C1C07DA">
        <w:t>delivery</w:t>
      </w:r>
      <w:r w:rsidR="00E46A4F">
        <w:t xml:space="preserve"> </w:t>
      </w:r>
      <w:r w:rsidR="009C6FD5">
        <w:t>in a senior</w:t>
      </w:r>
      <w:r w:rsidR="00DB2803" w:rsidRPr="00DB2803">
        <w:t xml:space="preserve"> counter-fraud,</w:t>
      </w:r>
      <w:r w:rsidR="001C118F">
        <w:t xml:space="preserve"> </w:t>
      </w:r>
      <w:r w:rsidR="00063D1E">
        <w:t>commercial</w:t>
      </w:r>
      <w:r w:rsidR="00BC3CFC">
        <w:t>, legal</w:t>
      </w:r>
      <w:r w:rsidR="00E45863">
        <w:t>,</w:t>
      </w:r>
      <w:r w:rsidR="00063D1E">
        <w:t xml:space="preserve"> or </w:t>
      </w:r>
      <w:r w:rsidR="00DB2803" w:rsidRPr="00DB2803">
        <w:t>procurement</w:t>
      </w:r>
      <w:r w:rsidR="009C6FD5">
        <w:t xml:space="preserve"> role</w:t>
      </w:r>
      <w:r w:rsidR="00E45863">
        <w:t xml:space="preserve"> whether in the private or public sector</w:t>
      </w:r>
      <w:r w:rsidR="007A41BA">
        <w:t>, in the UK or internationally</w:t>
      </w:r>
      <w:r w:rsidR="00C05A2C">
        <w:t xml:space="preserve"> </w:t>
      </w:r>
    </w:p>
    <w:p w14:paraId="4535D119" w14:textId="77777777" w:rsidR="00C6380A" w:rsidRDefault="0054550F" w:rsidP="0081007E">
      <w:pPr>
        <w:pStyle w:val="ListParagraph"/>
        <w:numPr>
          <w:ilvl w:val="0"/>
          <w:numId w:val="17"/>
        </w:numPr>
      </w:pPr>
      <w:r>
        <w:t>Senior e</w:t>
      </w:r>
      <w:r w:rsidR="00BA5FBF">
        <w:t xml:space="preserve">xperience </w:t>
      </w:r>
      <w:r w:rsidR="00683EA3">
        <w:t xml:space="preserve">of </w:t>
      </w:r>
      <w:r w:rsidR="00326855">
        <w:t xml:space="preserve">resolving </w:t>
      </w:r>
      <w:r w:rsidR="005E5199">
        <w:t>commercial or legal disputes</w:t>
      </w:r>
    </w:p>
    <w:p w14:paraId="511A09AF" w14:textId="33854B19" w:rsidR="006D405B" w:rsidRDefault="006D405B" w:rsidP="0081007E">
      <w:pPr>
        <w:pStyle w:val="ListParagraph"/>
        <w:numPr>
          <w:ilvl w:val="0"/>
          <w:numId w:val="17"/>
        </w:numPr>
      </w:pPr>
      <w:r>
        <w:t>Understanding o</w:t>
      </w:r>
      <w:r w:rsidR="00351289">
        <w:t>f procurement</w:t>
      </w:r>
      <w:r w:rsidR="0003256E">
        <w:t xml:space="preserve"> and leadership</w:t>
      </w:r>
      <w:r w:rsidR="004A40AC">
        <w:t xml:space="preserve"> </w:t>
      </w:r>
      <w:r w:rsidR="00C71E40">
        <w:t>in high-pressure or crisis situations</w:t>
      </w:r>
    </w:p>
    <w:p w14:paraId="497B5815" w14:textId="5CD0B2B9" w:rsidR="00DB2803" w:rsidRDefault="5613FB61" w:rsidP="0081007E">
      <w:pPr>
        <w:pStyle w:val="ListParagraph"/>
        <w:numPr>
          <w:ilvl w:val="0"/>
          <w:numId w:val="17"/>
        </w:numPr>
      </w:pPr>
      <w:r w:rsidRPr="7731CFF8">
        <w:t xml:space="preserve">An </w:t>
      </w:r>
      <w:r w:rsidRPr="6A07ED24">
        <w:t xml:space="preserve">inspirational and </w:t>
      </w:r>
      <w:r w:rsidRPr="5586D062">
        <w:t xml:space="preserve">highly </w:t>
      </w:r>
      <w:r w:rsidR="5BA8BB87" w:rsidRPr="4FB9DC5F">
        <w:t>e</w:t>
      </w:r>
      <w:r w:rsidR="00DB2803" w:rsidRPr="4FB9DC5F">
        <w:t>ffective</w:t>
      </w:r>
      <w:r w:rsidR="00DB2803" w:rsidRPr="00DB2803">
        <w:t xml:space="preserve"> team leader with </w:t>
      </w:r>
      <w:r w:rsidR="53EAAC26" w:rsidRPr="5F0D7E02">
        <w:t xml:space="preserve">exceptionally </w:t>
      </w:r>
      <w:r w:rsidR="00DB2803" w:rsidRPr="5F0D7E02">
        <w:t>strong</w:t>
      </w:r>
      <w:r w:rsidR="00DB2803" w:rsidRPr="00DB2803">
        <w:t xml:space="preserve"> interpersonal </w:t>
      </w:r>
      <w:r w:rsidR="0111398B" w:rsidRPr="69E6F7C6">
        <w:t xml:space="preserve">and </w:t>
      </w:r>
      <w:r w:rsidR="0111398B" w:rsidRPr="7305A180">
        <w:t xml:space="preserve">influencing </w:t>
      </w:r>
      <w:r w:rsidR="00DB2803" w:rsidRPr="7305A180">
        <w:t>skills</w:t>
      </w:r>
      <w:r w:rsidR="00DB2803" w:rsidRPr="00DB2803">
        <w:t>, capable of developing true joint working</w:t>
      </w:r>
      <w:r w:rsidR="62E77388" w:rsidRPr="65514ACD">
        <w:t xml:space="preserve"> </w:t>
      </w:r>
      <w:r w:rsidR="62E77388" w:rsidRPr="35F10B95">
        <w:t xml:space="preserve">to </w:t>
      </w:r>
      <w:r w:rsidR="62E77388" w:rsidRPr="78958020">
        <w:t xml:space="preserve">deliver shared </w:t>
      </w:r>
      <w:r w:rsidR="62E77388" w:rsidRPr="01127BF2">
        <w:t>goals</w:t>
      </w:r>
      <w:r w:rsidR="00DB2803" w:rsidRPr="00DB2803">
        <w:t xml:space="preserve">. </w:t>
      </w:r>
    </w:p>
    <w:p w14:paraId="7850A285" w14:textId="3617D17E" w:rsidR="0024216A" w:rsidRDefault="002B4C96" w:rsidP="0081007E">
      <w:pPr>
        <w:pStyle w:val="ListParagraph"/>
        <w:numPr>
          <w:ilvl w:val="0"/>
          <w:numId w:val="17"/>
        </w:numPr>
      </w:pPr>
      <w:r>
        <w:t xml:space="preserve">An impressive </w:t>
      </w:r>
      <w:r w:rsidR="00041FF8">
        <w:t>t</w:t>
      </w:r>
      <w:r w:rsidR="004A1005">
        <w:t>rack record</w:t>
      </w:r>
      <w:r w:rsidR="00943B42" w:rsidRPr="00943B42">
        <w:t xml:space="preserve"> </w:t>
      </w:r>
      <w:r w:rsidR="00041FF8">
        <w:t>for</w:t>
      </w:r>
      <w:r w:rsidR="00943B42" w:rsidRPr="00943B42">
        <w:t xml:space="preserve"> </w:t>
      </w:r>
      <w:r w:rsidR="003B62B5">
        <w:t xml:space="preserve">setting </w:t>
      </w:r>
      <w:r w:rsidR="0024216A">
        <w:t xml:space="preserve">strategy </w:t>
      </w:r>
      <w:r w:rsidR="021C3697" w:rsidRPr="5977F57F">
        <w:t xml:space="preserve">and </w:t>
      </w:r>
      <w:r w:rsidR="021C3697" w:rsidRPr="2D5331A0">
        <w:t>delivering</w:t>
      </w:r>
      <w:r w:rsidR="0024216A" w:rsidRPr="6E957D97">
        <w:t xml:space="preserve"> </w:t>
      </w:r>
      <w:r w:rsidR="021C3697" w:rsidRPr="5834F616">
        <w:t xml:space="preserve">the </w:t>
      </w:r>
      <w:r w:rsidR="021C3697" w:rsidRPr="6831B0E4">
        <w:t xml:space="preserve">intended </w:t>
      </w:r>
      <w:r w:rsidR="021C3697" w:rsidRPr="5B031E2C">
        <w:t>outcomes</w:t>
      </w:r>
      <w:r w:rsidR="0024216A" w:rsidRPr="5834F616">
        <w:t xml:space="preserve"> </w:t>
      </w:r>
    </w:p>
    <w:p w14:paraId="46828F2E" w14:textId="240C5AE1" w:rsidR="00943B42" w:rsidRPr="00DB2803" w:rsidRDefault="14F8B0DE" w:rsidP="0081007E">
      <w:pPr>
        <w:pStyle w:val="ListParagraph"/>
        <w:numPr>
          <w:ilvl w:val="0"/>
          <w:numId w:val="17"/>
        </w:numPr>
      </w:pPr>
      <w:r w:rsidRPr="380AFD24">
        <w:t>First-</w:t>
      </w:r>
      <w:r w:rsidRPr="607024B0">
        <w:t xml:space="preserve">class </w:t>
      </w:r>
      <w:r w:rsidRPr="217F85A3">
        <w:t xml:space="preserve">presentation </w:t>
      </w:r>
      <w:r w:rsidRPr="5F0F950F">
        <w:t>skills</w:t>
      </w:r>
      <w:r w:rsidR="00943B42" w:rsidRPr="00943B42">
        <w:t xml:space="preserve"> </w:t>
      </w:r>
      <w:r w:rsidR="5DE5D0B1" w:rsidRPr="139128A6">
        <w:t xml:space="preserve">for optimum </w:t>
      </w:r>
      <w:r w:rsidR="5DE5D0B1" w:rsidRPr="4CA8A9D7">
        <w:t xml:space="preserve">impact in </w:t>
      </w:r>
      <w:r w:rsidR="00943B42" w:rsidRPr="4CA8A9D7">
        <w:t>Parliament</w:t>
      </w:r>
      <w:r w:rsidR="0024216A">
        <w:t xml:space="preserve"> and the media</w:t>
      </w:r>
      <w:r w:rsidR="00943B42" w:rsidRPr="00943B42">
        <w:t xml:space="preserve"> </w:t>
      </w:r>
    </w:p>
    <w:p w14:paraId="667B4349" w14:textId="063A0FFE" w:rsidR="0024216A" w:rsidRDefault="00DB2803" w:rsidP="0081007E">
      <w:pPr>
        <w:pStyle w:val="ListParagraph"/>
        <w:numPr>
          <w:ilvl w:val="0"/>
          <w:numId w:val="17"/>
        </w:numPr>
      </w:pPr>
      <w:r w:rsidRPr="5CCFDBB4">
        <w:t>High</w:t>
      </w:r>
      <w:r w:rsidR="668EF8FC" w:rsidRPr="5CCFDBB4">
        <w:t xml:space="preserve">est level </w:t>
      </w:r>
      <w:r w:rsidR="668EF8FC" w:rsidRPr="678F15E9">
        <w:t>of</w:t>
      </w:r>
      <w:r w:rsidRPr="00DB2803">
        <w:t xml:space="preserve"> ethical standards, free of conflicts of interest, committed to transparency and accountability and the principles of public life. </w:t>
      </w:r>
    </w:p>
    <w:p w14:paraId="27ACA8CF" w14:textId="18F049F1" w:rsidR="00CB1E64" w:rsidRPr="00CB1E64" w:rsidRDefault="00CB1E64" w:rsidP="00CB1E64">
      <w:pPr>
        <w:rPr>
          <w:b/>
          <w:bCs/>
        </w:rPr>
      </w:pPr>
      <w:r w:rsidRPr="00CB1E64">
        <w:rPr>
          <w:b/>
          <w:bCs/>
        </w:rPr>
        <w:t>Desirable criteria</w:t>
      </w:r>
    </w:p>
    <w:p w14:paraId="7F78DFA1" w14:textId="2C7BE27D" w:rsidR="0024216A" w:rsidRDefault="4E0E3880" w:rsidP="0081007E">
      <w:pPr>
        <w:pStyle w:val="ListParagraph"/>
        <w:numPr>
          <w:ilvl w:val="0"/>
          <w:numId w:val="17"/>
        </w:numPr>
      </w:pPr>
      <w:r w:rsidRPr="48067686">
        <w:t>Exceptional</w:t>
      </w:r>
      <w:r w:rsidR="0024216A" w:rsidRPr="00DB2803">
        <w:t xml:space="preserve"> analytical ability to absorb large volumes of complex information and reach robust conclusions quickly. </w:t>
      </w:r>
    </w:p>
    <w:p w14:paraId="73B04FBA" w14:textId="58C82FA0" w:rsidR="007E0FEE" w:rsidRPr="00E17CDF" w:rsidRDefault="007E0FEE" w:rsidP="007E0FEE">
      <w:pPr>
        <w:pStyle w:val="Heading1"/>
        <w:rPr>
          <w:b/>
          <w:bCs/>
        </w:rPr>
      </w:pPr>
      <w:bookmarkStart w:id="5" w:name="_Toc175746634"/>
      <w:r w:rsidRPr="00E17CDF">
        <w:rPr>
          <w:b/>
          <w:bCs/>
        </w:rPr>
        <w:t>How to Apply</w:t>
      </w:r>
      <w:bookmarkEnd w:id="5"/>
    </w:p>
    <w:p w14:paraId="4DEF93F9" w14:textId="77777777" w:rsidR="007E0FEE" w:rsidRDefault="007E0FEE" w:rsidP="007E0FEE">
      <w:r>
        <w:t>The recruitment process is being supported by GatenbySanderson on behalf of HM Treasury.</w:t>
      </w:r>
    </w:p>
    <w:p w14:paraId="7B0C859B" w14:textId="77777777" w:rsidR="007E0FEE" w:rsidRDefault="007E0FEE" w:rsidP="007E0FEE">
      <w:r>
        <w:t>If you wish to apply for this position, please supply the following:</w:t>
      </w:r>
    </w:p>
    <w:p w14:paraId="2A6E7675" w14:textId="77777777" w:rsidR="007E0FEE" w:rsidRDefault="007E0FEE" w:rsidP="007E0FEE">
      <w:pPr>
        <w:pStyle w:val="ListParagraph"/>
        <w:numPr>
          <w:ilvl w:val="0"/>
          <w:numId w:val="24"/>
        </w:numPr>
      </w:pPr>
      <w:r w:rsidRPr="00F16F1E">
        <w:t>A CV, which provides details of your qualifications, employment history, skills, and experience.</w:t>
      </w:r>
    </w:p>
    <w:p w14:paraId="6AC336C0" w14:textId="77777777" w:rsidR="007E0FEE" w:rsidRDefault="007E0FEE" w:rsidP="007E0FEE">
      <w:pPr>
        <w:pStyle w:val="ListParagraph"/>
        <w:numPr>
          <w:ilvl w:val="0"/>
          <w:numId w:val="24"/>
        </w:numPr>
      </w:pPr>
      <w:r w:rsidRPr="00F16F1E">
        <w:t xml:space="preserve">A covering letter in which you succinctly address how your skills meet the requirements of the </w:t>
      </w:r>
      <w:r w:rsidRPr="00D83393">
        <w:t>role</w:t>
      </w:r>
      <w:r>
        <w:t>, maximum two sides of A4. Please note that the covering letter is an important part of your application and is as much the means by which you will be assessed as your CV.</w:t>
      </w:r>
    </w:p>
    <w:p w14:paraId="5E185231" w14:textId="77777777" w:rsidR="007E0FEE" w:rsidRPr="00D83393" w:rsidRDefault="007E0FEE" w:rsidP="007E0FEE">
      <w:pPr>
        <w:pStyle w:val="ListParagraph"/>
        <w:numPr>
          <w:ilvl w:val="0"/>
          <w:numId w:val="24"/>
        </w:numPr>
      </w:pPr>
      <w:r w:rsidRPr="00D83393">
        <w:t>Confirmation from you that you are happy for HM Treasury or HM Government to undertake any vital background checks, including career, credit, and qualifications, or similar at the appropriate stage in the process. No checks will be undertaken without your prior knowledge.</w:t>
      </w:r>
    </w:p>
    <w:p w14:paraId="661617F6" w14:textId="77777777" w:rsidR="007E0FEE" w:rsidRDefault="007E0FEE" w:rsidP="007E0FEE">
      <w:pPr>
        <w:pStyle w:val="ListParagraph"/>
        <w:numPr>
          <w:ilvl w:val="0"/>
          <w:numId w:val="24"/>
        </w:numPr>
      </w:pPr>
      <w:r>
        <w:t>A completed diversity, interests and political activity form which will form part of the online application process.</w:t>
      </w:r>
    </w:p>
    <w:p w14:paraId="78A2235D" w14:textId="77777777" w:rsidR="007E0FEE" w:rsidRDefault="007E0FEE" w:rsidP="007E0FEE">
      <w:r>
        <w:t>Failure to submit all documents will mean the panel only have limited information on which to assess your application against the criteria in the person specification.</w:t>
      </w:r>
    </w:p>
    <w:p w14:paraId="7F338F4E" w14:textId="11066563" w:rsidR="007E0FEE" w:rsidRDefault="007E0FEE" w:rsidP="007E0FEE">
      <w:r>
        <w:t xml:space="preserve">As part of the online application process, you will be asked a number of diversity-related questions. If you do not wish to provide a declaration on any of the particular characteristics, you will have the option to select 'prefer not to say'. All diversity monitoring data will be treated in the strictest confidence and will not be provided to the </w:t>
      </w:r>
      <w:r w:rsidR="001D4D46">
        <w:t>Advisory Assessment Pane</w:t>
      </w:r>
      <w:r>
        <w:t>l.</w:t>
      </w:r>
    </w:p>
    <w:p w14:paraId="780DB285" w14:textId="338CA1CE" w:rsidR="007E0FEE" w:rsidRDefault="007E0FEE" w:rsidP="007E0FEE">
      <w:r>
        <w:t xml:space="preserve">If you are unable to apply online, or have any issues with the online application process, please contact: </w:t>
      </w:r>
      <w:hyperlink r:id="rId13" w:history="1">
        <w:r w:rsidRPr="00A9427B">
          <w:rPr>
            <w:rStyle w:val="Hyperlink"/>
          </w:rPr>
          <w:t>devon.coates@gatenbysanderson.com</w:t>
        </w:r>
      </w:hyperlink>
      <w:r>
        <w:t xml:space="preserve"> </w:t>
      </w:r>
    </w:p>
    <w:p w14:paraId="766B5C24" w14:textId="433DB528" w:rsidR="00363DBF" w:rsidRPr="00363DBF" w:rsidRDefault="00363DBF" w:rsidP="007E0FEE">
      <w:pPr>
        <w:rPr>
          <w:b/>
          <w:bCs/>
        </w:rPr>
      </w:pPr>
      <w:r w:rsidRPr="00363DBF">
        <w:rPr>
          <w:b/>
          <w:bCs/>
        </w:rPr>
        <w:t>Applications must be received by: 11:00am on Monday 30 September 2024 using the following link:</w:t>
      </w:r>
    </w:p>
    <w:p w14:paraId="0742704F" w14:textId="77777777" w:rsidR="007E0FEE" w:rsidRPr="00D27578" w:rsidRDefault="00474882" w:rsidP="007E0FEE">
      <w:pPr>
        <w:rPr>
          <w:b/>
          <w:bCs/>
        </w:rPr>
      </w:pPr>
      <w:hyperlink r:id="rId14" w:history="1">
        <w:r w:rsidR="007E0FEE" w:rsidRPr="00D27578">
          <w:rPr>
            <w:rStyle w:val="Hyperlink"/>
            <w:b/>
            <w:bCs/>
          </w:rPr>
          <w:t>https://www.gatenbysanderson.com/job/GSe115145/</w:t>
        </w:r>
      </w:hyperlink>
      <w:r w:rsidR="007E0FEE" w:rsidRPr="00D27578">
        <w:rPr>
          <w:b/>
          <w:bCs/>
        </w:rPr>
        <w:t xml:space="preserve"> </w:t>
      </w:r>
    </w:p>
    <w:p w14:paraId="6CF443B3" w14:textId="77777777" w:rsidR="00D65B7A" w:rsidRPr="00C55559" w:rsidRDefault="00D65B7A" w:rsidP="00D65B7A">
      <w:pPr>
        <w:pStyle w:val="Heading1"/>
        <w:rPr>
          <w:b/>
          <w:bCs/>
        </w:rPr>
      </w:pPr>
      <w:bookmarkStart w:id="6" w:name="_Toc175746635"/>
      <w:r w:rsidRPr="00C55559">
        <w:rPr>
          <w:b/>
          <w:bCs/>
        </w:rPr>
        <w:t>The assessment process</w:t>
      </w:r>
      <w:bookmarkEnd w:id="6"/>
    </w:p>
    <w:p w14:paraId="71D60BE2" w14:textId="77777777" w:rsidR="00D65B7A" w:rsidRDefault="00D65B7A" w:rsidP="00D65B7A">
      <w:r w:rsidRPr="005C5D0F">
        <w:t>Public appointments are made on merit following a fair and open competition process which is conducted in accordance with the principles of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p>
    <w:p w14:paraId="00ADFE2C" w14:textId="77777777" w:rsidR="00146BE6" w:rsidRDefault="00D65B7A" w:rsidP="00D65B7A">
      <w:r>
        <w:t>Ministers are responsible and accountable to Parliament for the public appointments made within their department. As a result, they must be consulted at every stage of the appointments process.</w:t>
      </w:r>
    </w:p>
    <w:p w14:paraId="74576E09" w14:textId="77777777" w:rsidR="00146BE6" w:rsidRDefault="00D65B7A" w:rsidP="00D65B7A">
      <w:r>
        <w:t>An Advisory Assessment Panel (“Panel”) is appointed by Ministers to assist them in their decision making. The role of the Panel is to decide, objectively, which candidates meet the eligibility criteria for the role</w:t>
      </w:r>
      <w:r>
        <w:rPr>
          <w:rStyle w:val="Strong"/>
          <w:rFonts w:ascii="Arial" w:hAnsi="Arial" w:cs="Arial"/>
          <w:color w:val="FF0000"/>
          <w:sz w:val="20"/>
          <w:szCs w:val="20"/>
        </w:rPr>
        <w:t>.</w:t>
      </w:r>
    </w:p>
    <w:p w14:paraId="6230FBAA" w14:textId="77777777" w:rsidR="00146BE6" w:rsidRDefault="00D65B7A" w:rsidP="00D65B7A">
      <w: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72597D2D" w14:textId="77777777" w:rsidR="00146BE6" w:rsidRDefault="00D65B7A" w:rsidP="00D65B7A">
      <w:r>
        <w:t>Once the shortlist has been agreed by Ministers, you will be advised (by e-mail) whether you have been shortlisted. Those shortlisted will be invited to an interview.</w:t>
      </w:r>
    </w:p>
    <w:p w14:paraId="3B92BFA2" w14:textId="1BA05E97" w:rsidR="00D65B7A" w:rsidRDefault="00D65B7A" w:rsidP="00D65B7A">
      <w:r>
        <w:t>The Panel will meet again to interview candidates and determine who is appointable to the role. The Panel may invite you to make a brief presentation at the start of the interview and will go on to question you about your skills and experience, including asking 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7CE7E4D" w14:textId="77777777" w:rsidR="00D65B7A" w:rsidRDefault="00D65B7A" w:rsidP="00D65B7A">
      <w: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17CFF849" w14:textId="77777777" w:rsidR="00D65B7A" w:rsidRDefault="00D65B7A" w:rsidP="00D65B7A">
      <w: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2074D7B9" w14:textId="77777777" w:rsidR="00D65B7A" w:rsidRDefault="00D65B7A" w:rsidP="00D65B7A">
      <w: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r>
        <w:br/>
      </w:r>
      <w:r>
        <w:br/>
      </w:r>
      <w:r w:rsidRPr="00113579">
        <w:t xml:space="preserve">Further information about appointments, including tips on applying, can be found on our </w:t>
      </w:r>
      <w:hyperlink r:id="rId15" w:history="1">
        <w:r w:rsidRPr="00E0517F">
          <w:rPr>
            <w:rStyle w:val="Hyperlink"/>
          </w:rPr>
          <w:t>guidance pages</w:t>
        </w:r>
      </w:hyperlink>
      <w:r w:rsidRPr="00113579">
        <w:t xml:space="preserve"> on gov.uk</w:t>
      </w:r>
      <w:r>
        <w:t>.</w:t>
      </w:r>
    </w:p>
    <w:p w14:paraId="7A451274" w14:textId="77777777" w:rsidR="00146BE6" w:rsidRDefault="00146BE6">
      <w:pPr>
        <w:rPr>
          <w:rFonts w:asciiTheme="majorHAnsi" w:eastAsiaTheme="majorEastAsia" w:hAnsiTheme="majorHAnsi" w:cstheme="majorBidi"/>
          <w:b/>
          <w:bCs/>
          <w:color w:val="2F5496" w:themeColor="accent1" w:themeShade="BF"/>
          <w:sz w:val="32"/>
          <w:szCs w:val="32"/>
        </w:rPr>
      </w:pPr>
      <w:bookmarkStart w:id="7" w:name="_Toc175746636"/>
      <w:r>
        <w:rPr>
          <w:b/>
          <w:bCs/>
        </w:rPr>
        <w:br w:type="page"/>
      </w:r>
    </w:p>
    <w:p w14:paraId="3D848775" w14:textId="6E241BA2" w:rsidR="00D65B7A" w:rsidRDefault="00D65B7A" w:rsidP="00D65B7A">
      <w:pPr>
        <w:pStyle w:val="Heading1"/>
        <w:rPr>
          <w:b/>
          <w:bCs/>
        </w:rPr>
      </w:pPr>
      <w:r w:rsidRPr="00CC0D6A">
        <w:rPr>
          <w:b/>
          <w:bCs/>
        </w:rPr>
        <w:lastRenderedPageBreak/>
        <w:t>Advisory Assessment Panel</w:t>
      </w:r>
      <w:bookmarkEnd w:id="7"/>
    </w:p>
    <w:p w14:paraId="649C390F" w14:textId="273D7C8D" w:rsidR="00146BE6" w:rsidRPr="00146BE6" w:rsidRDefault="00146BE6" w:rsidP="00146BE6">
      <w:r>
        <w:t>The Advisory Assessment Panel will comprise:</w:t>
      </w:r>
    </w:p>
    <w:p w14:paraId="204D76A3" w14:textId="77777777" w:rsidR="00D65B7A" w:rsidRPr="00BF7FBB" w:rsidRDefault="00D65B7A" w:rsidP="00D65B7A">
      <w:pPr>
        <w:pStyle w:val="ListParagraph"/>
        <w:numPr>
          <w:ilvl w:val="0"/>
          <w:numId w:val="19"/>
        </w:numPr>
        <w:rPr>
          <w:b/>
          <w:bCs/>
          <w:u w:val="single"/>
        </w:rPr>
      </w:pPr>
      <w:r w:rsidRPr="66D139B4">
        <w:t>Chair –</w:t>
      </w:r>
      <w:r>
        <w:t xml:space="preserve"> </w:t>
      </w:r>
      <w:r w:rsidRPr="66D139B4">
        <w:t>Antonia Williams</w:t>
      </w:r>
      <w:r>
        <w:t>, Director of Public Services, HM Treasury</w:t>
      </w:r>
    </w:p>
    <w:p w14:paraId="56CD0A9A" w14:textId="77777777" w:rsidR="00D65B7A" w:rsidRDefault="00D65B7A" w:rsidP="00D65B7A">
      <w:pPr>
        <w:pStyle w:val="ListParagraph"/>
        <w:numPr>
          <w:ilvl w:val="0"/>
          <w:numId w:val="19"/>
        </w:numPr>
      </w:pPr>
      <w:r w:rsidRPr="66D139B4">
        <w:t xml:space="preserve">Amanda Clark </w:t>
      </w:r>
      <w:r>
        <w:t>–</w:t>
      </w:r>
      <w:r w:rsidRPr="66D139B4">
        <w:t xml:space="preserve"> </w:t>
      </w:r>
      <w:r>
        <w:t>Commercial Director, HM Treasury and Cabinet Office</w:t>
      </w:r>
    </w:p>
    <w:p w14:paraId="131CA96A" w14:textId="77777777" w:rsidR="00D65B7A" w:rsidRDefault="00D65B7A" w:rsidP="00D65B7A">
      <w:pPr>
        <w:pStyle w:val="ListParagraph"/>
        <w:numPr>
          <w:ilvl w:val="0"/>
          <w:numId w:val="19"/>
        </w:numPr>
      </w:pPr>
      <w:r w:rsidRPr="6FBC0F39">
        <w:t>Mark Cheeseman – CEO, Public Sector Fraud Authority</w:t>
      </w:r>
    </w:p>
    <w:p w14:paraId="4D9BF776" w14:textId="77777777" w:rsidR="00D65B7A" w:rsidRDefault="00D65B7A" w:rsidP="00D65B7A">
      <w:pPr>
        <w:pStyle w:val="ListParagraph"/>
        <w:numPr>
          <w:ilvl w:val="0"/>
          <w:numId w:val="19"/>
        </w:numPr>
      </w:pPr>
      <w:r w:rsidRPr="27A12894">
        <w:t>Andy Brittain – Director General for Finance, Department for Health and Social Care</w:t>
      </w:r>
    </w:p>
    <w:p w14:paraId="73714D4B" w14:textId="77777777" w:rsidR="00D65B7A" w:rsidRPr="002B3E5D" w:rsidRDefault="00D65B7A" w:rsidP="00D65B7A">
      <w:r w:rsidRPr="002B3E5D">
        <w:t>Advisory Assessment Panels (AAP) are chosen by ministers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5CAF37DF" w14:textId="77777777" w:rsidR="00D65B7A" w:rsidRDefault="00D65B7A" w:rsidP="00D65B7A">
      <w:r w:rsidRPr="002B3E5D">
        <w:t>AAP’s perform a number of functions, including agreeing an assessment strategy with ministers, undertaking sifting, carrying out interviews in line with the advertised criteria and deciding objectively who meets the published selection criteria for the role before recommending to ministers which candidates they find appointable. It is then for the minister to decide who to appoint to the role.</w:t>
      </w:r>
    </w:p>
    <w:p w14:paraId="48FF4924" w14:textId="707A4E85" w:rsidR="00D65B7A" w:rsidRPr="00E17CDF" w:rsidRDefault="00C90DF2" w:rsidP="00D65B7A">
      <w:pPr>
        <w:pStyle w:val="Heading1"/>
        <w:rPr>
          <w:b/>
          <w:bCs/>
        </w:rPr>
      </w:pPr>
      <w:bookmarkStart w:id="8" w:name="_Toc175746637"/>
      <w:r>
        <w:rPr>
          <w:b/>
          <w:bCs/>
        </w:rPr>
        <w:br/>
      </w:r>
      <w:r w:rsidR="00D65B7A" w:rsidRPr="00E17CDF">
        <w:rPr>
          <w:b/>
          <w:bCs/>
        </w:rPr>
        <w:t>Timings</w:t>
      </w:r>
      <w:bookmarkEnd w:id="8"/>
      <w:r>
        <w:rPr>
          <w:b/>
          <w:bCs/>
        </w:rPr>
        <w:br/>
      </w:r>
    </w:p>
    <w:tbl>
      <w:tblPr>
        <w:tblStyle w:val="TableGrid"/>
        <w:tblW w:w="0" w:type="auto"/>
        <w:tblLook w:val="04A0" w:firstRow="1" w:lastRow="0" w:firstColumn="1" w:lastColumn="0" w:noHBand="0" w:noVBand="1"/>
      </w:tblPr>
      <w:tblGrid>
        <w:gridCol w:w="4508"/>
        <w:gridCol w:w="4508"/>
      </w:tblGrid>
      <w:tr w:rsidR="00D65B7A" w:rsidRPr="00236C62" w14:paraId="1EB0A401" w14:textId="77777777" w:rsidTr="00CD00C8">
        <w:tc>
          <w:tcPr>
            <w:tcW w:w="4508" w:type="dxa"/>
          </w:tcPr>
          <w:p w14:paraId="04A5CFD6" w14:textId="77777777" w:rsidR="00D65B7A" w:rsidRPr="00236C62" w:rsidRDefault="00D65B7A" w:rsidP="00CD00C8">
            <w:r w:rsidRPr="00236C62">
              <w:t xml:space="preserve">Campaign </w:t>
            </w:r>
            <w:r>
              <w:t>launch</w:t>
            </w:r>
          </w:p>
        </w:tc>
        <w:tc>
          <w:tcPr>
            <w:tcW w:w="4508" w:type="dxa"/>
          </w:tcPr>
          <w:p w14:paraId="6822EB7A" w14:textId="77777777" w:rsidR="00D65B7A" w:rsidRPr="00363DBF" w:rsidRDefault="00D65B7A" w:rsidP="00CD00C8">
            <w:pPr>
              <w:rPr>
                <w:b/>
              </w:rPr>
            </w:pPr>
            <w:r w:rsidRPr="00363DBF">
              <w:rPr>
                <w:b/>
              </w:rPr>
              <w:t>Monday 2 September 2024</w:t>
            </w:r>
          </w:p>
        </w:tc>
      </w:tr>
      <w:tr w:rsidR="00D65B7A" w:rsidRPr="00236C62" w14:paraId="32F077D7" w14:textId="77777777" w:rsidTr="00CD00C8">
        <w:trPr>
          <w:trHeight w:val="473"/>
        </w:trPr>
        <w:tc>
          <w:tcPr>
            <w:tcW w:w="4508" w:type="dxa"/>
          </w:tcPr>
          <w:p w14:paraId="7990776D" w14:textId="77777777" w:rsidR="00D65B7A" w:rsidRPr="00236C62" w:rsidRDefault="00D65B7A" w:rsidP="00CD00C8">
            <w:r w:rsidRPr="00236C62">
              <w:t>Closing date for receipt of applications</w:t>
            </w:r>
          </w:p>
        </w:tc>
        <w:tc>
          <w:tcPr>
            <w:tcW w:w="4508" w:type="dxa"/>
          </w:tcPr>
          <w:p w14:paraId="36429239" w14:textId="3FC6EF11" w:rsidR="00D65B7A" w:rsidRPr="00363DBF" w:rsidRDefault="00363DBF" w:rsidP="00CD00C8">
            <w:pPr>
              <w:rPr>
                <w:b/>
              </w:rPr>
            </w:pPr>
            <w:r w:rsidRPr="00363DBF">
              <w:rPr>
                <w:b/>
              </w:rPr>
              <w:t>Monday</w:t>
            </w:r>
            <w:r w:rsidR="00D65B7A" w:rsidRPr="00363DBF">
              <w:rPr>
                <w:b/>
              </w:rPr>
              <w:t xml:space="preserve"> </w:t>
            </w:r>
            <w:r w:rsidRPr="00363DBF">
              <w:rPr>
                <w:b/>
              </w:rPr>
              <w:t>30</w:t>
            </w:r>
            <w:r w:rsidR="00D65B7A" w:rsidRPr="00363DBF">
              <w:rPr>
                <w:b/>
              </w:rPr>
              <w:t xml:space="preserve"> September 2024</w:t>
            </w:r>
          </w:p>
        </w:tc>
      </w:tr>
      <w:tr w:rsidR="00D65B7A" w:rsidRPr="00236C62" w14:paraId="71979D7A" w14:textId="77777777" w:rsidTr="00CD00C8">
        <w:trPr>
          <w:trHeight w:val="473"/>
        </w:trPr>
        <w:tc>
          <w:tcPr>
            <w:tcW w:w="4508" w:type="dxa"/>
          </w:tcPr>
          <w:p w14:paraId="4E32327F" w14:textId="77777777" w:rsidR="00D65B7A" w:rsidRPr="00236C62" w:rsidRDefault="00D65B7A" w:rsidP="00CD00C8">
            <w:r>
              <w:t>AAP meets to review applications</w:t>
            </w:r>
          </w:p>
        </w:tc>
        <w:tc>
          <w:tcPr>
            <w:tcW w:w="4508" w:type="dxa"/>
          </w:tcPr>
          <w:p w14:paraId="76C7FF3C" w14:textId="3E1C1AAD" w:rsidR="00D65B7A" w:rsidRDefault="00AB454D" w:rsidP="00CD00C8">
            <w:pPr>
              <w:rPr>
                <w:b/>
              </w:rPr>
            </w:pPr>
            <w:r>
              <w:rPr>
                <w:b/>
              </w:rPr>
              <w:t>Friday 4 October 2024</w:t>
            </w:r>
          </w:p>
        </w:tc>
      </w:tr>
      <w:tr w:rsidR="00D65B7A" w:rsidRPr="00236C62" w14:paraId="1BEB86F1" w14:textId="77777777" w:rsidTr="00CD00C8">
        <w:tc>
          <w:tcPr>
            <w:tcW w:w="4508" w:type="dxa"/>
          </w:tcPr>
          <w:p w14:paraId="608134C0" w14:textId="6BE40C49" w:rsidR="00D65B7A" w:rsidRPr="00236C62" w:rsidRDefault="00D65B7A" w:rsidP="00CD00C8">
            <w:r w:rsidRPr="00236C62">
              <w:t>Interview with selection panel</w:t>
            </w:r>
            <w:r w:rsidR="00434790">
              <w:t xml:space="preserve"> expected to end</w:t>
            </w:r>
          </w:p>
        </w:tc>
        <w:tc>
          <w:tcPr>
            <w:tcW w:w="4508" w:type="dxa"/>
          </w:tcPr>
          <w:p w14:paraId="57D18516" w14:textId="1253BD42" w:rsidR="00D65B7A" w:rsidRPr="00236C62" w:rsidRDefault="00406A06" w:rsidP="00CD00C8">
            <w:pPr>
              <w:rPr>
                <w:b/>
              </w:rPr>
            </w:pPr>
            <w:r>
              <w:rPr>
                <w:b/>
              </w:rPr>
              <w:t>Monday</w:t>
            </w:r>
            <w:r w:rsidR="00434790">
              <w:rPr>
                <w:b/>
              </w:rPr>
              <w:t xml:space="preserve"> 1</w:t>
            </w:r>
            <w:r>
              <w:rPr>
                <w:b/>
              </w:rPr>
              <w:t>4</w:t>
            </w:r>
            <w:r w:rsidR="00434790">
              <w:rPr>
                <w:b/>
              </w:rPr>
              <w:t xml:space="preserve"> </w:t>
            </w:r>
            <w:r w:rsidR="00D65B7A" w:rsidRPr="008C03C2">
              <w:rPr>
                <w:b/>
              </w:rPr>
              <w:t>October 2024</w:t>
            </w:r>
          </w:p>
        </w:tc>
      </w:tr>
      <w:tr w:rsidR="00D65B7A" w:rsidRPr="00236C62" w14:paraId="0943515C" w14:textId="77777777" w:rsidTr="00CD00C8">
        <w:tc>
          <w:tcPr>
            <w:tcW w:w="4508" w:type="dxa"/>
          </w:tcPr>
          <w:p w14:paraId="35A49F3F" w14:textId="0649DCF9" w:rsidR="00D65B7A" w:rsidRPr="00236C62" w:rsidRDefault="00D65B7A" w:rsidP="00CD00C8">
            <w:r w:rsidRPr="00236C62">
              <w:t>Anticipated start date</w:t>
            </w:r>
          </w:p>
        </w:tc>
        <w:tc>
          <w:tcPr>
            <w:tcW w:w="4508" w:type="dxa"/>
          </w:tcPr>
          <w:p w14:paraId="077E099C" w14:textId="77777777" w:rsidR="00D65B7A" w:rsidRPr="00236C62" w:rsidRDefault="00D65B7A" w:rsidP="00CD00C8">
            <w:pPr>
              <w:rPr>
                <w:b/>
              </w:rPr>
            </w:pPr>
            <w:r w:rsidRPr="008C03C2">
              <w:rPr>
                <w:b/>
              </w:rPr>
              <w:t>As soon as possible, subject to availability</w:t>
            </w:r>
          </w:p>
        </w:tc>
      </w:tr>
    </w:tbl>
    <w:p w14:paraId="7694E5EC" w14:textId="77777777" w:rsidR="00D65B7A" w:rsidRDefault="00D65B7A" w:rsidP="00D65B7A">
      <w:pPr>
        <w:jc w:val="both"/>
        <w:rPr>
          <w:rFonts w:ascii="Humnst777 Lt BT" w:hAnsi="Humnst777 Lt BT"/>
          <w:b/>
          <w:bCs/>
          <w:sz w:val="24"/>
          <w:szCs w:val="24"/>
        </w:rPr>
      </w:pPr>
    </w:p>
    <w:p w14:paraId="2787ACCE" w14:textId="45512C15" w:rsidR="00D65B7A" w:rsidRDefault="00D65B7A">
      <w:pPr>
        <w:rPr>
          <w:rFonts w:asciiTheme="majorHAnsi" w:eastAsiaTheme="majorEastAsia" w:hAnsiTheme="majorHAnsi" w:cstheme="majorBidi"/>
          <w:b/>
          <w:bCs/>
          <w:color w:val="2F5496" w:themeColor="accent1" w:themeShade="BF"/>
          <w:sz w:val="32"/>
          <w:szCs w:val="32"/>
        </w:rPr>
      </w:pPr>
    </w:p>
    <w:p w14:paraId="7E3979AD" w14:textId="77777777" w:rsidR="00D65B7A" w:rsidRDefault="00D65B7A">
      <w:pPr>
        <w:rPr>
          <w:rFonts w:asciiTheme="majorHAnsi" w:eastAsiaTheme="majorEastAsia" w:hAnsiTheme="majorHAnsi" w:cstheme="majorBidi"/>
          <w:b/>
          <w:bCs/>
          <w:color w:val="2F5496" w:themeColor="accent1" w:themeShade="BF"/>
          <w:sz w:val="32"/>
          <w:szCs w:val="32"/>
        </w:rPr>
      </w:pPr>
    </w:p>
    <w:p w14:paraId="0EEA2914" w14:textId="77777777" w:rsidR="00D65B7A" w:rsidRDefault="00D65B7A">
      <w:pPr>
        <w:rPr>
          <w:rFonts w:asciiTheme="majorHAnsi" w:eastAsiaTheme="majorEastAsia" w:hAnsiTheme="majorHAnsi" w:cstheme="majorBidi"/>
          <w:b/>
          <w:bCs/>
          <w:color w:val="2F5496" w:themeColor="accent1" w:themeShade="BF"/>
          <w:sz w:val="32"/>
          <w:szCs w:val="32"/>
        </w:rPr>
      </w:pPr>
    </w:p>
    <w:p w14:paraId="6C954F40" w14:textId="77777777" w:rsidR="007F1D8B" w:rsidRDefault="007F1D8B">
      <w:pPr>
        <w:rPr>
          <w:rFonts w:asciiTheme="majorHAnsi" w:eastAsiaTheme="majorEastAsia" w:hAnsiTheme="majorHAnsi" w:cstheme="majorBidi"/>
          <w:b/>
          <w:bCs/>
          <w:color w:val="2F5496" w:themeColor="accent1" w:themeShade="BF"/>
          <w:sz w:val="32"/>
          <w:szCs w:val="32"/>
        </w:rPr>
      </w:pPr>
      <w:r>
        <w:rPr>
          <w:b/>
          <w:bCs/>
        </w:rPr>
        <w:br w:type="page"/>
      </w:r>
    </w:p>
    <w:p w14:paraId="6150D977" w14:textId="0B5C3CCE" w:rsidR="00DC47E9" w:rsidRPr="00C55559" w:rsidRDefault="00DC47E9" w:rsidP="0081007E">
      <w:pPr>
        <w:pStyle w:val="Heading1"/>
        <w:rPr>
          <w:b/>
          <w:bCs/>
        </w:rPr>
      </w:pPr>
      <w:bookmarkStart w:id="9" w:name="_Toc175746638"/>
      <w:r w:rsidRPr="00C55559">
        <w:rPr>
          <w:b/>
          <w:bCs/>
        </w:rPr>
        <w:lastRenderedPageBreak/>
        <w:t>Status of appointment</w:t>
      </w:r>
      <w:r w:rsidR="00E5634B" w:rsidRPr="00C55559">
        <w:rPr>
          <w:b/>
          <w:bCs/>
        </w:rPr>
        <w:t xml:space="preserve"> and tenure of office</w:t>
      </w:r>
      <w:bookmarkEnd w:id="9"/>
    </w:p>
    <w:p w14:paraId="7D5FF024" w14:textId="108FBA8B" w:rsidR="00DC47E9" w:rsidRPr="00D8600E" w:rsidRDefault="00DC47E9" w:rsidP="0081007E">
      <w:pPr>
        <w:rPr>
          <w:rFonts w:ascii="Humnst777 Lt BT" w:hAnsi="Humnst777 Lt BT"/>
          <w:sz w:val="24"/>
          <w:szCs w:val="24"/>
        </w:rPr>
      </w:pPr>
      <w:r w:rsidRPr="00D8600E">
        <w:t>As this is an office holder appointment, you will not become a member of the Civil Service. You will not be subject to the provisions of employment law.</w:t>
      </w:r>
    </w:p>
    <w:p w14:paraId="4241EAC1" w14:textId="2944EA99" w:rsidR="00DC47E9" w:rsidRPr="00D8600E" w:rsidRDefault="00EA38F8" w:rsidP="0081007E">
      <w:r w:rsidRPr="00D8600E">
        <w:t>The appointment is for 1 year</w:t>
      </w:r>
      <w:r w:rsidR="00DC47E9" w:rsidRPr="00D8600E">
        <w:t xml:space="preserve">, with the possibility </w:t>
      </w:r>
      <w:r w:rsidRPr="00D8600E">
        <w:t>of extension</w:t>
      </w:r>
      <w:r w:rsidR="00DC47E9" w:rsidRPr="00D8600E">
        <w:t xml:space="preserve">, at the discretion of </w:t>
      </w:r>
      <w:r w:rsidRPr="00D8600E">
        <w:t>the Chancellor of the Exchequer</w:t>
      </w:r>
      <w:r w:rsidR="00DC47E9" w:rsidRPr="00D8600E">
        <w:t>. </w:t>
      </w:r>
    </w:p>
    <w:p w14:paraId="7F552FFB" w14:textId="03129B9F" w:rsidR="00DC47E9" w:rsidRPr="00D8600E" w:rsidRDefault="000D6E21" w:rsidP="0081007E">
      <w:r w:rsidRPr="00D8600E">
        <w:t>This is an office holder appointment and does not attract any benefits under any Civil Service Pension Scheme. You will not be eligible for redundancy pay as you are not an employee. No other arrangements have been made for compensation upon the end of your term of appointment because an office holder who is appointed for a limited duration would have no expectation of serving beyond that period.</w:t>
      </w:r>
    </w:p>
    <w:p w14:paraId="6B005EB6" w14:textId="094BB02C" w:rsidR="00DC47E9" w:rsidRPr="00C55559" w:rsidRDefault="00DC47E9" w:rsidP="0081007E">
      <w:pPr>
        <w:pStyle w:val="Heading1"/>
        <w:rPr>
          <w:b/>
          <w:bCs/>
        </w:rPr>
      </w:pPr>
      <w:bookmarkStart w:id="10" w:name="_Toc175746639"/>
      <w:r w:rsidRPr="00C55559">
        <w:rPr>
          <w:b/>
          <w:bCs/>
        </w:rPr>
        <w:t>Remuneration, allowances and abatement</w:t>
      </w:r>
      <w:bookmarkEnd w:id="10"/>
    </w:p>
    <w:p w14:paraId="201C9A01" w14:textId="48BFD817" w:rsidR="00DC47E9" w:rsidRDefault="00DC47E9" w:rsidP="0081007E">
      <w:pPr>
        <w:rPr>
          <w:lang w:eastAsia="en-GB"/>
        </w:rPr>
      </w:pPr>
      <w:r w:rsidRPr="6F8C0FD8">
        <w:rPr>
          <w:lang w:eastAsia="en-GB"/>
        </w:rPr>
        <w:t xml:space="preserve">The role </w:t>
      </w:r>
      <w:r w:rsidR="168359FD" w:rsidRPr="6F8C0FD8">
        <w:rPr>
          <w:lang w:eastAsia="en-GB"/>
        </w:rPr>
        <w:t>is expected to require 2-3 days per week depending on the successful candi</w:t>
      </w:r>
      <w:r w:rsidR="1CDC5552" w:rsidRPr="6F8C0FD8">
        <w:rPr>
          <w:lang w:eastAsia="en-GB"/>
        </w:rPr>
        <w:t xml:space="preserve">date, their agreed approach and other commitments. The role </w:t>
      </w:r>
      <w:r w:rsidRPr="6F8C0FD8">
        <w:rPr>
          <w:lang w:eastAsia="en-GB"/>
        </w:rPr>
        <w:t>will be remunerated at a rate of £</w:t>
      </w:r>
      <w:r w:rsidR="00E20370">
        <w:rPr>
          <w:lang w:eastAsia="en-GB"/>
        </w:rPr>
        <w:t>84</w:t>
      </w:r>
      <w:r w:rsidR="769020B2" w:rsidRPr="6F8C0FD8">
        <w:rPr>
          <w:lang w:eastAsia="en-GB"/>
        </w:rPr>
        <w:t>,</w:t>
      </w:r>
      <w:r w:rsidRPr="6F8C0FD8">
        <w:rPr>
          <w:lang w:eastAsia="en-GB"/>
        </w:rPr>
        <w:t>000 per year</w:t>
      </w:r>
      <w:r w:rsidR="00E2031B" w:rsidRPr="6F8C0FD8">
        <w:rPr>
          <w:lang w:eastAsia="en-GB"/>
        </w:rPr>
        <w:t xml:space="preserve"> (</w:t>
      </w:r>
      <w:r w:rsidR="6A07F3E7" w:rsidRPr="6F8C0FD8">
        <w:rPr>
          <w:lang w:eastAsia="en-GB"/>
        </w:rPr>
        <w:t xml:space="preserve">for </w:t>
      </w:r>
      <w:r w:rsidR="00E20370">
        <w:rPr>
          <w:lang w:eastAsia="en-GB"/>
        </w:rPr>
        <w:t>3</w:t>
      </w:r>
      <w:r w:rsidR="6A07F3E7" w:rsidRPr="6F8C0FD8">
        <w:rPr>
          <w:lang w:eastAsia="en-GB"/>
        </w:rPr>
        <w:t xml:space="preserve"> days per week, </w:t>
      </w:r>
      <w:r w:rsidR="00622033" w:rsidRPr="6F8C0FD8">
        <w:rPr>
          <w:lang w:eastAsia="en-GB"/>
        </w:rPr>
        <w:t xml:space="preserve">pro rata for </w:t>
      </w:r>
      <w:r w:rsidR="3CCFF11C" w:rsidRPr="6F8C0FD8">
        <w:rPr>
          <w:lang w:eastAsia="en-GB"/>
        </w:rPr>
        <w:t>larger or smaller commitments)</w:t>
      </w:r>
      <w:r w:rsidRPr="6F8C0FD8">
        <w:rPr>
          <w:lang w:eastAsia="en-GB"/>
        </w:rPr>
        <w:t>.</w:t>
      </w:r>
    </w:p>
    <w:p w14:paraId="541D30F8" w14:textId="56EACEC7" w:rsidR="66BD31DE" w:rsidRDefault="66BD31DE" w:rsidP="2F49F08B">
      <w:pPr>
        <w:rPr>
          <w:lang w:eastAsia="en-GB"/>
        </w:rPr>
      </w:pPr>
      <w:r w:rsidRPr="2F49F08B">
        <w:rPr>
          <w:lang w:eastAsia="en-GB"/>
        </w:rPr>
        <w:t>If the term is extended, the extension will be at the same level of remuneration.</w:t>
      </w:r>
    </w:p>
    <w:p w14:paraId="25152DF5" w14:textId="70CA6368" w:rsidR="00DC47E9" w:rsidRPr="00DC47E9" w:rsidRDefault="00DC47E9" w:rsidP="0081007E">
      <w:pPr>
        <w:rPr>
          <w:lang w:eastAsia="en-GB"/>
        </w:rPr>
      </w:pPr>
      <w:r w:rsidRPr="009A5C15">
        <w:t>Remuneration for this role is treated as employment income and will be subject to tax and National Insurance contribut</w:t>
      </w:r>
      <w:r w:rsidRPr="00DC47E9">
        <w:rPr>
          <w:lang w:eastAsia="en-GB"/>
        </w:rPr>
        <w:t>ions, both of which will be deducted at source under PAYE before you are paid.</w:t>
      </w:r>
    </w:p>
    <w:p w14:paraId="253D90A2" w14:textId="77777777" w:rsidR="00DC47E9" w:rsidRPr="00DC47E9" w:rsidRDefault="00DC47E9" w:rsidP="009A5C15">
      <w:pPr>
        <w:rPr>
          <w:lang w:eastAsia="en-GB"/>
        </w:rPr>
      </w:pPr>
      <w:r w:rsidRPr="00DC47E9">
        <w:rPr>
          <w:lang w:eastAsia="en-GB"/>
        </w:rPr>
        <w:t>You can claim reimbursement for reasonable travel and subsistence costs which are properly and necessarily incurred on official business, in line with the travel and subsistence policy and rates for the organisation to which you are applying. However these payments are taxable as earnings and will be subject to tax and national insurance, both of which will be deducted at source under PAYE before you are paid.</w:t>
      </w:r>
    </w:p>
    <w:p w14:paraId="3CB06825" w14:textId="7A38BA87" w:rsidR="001C391E" w:rsidRPr="00DB70C8" w:rsidRDefault="001C391E" w:rsidP="00BF7FBB">
      <w:pPr>
        <w:pStyle w:val="Heading1"/>
        <w:rPr>
          <w:b/>
          <w:bCs/>
        </w:rPr>
      </w:pPr>
      <w:bookmarkStart w:id="11" w:name="_Toc175746640"/>
      <w:r w:rsidRPr="00DB70C8">
        <w:rPr>
          <w:b/>
          <w:bCs/>
        </w:rPr>
        <w:t>Eligibility</w:t>
      </w:r>
      <w:bookmarkEnd w:id="11"/>
    </w:p>
    <w:p w14:paraId="61DB3162" w14:textId="77777777" w:rsidR="001C391E" w:rsidRDefault="001C391E" w:rsidP="00BF7FBB">
      <w:pPr>
        <w:rPr>
          <w:sz w:val="20"/>
          <w:szCs w:val="20"/>
        </w:rPr>
      </w:pPr>
      <w:r>
        <w:t>In general, you should have the right to work in the UK to be eligible to apply for a public appointment.</w:t>
      </w:r>
    </w:p>
    <w:p w14:paraId="45BD308E" w14:textId="77777777" w:rsidR="001C391E" w:rsidRDefault="001C391E" w:rsidP="00BF7FBB">
      <w:pPr>
        <w:rPr>
          <w:sz w:val="20"/>
          <w:szCs w:val="20"/>
        </w:rPr>
      </w:pPr>
      <w:r>
        <w:t>There are a small number of specialist roles that are not open to non-British citizens. Any nationality requirements will be specified in the vacancy details.</w:t>
      </w:r>
    </w:p>
    <w:p w14:paraId="43500C32" w14:textId="77777777" w:rsidR="001C391E" w:rsidRDefault="001C391E" w:rsidP="00BF7FBB">
      <w:pPr>
        <w:rPr>
          <w:sz w:val="20"/>
          <w:szCs w:val="20"/>
        </w:rPr>
      </w:pPr>
      <w:r>
        <w:t>The Government expects all holders of public office to work to the highest personal and professional standards. </w:t>
      </w:r>
    </w:p>
    <w:p w14:paraId="5C6A4537" w14:textId="77777777" w:rsidR="001C391E" w:rsidRDefault="001C391E" w:rsidP="00BF7FBB">
      <w:pPr>
        <w:rPr>
          <w:sz w:val="20"/>
          <w:szCs w:val="20"/>
        </w:rPr>
      </w:pPr>
      <w:r>
        <w:t>You cannot be considered for a public appointment if:</w:t>
      </w:r>
    </w:p>
    <w:p w14:paraId="162D2919" w14:textId="77777777" w:rsidR="001C391E" w:rsidRDefault="001C391E" w:rsidP="00BF7FBB">
      <w:pPr>
        <w:pStyle w:val="ListParagraph"/>
        <w:numPr>
          <w:ilvl w:val="0"/>
          <w:numId w:val="21"/>
        </w:numPr>
      </w:pPr>
      <w:r>
        <w:t>you are disqualified from acting as a company director  (under the Company Directors Disqualification Act 1986);</w:t>
      </w:r>
    </w:p>
    <w:p w14:paraId="5D8E595B" w14:textId="77777777" w:rsidR="001C391E" w:rsidRDefault="001C391E" w:rsidP="00BF7FBB">
      <w:pPr>
        <w:pStyle w:val="ListParagraph"/>
        <w:numPr>
          <w:ilvl w:val="0"/>
          <w:numId w:val="21"/>
        </w:numPr>
      </w:pPr>
      <w:r>
        <w:t>have an unspent conviction on your criminal record;</w:t>
      </w:r>
    </w:p>
    <w:p w14:paraId="3906D785" w14:textId="77777777" w:rsidR="001C391E" w:rsidRDefault="001C391E" w:rsidP="00BF7FBB">
      <w:pPr>
        <w:pStyle w:val="ListParagraph"/>
        <w:numPr>
          <w:ilvl w:val="0"/>
          <w:numId w:val="21"/>
        </w:numPr>
      </w:pPr>
      <w:r>
        <w:t>your estate has been sequestrated in Scotland or you enter into a debt arrangement programme under Part 1 of the Debt Arrangement and Attachment (Scotland) Act 2002 (asp 17) as the debtor or have, under Scots law, granted a trust deed for creditors.</w:t>
      </w:r>
    </w:p>
    <w:p w14:paraId="0C612E43" w14:textId="77777777" w:rsidR="001C391E" w:rsidRDefault="001C391E" w:rsidP="00BF7FBB">
      <w:pPr>
        <w:rPr>
          <w:sz w:val="20"/>
          <w:szCs w:val="20"/>
        </w:rPr>
      </w:pPr>
      <w:r>
        <w:t>When you apply, you should declare if:</w:t>
      </w:r>
    </w:p>
    <w:p w14:paraId="1E384E26" w14:textId="77777777" w:rsidR="001C391E" w:rsidRDefault="001C391E" w:rsidP="00BF7FBB">
      <w:pPr>
        <w:pStyle w:val="ListParagraph"/>
        <w:numPr>
          <w:ilvl w:val="0"/>
          <w:numId w:val="22"/>
        </w:numPr>
      </w:pPr>
      <w:r>
        <w:t>you are, or have been, bankrupt or you have made an arrangement with a creditor at any point, including the dates of this. </w:t>
      </w:r>
    </w:p>
    <w:p w14:paraId="711AC8EA" w14:textId="77777777" w:rsidR="001C391E" w:rsidRDefault="001C391E" w:rsidP="00BF7FBB">
      <w:pPr>
        <w:pStyle w:val="ListParagraph"/>
        <w:numPr>
          <w:ilvl w:val="0"/>
          <w:numId w:val="22"/>
        </w:numPr>
      </w:pPr>
      <w:r>
        <w:t>you are subject to a current police investigation.</w:t>
      </w:r>
    </w:p>
    <w:p w14:paraId="68DD0881" w14:textId="52BA4AA3" w:rsidR="001C391E" w:rsidRDefault="001C391E" w:rsidP="00BF7FBB">
      <w:pPr>
        <w:rPr>
          <w:sz w:val="20"/>
          <w:szCs w:val="20"/>
        </w:rPr>
      </w:pPr>
      <w:r>
        <w:lastRenderedPageBreak/>
        <w:t xml:space="preserve">You must inform </w:t>
      </w:r>
      <w:r w:rsidR="003B3D52">
        <w:t>HM Treasury</w:t>
      </w:r>
      <w:r>
        <w:t xml:space="preserve"> if, during the application process, your circumstances change in respect of any of the above points. </w:t>
      </w:r>
    </w:p>
    <w:p w14:paraId="029C28EA" w14:textId="5CD779E5" w:rsidR="001C391E" w:rsidRDefault="001C391E" w:rsidP="00BF7FBB">
      <w:pPr>
        <w:rPr>
          <w:sz w:val="20"/>
          <w:szCs w:val="20"/>
        </w:rPr>
      </w:pPr>
      <w:r>
        <w:t>When you apply you should also declare any relevant interests, highlighting any that you think may call into question your ability to properly discharge the responsibilities of the role you are applying for.</w:t>
      </w:r>
      <w:r w:rsidR="003F61A8">
        <w:t xml:space="preserve"> </w:t>
      </w:r>
      <w:r w:rsidR="003F61A8">
        <w:rPr>
          <w:rStyle w:val="ui-provider"/>
        </w:rPr>
        <w:t xml:space="preserve">You should also declare any other matters which may mean you may not be able to meet the requirements of the </w:t>
      </w:r>
      <w:hyperlink r:id="rId16" w:tgtFrame="_blank" w:tooltip="https://www.gov.uk/government/publications/code-of-conduct-for-board-members-of-public-bodies" w:history="1">
        <w:r w:rsidR="003F61A8">
          <w:rPr>
            <w:rStyle w:val="Hyperlink"/>
          </w:rPr>
          <w:t>Code of Conduct of Board Members</w:t>
        </w:r>
      </w:hyperlink>
      <w:r w:rsidR="003F61A8">
        <w:rPr>
          <w:rStyle w:val="ui-provider"/>
        </w:rPr>
        <w:t>.</w:t>
      </w:r>
    </w:p>
    <w:p w14:paraId="617ED776" w14:textId="01E524E9" w:rsidR="001C391E" w:rsidRPr="007F1D8B" w:rsidRDefault="001C391E" w:rsidP="00BF7FBB">
      <w:pPr>
        <w:pStyle w:val="Heading1"/>
        <w:rPr>
          <w:b/>
          <w:bCs/>
        </w:rPr>
      </w:pPr>
      <w:bookmarkStart w:id="12" w:name="_Toc175746641"/>
      <w:r w:rsidRPr="007F1D8B">
        <w:rPr>
          <w:b/>
          <w:bCs/>
        </w:rPr>
        <w:t>Security Clearance</w:t>
      </w:r>
      <w:bookmarkEnd w:id="12"/>
    </w:p>
    <w:p w14:paraId="1237F677" w14:textId="6B374DFF" w:rsidR="001C391E" w:rsidRPr="001C391E" w:rsidRDefault="001C391E" w:rsidP="00BF7FBB">
      <w:pPr>
        <w:rPr>
          <w:rFonts w:ascii="Humnst777 Lt BT" w:hAnsi="Humnst777 Lt BT"/>
          <w:sz w:val="28"/>
          <w:szCs w:val="28"/>
        </w:rPr>
      </w:pPr>
      <w:r>
        <w:t>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17" w:tgtFrame="_blank" w:history="1">
        <w:r>
          <w:rPr>
            <w:rStyle w:val="Hyperlink"/>
            <w:rFonts w:ascii="Arial" w:hAnsi="Arial" w:cs="Arial"/>
            <w:sz w:val="20"/>
            <w:szCs w:val="20"/>
          </w:rPr>
          <w:t>here</w:t>
        </w:r>
      </w:hyperlink>
      <w:r>
        <w:t>.</w:t>
      </w:r>
    </w:p>
    <w:p w14:paraId="760C8A66" w14:textId="461F83CD" w:rsidR="001C391E" w:rsidRPr="007F1D8B" w:rsidRDefault="001C391E" w:rsidP="00BF7FBB">
      <w:pPr>
        <w:pStyle w:val="Heading1"/>
        <w:rPr>
          <w:b/>
          <w:bCs/>
        </w:rPr>
      </w:pPr>
      <w:bookmarkStart w:id="13" w:name="_Toc175746642"/>
      <w:r w:rsidRPr="007F1D8B">
        <w:rPr>
          <w:b/>
          <w:bCs/>
        </w:rPr>
        <w:t>Equality and diversity</w:t>
      </w:r>
      <w:bookmarkEnd w:id="13"/>
    </w:p>
    <w:p w14:paraId="60737471" w14:textId="21B257CE" w:rsidR="001C391E" w:rsidRPr="001C391E" w:rsidRDefault="001C391E" w:rsidP="00BF7FBB">
      <w:pPr>
        <w:rPr>
          <w:lang w:eastAsia="en-GB"/>
        </w:rPr>
      </w:pPr>
      <w:r w:rsidRPr="001C391E">
        <w:rPr>
          <w:lang w:eastAsia="en-GB"/>
        </w:rPr>
        <w:t xml:space="preserve">We encourage applications from talented individuals from all backgrounds and across the whole of the United Kingdom. </w:t>
      </w:r>
    </w:p>
    <w:p w14:paraId="68EB7F98" w14:textId="21C6EA8E" w:rsidR="001C391E" w:rsidRPr="001C391E" w:rsidRDefault="001C391E" w:rsidP="00BF7FBB">
      <w:pPr>
        <w:rPr>
          <w:lang w:eastAsia="en-GB"/>
        </w:rPr>
      </w:pPr>
      <w:r w:rsidRPr="001C391E">
        <w:rPr>
          <w:lang w:eastAsia="en-GB"/>
        </w:rPr>
        <w:t>We collect data about applicants’ characteristics and backgrounds, including information about people’s educational and professional backgrounds, so that we can make sure we are attracting a broad range of people to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3B7D545" w14:textId="77777777" w:rsidR="001C391E" w:rsidRPr="001C391E" w:rsidRDefault="001C391E" w:rsidP="00BF7FBB">
      <w:pPr>
        <w:rPr>
          <w:lang w:eastAsia="en-GB"/>
        </w:rPr>
      </w:pPr>
      <w:r w:rsidRPr="001C391E">
        <w:rPr>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1C391E">
        <w:rPr>
          <w:b/>
          <w:bCs/>
          <w:lang w:eastAsia="en-GB"/>
        </w:rPr>
        <w:t>The information you provide will not be seen by the Advisory Assessment Panel who review applications against the advertised criteria and conduct interviews.</w:t>
      </w:r>
    </w:p>
    <w:p w14:paraId="0AC6CB85" w14:textId="7EBDEA4A" w:rsidR="005C21E5" w:rsidRPr="007F1D8B" w:rsidRDefault="005C21E5" w:rsidP="005C21E5">
      <w:pPr>
        <w:pStyle w:val="Heading1"/>
        <w:rPr>
          <w:b/>
          <w:bCs/>
        </w:rPr>
      </w:pPr>
      <w:bookmarkStart w:id="14" w:name="_Toc175746643"/>
      <w:r w:rsidRPr="007F1D8B">
        <w:rPr>
          <w:b/>
          <w:bCs/>
        </w:rPr>
        <w:t>Disability Confident</w:t>
      </w:r>
      <w:bookmarkEnd w:id="14"/>
    </w:p>
    <w:p w14:paraId="3DB90F6D" w14:textId="7EEDFB18" w:rsidR="001C391E" w:rsidRDefault="001C391E" w:rsidP="00BF7FBB">
      <w: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‘essential criteria', we mean that you must provide evidence which demonstrates that you meet the level of competence required under each of the essential criteria, as set out in the job-advert. </w:t>
      </w:r>
      <w:r w:rsidRPr="00C90DF2">
        <w:rPr>
          <w:b/>
          <w:bCs/>
        </w:rPr>
        <w:t>When you apply you will have the opportunity to select if you would like your application considered under this scheme.</w:t>
      </w:r>
    </w:p>
    <w:p w14:paraId="3A8BCC07" w14:textId="77777777" w:rsidR="001C391E" w:rsidRPr="001C391E" w:rsidRDefault="001C391E" w:rsidP="00BF7FBB">
      <w:pPr>
        <w:rPr>
          <w:rFonts w:ascii="Times New Roman" w:hAnsi="Times New Roman" w:cs="Times New Roman"/>
          <w:sz w:val="24"/>
          <w:szCs w:val="24"/>
          <w:lang w:eastAsia="en-GB"/>
        </w:rPr>
      </w:pPr>
      <w:r w:rsidRPr="001C391E">
        <w:rPr>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201F0BFA" w14:textId="77777777" w:rsidR="001C391E" w:rsidRPr="001C391E" w:rsidRDefault="001C391E" w:rsidP="00BF7FBB">
      <w:pPr>
        <w:rPr>
          <w:lang w:eastAsia="en-GB"/>
        </w:rPr>
      </w:pPr>
      <w:r w:rsidRPr="001C391E">
        <w:rPr>
          <w:lang w:eastAsia="en-GB"/>
        </w:rPr>
        <w:t xml:space="preserve">Some examples of common changes are: </w:t>
      </w:r>
    </w:p>
    <w:p w14:paraId="621B2AB8" w14:textId="77777777" w:rsidR="001C391E" w:rsidRPr="001C391E" w:rsidRDefault="001C391E" w:rsidP="00BF7FBB">
      <w:pPr>
        <w:pStyle w:val="ListParagraph"/>
        <w:numPr>
          <w:ilvl w:val="0"/>
          <w:numId w:val="23"/>
        </w:numPr>
        <w:rPr>
          <w:lang w:eastAsia="en-GB"/>
        </w:rPr>
      </w:pPr>
      <w:r w:rsidRPr="001C391E">
        <w:rPr>
          <w:lang w:eastAsia="en-GB"/>
        </w:rPr>
        <w:t xml:space="preserve">ensuring that application forms are available in different or accessible formats; </w:t>
      </w:r>
    </w:p>
    <w:p w14:paraId="4742B7D3" w14:textId="77777777" w:rsidR="001C391E" w:rsidRPr="001C391E" w:rsidRDefault="001C391E" w:rsidP="00BF7FBB">
      <w:pPr>
        <w:pStyle w:val="ListParagraph"/>
        <w:numPr>
          <w:ilvl w:val="0"/>
          <w:numId w:val="23"/>
        </w:numPr>
        <w:rPr>
          <w:lang w:eastAsia="en-GB"/>
        </w:rPr>
      </w:pPr>
      <w:r w:rsidRPr="001C391E">
        <w:rPr>
          <w:lang w:eastAsia="en-GB"/>
        </w:rPr>
        <w:t xml:space="preserve">making adaptations to interview locations; </w:t>
      </w:r>
    </w:p>
    <w:p w14:paraId="6592F177" w14:textId="77777777" w:rsidR="001C391E" w:rsidRPr="001C391E" w:rsidRDefault="001C391E" w:rsidP="00BF7FBB">
      <w:pPr>
        <w:pStyle w:val="ListParagraph"/>
        <w:numPr>
          <w:ilvl w:val="0"/>
          <w:numId w:val="23"/>
        </w:numPr>
        <w:rPr>
          <w:lang w:eastAsia="en-GB"/>
        </w:rPr>
      </w:pPr>
      <w:r w:rsidRPr="001C391E">
        <w:rPr>
          <w:lang w:eastAsia="en-GB"/>
        </w:rPr>
        <w:lastRenderedPageBreak/>
        <w:t xml:space="preserve">allowing candidates to present their skills and experience in a different way; </w:t>
      </w:r>
    </w:p>
    <w:p w14:paraId="51465DF0" w14:textId="77777777" w:rsidR="001C391E" w:rsidRPr="001C391E" w:rsidRDefault="001C391E" w:rsidP="00BF7FBB">
      <w:pPr>
        <w:pStyle w:val="ListParagraph"/>
        <w:numPr>
          <w:ilvl w:val="0"/>
          <w:numId w:val="23"/>
        </w:numPr>
        <w:rPr>
          <w:lang w:eastAsia="en-GB"/>
        </w:rPr>
      </w:pPr>
      <w:r w:rsidRPr="001C391E">
        <w:rPr>
          <w:lang w:eastAsia="en-GB"/>
        </w:rPr>
        <w:t xml:space="preserve">giving additional detailed information on the selection / interview process in advance to allow candidates time to prepare themselves; </w:t>
      </w:r>
    </w:p>
    <w:p w14:paraId="138E95C2" w14:textId="77777777" w:rsidR="001C391E" w:rsidRPr="001C391E" w:rsidRDefault="001C391E" w:rsidP="00BF7FBB">
      <w:pPr>
        <w:pStyle w:val="ListParagraph"/>
        <w:numPr>
          <w:ilvl w:val="0"/>
          <w:numId w:val="23"/>
        </w:numPr>
        <w:rPr>
          <w:lang w:eastAsia="en-GB"/>
        </w:rPr>
      </w:pPr>
      <w:r w:rsidRPr="001C391E">
        <w:rPr>
          <w:lang w:eastAsia="en-GB"/>
        </w:rPr>
        <w:t xml:space="preserve">allowing support workers, for example sign language interpreters; </w:t>
      </w:r>
    </w:p>
    <w:p w14:paraId="6013F796" w14:textId="77777777" w:rsidR="001C391E" w:rsidRPr="001C391E" w:rsidRDefault="001C391E" w:rsidP="00BF7FBB">
      <w:pPr>
        <w:pStyle w:val="ListParagraph"/>
        <w:numPr>
          <w:ilvl w:val="0"/>
          <w:numId w:val="23"/>
        </w:numPr>
        <w:rPr>
          <w:lang w:eastAsia="en-GB"/>
        </w:rPr>
      </w:pPr>
      <w:r w:rsidRPr="001C391E">
        <w:rPr>
          <w:lang w:eastAsia="en-GB"/>
        </w:rPr>
        <w:t xml:space="preserve">making provision for support animals to attend. </w:t>
      </w:r>
    </w:p>
    <w:p w14:paraId="790E1399" w14:textId="77777777" w:rsidR="001C391E" w:rsidRPr="0034346C" w:rsidRDefault="001C391E" w:rsidP="00BF7FBB">
      <w:pPr>
        <w:rPr>
          <w:b/>
          <w:bCs/>
          <w:lang w:eastAsia="en-GB"/>
        </w:rPr>
      </w:pPr>
      <w:r w:rsidRPr="0034346C">
        <w:rPr>
          <w:b/>
          <w:bCs/>
          <w:lang w:eastAsia="en-GB"/>
        </w:rPr>
        <w:t>When you apply you will have the opportunity to request reasonable adjustments to the application process.</w:t>
      </w:r>
    </w:p>
    <w:p w14:paraId="6CD0371F" w14:textId="77777777" w:rsidR="00DB7219" w:rsidRPr="007F1D8B" w:rsidRDefault="00DB7219" w:rsidP="00DB7219">
      <w:pPr>
        <w:pStyle w:val="Heading1"/>
        <w:rPr>
          <w:b/>
          <w:bCs/>
        </w:rPr>
      </w:pPr>
      <w:bookmarkStart w:id="15" w:name="_Toc175746644"/>
      <w:r w:rsidRPr="007F1D8B">
        <w:rPr>
          <w:b/>
          <w:bCs/>
        </w:rPr>
        <w:t>Code of conduct for Board Members</w:t>
      </w:r>
      <w:bookmarkEnd w:id="15"/>
    </w:p>
    <w:p w14:paraId="41555260" w14:textId="2E74D4ED" w:rsidR="00DB7219" w:rsidRDefault="00DB7219" w:rsidP="00DB7219">
      <w:pPr>
        <w:rPr>
          <w:lang w:eastAsia="en-GB"/>
        </w:rPr>
      </w:pPr>
      <w:r>
        <w:rPr>
          <w:lang w:eastAsia="en-GB"/>
        </w:rPr>
        <w:t xml:space="preserve">The Government expects all holders of public office to work to the highest personal and professional standards. In support of this, the successful candidate must abide by the principles set out in the </w:t>
      </w:r>
      <w:hyperlink r:id="rId18" w:history="1">
        <w:r w:rsidRPr="00EC436B">
          <w:rPr>
            <w:rStyle w:val="Hyperlink"/>
            <w:lang w:eastAsia="en-GB"/>
          </w:rPr>
          <w:t>Code of Conduct for Board Members of Public Bodies</w:t>
        </w:r>
      </w:hyperlink>
      <w:r>
        <w:rPr>
          <w:lang w:eastAsia="en-GB"/>
        </w:rPr>
        <w:t>. The Code sets out the standards expected from those who serve on the boards of UK public bodies and will form part of your terms and conditions of appointment.</w:t>
      </w:r>
    </w:p>
    <w:p w14:paraId="4DC15D95" w14:textId="375A0014" w:rsidR="001C6B71" w:rsidRPr="007F1D8B" w:rsidRDefault="001C6B71" w:rsidP="001C6B71">
      <w:pPr>
        <w:pStyle w:val="Heading1"/>
        <w:rPr>
          <w:b/>
          <w:bCs/>
        </w:rPr>
      </w:pPr>
      <w:bookmarkStart w:id="16" w:name="_Toc175746645"/>
      <w:r w:rsidRPr="007F1D8B">
        <w:rPr>
          <w:b/>
          <w:bCs/>
        </w:rPr>
        <w:t>Management of outside interests</w:t>
      </w:r>
      <w:r w:rsidR="002A5D67" w:rsidRPr="007F1D8B">
        <w:rPr>
          <w:b/>
          <w:bCs/>
        </w:rPr>
        <w:t xml:space="preserve"> and consideration of reputational issues</w:t>
      </w:r>
      <w:bookmarkEnd w:id="16"/>
    </w:p>
    <w:p w14:paraId="0E2FFFBD" w14:textId="77777777" w:rsidR="001C6B71" w:rsidRPr="00DC47E9" w:rsidRDefault="001C6B71" w:rsidP="001C6B71">
      <w:pPr>
        <w:rPr>
          <w:lang w:eastAsia="en-GB"/>
        </w:rPr>
      </w:pPr>
      <w:r w:rsidRPr="00DC47E9">
        <w:rPr>
          <w:lang w:eastAsia="en-GB"/>
        </w:rPr>
        <w:t>Holders of public office are expected to adhere and uphold the Seven Principles of Public Life and the Code of Conduct for Board Members of Public Bodies. Before you apply you should consider carefully: </w:t>
      </w:r>
    </w:p>
    <w:p w14:paraId="6272AAA2" w14:textId="77777777" w:rsidR="001C6B71" w:rsidRPr="00DC47E9" w:rsidRDefault="001C6B71" w:rsidP="001C6B71">
      <w:pPr>
        <w:pStyle w:val="ListParagraph"/>
        <w:numPr>
          <w:ilvl w:val="0"/>
          <w:numId w:val="18"/>
        </w:numPr>
        <w:rPr>
          <w:lang w:eastAsia="en-GB"/>
        </w:rPr>
      </w:pPr>
      <w:r w:rsidRPr="00DC47E9">
        <w:rPr>
          <w:lang w:eastAsia="en-GB"/>
        </w:rPr>
        <w:t>any outside interests that you may have, such as shares you may hold in a company providing services to government; </w:t>
      </w:r>
    </w:p>
    <w:p w14:paraId="6408F2CC" w14:textId="77777777" w:rsidR="001C6B71" w:rsidRPr="00DC47E9" w:rsidRDefault="001C6B71" w:rsidP="001C6B71">
      <w:pPr>
        <w:pStyle w:val="ListParagraph"/>
        <w:numPr>
          <w:ilvl w:val="0"/>
          <w:numId w:val="18"/>
        </w:numPr>
        <w:rPr>
          <w:lang w:eastAsia="en-GB"/>
        </w:rPr>
      </w:pPr>
      <w:r w:rsidRPr="00DC47E9">
        <w:rPr>
          <w:lang w:eastAsia="en-GB"/>
        </w:rPr>
        <w:t>any possible reputational issues arising from your past actions or public statements that you have made; </w:t>
      </w:r>
    </w:p>
    <w:p w14:paraId="4657762B" w14:textId="77777777" w:rsidR="001C6B71" w:rsidRPr="00DC47E9" w:rsidRDefault="001C6B71" w:rsidP="001C6B71">
      <w:pPr>
        <w:pStyle w:val="ListParagraph"/>
        <w:numPr>
          <w:ilvl w:val="0"/>
          <w:numId w:val="18"/>
        </w:numPr>
        <w:rPr>
          <w:lang w:eastAsia="en-GB"/>
        </w:rPr>
      </w:pPr>
      <w:r w:rsidRPr="00DC47E9">
        <w:rPr>
          <w:lang w:eastAsia="en-GB"/>
        </w:rPr>
        <w:t>and/or - any political roles you hold or political campaigns you have supported; </w:t>
      </w:r>
    </w:p>
    <w:p w14:paraId="245D2557" w14:textId="77777777" w:rsidR="001C6B71" w:rsidRPr="00DC47E9" w:rsidRDefault="001C6B71" w:rsidP="001C6B71">
      <w:pPr>
        <w:rPr>
          <w:lang w:eastAsia="en-GB"/>
        </w:rPr>
      </w:pPr>
      <w:r w:rsidRPr="00DC47E9">
        <w:rPr>
          <w:lang w:eastAsia="en-GB"/>
        </w:rPr>
        <w:t>which may call into question your ability to do the role you are applying for.</w:t>
      </w:r>
    </w:p>
    <w:p w14:paraId="246E4CA7" w14:textId="77777777" w:rsidR="001C6B71" w:rsidRPr="00DC47E9" w:rsidRDefault="001C6B71" w:rsidP="001C6B71">
      <w:pPr>
        <w:rPr>
          <w:lang w:eastAsia="en-GB"/>
        </w:rPr>
      </w:pPr>
      <w:r w:rsidRPr="0034346C">
        <w:rPr>
          <w:b/>
          <w:bCs/>
          <w:lang w:eastAsia="en-GB"/>
        </w:rPr>
        <w:t xml:space="preserve">You will need to answer relevant questions in relation to these points when making an application. </w:t>
      </w:r>
      <w:r w:rsidRPr="00DC47E9">
        <w:rPr>
          <w:lang w:eastAsia="en-GB"/>
        </w:rPr>
        <w:t>Many conflicts of interest can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ministers. Alongside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successful candidate(s) may be required to give up any conflicting interests and their other business and financial interests may be published in line with organisational policies. </w:t>
      </w:r>
    </w:p>
    <w:p w14:paraId="367F7889" w14:textId="77777777" w:rsidR="001C6B71" w:rsidRPr="00DC47E9" w:rsidRDefault="001C6B71" w:rsidP="001C6B71">
      <w:pPr>
        <w:rPr>
          <w:lang w:eastAsia="en-GB"/>
        </w:rPr>
      </w:pPr>
      <w:r w:rsidRPr="00DC47E9">
        <w:rPr>
          <w:lang w:eastAsia="en-GB"/>
        </w:rPr>
        <w:t>Details of declared political activity will be published when the appointment is announced, as required by the Governance Code (political activity is not a bar to appointment, but must be declared).</w:t>
      </w:r>
    </w:p>
    <w:p w14:paraId="13529962" w14:textId="77777777" w:rsidR="0034346C" w:rsidRDefault="0034346C">
      <w:pPr>
        <w:rPr>
          <w:rFonts w:asciiTheme="majorHAnsi" w:eastAsiaTheme="majorEastAsia" w:hAnsiTheme="majorHAnsi" w:cstheme="majorBidi"/>
          <w:b/>
          <w:bCs/>
          <w:color w:val="2F5496" w:themeColor="accent1" w:themeShade="BF"/>
          <w:sz w:val="32"/>
          <w:szCs w:val="32"/>
        </w:rPr>
      </w:pPr>
      <w:bookmarkStart w:id="17" w:name="_Toc175746646"/>
      <w:r>
        <w:rPr>
          <w:b/>
          <w:bCs/>
        </w:rPr>
        <w:br w:type="page"/>
      </w:r>
    </w:p>
    <w:p w14:paraId="5F240C8A" w14:textId="498F2386" w:rsidR="006D2C55" w:rsidRPr="007F1D8B" w:rsidRDefault="006D2C55" w:rsidP="006D2C55">
      <w:pPr>
        <w:pStyle w:val="Heading1"/>
        <w:rPr>
          <w:b/>
          <w:bCs/>
        </w:rPr>
      </w:pPr>
      <w:r w:rsidRPr="007F1D8B">
        <w:rPr>
          <w:b/>
          <w:bCs/>
        </w:rPr>
        <w:lastRenderedPageBreak/>
        <w:t>Principles of Public Life</w:t>
      </w:r>
      <w:bookmarkEnd w:id="17"/>
    </w:p>
    <w:p w14:paraId="533FFFC0" w14:textId="7E71645C" w:rsidR="001C6B71" w:rsidRPr="001C391E" w:rsidRDefault="001C6B71" w:rsidP="001C6B71">
      <w:r w:rsidRPr="001C391E">
        <w:t>The Seven Principles of Public Life (also known as the Nolan Principles) apply to anyone who works as a public office-holder.</w:t>
      </w:r>
    </w:p>
    <w:p w14:paraId="59435CBD" w14:textId="77777777" w:rsidR="001C6B71" w:rsidRPr="001C391E" w:rsidRDefault="001C6B71" w:rsidP="001C6B71">
      <w:r w:rsidRPr="001C391E">
        <w:t>1. Selflessness</w:t>
      </w:r>
    </w:p>
    <w:p w14:paraId="08499F65" w14:textId="77777777" w:rsidR="001C6B71" w:rsidRPr="001C391E" w:rsidRDefault="001C6B71" w:rsidP="001C6B71">
      <w:r w:rsidRPr="001C391E">
        <w:t>Holders of public office should act solely in terms of the public interest.</w:t>
      </w:r>
    </w:p>
    <w:p w14:paraId="0B74AC47" w14:textId="77777777" w:rsidR="001C6B71" w:rsidRPr="001C391E" w:rsidRDefault="001C6B71" w:rsidP="001C6B71">
      <w:r w:rsidRPr="001C391E">
        <w:t>2. Integrity</w:t>
      </w:r>
    </w:p>
    <w:p w14:paraId="1601D751" w14:textId="77777777" w:rsidR="001C6B71" w:rsidRPr="001C391E" w:rsidRDefault="001C6B71" w:rsidP="001C6B71">
      <w:r w:rsidRPr="001C391E">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5FAE08C1" w14:textId="77777777" w:rsidR="001C6B71" w:rsidRPr="001C391E" w:rsidRDefault="001C6B71" w:rsidP="001C6B71">
      <w:r w:rsidRPr="001C391E">
        <w:t>3. Objectivity</w:t>
      </w:r>
    </w:p>
    <w:p w14:paraId="3292B526" w14:textId="77777777" w:rsidR="001C6B71" w:rsidRPr="001C391E" w:rsidRDefault="001C6B71" w:rsidP="001C6B71">
      <w:r w:rsidRPr="001C391E">
        <w:t>Holders of public office must act and take decisions impartially, fairly and on merit, using the best evidence and without discrimination or bias.</w:t>
      </w:r>
    </w:p>
    <w:p w14:paraId="413C2EE6" w14:textId="77777777" w:rsidR="001C6B71" w:rsidRPr="001C391E" w:rsidRDefault="001C6B71" w:rsidP="001C6B71">
      <w:r w:rsidRPr="001C391E">
        <w:t>4. Accountability</w:t>
      </w:r>
    </w:p>
    <w:p w14:paraId="3CDFFAF5" w14:textId="77777777" w:rsidR="001C6B71" w:rsidRPr="001C391E" w:rsidRDefault="001C6B71" w:rsidP="001C6B71">
      <w:r w:rsidRPr="001C391E">
        <w:t>Holders of public office are accountable to the public for their decisions and actions and must submit themselves to the scrutiny necessary to ensure this.</w:t>
      </w:r>
    </w:p>
    <w:p w14:paraId="77AB54D4" w14:textId="77777777" w:rsidR="001C6B71" w:rsidRPr="001C391E" w:rsidRDefault="001C6B71" w:rsidP="001C6B71">
      <w:r w:rsidRPr="001C391E">
        <w:t>5. Openness</w:t>
      </w:r>
    </w:p>
    <w:p w14:paraId="02E24254" w14:textId="77777777" w:rsidR="001C6B71" w:rsidRPr="001C391E" w:rsidRDefault="001C6B71" w:rsidP="001C6B71">
      <w:r w:rsidRPr="001C391E">
        <w:t>Holders of public office should act and take decisions in an open and transparent manner. Information should not be withheld from the public unless there are clear and lawful reasons for so doing.</w:t>
      </w:r>
    </w:p>
    <w:p w14:paraId="3D1746FD" w14:textId="77777777" w:rsidR="001C6B71" w:rsidRPr="001C391E" w:rsidRDefault="001C6B71" w:rsidP="001C6B71">
      <w:r w:rsidRPr="001C391E">
        <w:t>6. Honesty</w:t>
      </w:r>
    </w:p>
    <w:p w14:paraId="410B33C6" w14:textId="77777777" w:rsidR="001C6B71" w:rsidRPr="001C391E" w:rsidRDefault="001C6B71" w:rsidP="001C6B71">
      <w:r w:rsidRPr="001C391E">
        <w:t>Holders of public office should be truthful.</w:t>
      </w:r>
    </w:p>
    <w:p w14:paraId="65CE17EE" w14:textId="77777777" w:rsidR="001C6B71" w:rsidRPr="001C391E" w:rsidRDefault="001C6B71" w:rsidP="001C6B71">
      <w:r w:rsidRPr="001C391E">
        <w:t>7. Leadership</w:t>
      </w:r>
    </w:p>
    <w:p w14:paraId="3B7A3BB9" w14:textId="4E251839" w:rsidR="00154920" w:rsidRDefault="001C6B71" w:rsidP="001C6B71">
      <w:r w:rsidRPr="001C391E">
        <w:t>Holders of public office should exhibit these principles in their own behaviour and treat others with respect. They should actively promote and robustly support the principles and challenge poor behaviour wherever it occurs</w:t>
      </w:r>
      <w:r w:rsidR="00154920">
        <w:t xml:space="preserve">. </w:t>
      </w:r>
    </w:p>
    <w:p w14:paraId="0F7498F4" w14:textId="4DA8BD42" w:rsidR="000E21E2" w:rsidRPr="007F1D8B" w:rsidRDefault="00F16F1E" w:rsidP="00BF7FBB">
      <w:pPr>
        <w:pStyle w:val="Heading1"/>
        <w:rPr>
          <w:b/>
          <w:bCs/>
        </w:rPr>
      </w:pPr>
      <w:bookmarkStart w:id="18" w:name="_Toc175746647"/>
      <w:r w:rsidRPr="007F1D8B">
        <w:rPr>
          <w:b/>
          <w:bCs/>
        </w:rPr>
        <w:t>Complaints</w:t>
      </w:r>
      <w:bookmarkEnd w:id="18"/>
    </w:p>
    <w:p w14:paraId="3CDE49A9" w14:textId="77777777" w:rsidR="00324738" w:rsidRPr="00324738" w:rsidRDefault="00324738" w:rsidP="00324738">
      <w:r w:rsidRPr="00324738">
        <w:br/>
        <w:t>We aim to process all applications as quickly as possible and to treat all applicants with courtesy.</w:t>
      </w:r>
    </w:p>
    <w:p w14:paraId="7D373A2F" w14:textId="77777777" w:rsidR="00324738" w:rsidRPr="00324738" w:rsidRDefault="00324738" w:rsidP="00324738">
      <w:r w:rsidRPr="00324738">
        <w:t>Please contact devon.coates@gatenbysanderson.com in the first instance if you would like to make a complaint regarding your application. They will acknowledge your complaint upon receipt and respond within 15 working days.</w:t>
      </w:r>
    </w:p>
    <w:p w14:paraId="0E1C61A9" w14:textId="77777777" w:rsidR="003C24A5" w:rsidRPr="000D6E21" w:rsidRDefault="003C24A5" w:rsidP="00BF7FBB">
      <w:pPr>
        <w:rPr>
          <w:lang w:eastAsia="en-GB"/>
        </w:rPr>
      </w:pPr>
    </w:p>
    <w:p w14:paraId="2AF0A975" w14:textId="77777777" w:rsidR="001F1729" w:rsidRPr="00B67985" w:rsidRDefault="001F1729" w:rsidP="00B67985">
      <w:pPr>
        <w:jc w:val="both"/>
        <w:rPr>
          <w:rFonts w:ascii="Humnst777 Lt BT" w:hAnsi="Humnst777 Lt BT"/>
          <w:b/>
          <w:bCs/>
          <w:sz w:val="24"/>
          <w:szCs w:val="24"/>
          <w:u w:val="single"/>
        </w:rPr>
      </w:pPr>
    </w:p>
    <w:sectPr w:rsidR="001F1729" w:rsidRPr="00B67985" w:rsidSect="00BF7733">
      <w:footerReference w:type="default" r:id="rId19"/>
      <w:pgSz w:w="11906" w:h="16838"/>
      <w:pgMar w:top="851" w:right="1440" w:bottom="284"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5FA24" w14:textId="77777777" w:rsidR="00192E9B" w:rsidRDefault="00192E9B" w:rsidP="000E21E2">
      <w:pPr>
        <w:spacing w:after="0" w:line="240" w:lineRule="auto"/>
      </w:pPr>
      <w:r>
        <w:separator/>
      </w:r>
    </w:p>
  </w:endnote>
  <w:endnote w:type="continuationSeparator" w:id="0">
    <w:p w14:paraId="784D6A1E" w14:textId="77777777" w:rsidR="00192E9B" w:rsidRDefault="00192E9B" w:rsidP="000E21E2">
      <w:pPr>
        <w:spacing w:after="0" w:line="240" w:lineRule="auto"/>
      </w:pPr>
      <w:r>
        <w:continuationSeparator/>
      </w:r>
    </w:p>
  </w:endnote>
  <w:endnote w:type="continuationNotice" w:id="1">
    <w:p w14:paraId="3C40196E" w14:textId="77777777" w:rsidR="00192E9B" w:rsidRDefault="00192E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nst777 Lt BT">
    <w:altName w:val="Calibri"/>
    <w:charset w:val="00"/>
    <w:family w:val="swiss"/>
    <w:pitch w:val="variable"/>
    <w:sig w:usb0="800000AF" w:usb1="1000204A" w:usb2="00000000" w:usb3="00000000" w:csb0="0000001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005243"/>
      <w:docPartObj>
        <w:docPartGallery w:val="Page Numbers (Bottom of Page)"/>
        <w:docPartUnique/>
      </w:docPartObj>
    </w:sdtPr>
    <w:sdtEndPr>
      <w:rPr>
        <w:noProof/>
      </w:rPr>
    </w:sdtEndPr>
    <w:sdtContent>
      <w:p w14:paraId="1B730B6E" w14:textId="7EF88441" w:rsidR="000E21E2" w:rsidRDefault="000E21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2108B" w14:textId="77777777" w:rsidR="000E21E2" w:rsidRDefault="000E21E2">
    <w:pPr>
      <w:pStyle w:val="Footer"/>
    </w:pPr>
  </w:p>
  <w:p w14:paraId="69D3F600" w14:textId="77777777" w:rsidR="0034346C" w:rsidRDefault="0034346C"/>
  <w:p w14:paraId="640DABCC" w14:textId="77777777" w:rsidR="0034346C" w:rsidRDefault="003434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3C3D6" w14:textId="77777777" w:rsidR="00192E9B" w:rsidRDefault="00192E9B" w:rsidP="000E21E2">
      <w:pPr>
        <w:spacing w:after="0" w:line="240" w:lineRule="auto"/>
      </w:pPr>
      <w:r>
        <w:separator/>
      </w:r>
    </w:p>
  </w:footnote>
  <w:footnote w:type="continuationSeparator" w:id="0">
    <w:p w14:paraId="24F0C827" w14:textId="77777777" w:rsidR="00192E9B" w:rsidRDefault="00192E9B" w:rsidP="000E21E2">
      <w:pPr>
        <w:spacing w:after="0" w:line="240" w:lineRule="auto"/>
      </w:pPr>
      <w:r>
        <w:continuationSeparator/>
      </w:r>
    </w:p>
  </w:footnote>
  <w:footnote w:type="continuationNotice" w:id="1">
    <w:p w14:paraId="311EB140" w14:textId="77777777" w:rsidR="00192E9B" w:rsidRDefault="00192E9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2F3A"/>
    <w:multiLevelType w:val="hybridMultilevel"/>
    <w:tmpl w:val="1854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A1AC4"/>
    <w:multiLevelType w:val="hybridMultilevel"/>
    <w:tmpl w:val="23D6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F760C"/>
    <w:multiLevelType w:val="hybridMultilevel"/>
    <w:tmpl w:val="E9062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F5766"/>
    <w:multiLevelType w:val="hybridMultilevel"/>
    <w:tmpl w:val="6B0A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32544"/>
    <w:multiLevelType w:val="hybridMultilevel"/>
    <w:tmpl w:val="93E8A7DE"/>
    <w:lvl w:ilvl="0" w:tplc="08090001">
      <w:start w:val="1"/>
      <w:numFmt w:val="bullet"/>
      <w:lvlText w:val=""/>
      <w:lvlJc w:val="left"/>
      <w:pPr>
        <w:ind w:left="2323" w:hanging="360"/>
      </w:pPr>
      <w:rPr>
        <w:rFonts w:ascii="Symbol" w:hAnsi="Symbol" w:hint="default"/>
      </w:rPr>
    </w:lvl>
    <w:lvl w:ilvl="1" w:tplc="08090003" w:tentative="1">
      <w:start w:val="1"/>
      <w:numFmt w:val="bullet"/>
      <w:lvlText w:val="o"/>
      <w:lvlJc w:val="left"/>
      <w:pPr>
        <w:ind w:left="3043" w:hanging="360"/>
      </w:pPr>
      <w:rPr>
        <w:rFonts w:ascii="Courier New" w:hAnsi="Courier New" w:cs="Courier New" w:hint="default"/>
      </w:rPr>
    </w:lvl>
    <w:lvl w:ilvl="2" w:tplc="08090005" w:tentative="1">
      <w:start w:val="1"/>
      <w:numFmt w:val="bullet"/>
      <w:lvlText w:val=""/>
      <w:lvlJc w:val="left"/>
      <w:pPr>
        <w:ind w:left="3763" w:hanging="360"/>
      </w:pPr>
      <w:rPr>
        <w:rFonts w:ascii="Wingdings" w:hAnsi="Wingdings" w:hint="default"/>
      </w:rPr>
    </w:lvl>
    <w:lvl w:ilvl="3" w:tplc="08090001" w:tentative="1">
      <w:start w:val="1"/>
      <w:numFmt w:val="bullet"/>
      <w:lvlText w:val=""/>
      <w:lvlJc w:val="left"/>
      <w:pPr>
        <w:ind w:left="4483" w:hanging="360"/>
      </w:pPr>
      <w:rPr>
        <w:rFonts w:ascii="Symbol" w:hAnsi="Symbol" w:hint="default"/>
      </w:rPr>
    </w:lvl>
    <w:lvl w:ilvl="4" w:tplc="08090003" w:tentative="1">
      <w:start w:val="1"/>
      <w:numFmt w:val="bullet"/>
      <w:lvlText w:val="o"/>
      <w:lvlJc w:val="left"/>
      <w:pPr>
        <w:ind w:left="5203" w:hanging="360"/>
      </w:pPr>
      <w:rPr>
        <w:rFonts w:ascii="Courier New" w:hAnsi="Courier New" w:cs="Courier New" w:hint="default"/>
      </w:rPr>
    </w:lvl>
    <w:lvl w:ilvl="5" w:tplc="08090005" w:tentative="1">
      <w:start w:val="1"/>
      <w:numFmt w:val="bullet"/>
      <w:lvlText w:val=""/>
      <w:lvlJc w:val="left"/>
      <w:pPr>
        <w:ind w:left="5923" w:hanging="360"/>
      </w:pPr>
      <w:rPr>
        <w:rFonts w:ascii="Wingdings" w:hAnsi="Wingdings" w:hint="default"/>
      </w:rPr>
    </w:lvl>
    <w:lvl w:ilvl="6" w:tplc="08090001" w:tentative="1">
      <w:start w:val="1"/>
      <w:numFmt w:val="bullet"/>
      <w:lvlText w:val=""/>
      <w:lvlJc w:val="left"/>
      <w:pPr>
        <w:ind w:left="6643" w:hanging="360"/>
      </w:pPr>
      <w:rPr>
        <w:rFonts w:ascii="Symbol" w:hAnsi="Symbol" w:hint="default"/>
      </w:rPr>
    </w:lvl>
    <w:lvl w:ilvl="7" w:tplc="08090003" w:tentative="1">
      <w:start w:val="1"/>
      <w:numFmt w:val="bullet"/>
      <w:lvlText w:val="o"/>
      <w:lvlJc w:val="left"/>
      <w:pPr>
        <w:ind w:left="7363" w:hanging="360"/>
      </w:pPr>
      <w:rPr>
        <w:rFonts w:ascii="Courier New" w:hAnsi="Courier New" w:cs="Courier New" w:hint="default"/>
      </w:rPr>
    </w:lvl>
    <w:lvl w:ilvl="8" w:tplc="08090005" w:tentative="1">
      <w:start w:val="1"/>
      <w:numFmt w:val="bullet"/>
      <w:lvlText w:val=""/>
      <w:lvlJc w:val="left"/>
      <w:pPr>
        <w:ind w:left="8083" w:hanging="360"/>
      </w:pPr>
      <w:rPr>
        <w:rFonts w:ascii="Wingdings" w:hAnsi="Wingdings" w:hint="default"/>
      </w:rPr>
    </w:lvl>
  </w:abstractNum>
  <w:abstractNum w:abstractNumId="5" w15:restartNumberingAfterBreak="0">
    <w:nsid w:val="0A6621D0"/>
    <w:multiLevelType w:val="hybridMultilevel"/>
    <w:tmpl w:val="A0D4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037C5"/>
    <w:multiLevelType w:val="hybridMultilevel"/>
    <w:tmpl w:val="545CA318"/>
    <w:lvl w:ilvl="0" w:tplc="928215B8">
      <w:start w:val="8"/>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7F00ED"/>
    <w:multiLevelType w:val="multilevel"/>
    <w:tmpl w:val="446C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93206"/>
    <w:multiLevelType w:val="hybridMultilevel"/>
    <w:tmpl w:val="B60C9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55EFF"/>
    <w:multiLevelType w:val="hybridMultilevel"/>
    <w:tmpl w:val="51F822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242BAD"/>
    <w:multiLevelType w:val="hybridMultilevel"/>
    <w:tmpl w:val="6E62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C29D5"/>
    <w:multiLevelType w:val="multilevel"/>
    <w:tmpl w:val="33F8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071094"/>
    <w:multiLevelType w:val="multilevel"/>
    <w:tmpl w:val="3BA2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B102B"/>
    <w:multiLevelType w:val="hybridMultilevel"/>
    <w:tmpl w:val="D472B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584D24"/>
    <w:multiLevelType w:val="hybridMultilevel"/>
    <w:tmpl w:val="450C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021F02"/>
    <w:multiLevelType w:val="hybridMultilevel"/>
    <w:tmpl w:val="8396727E"/>
    <w:lvl w:ilvl="0" w:tplc="51EA0EBA">
      <w:numFmt w:val="bullet"/>
      <w:lvlText w:val="•"/>
      <w:lvlJc w:val="left"/>
      <w:pPr>
        <w:ind w:left="720" w:hanging="720"/>
      </w:pPr>
      <w:rPr>
        <w:rFonts w:ascii="Humnst777 Lt BT" w:eastAsiaTheme="minorHAnsi" w:hAnsi="Humnst777 Lt B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9D51224"/>
    <w:multiLevelType w:val="hybridMultilevel"/>
    <w:tmpl w:val="463A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3B6456"/>
    <w:multiLevelType w:val="multilevel"/>
    <w:tmpl w:val="15AE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A0B72"/>
    <w:multiLevelType w:val="multilevel"/>
    <w:tmpl w:val="84E01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78460D"/>
    <w:multiLevelType w:val="hybridMultilevel"/>
    <w:tmpl w:val="E312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4A6116"/>
    <w:multiLevelType w:val="multilevel"/>
    <w:tmpl w:val="82FC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6A31FB"/>
    <w:multiLevelType w:val="hybridMultilevel"/>
    <w:tmpl w:val="46DA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D76BA"/>
    <w:multiLevelType w:val="hybridMultilevel"/>
    <w:tmpl w:val="48B6C220"/>
    <w:lvl w:ilvl="0" w:tplc="51EA0EBA">
      <w:numFmt w:val="bullet"/>
      <w:lvlText w:val="•"/>
      <w:lvlJc w:val="left"/>
      <w:pPr>
        <w:ind w:left="1080" w:hanging="720"/>
      </w:pPr>
      <w:rPr>
        <w:rFonts w:ascii="Humnst777 Lt BT" w:eastAsiaTheme="minorHAnsi" w:hAnsi="Humnst777 Lt B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4230351">
    <w:abstractNumId w:val="12"/>
  </w:num>
  <w:num w:numId="2" w16cid:durableId="1757165047">
    <w:abstractNumId w:val="14"/>
  </w:num>
  <w:num w:numId="3" w16cid:durableId="315187447">
    <w:abstractNumId w:val="1"/>
  </w:num>
  <w:num w:numId="4" w16cid:durableId="1747415598">
    <w:abstractNumId w:val="4"/>
  </w:num>
  <w:num w:numId="5" w16cid:durableId="202524891">
    <w:abstractNumId w:val="9"/>
  </w:num>
  <w:num w:numId="6" w16cid:durableId="934483421">
    <w:abstractNumId w:val="6"/>
  </w:num>
  <w:num w:numId="7" w16cid:durableId="367023199">
    <w:abstractNumId w:val="21"/>
  </w:num>
  <w:num w:numId="8" w16cid:durableId="2140804842">
    <w:abstractNumId w:val="22"/>
  </w:num>
  <w:num w:numId="9" w16cid:durableId="853227384">
    <w:abstractNumId w:val="15"/>
  </w:num>
  <w:num w:numId="10" w16cid:durableId="2065448881">
    <w:abstractNumId w:val="12"/>
  </w:num>
  <w:num w:numId="11" w16cid:durableId="1872836239">
    <w:abstractNumId w:val="18"/>
  </w:num>
  <w:num w:numId="12" w16cid:durableId="1945114064">
    <w:abstractNumId w:val="20"/>
  </w:num>
  <w:num w:numId="13" w16cid:durableId="1974485700">
    <w:abstractNumId w:val="17"/>
  </w:num>
  <w:num w:numId="14" w16cid:durableId="2064020853">
    <w:abstractNumId w:val="11"/>
  </w:num>
  <w:num w:numId="15" w16cid:durableId="1052194434">
    <w:abstractNumId w:val="7"/>
  </w:num>
  <w:num w:numId="16" w16cid:durableId="2129202001">
    <w:abstractNumId w:val="16"/>
  </w:num>
  <w:num w:numId="17" w16cid:durableId="290209087">
    <w:abstractNumId w:val="19"/>
  </w:num>
  <w:num w:numId="18" w16cid:durableId="10879493">
    <w:abstractNumId w:val="10"/>
  </w:num>
  <w:num w:numId="19" w16cid:durableId="1825465156">
    <w:abstractNumId w:val="0"/>
  </w:num>
  <w:num w:numId="20" w16cid:durableId="1136874031">
    <w:abstractNumId w:val="8"/>
  </w:num>
  <w:num w:numId="21" w16cid:durableId="87510257">
    <w:abstractNumId w:val="5"/>
  </w:num>
  <w:num w:numId="22" w16cid:durableId="575286738">
    <w:abstractNumId w:val="2"/>
  </w:num>
  <w:num w:numId="23" w16cid:durableId="1274243242">
    <w:abstractNumId w:val="3"/>
  </w:num>
  <w:num w:numId="24" w16cid:durableId="9266135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FB"/>
    <w:rsid w:val="000007FF"/>
    <w:rsid w:val="0000349A"/>
    <w:rsid w:val="0000500B"/>
    <w:rsid w:val="00005A04"/>
    <w:rsid w:val="000062D8"/>
    <w:rsid w:val="00006926"/>
    <w:rsid w:val="00007A75"/>
    <w:rsid w:val="00010EF6"/>
    <w:rsid w:val="000110E4"/>
    <w:rsid w:val="00013816"/>
    <w:rsid w:val="00013D67"/>
    <w:rsid w:val="00014AC0"/>
    <w:rsid w:val="00017948"/>
    <w:rsid w:val="00017C59"/>
    <w:rsid w:val="000201A1"/>
    <w:rsid w:val="0002031F"/>
    <w:rsid w:val="000206E2"/>
    <w:rsid w:val="00022709"/>
    <w:rsid w:val="00022788"/>
    <w:rsid w:val="000233F7"/>
    <w:rsid w:val="0002404D"/>
    <w:rsid w:val="00024D96"/>
    <w:rsid w:val="000256BA"/>
    <w:rsid w:val="000263DB"/>
    <w:rsid w:val="000268A6"/>
    <w:rsid w:val="000311D8"/>
    <w:rsid w:val="000321B9"/>
    <w:rsid w:val="0003256E"/>
    <w:rsid w:val="00034A51"/>
    <w:rsid w:val="00035487"/>
    <w:rsid w:val="0003604A"/>
    <w:rsid w:val="0003617D"/>
    <w:rsid w:val="000366B1"/>
    <w:rsid w:val="0004038B"/>
    <w:rsid w:val="00041506"/>
    <w:rsid w:val="00041CB4"/>
    <w:rsid w:val="00041FF8"/>
    <w:rsid w:val="000422D7"/>
    <w:rsid w:val="00042BC0"/>
    <w:rsid w:val="00042CD5"/>
    <w:rsid w:val="00042D00"/>
    <w:rsid w:val="00042E89"/>
    <w:rsid w:val="00043532"/>
    <w:rsid w:val="0004396C"/>
    <w:rsid w:val="0004492C"/>
    <w:rsid w:val="00045D37"/>
    <w:rsid w:val="000463F3"/>
    <w:rsid w:val="00047210"/>
    <w:rsid w:val="000500BD"/>
    <w:rsid w:val="000500C1"/>
    <w:rsid w:val="00051556"/>
    <w:rsid w:val="00052EED"/>
    <w:rsid w:val="00052F7A"/>
    <w:rsid w:val="0005306B"/>
    <w:rsid w:val="0005311A"/>
    <w:rsid w:val="0005419E"/>
    <w:rsid w:val="00054744"/>
    <w:rsid w:val="00054CFF"/>
    <w:rsid w:val="00057B96"/>
    <w:rsid w:val="00057C40"/>
    <w:rsid w:val="000600C3"/>
    <w:rsid w:val="000605B0"/>
    <w:rsid w:val="0006160C"/>
    <w:rsid w:val="00062350"/>
    <w:rsid w:val="000634F0"/>
    <w:rsid w:val="000636BD"/>
    <w:rsid w:val="00063D1E"/>
    <w:rsid w:val="000652D9"/>
    <w:rsid w:val="000667BD"/>
    <w:rsid w:val="00066E96"/>
    <w:rsid w:val="00067184"/>
    <w:rsid w:val="00067A7B"/>
    <w:rsid w:val="000700DB"/>
    <w:rsid w:val="00070400"/>
    <w:rsid w:val="00071797"/>
    <w:rsid w:val="00071B04"/>
    <w:rsid w:val="000727B2"/>
    <w:rsid w:val="00073276"/>
    <w:rsid w:val="00073762"/>
    <w:rsid w:val="000741C9"/>
    <w:rsid w:val="00075561"/>
    <w:rsid w:val="00081E44"/>
    <w:rsid w:val="00085C8D"/>
    <w:rsid w:val="0008616A"/>
    <w:rsid w:val="00087A04"/>
    <w:rsid w:val="00087AB2"/>
    <w:rsid w:val="0009267C"/>
    <w:rsid w:val="00092CD6"/>
    <w:rsid w:val="00092FDD"/>
    <w:rsid w:val="00093A2D"/>
    <w:rsid w:val="00095657"/>
    <w:rsid w:val="00096141"/>
    <w:rsid w:val="0009629A"/>
    <w:rsid w:val="000963ED"/>
    <w:rsid w:val="000966E7"/>
    <w:rsid w:val="000967EA"/>
    <w:rsid w:val="000A0E32"/>
    <w:rsid w:val="000A0F78"/>
    <w:rsid w:val="000A183F"/>
    <w:rsid w:val="000A1A67"/>
    <w:rsid w:val="000A2017"/>
    <w:rsid w:val="000A296E"/>
    <w:rsid w:val="000A2A1A"/>
    <w:rsid w:val="000A34BA"/>
    <w:rsid w:val="000A61B5"/>
    <w:rsid w:val="000A65E5"/>
    <w:rsid w:val="000A699E"/>
    <w:rsid w:val="000B0AFF"/>
    <w:rsid w:val="000B2A99"/>
    <w:rsid w:val="000B3C8D"/>
    <w:rsid w:val="000B47C8"/>
    <w:rsid w:val="000B4811"/>
    <w:rsid w:val="000B4BD7"/>
    <w:rsid w:val="000B4E70"/>
    <w:rsid w:val="000B69CE"/>
    <w:rsid w:val="000B7858"/>
    <w:rsid w:val="000C022F"/>
    <w:rsid w:val="000C0FEA"/>
    <w:rsid w:val="000C1543"/>
    <w:rsid w:val="000C3243"/>
    <w:rsid w:val="000C3D09"/>
    <w:rsid w:val="000C4A90"/>
    <w:rsid w:val="000C4D81"/>
    <w:rsid w:val="000C59AE"/>
    <w:rsid w:val="000C6300"/>
    <w:rsid w:val="000D04BF"/>
    <w:rsid w:val="000D0815"/>
    <w:rsid w:val="000D3638"/>
    <w:rsid w:val="000D3FCF"/>
    <w:rsid w:val="000D48F7"/>
    <w:rsid w:val="000D5290"/>
    <w:rsid w:val="000D59B8"/>
    <w:rsid w:val="000D5A9B"/>
    <w:rsid w:val="000D6D78"/>
    <w:rsid w:val="000D6E21"/>
    <w:rsid w:val="000D7080"/>
    <w:rsid w:val="000E028C"/>
    <w:rsid w:val="000E10B8"/>
    <w:rsid w:val="000E21E2"/>
    <w:rsid w:val="000E2CB0"/>
    <w:rsid w:val="000E3365"/>
    <w:rsid w:val="000E37DD"/>
    <w:rsid w:val="000E62BC"/>
    <w:rsid w:val="000E64A3"/>
    <w:rsid w:val="000F00A5"/>
    <w:rsid w:val="000F01F9"/>
    <w:rsid w:val="000F0493"/>
    <w:rsid w:val="000F0B8E"/>
    <w:rsid w:val="000F0C42"/>
    <w:rsid w:val="000F1BFF"/>
    <w:rsid w:val="000F22C5"/>
    <w:rsid w:val="000F2CE0"/>
    <w:rsid w:val="000F2FAD"/>
    <w:rsid w:val="000F3EFF"/>
    <w:rsid w:val="000F774E"/>
    <w:rsid w:val="00106A1E"/>
    <w:rsid w:val="00107029"/>
    <w:rsid w:val="00107C3F"/>
    <w:rsid w:val="00107DD9"/>
    <w:rsid w:val="00107E60"/>
    <w:rsid w:val="00110484"/>
    <w:rsid w:val="00110E33"/>
    <w:rsid w:val="0011280E"/>
    <w:rsid w:val="00112AC0"/>
    <w:rsid w:val="00113579"/>
    <w:rsid w:val="0011374D"/>
    <w:rsid w:val="00113945"/>
    <w:rsid w:val="001141EA"/>
    <w:rsid w:val="00116678"/>
    <w:rsid w:val="00117936"/>
    <w:rsid w:val="00120617"/>
    <w:rsid w:val="00120DB8"/>
    <w:rsid w:val="00121263"/>
    <w:rsid w:val="00121C12"/>
    <w:rsid w:val="001220CD"/>
    <w:rsid w:val="001239B2"/>
    <w:rsid w:val="00123DE8"/>
    <w:rsid w:val="00123EF8"/>
    <w:rsid w:val="0012518B"/>
    <w:rsid w:val="0012597A"/>
    <w:rsid w:val="00125ECF"/>
    <w:rsid w:val="001268A0"/>
    <w:rsid w:val="00127140"/>
    <w:rsid w:val="0013066B"/>
    <w:rsid w:val="00130CE0"/>
    <w:rsid w:val="00132613"/>
    <w:rsid w:val="00133285"/>
    <w:rsid w:val="00134222"/>
    <w:rsid w:val="00134C30"/>
    <w:rsid w:val="00134D4D"/>
    <w:rsid w:val="00135F3E"/>
    <w:rsid w:val="00135FB5"/>
    <w:rsid w:val="00141640"/>
    <w:rsid w:val="00142D42"/>
    <w:rsid w:val="0014378C"/>
    <w:rsid w:val="00143D1F"/>
    <w:rsid w:val="001441F1"/>
    <w:rsid w:val="0014535A"/>
    <w:rsid w:val="00145862"/>
    <w:rsid w:val="00145BBC"/>
    <w:rsid w:val="00146BE6"/>
    <w:rsid w:val="001471CD"/>
    <w:rsid w:val="001475C7"/>
    <w:rsid w:val="00151AEC"/>
    <w:rsid w:val="00151ED7"/>
    <w:rsid w:val="00152122"/>
    <w:rsid w:val="00152BEA"/>
    <w:rsid w:val="0015373D"/>
    <w:rsid w:val="00153757"/>
    <w:rsid w:val="00154103"/>
    <w:rsid w:val="001547A0"/>
    <w:rsid w:val="00154920"/>
    <w:rsid w:val="00155894"/>
    <w:rsid w:val="00156B5F"/>
    <w:rsid w:val="00157F7B"/>
    <w:rsid w:val="0016046F"/>
    <w:rsid w:val="00160C51"/>
    <w:rsid w:val="00160D77"/>
    <w:rsid w:val="001624ED"/>
    <w:rsid w:val="00162B97"/>
    <w:rsid w:val="00162D7B"/>
    <w:rsid w:val="00163CB2"/>
    <w:rsid w:val="00163E50"/>
    <w:rsid w:val="00165D8B"/>
    <w:rsid w:val="00166363"/>
    <w:rsid w:val="00167305"/>
    <w:rsid w:val="001716EE"/>
    <w:rsid w:val="00171A00"/>
    <w:rsid w:val="00171AEF"/>
    <w:rsid w:val="00173B31"/>
    <w:rsid w:val="00175116"/>
    <w:rsid w:val="001754AF"/>
    <w:rsid w:val="00175905"/>
    <w:rsid w:val="00175F49"/>
    <w:rsid w:val="00177682"/>
    <w:rsid w:val="001777B7"/>
    <w:rsid w:val="00177A1B"/>
    <w:rsid w:val="001809F8"/>
    <w:rsid w:val="001810AE"/>
    <w:rsid w:val="00181239"/>
    <w:rsid w:val="00181D32"/>
    <w:rsid w:val="00181F0F"/>
    <w:rsid w:val="001820A2"/>
    <w:rsid w:val="00183044"/>
    <w:rsid w:val="0018421B"/>
    <w:rsid w:val="00185C4D"/>
    <w:rsid w:val="00186F5E"/>
    <w:rsid w:val="00187919"/>
    <w:rsid w:val="0019022F"/>
    <w:rsid w:val="001909A3"/>
    <w:rsid w:val="0019182D"/>
    <w:rsid w:val="001918FF"/>
    <w:rsid w:val="00192004"/>
    <w:rsid w:val="00192BB1"/>
    <w:rsid w:val="00192CE7"/>
    <w:rsid w:val="00192E9B"/>
    <w:rsid w:val="001931D3"/>
    <w:rsid w:val="00194EE1"/>
    <w:rsid w:val="00195B42"/>
    <w:rsid w:val="00196B4D"/>
    <w:rsid w:val="001A0329"/>
    <w:rsid w:val="001A114B"/>
    <w:rsid w:val="001A18C4"/>
    <w:rsid w:val="001A3B4B"/>
    <w:rsid w:val="001A48E5"/>
    <w:rsid w:val="001A4D8C"/>
    <w:rsid w:val="001A6EF2"/>
    <w:rsid w:val="001B04D8"/>
    <w:rsid w:val="001B0FC3"/>
    <w:rsid w:val="001B32F2"/>
    <w:rsid w:val="001B5541"/>
    <w:rsid w:val="001B56E7"/>
    <w:rsid w:val="001B641A"/>
    <w:rsid w:val="001B68CE"/>
    <w:rsid w:val="001B7A0E"/>
    <w:rsid w:val="001B7A3D"/>
    <w:rsid w:val="001B7D73"/>
    <w:rsid w:val="001C0692"/>
    <w:rsid w:val="001C118F"/>
    <w:rsid w:val="001C220A"/>
    <w:rsid w:val="001C38D6"/>
    <w:rsid w:val="001C391E"/>
    <w:rsid w:val="001C3B2A"/>
    <w:rsid w:val="001C3BA2"/>
    <w:rsid w:val="001C45D7"/>
    <w:rsid w:val="001C48E8"/>
    <w:rsid w:val="001C5A15"/>
    <w:rsid w:val="001C5E95"/>
    <w:rsid w:val="001C6B71"/>
    <w:rsid w:val="001C7399"/>
    <w:rsid w:val="001D0384"/>
    <w:rsid w:val="001D0567"/>
    <w:rsid w:val="001D10DB"/>
    <w:rsid w:val="001D1B71"/>
    <w:rsid w:val="001D2019"/>
    <w:rsid w:val="001D247E"/>
    <w:rsid w:val="001D3560"/>
    <w:rsid w:val="001D3B7A"/>
    <w:rsid w:val="001D4703"/>
    <w:rsid w:val="001D4D46"/>
    <w:rsid w:val="001D6661"/>
    <w:rsid w:val="001D7A49"/>
    <w:rsid w:val="001E1A1A"/>
    <w:rsid w:val="001E2970"/>
    <w:rsid w:val="001E2E01"/>
    <w:rsid w:val="001E31D7"/>
    <w:rsid w:val="001E36FC"/>
    <w:rsid w:val="001E4475"/>
    <w:rsid w:val="001E5B4F"/>
    <w:rsid w:val="001E5CB1"/>
    <w:rsid w:val="001E5E7B"/>
    <w:rsid w:val="001E626B"/>
    <w:rsid w:val="001E6CEA"/>
    <w:rsid w:val="001E7320"/>
    <w:rsid w:val="001E74D1"/>
    <w:rsid w:val="001F0728"/>
    <w:rsid w:val="001F1729"/>
    <w:rsid w:val="001F399C"/>
    <w:rsid w:val="001F3CF6"/>
    <w:rsid w:val="001F3D3A"/>
    <w:rsid w:val="001F4794"/>
    <w:rsid w:val="001F5041"/>
    <w:rsid w:val="001F5B77"/>
    <w:rsid w:val="001F5F08"/>
    <w:rsid w:val="001F73FB"/>
    <w:rsid w:val="001F76A4"/>
    <w:rsid w:val="001F785E"/>
    <w:rsid w:val="001F7EF2"/>
    <w:rsid w:val="002005A8"/>
    <w:rsid w:val="002007BB"/>
    <w:rsid w:val="00200972"/>
    <w:rsid w:val="00200D8C"/>
    <w:rsid w:val="00201DD8"/>
    <w:rsid w:val="00201E46"/>
    <w:rsid w:val="002029ED"/>
    <w:rsid w:val="0020313E"/>
    <w:rsid w:val="002031C4"/>
    <w:rsid w:val="002033B2"/>
    <w:rsid w:val="00203E8F"/>
    <w:rsid w:val="00204EF4"/>
    <w:rsid w:val="00205122"/>
    <w:rsid w:val="00205430"/>
    <w:rsid w:val="002056F4"/>
    <w:rsid w:val="0021066A"/>
    <w:rsid w:val="00210A29"/>
    <w:rsid w:val="00210BBB"/>
    <w:rsid w:val="00211117"/>
    <w:rsid w:val="00211D57"/>
    <w:rsid w:val="00212508"/>
    <w:rsid w:val="002126EE"/>
    <w:rsid w:val="00212D96"/>
    <w:rsid w:val="00213CAA"/>
    <w:rsid w:val="00215D44"/>
    <w:rsid w:val="00216329"/>
    <w:rsid w:val="00217461"/>
    <w:rsid w:val="00220290"/>
    <w:rsid w:val="00220C4E"/>
    <w:rsid w:val="002212D3"/>
    <w:rsid w:val="00222438"/>
    <w:rsid w:val="00223DDA"/>
    <w:rsid w:val="00224514"/>
    <w:rsid w:val="0022768A"/>
    <w:rsid w:val="002279EA"/>
    <w:rsid w:val="00230B7F"/>
    <w:rsid w:val="0023198E"/>
    <w:rsid w:val="00232205"/>
    <w:rsid w:val="0023238F"/>
    <w:rsid w:val="002327ED"/>
    <w:rsid w:val="0023384B"/>
    <w:rsid w:val="002352BE"/>
    <w:rsid w:val="00235992"/>
    <w:rsid w:val="00236C62"/>
    <w:rsid w:val="0023705B"/>
    <w:rsid w:val="002372F4"/>
    <w:rsid w:val="00237E10"/>
    <w:rsid w:val="00237ECD"/>
    <w:rsid w:val="0024023C"/>
    <w:rsid w:val="002414BB"/>
    <w:rsid w:val="0024216A"/>
    <w:rsid w:val="00244C17"/>
    <w:rsid w:val="0024527D"/>
    <w:rsid w:val="0024773E"/>
    <w:rsid w:val="002477FA"/>
    <w:rsid w:val="00247A2D"/>
    <w:rsid w:val="00247B9F"/>
    <w:rsid w:val="00250599"/>
    <w:rsid w:val="0025078B"/>
    <w:rsid w:val="00252804"/>
    <w:rsid w:val="00253964"/>
    <w:rsid w:val="002550A1"/>
    <w:rsid w:val="00255844"/>
    <w:rsid w:val="002568E4"/>
    <w:rsid w:val="00256F93"/>
    <w:rsid w:val="00257BDF"/>
    <w:rsid w:val="00260255"/>
    <w:rsid w:val="002612B2"/>
    <w:rsid w:val="0026214A"/>
    <w:rsid w:val="002628BF"/>
    <w:rsid w:val="00262A9F"/>
    <w:rsid w:val="00262B27"/>
    <w:rsid w:val="00262CDB"/>
    <w:rsid w:val="00263BC1"/>
    <w:rsid w:val="00263D4C"/>
    <w:rsid w:val="00265405"/>
    <w:rsid w:val="002660ED"/>
    <w:rsid w:val="00266117"/>
    <w:rsid w:val="00267FC7"/>
    <w:rsid w:val="00270279"/>
    <w:rsid w:val="002706CA"/>
    <w:rsid w:val="00270EAF"/>
    <w:rsid w:val="002715A9"/>
    <w:rsid w:val="00271764"/>
    <w:rsid w:val="00271D15"/>
    <w:rsid w:val="002720CF"/>
    <w:rsid w:val="002723B5"/>
    <w:rsid w:val="00272B7D"/>
    <w:rsid w:val="00274FDA"/>
    <w:rsid w:val="00275461"/>
    <w:rsid w:val="00277602"/>
    <w:rsid w:val="0027783D"/>
    <w:rsid w:val="00280828"/>
    <w:rsid w:val="00281E9B"/>
    <w:rsid w:val="00282991"/>
    <w:rsid w:val="00282FEA"/>
    <w:rsid w:val="0028338C"/>
    <w:rsid w:val="00283730"/>
    <w:rsid w:val="0028436C"/>
    <w:rsid w:val="002851E3"/>
    <w:rsid w:val="00285AD7"/>
    <w:rsid w:val="0028640E"/>
    <w:rsid w:val="00292DBA"/>
    <w:rsid w:val="0029493C"/>
    <w:rsid w:val="00294E16"/>
    <w:rsid w:val="00295CC7"/>
    <w:rsid w:val="00295D6E"/>
    <w:rsid w:val="00297EDB"/>
    <w:rsid w:val="002A110F"/>
    <w:rsid w:val="002A21C0"/>
    <w:rsid w:val="002A39FD"/>
    <w:rsid w:val="002A3A91"/>
    <w:rsid w:val="002A40F5"/>
    <w:rsid w:val="002A5B84"/>
    <w:rsid w:val="002A5D67"/>
    <w:rsid w:val="002A724F"/>
    <w:rsid w:val="002A75A1"/>
    <w:rsid w:val="002B03DE"/>
    <w:rsid w:val="002B2954"/>
    <w:rsid w:val="002B2F7E"/>
    <w:rsid w:val="002B3E5D"/>
    <w:rsid w:val="002B4BB1"/>
    <w:rsid w:val="002B4C96"/>
    <w:rsid w:val="002B5724"/>
    <w:rsid w:val="002B575D"/>
    <w:rsid w:val="002B57DB"/>
    <w:rsid w:val="002B5A52"/>
    <w:rsid w:val="002B624C"/>
    <w:rsid w:val="002B6B7D"/>
    <w:rsid w:val="002B6F1B"/>
    <w:rsid w:val="002C0790"/>
    <w:rsid w:val="002C0A77"/>
    <w:rsid w:val="002C2A59"/>
    <w:rsid w:val="002C49FF"/>
    <w:rsid w:val="002C4E7D"/>
    <w:rsid w:val="002C5987"/>
    <w:rsid w:val="002C59D3"/>
    <w:rsid w:val="002C64FC"/>
    <w:rsid w:val="002D15DB"/>
    <w:rsid w:val="002D1E68"/>
    <w:rsid w:val="002D2B7D"/>
    <w:rsid w:val="002D3569"/>
    <w:rsid w:val="002D45C4"/>
    <w:rsid w:val="002D4B76"/>
    <w:rsid w:val="002D5305"/>
    <w:rsid w:val="002D552F"/>
    <w:rsid w:val="002D5F27"/>
    <w:rsid w:val="002D6E08"/>
    <w:rsid w:val="002D7AE4"/>
    <w:rsid w:val="002E3562"/>
    <w:rsid w:val="002E4144"/>
    <w:rsid w:val="002E4357"/>
    <w:rsid w:val="002E6047"/>
    <w:rsid w:val="002E7503"/>
    <w:rsid w:val="002E7F77"/>
    <w:rsid w:val="002F0435"/>
    <w:rsid w:val="002F044E"/>
    <w:rsid w:val="002F114B"/>
    <w:rsid w:val="002F19B1"/>
    <w:rsid w:val="002F3428"/>
    <w:rsid w:val="002F462F"/>
    <w:rsid w:val="002F5312"/>
    <w:rsid w:val="002F5E3C"/>
    <w:rsid w:val="002F786C"/>
    <w:rsid w:val="002F7F38"/>
    <w:rsid w:val="0030008F"/>
    <w:rsid w:val="00300C03"/>
    <w:rsid w:val="00300D8E"/>
    <w:rsid w:val="00301660"/>
    <w:rsid w:val="003017C7"/>
    <w:rsid w:val="00301F41"/>
    <w:rsid w:val="00304DDC"/>
    <w:rsid w:val="00305F47"/>
    <w:rsid w:val="0030635A"/>
    <w:rsid w:val="00307356"/>
    <w:rsid w:val="00307898"/>
    <w:rsid w:val="00307A2E"/>
    <w:rsid w:val="00307EFF"/>
    <w:rsid w:val="00310023"/>
    <w:rsid w:val="00311909"/>
    <w:rsid w:val="00311B44"/>
    <w:rsid w:val="00312659"/>
    <w:rsid w:val="00312A87"/>
    <w:rsid w:val="00313F4E"/>
    <w:rsid w:val="003151AC"/>
    <w:rsid w:val="00316E1F"/>
    <w:rsid w:val="00316EED"/>
    <w:rsid w:val="00316F51"/>
    <w:rsid w:val="0031707B"/>
    <w:rsid w:val="00321043"/>
    <w:rsid w:val="003212BB"/>
    <w:rsid w:val="003212C0"/>
    <w:rsid w:val="00322768"/>
    <w:rsid w:val="00322CAF"/>
    <w:rsid w:val="00323880"/>
    <w:rsid w:val="00324738"/>
    <w:rsid w:val="00325717"/>
    <w:rsid w:val="003258A5"/>
    <w:rsid w:val="00325973"/>
    <w:rsid w:val="00325FF1"/>
    <w:rsid w:val="00326855"/>
    <w:rsid w:val="00327116"/>
    <w:rsid w:val="003271BF"/>
    <w:rsid w:val="0033068A"/>
    <w:rsid w:val="00331287"/>
    <w:rsid w:val="00331A7F"/>
    <w:rsid w:val="00331C39"/>
    <w:rsid w:val="00331F49"/>
    <w:rsid w:val="00332AD4"/>
    <w:rsid w:val="00332DA0"/>
    <w:rsid w:val="0033353D"/>
    <w:rsid w:val="003345AF"/>
    <w:rsid w:val="00335C54"/>
    <w:rsid w:val="00336A22"/>
    <w:rsid w:val="00336DD8"/>
    <w:rsid w:val="003372ED"/>
    <w:rsid w:val="00340DE2"/>
    <w:rsid w:val="00340F9A"/>
    <w:rsid w:val="00341255"/>
    <w:rsid w:val="003414F2"/>
    <w:rsid w:val="0034346C"/>
    <w:rsid w:val="003436AF"/>
    <w:rsid w:val="003445C4"/>
    <w:rsid w:val="00344639"/>
    <w:rsid w:val="00345ACC"/>
    <w:rsid w:val="0034681A"/>
    <w:rsid w:val="00346DB5"/>
    <w:rsid w:val="00346DEC"/>
    <w:rsid w:val="00347B07"/>
    <w:rsid w:val="003502D0"/>
    <w:rsid w:val="00350CD8"/>
    <w:rsid w:val="00351253"/>
    <w:rsid w:val="00351289"/>
    <w:rsid w:val="00352378"/>
    <w:rsid w:val="003523AE"/>
    <w:rsid w:val="003533A6"/>
    <w:rsid w:val="003561C3"/>
    <w:rsid w:val="00356887"/>
    <w:rsid w:val="00357EAA"/>
    <w:rsid w:val="003603A1"/>
    <w:rsid w:val="00360815"/>
    <w:rsid w:val="00361A1A"/>
    <w:rsid w:val="00362ED3"/>
    <w:rsid w:val="00363DBF"/>
    <w:rsid w:val="0036435C"/>
    <w:rsid w:val="00366ACE"/>
    <w:rsid w:val="00367DD9"/>
    <w:rsid w:val="003704BD"/>
    <w:rsid w:val="00370D33"/>
    <w:rsid w:val="0037120B"/>
    <w:rsid w:val="00372612"/>
    <w:rsid w:val="003748CA"/>
    <w:rsid w:val="0037570B"/>
    <w:rsid w:val="00375ABD"/>
    <w:rsid w:val="00375EE3"/>
    <w:rsid w:val="003807BA"/>
    <w:rsid w:val="00381456"/>
    <w:rsid w:val="0038249E"/>
    <w:rsid w:val="00384222"/>
    <w:rsid w:val="0038479C"/>
    <w:rsid w:val="00387AE9"/>
    <w:rsid w:val="00387BD3"/>
    <w:rsid w:val="003906B0"/>
    <w:rsid w:val="00393151"/>
    <w:rsid w:val="00393ADA"/>
    <w:rsid w:val="00393B1D"/>
    <w:rsid w:val="00393ED0"/>
    <w:rsid w:val="00394CFF"/>
    <w:rsid w:val="003951E6"/>
    <w:rsid w:val="00395392"/>
    <w:rsid w:val="00397544"/>
    <w:rsid w:val="003A0881"/>
    <w:rsid w:val="003A1F11"/>
    <w:rsid w:val="003A29B3"/>
    <w:rsid w:val="003A3CFB"/>
    <w:rsid w:val="003A4196"/>
    <w:rsid w:val="003A4B14"/>
    <w:rsid w:val="003A5169"/>
    <w:rsid w:val="003A5194"/>
    <w:rsid w:val="003A5B10"/>
    <w:rsid w:val="003A5E7D"/>
    <w:rsid w:val="003A7796"/>
    <w:rsid w:val="003A7C30"/>
    <w:rsid w:val="003A7E9C"/>
    <w:rsid w:val="003B0234"/>
    <w:rsid w:val="003B02BA"/>
    <w:rsid w:val="003B0E7D"/>
    <w:rsid w:val="003B1C25"/>
    <w:rsid w:val="003B1C2D"/>
    <w:rsid w:val="003B1EF2"/>
    <w:rsid w:val="003B3D19"/>
    <w:rsid w:val="003B3D52"/>
    <w:rsid w:val="003B3E46"/>
    <w:rsid w:val="003B3F8C"/>
    <w:rsid w:val="003B4A91"/>
    <w:rsid w:val="003B4D9F"/>
    <w:rsid w:val="003B4F36"/>
    <w:rsid w:val="003B5606"/>
    <w:rsid w:val="003B5EBF"/>
    <w:rsid w:val="003B6206"/>
    <w:rsid w:val="003B62B5"/>
    <w:rsid w:val="003B6C8E"/>
    <w:rsid w:val="003B6F81"/>
    <w:rsid w:val="003B78D1"/>
    <w:rsid w:val="003C1400"/>
    <w:rsid w:val="003C2356"/>
    <w:rsid w:val="003C24A5"/>
    <w:rsid w:val="003C2663"/>
    <w:rsid w:val="003C2B1B"/>
    <w:rsid w:val="003C2B88"/>
    <w:rsid w:val="003C2BB9"/>
    <w:rsid w:val="003C34B1"/>
    <w:rsid w:val="003C4175"/>
    <w:rsid w:val="003C418C"/>
    <w:rsid w:val="003C47F0"/>
    <w:rsid w:val="003C4F62"/>
    <w:rsid w:val="003C5166"/>
    <w:rsid w:val="003C57DC"/>
    <w:rsid w:val="003C6319"/>
    <w:rsid w:val="003C689F"/>
    <w:rsid w:val="003C7236"/>
    <w:rsid w:val="003C75DB"/>
    <w:rsid w:val="003D0C3E"/>
    <w:rsid w:val="003D0DA5"/>
    <w:rsid w:val="003D2DAA"/>
    <w:rsid w:val="003D2DF4"/>
    <w:rsid w:val="003D3E83"/>
    <w:rsid w:val="003D448A"/>
    <w:rsid w:val="003D5E6D"/>
    <w:rsid w:val="003D6404"/>
    <w:rsid w:val="003D6E9A"/>
    <w:rsid w:val="003D742C"/>
    <w:rsid w:val="003E0E90"/>
    <w:rsid w:val="003E194A"/>
    <w:rsid w:val="003E44EB"/>
    <w:rsid w:val="003E5296"/>
    <w:rsid w:val="003E7EE8"/>
    <w:rsid w:val="003F026E"/>
    <w:rsid w:val="003F1BBF"/>
    <w:rsid w:val="003F2C62"/>
    <w:rsid w:val="003F372B"/>
    <w:rsid w:val="003F391D"/>
    <w:rsid w:val="003F4182"/>
    <w:rsid w:val="003F5AAE"/>
    <w:rsid w:val="003F614C"/>
    <w:rsid w:val="003F61A8"/>
    <w:rsid w:val="003F6571"/>
    <w:rsid w:val="003F6FD5"/>
    <w:rsid w:val="003F7153"/>
    <w:rsid w:val="0040294D"/>
    <w:rsid w:val="00404B1D"/>
    <w:rsid w:val="00406A06"/>
    <w:rsid w:val="00406BC5"/>
    <w:rsid w:val="00407B95"/>
    <w:rsid w:val="00410CE5"/>
    <w:rsid w:val="00410DCB"/>
    <w:rsid w:val="0041190A"/>
    <w:rsid w:val="00411AE0"/>
    <w:rsid w:val="00412514"/>
    <w:rsid w:val="00412A2F"/>
    <w:rsid w:val="00413552"/>
    <w:rsid w:val="0041423A"/>
    <w:rsid w:val="004142A3"/>
    <w:rsid w:val="004152A3"/>
    <w:rsid w:val="00415301"/>
    <w:rsid w:val="00415D66"/>
    <w:rsid w:val="00416119"/>
    <w:rsid w:val="004210D6"/>
    <w:rsid w:val="004219DE"/>
    <w:rsid w:val="004223B3"/>
    <w:rsid w:val="00423C84"/>
    <w:rsid w:val="004243B7"/>
    <w:rsid w:val="0042582D"/>
    <w:rsid w:val="00425DF3"/>
    <w:rsid w:val="00425F59"/>
    <w:rsid w:val="0042602F"/>
    <w:rsid w:val="0042637B"/>
    <w:rsid w:val="00427943"/>
    <w:rsid w:val="0043110A"/>
    <w:rsid w:val="00431BDB"/>
    <w:rsid w:val="00431FF3"/>
    <w:rsid w:val="00433489"/>
    <w:rsid w:val="00434220"/>
    <w:rsid w:val="00434327"/>
    <w:rsid w:val="00434790"/>
    <w:rsid w:val="004354B1"/>
    <w:rsid w:val="004404FA"/>
    <w:rsid w:val="00440BC0"/>
    <w:rsid w:val="00440C8F"/>
    <w:rsid w:val="00440F6A"/>
    <w:rsid w:val="004410EC"/>
    <w:rsid w:val="004442AE"/>
    <w:rsid w:val="004444EB"/>
    <w:rsid w:val="00444506"/>
    <w:rsid w:val="0044557F"/>
    <w:rsid w:val="00446377"/>
    <w:rsid w:val="00446EAA"/>
    <w:rsid w:val="00447C30"/>
    <w:rsid w:val="00447F45"/>
    <w:rsid w:val="00450B86"/>
    <w:rsid w:val="00453ED0"/>
    <w:rsid w:val="00453FF0"/>
    <w:rsid w:val="0045417D"/>
    <w:rsid w:val="0045468B"/>
    <w:rsid w:val="0045539C"/>
    <w:rsid w:val="004554E8"/>
    <w:rsid w:val="00455779"/>
    <w:rsid w:val="00456C52"/>
    <w:rsid w:val="00456EDA"/>
    <w:rsid w:val="00457449"/>
    <w:rsid w:val="004577CF"/>
    <w:rsid w:val="00460191"/>
    <w:rsid w:val="00460C75"/>
    <w:rsid w:val="004610AA"/>
    <w:rsid w:val="00461A4A"/>
    <w:rsid w:val="00461A98"/>
    <w:rsid w:val="004627A1"/>
    <w:rsid w:val="0046331E"/>
    <w:rsid w:val="0046343A"/>
    <w:rsid w:val="00463683"/>
    <w:rsid w:val="00463C29"/>
    <w:rsid w:val="00463D7C"/>
    <w:rsid w:val="00464AE0"/>
    <w:rsid w:val="00465832"/>
    <w:rsid w:val="00466DDB"/>
    <w:rsid w:val="004670D3"/>
    <w:rsid w:val="0046796B"/>
    <w:rsid w:val="00467A78"/>
    <w:rsid w:val="00471ACE"/>
    <w:rsid w:val="00471C53"/>
    <w:rsid w:val="00471F07"/>
    <w:rsid w:val="004737FC"/>
    <w:rsid w:val="00473C6D"/>
    <w:rsid w:val="004743A8"/>
    <w:rsid w:val="00474882"/>
    <w:rsid w:val="00475066"/>
    <w:rsid w:val="0047633A"/>
    <w:rsid w:val="004763B5"/>
    <w:rsid w:val="00476EC9"/>
    <w:rsid w:val="004774D9"/>
    <w:rsid w:val="0048002A"/>
    <w:rsid w:val="004822C0"/>
    <w:rsid w:val="00482309"/>
    <w:rsid w:val="00482AC1"/>
    <w:rsid w:val="004830F8"/>
    <w:rsid w:val="00483828"/>
    <w:rsid w:val="00483EA0"/>
    <w:rsid w:val="00485BFB"/>
    <w:rsid w:val="00487EA3"/>
    <w:rsid w:val="00487FD3"/>
    <w:rsid w:val="00490F35"/>
    <w:rsid w:val="0049110B"/>
    <w:rsid w:val="00491545"/>
    <w:rsid w:val="0049454E"/>
    <w:rsid w:val="004955B7"/>
    <w:rsid w:val="00495B8C"/>
    <w:rsid w:val="00496BB2"/>
    <w:rsid w:val="0049757D"/>
    <w:rsid w:val="004A0076"/>
    <w:rsid w:val="004A0B7A"/>
    <w:rsid w:val="004A1005"/>
    <w:rsid w:val="004A1542"/>
    <w:rsid w:val="004A1A46"/>
    <w:rsid w:val="004A2F30"/>
    <w:rsid w:val="004A40AC"/>
    <w:rsid w:val="004A576F"/>
    <w:rsid w:val="004A5D64"/>
    <w:rsid w:val="004A7169"/>
    <w:rsid w:val="004A7757"/>
    <w:rsid w:val="004B046F"/>
    <w:rsid w:val="004B060E"/>
    <w:rsid w:val="004B1C37"/>
    <w:rsid w:val="004B3587"/>
    <w:rsid w:val="004B55DA"/>
    <w:rsid w:val="004B6821"/>
    <w:rsid w:val="004B772C"/>
    <w:rsid w:val="004B7A18"/>
    <w:rsid w:val="004C1842"/>
    <w:rsid w:val="004C1D79"/>
    <w:rsid w:val="004C2F40"/>
    <w:rsid w:val="004C378B"/>
    <w:rsid w:val="004C38CA"/>
    <w:rsid w:val="004C4920"/>
    <w:rsid w:val="004C5049"/>
    <w:rsid w:val="004D0520"/>
    <w:rsid w:val="004D06A0"/>
    <w:rsid w:val="004D11CC"/>
    <w:rsid w:val="004D11E6"/>
    <w:rsid w:val="004D34C1"/>
    <w:rsid w:val="004D39CC"/>
    <w:rsid w:val="004D3C40"/>
    <w:rsid w:val="004D3E5E"/>
    <w:rsid w:val="004D42DA"/>
    <w:rsid w:val="004D4553"/>
    <w:rsid w:val="004D456A"/>
    <w:rsid w:val="004D5DBD"/>
    <w:rsid w:val="004D6223"/>
    <w:rsid w:val="004D6DFE"/>
    <w:rsid w:val="004D7209"/>
    <w:rsid w:val="004E1B82"/>
    <w:rsid w:val="004E1F8F"/>
    <w:rsid w:val="004E282E"/>
    <w:rsid w:val="004E28C0"/>
    <w:rsid w:val="004E2901"/>
    <w:rsid w:val="004E2A1A"/>
    <w:rsid w:val="004E2B5F"/>
    <w:rsid w:val="004E32A3"/>
    <w:rsid w:val="004E490E"/>
    <w:rsid w:val="004E4956"/>
    <w:rsid w:val="004E5C87"/>
    <w:rsid w:val="004E7211"/>
    <w:rsid w:val="004E7CC2"/>
    <w:rsid w:val="004F0163"/>
    <w:rsid w:val="004F0771"/>
    <w:rsid w:val="004F0D82"/>
    <w:rsid w:val="004F0FAF"/>
    <w:rsid w:val="004F11C6"/>
    <w:rsid w:val="004F2089"/>
    <w:rsid w:val="004F21DD"/>
    <w:rsid w:val="004F365F"/>
    <w:rsid w:val="004F390E"/>
    <w:rsid w:val="004F3F86"/>
    <w:rsid w:val="004F54E7"/>
    <w:rsid w:val="004F64F4"/>
    <w:rsid w:val="004F7208"/>
    <w:rsid w:val="004F77DE"/>
    <w:rsid w:val="00502B07"/>
    <w:rsid w:val="00502BA8"/>
    <w:rsid w:val="005043AD"/>
    <w:rsid w:val="00504BCB"/>
    <w:rsid w:val="00504EDD"/>
    <w:rsid w:val="00505517"/>
    <w:rsid w:val="005064E3"/>
    <w:rsid w:val="00507BD7"/>
    <w:rsid w:val="0051178D"/>
    <w:rsid w:val="00511A08"/>
    <w:rsid w:val="00511A2F"/>
    <w:rsid w:val="00512DB9"/>
    <w:rsid w:val="00513A1E"/>
    <w:rsid w:val="00514D87"/>
    <w:rsid w:val="005176DE"/>
    <w:rsid w:val="00517888"/>
    <w:rsid w:val="005200D4"/>
    <w:rsid w:val="005202AB"/>
    <w:rsid w:val="0052175C"/>
    <w:rsid w:val="00521EE9"/>
    <w:rsid w:val="00522374"/>
    <w:rsid w:val="005223E4"/>
    <w:rsid w:val="00522778"/>
    <w:rsid w:val="00523AFB"/>
    <w:rsid w:val="00524C19"/>
    <w:rsid w:val="00525681"/>
    <w:rsid w:val="005256BF"/>
    <w:rsid w:val="00525FA3"/>
    <w:rsid w:val="00526311"/>
    <w:rsid w:val="005263AC"/>
    <w:rsid w:val="005272D4"/>
    <w:rsid w:val="005305C0"/>
    <w:rsid w:val="0053089F"/>
    <w:rsid w:val="00531407"/>
    <w:rsid w:val="00531EBF"/>
    <w:rsid w:val="0053254D"/>
    <w:rsid w:val="00535C5E"/>
    <w:rsid w:val="005364C7"/>
    <w:rsid w:val="005367FC"/>
    <w:rsid w:val="00536ADA"/>
    <w:rsid w:val="00536C08"/>
    <w:rsid w:val="0053792B"/>
    <w:rsid w:val="00537CAE"/>
    <w:rsid w:val="00540280"/>
    <w:rsid w:val="00541414"/>
    <w:rsid w:val="00542432"/>
    <w:rsid w:val="00542782"/>
    <w:rsid w:val="005438E0"/>
    <w:rsid w:val="00543B9E"/>
    <w:rsid w:val="0054550F"/>
    <w:rsid w:val="00545BB0"/>
    <w:rsid w:val="00546000"/>
    <w:rsid w:val="00551380"/>
    <w:rsid w:val="00552155"/>
    <w:rsid w:val="00552925"/>
    <w:rsid w:val="00552AF1"/>
    <w:rsid w:val="00553CEE"/>
    <w:rsid w:val="00553FEB"/>
    <w:rsid w:val="00556BFD"/>
    <w:rsid w:val="00556D50"/>
    <w:rsid w:val="00562069"/>
    <w:rsid w:val="005636EA"/>
    <w:rsid w:val="0056389F"/>
    <w:rsid w:val="00563E0B"/>
    <w:rsid w:val="00564299"/>
    <w:rsid w:val="00564EF9"/>
    <w:rsid w:val="00565ACC"/>
    <w:rsid w:val="00565C37"/>
    <w:rsid w:val="00566F90"/>
    <w:rsid w:val="00570D88"/>
    <w:rsid w:val="00571095"/>
    <w:rsid w:val="005717B5"/>
    <w:rsid w:val="005726FF"/>
    <w:rsid w:val="0057299A"/>
    <w:rsid w:val="00572FAE"/>
    <w:rsid w:val="00573925"/>
    <w:rsid w:val="00573C15"/>
    <w:rsid w:val="005740B9"/>
    <w:rsid w:val="00574D21"/>
    <w:rsid w:val="00575246"/>
    <w:rsid w:val="00577E81"/>
    <w:rsid w:val="00580087"/>
    <w:rsid w:val="0058014D"/>
    <w:rsid w:val="00580809"/>
    <w:rsid w:val="0058102E"/>
    <w:rsid w:val="00581827"/>
    <w:rsid w:val="00581FA7"/>
    <w:rsid w:val="00582304"/>
    <w:rsid w:val="00583AEA"/>
    <w:rsid w:val="00585836"/>
    <w:rsid w:val="0058620D"/>
    <w:rsid w:val="005873C8"/>
    <w:rsid w:val="005918E2"/>
    <w:rsid w:val="00591C8C"/>
    <w:rsid w:val="0059234A"/>
    <w:rsid w:val="00592840"/>
    <w:rsid w:val="00593ACB"/>
    <w:rsid w:val="005947FA"/>
    <w:rsid w:val="005950D6"/>
    <w:rsid w:val="00595D19"/>
    <w:rsid w:val="005960A6"/>
    <w:rsid w:val="00597AC5"/>
    <w:rsid w:val="005A0D4C"/>
    <w:rsid w:val="005A13FA"/>
    <w:rsid w:val="005A21DB"/>
    <w:rsid w:val="005A2F98"/>
    <w:rsid w:val="005A34A0"/>
    <w:rsid w:val="005A5831"/>
    <w:rsid w:val="005A5C17"/>
    <w:rsid w:val="005A6927"/>
    <w:rsid w:val="005A6B1D"/>
    <w:rsid w:val="005A6F2C"/>
    <w:rsid w:val="005A7CE2"/>
    <w:rsid w:val="005B00EB"/>
    <w:rsid w:val="005B21D5"/>
    <w:rsid w:val="005B4012"/>
    <w:rsid w:val="005B4476"/>
    <w:rsid w:val="005B45D5"/>
    <w:rsid w:val="005B5BB0"/>
    <w:rsid w:val="005B78A8"/>
    <w:rsid w:val="005B7B4C"/>
    <w:rsid w:val="005B7DDC"/>
    <w:rsid w:val="005B7F27"/>
    <w:rsid w:val="005C0DB1"/>
    <w:rsid w:val="005C21E5"/>
    <w:rsid w:val="005C42D1"/>
    <w:rsid w:val="005C4522"/>
    <w:rsid w:val="005C4920"/>
    <w:rsid w:val="005C5D0F"/>
    <w:rsid w:val="005C71DA"/>
    <w:rsid w:val="005D11D3"/>
    <w:rsid w:val="005D2490"/>
    <w:rsid w:val="005D281D"/>
    <w:rsid w:val="005E39F4"/>
    <w:rsid w:val="005E5199"/>
    <w:rsid w:val="005E7045"/>
    <w:rsid w:val="005E7463"/>
    <w:rsid w:val="005E797E"/>
    <w:rsid w:val="005F2080"/>
    <w:rsid w:val="005F267B"/>
    <w:rsid w:val="005F334F"/>
    <w:rsid w:val="005F34B1"/>
    <w:rsid w:val="005F4680"/>
    <w:rsid w:val="005F46A6"/>
    <w:rsid w:val="005F6141"/>
    <w:rsid w:val="005F75C3"/>
    <w:rsid w:val="00600642"/>
    <w:rsid w:val="0060073D"/>
    <w:rsid w:val="00601502"/>
    <w:rsid w:val="0060159E"/>
    <w:rsid w:val="00601C2B"/>
    <w:rsid w:val="00603EE2"/>
    <w:rsid w:val="0060464B"/>
    <w:rsid w:val="0060466A"/>
    <w:rsid w:val="00604E62"/>
    <w:rsid w:val="006062E5"/>
    <w:rsid w:val="00613ADD"/>
    <w:rsid w:val="00613B8E"/>
    <w:rsid w:val="00614DB4"/>
    <w:rsid w:val="00614F79"/>
    <w:rsid w:val="00615847"/>
    <w:rsid w:val="00615E1D"/>
    <w:rsid w:val="00616797"/>
    <w:rsid w:val="00616CA7"/>
    <w:rsid w:val="00616DD7"/>
    <w:rsid w:val="00617B77"/>
    <w:rsid w:val="006205CD"/>
    <w:rsid w:val="00622033"/>
    <w:rsid w:val="0062293F"/>
    <w:rsid w:val="006239F5"/>
    <w:rsid w:val="0062523C"/>
    <w:rsid w:val="00627EF1"/>
    <w:rsid w:val="006301F0"/>
    <w:rsid w:val="006305B0"/>
    <w:rsid w:val="00630C51"/>
    <w:rsid w:val="00631862"/>
    <w:rsid w:val="00631BF1"/>
    <w:rsid w:val="00631F8C"/>
    <w:rsid w:val="00633823"/>
    <w:rsid w:val="0063382E"/>
    <w:rsid w:val="0063415C"/>
    <w:rsid w:val="0063476D"/>
    <w:rsid w:val="006347F4"/>
    <w:rsid w:val="006351CE"/>
    <w:rsid w:val="00635550"/>
    <w:rsid w:val="006372E8"/>
    <w:rsid w:val="00637CBB"/>
    <w:rsid w:val="0064041A"/>
    <w:rsid w:val="00640E1D"/>
    <w:rsid w:val="00641090"/>
    <w:rsid w:val="0064129F"/>
    <w:rsid w:val="006426ED"/>
    <w:rsid w:val="00643238"/>
    <w:rsid w:val="00643F96"/>
    <w:rsid w:val="0064473F"/>
    <w:rsid w:val="00646273"/>
    <w:rsid w:val="0064676E"/>
    <w:rsid w:val="006474B2"/>
    <w:rsid w:val="006475B2"/>
    <w:rsid w:val="00647A2E"/>
    <w:rsid w:val="00650198"/>
    <w:rsid w:val="00653477"/>
    <w:rsid w:val="006544B7"/>
    <w:rsid w:val="00654882"/>
    <w:rsid w:val="00655AC0"/>
    <w:rsid w:val="00656DCB"/>
    <w:rsid w:val="00660333"/>
    <w:rsid w:val="0066074F"/>
    <w:rsid w:val="00660A43"/>
    <w:rsid w:val="00660FE8"/>
    <w:rsid w:val="0066101A"/>
    <w:rsid w:val="006613BC"/>
    <w:rsid w:val="0066227B"/>
    <w:rsid w:val="00662814"/>
    <w:rsid w:val="006631C0"/>
    <w:rsid w:val="00663F67"/>
    <w:rsid w:val="00664199"/>
    <w:rsid w:val="006642C6"/>
    <w:rsid w:val="0066568D"/>
    <w:rsid w:val="00665BAD"/>
    <w:rsid w:val="00666472"/>
    <w:rsid w:val="00666736"/>
    <w:rsid w:val="0066783D"/>
    <w:rsid w:val="00667F61"/>
    <w:rsid w:val="0066B4F9"/>
    <w:rsid w:val="00671671"/>
    <w:rsid w:val="0067195F"/>
    <w:rsid w:val="00672817"/>
    <w:rsid w:val="00674256"/>
    <w:rsid w:val="006756D9"/>
    <w:rsid w:val="006757C8"/>
    <w:rsid w:val="00676088"/>
    <w:rsid w:val="00676271"/>
    <w:rsid w:val="006768EA"/>
    <w:rsid w:val="00676BC2"/>
    <w:rsid w:val="00676D33"/>
    <w:rsid w:val="00681627"/>
    <w:rsid w:val="00681EA4"/>
    <w:rsid w:val="00683EA3"/>
    <w:rsid w:val="00684E86"/>
    <w:rsid w:val="00684F66"/>
    <w:rsid w:val="00685582"/>
    <w:rsid w:val="00685D7E"/>
    <w:rsid w:val="00685D97"/>
    <w:rsid w:val="006862D2"/>
    <w:rsid w:val="00690617"/>
    <w:rsid w:val="00690B90"/>
    <w:rsid w:val="00690F9C"/>
    <w:rsid w:val="00690FF4"/>
    <w:rsid w:val="006920D5"/>
    <w:rsid w:val="00692538"/>
    <w:rsid w:val="00692643"/>
    <w:rsid w:val="00692B0E"/>
    <w:rsid w:val="00693ADD"/>
    <w:rsid w:val="006957EF"/>
    <w:rsid w:val="00696364"/>
    <w:rsid w:val="00697011"/>
    <w:rsid w:val="00697127"/>
    <w:rsid w:val="00697FE9"/>
    <w:rsid w:val="006A062E"/>
    <w:rsid w:val="006A3406"/>
    <w:rsid w:val="006A379B"/>
    <w:rsid w:val="006A4942"/>
    <w:rsid w:val="006A4D4F"/>
    <w:rsid w:val="006A5B98"/>
    <w:rsid w:val="006B00D5"/>
    <w:rsid w:val="006B01B5"/>
    <w:rsid w:val="006B0BD3"/>
    <w:rsid w:val="006B0E93"/>
    <w:rsid w:val="006B1803"/>
    <w:rsid w:val="006B24E7"/>
    <w:rsid w:val="006B24FA"/>
    <w:rsid w:val="006B286A"/>
    <w:rsid w:val="006B2CCD"/>
    <w:rsid w:val="006B2DA1"/>
    <w:rsid w:val="006B45C5"/>
    <w:rsid w:val="006B4687"/>
    <w:rsid w:val="006B51B4"/>
    <w:rsid w:val="006B5882"/>
    <w:rsid w:val="006B701B"/>
    <w:rsid w:val="006C0490"/>
    <w:rsid w:val="006C06D7"/>
    <w:rsid w:val="006C0D82"/>
    <w:rsid w:val="006C1DAF"/>
    <w:rsid w:val="006C36E9"/>
    <w:rsid w:val="006C382C"/>
    <w:rsid w:val="006C4A3F"/>
    <w:rsid w:val="006C5A83"/>
    <w:rsid w:val="006C5C0D"/>
    <w:rsid w:val="006C5F73"/>
    <w:rsid w:val="006C6A53"/>
    <w:rsid w:val="006D1241"/>
    <w:rsid w:val="006D1D76"/>
    <w:rsid w:val="006D29F3"/>
    <w:rsid w:val="006D2C55"/>
    <w:rsid w:val="006D3969"/>
    <w:rsid w:val="006D3DB4"/>
    <w:rsid w:val="006D405B"/>
    <w:rsid w:val="006D5106"/>
    <w:rsid w:val="006D59F4"/>
    <w:rsid w:val="006D6FD4"/>
    <w:rsid w:val="006D7502"/>
    <w:rsid w:val="006E05D5"/>
    <w:rsid w:val="006E0BC7"/>
    <w:rsid w:val="006E1FE1"/>
    <w:rsid w:val="006E3478"/>
    <w:rsid w:val="006E4A85"/>
    <w:rsid w:val="006E5C5E"/>
    <w:rsid w:val="006E6082"/>
    <w:rsid w:val="006E6549"/>
    <w:rsid w:val="006E766E"/>
    <w:rsid w:val="006E769C"/>
    <w:rsid w:val="006E7CEE"/>
    <w:rsid w:val="006E7EC8"/>
    <w:rsid w:val="006F245C"/>
    <w:rsid w:val="006F2BDD"/>
    <w:rsid w:val="006F332D"/>
    <w:rsid w:val="006F4277"/>
    <w:rsid w:val="006F43F0"/>
    <w:rsid w:val="006F453E"/>
    <w:rsid w:val="006F48B1"/>
    <w:rsid w:val="006F4D1E"/>
    <w:rsid w:val="006F5110"/>
    <w:rsid w:val="006F6121"/>
    <w:rsid w:val="006F62D0"/>
    <w:rsid w:val="006F68EA"/>
    <w:rsid w:val="006F7187"/>
    <w:rsid w:val="006F78C2"/>
    <w:rsid w:val="006F7B5D"/>
    <w:rsid w:val="00700F56"/>
    <w:rsid w:val="00705412"/>
    <w:rsid w:val="00705EFF"/>
    <w:rsid w:val="00707000"/>
    <w:rsid w:val="0070786E"/>
    <w:rsid w:val="00711752"/>
    <w:rsid w:val="00711E91"/>
    <w:rsid w:val="007122CD"/>
    <w:rsid w:val="007127B8"/>
    <w:rsid w:val="00712A3E"/>
    <w:rsid w:val="00712AC1"/>
    <w:rsid w:val="00715EF8"/>
    <w:rsid w:val="007164DE"/>
    <w:rsid w:val="00717E9E"/>
    <w:rsid w:val="007217FC"/>
    <w:rsid w:val="00721B0B"/>
    <w:rsid w:val="00722004"/>
    <w:rsid w:val="007224A7"/>
    <w:rsid w:val="007225B9"/>
    <w:rsid w:val="00722F5C"/>
    <w:rsid w:val="0072497D"/>
    <w:rsid w:val="007260E8"/>
    <w:rsid w:val="00726614"/>
    <w:rsid w:val="0073061F"/>
    <w:rsid w:val="0073141E"/>
    <w:rsid w:val="007318DF"/>
    <w:rsid w:val="007337EE"/>
    <w:rsid w:val="00734726"/>
    <w:rsid w:val="00735202"/>
    <w:rsid w:val="00736450"/>
    <w:rsid w:val="0074166D"/>
    <w:rsid w:val="00744AA4"/>
    <w:rsid w:val="00745631"/>
    <w:rsid w:val="00745689"/>
    <w:rsid w:val="007465D6"/>
    <w:rsid w:val="00746D6D"/>
    <w:rsid w:val="0074705D"/>
    <w:rsid w:val="007470DC"/>
    <w:rsid w:val="00750003"/>
    <w:rsid w:val="0075132F"/>
    <w:rsid w:val="007520DF"/>
    <w:rsid w:val="007523D3"/>
    <w:rsid w:val="00752D10"/>
    <w:rsid w:val="00753BA6"/>
    <w:rsid w:val="00753D1C"/>
    <w:rsid w:val="007540F1"/>
    <w:rsid w:val="0075418D"/>
    <w:rsid w:val="00754B27"/>
    <w:rsid w:val="00754E32"/>
    <w:rsid w:val="0075600F"/>
    <w:rsid w:val="007573EB"/>
    <w:rsid w:val="00760C28"/>
    <w:rsid w:val="00760C42"/>
    <w:rsid w:val="0076278D"/>
    <w:rsid w:val="00762C65"/>
    <w:rsid w:val="00762EC2"/>
    <w:rsid w:val="00763947"/>
    <w:rsid w:val="007651E7"/>
    <w:rsid w:val="00765500"/>
    <w:rsid w:val="00765637"/>
    <w:rsid w:val="007671AC"/>
    <w:rsid w:val="00767253"/>
    <w:rsid w:val="007706C6"/>
    <w:rsid w:val="007739EA"/>
    <w:rsid w:val="00773FD0"/>
    <w:rsid w:val="007742D6"/>
    <w:rsid w:val="00775616"/>
    <w:rsid w:val="007767C5"/>
    <w:rsid w:val="00777369"/>
    <w:rsid w:val="00777F80"/>
    <w:rsid w:val="00780E45"/>
    <w:rsid w:val="00781D43"/>
    <w:rsid w:val="00782E61"/>
    <w:rsid w:val="00783E1F"/>
    <w:rsid w:val="007846D3"/>
    <w:rsid w:val="00784D66"/>
    <w:rsid w:val="00785115"/>
    <w:rsid w:val="007853D2"/>
    <w:rsid w:val="007857FB"/>
    <w:rsid w:val="00785903"/>
    <w:rsid w:val="007864DB"/>
    <w:rsid w:val="0078676C"/>
    <w:rsid w:val="00786F36"/>
    <w:rsid w:val="00786FAD"/>
    <w:rsid w:val="007901AE"/>
    <w:rsid w:val="00790382"/>
    <w:rsid w:val="007930AF"/>
    <w:rsid w:val="007938BA"/>
    <w:rsid w:val="00794197"/>
    <w:rsid w:val="00794BBA"/>
    <w:rsid w:val="007950BA"/>
    <w:rsid w:val="00795250"/>
    <w:rsid w:val="0079556A"/>
    <w:rsid w:val="00797270"/>
    <w:rsid w:val="00797E4A"/>
    <w:rsid w:val="007A00D7"/>
    <w:rsid w:val="007A124C"/>
    <w:rsid w:val="007A20E7"/>
    <w:rsid w:val="007A2276"/>
    <w:rsid w:val="007A41BA"/>
    <w:rsid w:val="007A4A87"/>
    <w:rsid w:val="007A5ED2"/>
    <w:rsid w:val="007A6706"/>
    <w:rsid w:val="007A691D"/>
    <w:rsid w:val="007A70A9"/>
    <w:rsid w:val="007A741A"/>
    <w:rsid w:val="007A7A21"/>
    <w:rsid w:val="007A7D6D"/>
    <w:rsid w:val="007B0984"/>
    <w:rsid w:val="007B13A2"/>
    <w:rsid w:val="007B2234"/>
    <w:rsid w:val="007B4B18"/>
    <w:rsid w:val="007B5B02"/>
    <w:rsid w:val="007B6D53"/>
    <w:rsid w:val="007B6D97"/>
    <w:rsid w:val="007B7581"/>
    <w:rsid w:val="007C08F7"/>
    <w:rsid w:val="007C3077"/>
    <w:rsid w:val="007C353D"/>
    <w:rsid w:val="007C42BD"/>
    <w:rsid w:val="007C4718"/>
    <w:rsid w:val="007C4B40"/>
    <w:rsid w:val="007C5489"/>
    <w:rsid w:val="007C5DAA"/>
    <w:rsid w:val="007C7B27"/>
    <w:rsid w:val="007D10E4"/>
    <w:rsid w:val="007D3425"/>
    <w:rsid w:val="007D353F"/>
    <w:rsid w:val="007D4018"/>
    <w:rsid w:val="007D437F"/>
    <w:rsid w:val="007D4CD7"/>
    <w:rsid w:val="007D5EE0"/>
    <w:rsid w:val="007D6682"/>
    <w:rsid w:val="007D7406"/>
    <w:rsid w:val="007D7CAC"/>
    <w:rsid w:val="007E086B"/>
    <w:rsid w:val="007E0FEE"/>
    <w:rsid w:val="007E252A"/>
    <w:rsid w:val="007E368E"/>
    <w:rsid w:val="007F027E"/>
    <w:rsid w:val="007F092B"/>
    <w:rsid w:val="007F1480"/>
    <w:rsid w:val="007F1A3F"/>
    <w:rsid w:val="007F1D8B"/>
    <w:rsid w:val="007F261F"/>
    <w:rsid w:val="007F2E0A"/>
    <w:rsid w:val="007F2FCC"/>
    <w:rsid w:val="007F433E"/>
    <w:rsid w:val="007F5B73"/>
    <w:rsid w:val="007F6004"/>
    <w:rsid w:val="007F6658"/>
    <w:rsid w:val="007F6F3E"/>
    <w:rsid w:val="007F70C0"/>
    <w:rsid w:val="0080020B"/>
    <w:rsid w:val="00800859"/>
    <w:rsid w:val="008008A2"/>
    <w:rsid w:val="00800F93"/>
    <w:rsid w:val="00801BEE"/>
    <w:rsid w:val="00801E42"/>
    <w:rsid w:val="00802117"/>
    <w:rsid w:val="008046FF"/>
    <w:rsid w:val="00804901"/>
    <w:rsid w:val="00805AFA"/>
    <w:rsid w:val="00806702"/>
    <w:rsid w:val="00806FED"/>
    <w:rsid w:val="008071BD"/>
    <w:rsid w:val="008072F3"/>
    <w:rsid w:val="0081007E"/>
    <w:rsid w:val="00811D54"/>
    <w:rsid w:val="00812CC4"/>
    <w:rsid w:val="00812E64"/>
    <w:rsid w:val="008134B8"/>
    <w:rsid w:val="00813B22"/>
    <w:rsid w:val="00813F9B"/>
    <w:rsid w:val="00816487"/>
    <w:rsid w:val="00817116"/>
    <w:rsid w:val="008173EF"/>
    <w:rsid w:val="00817C5B"/>
    <w:rsid w:val="008208A8"/>
    <w:rsid w:val="00820D5F"/>
    <w:rsid w:val="00821A46"/>
    <w:rsid w:val="008226C8"/>
    <w:rsid w:val="00822727"/>
    <w:rsid w:val="00826448"/>
    <w:rsid w:val="00827267"/>
    <w:rsid w:val="00827898"/>
    <w:rsid w:val="008307F4"/>
    <w:rsid w:val="00830B29"/>
    <w:rsid w:val="00831607"/>
    <w:rsid w:val="0083240A"/>
    <w:rsid w:val="008326A2"/>
    <w:rsid w:val="008332E7"/>
    <w:rsid w:val="00834014"/>
    <w:rsid w:val="008346B9"/>
    <w:rsid w:val="008355F8"/>
    <w:rsid w:val="0083592E"/>
    <w:rsid w:val="00836176"/>
    <w:rsid w:val="00837076"/>
    <w:rsid w:val="00837EB0"/>
    <w:rsid w:val="008408CD"/>
    <w:rsid w:val="00841A69"/>
    <w:rsid w:val="00842AA9"/>
    <w:rsid w:val="00844736"/>
    <w:rsid w:val="008470CA"/>
    <w:rsid w:val="00847143"/>
    <w:rsid w:val="0084731C"/>
    <w:rsid w:val="0084747D"/>
    <w:rsid w:val="00847EAF"/>
    <w:rsid w:val="00850DCB"/>
    <w:rsid w:val="008512EC"/>
    <w:rsid w:val="008516B1"/>
    <w:rsid w:val="008519D2"/>
    <w:rsid w:val="00852AA1"/>
    <w:rsid w:val="008535F5"/>
    <w:rsid w:val="008536C8"/>
    <w:rsid w:val="0085583D"/>
    <w:rsid w:val="00855874"/>
    <w:rsid w:val="00856B48"/>
    <w:rsid w:val="00856E71"/>
    <w:rsid w:val="00856ED0"/>
    <w:rsid w:val="008604E9"/>
    <w:rsid w:val="00860D77"/>
    <w:rsid w:val="00860EE4"/>
    <w:rsid w:val="00861064"/>
    <w:rsid w:val="00861825"/>
    <w:rsid w:val="0086275C"/>
    <w:rsid w:val="00862DEE"/>
    <w:rsid w:val="00862E60"/>
    <w:rsid w:val="00866F0B"/>
    <w:rsid w:val="008677B9"/>
    <w:rsid w:val="00867BE4"/>
    <w:rsid w:val="00872630"/>
    <w:rsid w:val="00872B8C"/>
    <w:rsid w:val="008748D9"/>
    <w:rsid w:val="00875643"/>
    <w:rsid w:val="0087597D"/>
    <w:rsid w:val="0087608C"/>
    <w:rsid w:val="00876B1A"/>
    <w:rsid w:val="0087706C"/>
    <w:rsid w:val="00877BB0"/>
    <w:rsid w:val="008812BD"/>
    <w:rsid w:val="00881E73"/>
    <w:rsid w:val="008835FC"/>
    <w:rsid w:val="00883BBE"/>
    <w:rsid w:val="008840CB"/>
    <w:rsid w:val="0088458C"/>
    <w:rsid w:val="00884A0E"/>
    <w:rsid w:val="00884F7E"/>
    <w:rsid w:val="00885D84"/>
    <w:rsid w:val="00890510"/>
    <w:rsid w:val="0089057B"/>
    <w:rsid w:val="008905C4"/>
    <w:rsid w:val="00891554"/>
    <w:rsid w:val="00892D5D"/>
    <w:rsid w:val="00893CFC"/>
    <w:rsid w:val="00893F9C"/>
    <w:rsid w:val="008952EF"/>
    <w:rsid w:val="008961FE"/>
    <w:rsid w:val="00896E52"/>
    <w:rsid w:val="008A1C86"/>
    <w:rsid w:val="008A2854"/>
    <w:rsid w:val="008A28F2"/>
    <w:rsid w:val="008A2A4C"/>
    <w:rsid w:val="008A2DB1"/>
    <w:rsid w:val="008A40DF"/>
    <w:rsid w:val="008A40F5"/>
    <w:rsid w:val="008A48F1"/>
    <w:rsid w:val="008A4D58"/>
    <w:rsid w:val="008A51F3"/>
    <w:rsid w:val="008A5823"/>
    <w:rsid w:val="008A5A0F"/>
    <w:rsid w:val="008A629F"/>
    <w:rsid w:val="008A735E"/>
    <w:rsid w:val="008B0B7C"/>
    <w:rsid w:val="008B0BCA"/>
    <w:rsid w:val="008B2873"/>
    <w:rsid w:val="008B35FC"/>
    <w:rsid w:val="008B4636"/>
    <w:rsid w:val="008B5088"/>
    <w:rsid w:val="008B748A"/>
    <w:rsid w:val="008B7C7E"/>
    <w:rsid w:val="008C03C2"/>
    <w:rsid w:val="008C098B"/>
    <w:rsid w:val="008C0CB2"/>
    <w:rsid w:val="008C0E5B"/>
    <w:rsid w:val="008C194E"/>
    <w:rsid w:val="008C216C"/>
    <w:rsid w:val="008C29E7"/>
    <w:rsid w:val="008C3AE3"/>
    <w:rsid w:val="008C45BF"/>
    <w:rsid w:val="008C5400"/>
    <w:rsid w:val="008C5B59"/>
    <w:rsid w:val="008C5BCA"/>
    <w:rsid w:val="008C6C2A"/>
    <w:rsid w:val="008C7A07"/>
    <w:rsid w:val="008D0AB7"/>
    <w:rsid w:val="008D1FC9"/>
    <w:rsid w:val="008D20DB"/>
    <w:rsid w:val="008D2274"/>
    <w:rsid w:val="008D3271"/>
    <w:rsid w:val="008D40D8"/>
    <w:rsid w:val="008D4F60"/>
    <w:rsid w:val="008D5782"/>
    <w:rsid w:val="008D6323"/>
    <w:rsid w:val="008D644C"/>
    <w:rsid w:val="008E0560"/>
    <w:rsid w:val="008E1138"/>
    <w:rsid w:val="008E15CE"/>
    <w:rsid w:val="008E1807"/>
    <w:rsid w:val="008E207C"/>
    <w:rsid w:val="008E2462"/>
    <w:rsid w:val="008E2646"/>
    <w:rsid w:val="008E34FA"/>
    <w:rsid w:val="008E4176"/>
    <w:rsid w:val="008E4307"/>
    <w:rsid w:val="008E4FBA"/>
    <w:rsid w:val="008E5818"/>
    <w:rsid w:val="008E6430"/>
    <w:rsid w:val="008E6CA4"/>
    <w:rsid w:val="008F0246"/>
    <w:rsid w:val="008F23B1"/>
    <w:rsid w:val="008F23B9"/>
    <w:rsid w:val="0090023F"/>
    <w:rsid w:val="0090317B"/>
    <w:rsid w:val="00903EB1"/>
    <w:rsid w:val="00903EDB"/>
    <w:rsid w:val="00904566"/>
    <w:rsid w:val="00905B6E"/>
    <w:rsid w:val="009061B0"/>
    <w:rsid w:val="0090627F"/>
    <w:rsid w:val="009062A1"/>
    <w:rsid w:val="00907B24"/>
    <w:rsid w:val="00910E70"/>
    <w:rsid w:val="0091162A"/>
    <w:rsid w:val="0091248A"/>
    <w:rsid w:val="0091510E"/>
    <w:rsid w:val="0091571C"/>
    <w:rsid w:val="0091588D"/>
    <w:rsid w:val="009167B5"/>
    <w:rsid w:val="009212EA"/>
    <w:rsid w:val="00921380"/>
    <w:rsid w:val="00922CF3"/>
    <w:rsid w:val="009233BC"/>
    <w:rsid w:val="0092349F"/>
    <w:rsid w:val="009237EE"/>
    <w:rsid w:val="00924D8F"/>
    <w:rsid w:val="009251A1"/>
    <w:rsid w:val="00925322"/>
    <w:rsid w:val="00925E34"/>
    <w:rsid w:val="00927337"/>
    <w:rsid w:val="00927FF8"/>
    <w:rsid w:val="00930681"/>
    <w:rsid w:val="00930F45"/>
    <w:rsid w:val="00934017"/>
    <w:rsid w:val="00935573"/>
    <w:rsid w:val="009358C7"/>
    <w:rsid w:val="00935DD0"/>
    <w:rsid w:val="00936AFA"/>
    <w:rsid w:val="00937224"/>
    <w:rsid w:val="0094129D"/>
    <w:rsid w:val="009412B2"/>
    <w:rsid w:val="00942EEE"/>
    <w:rsid w:val="00943B42"/>
    <w:rsid w:val="0094447E"/>
    <w:rsid w:val="00944D59"/>
    <w:rsid w:val="00944EE7"/>
    <w:rsid w:val="009526BE"/>
    <w:rsid w:val="00953CF6"/>
    <w:rsid w:val="009543EC"/>
    <w:rsid w:val="00954810"/>
    <w:rsid w:val="00954B6F"/>
    <w:rsid w:val="009561C1"/>
    <w:rsid w:val="009570F7"/>
    <w:rsid w:val="0096060E"/>
    <w:rsid w:val="00960E87"/>
    <w:rsid w:val="009614B2"/>
    <w:rsid w:val="0096195A"/>
    <w:rsid w:val="0096212A"/>
    <w:rsid w:val="0096213A"/>
    <w:rsid w:val="009622B4"/>
    <w:rsid w:val="00962511"/>
    <w:rsid w:val="009627C3"/>
    <w:rsid w:val="009632B3"/>
    <w:rsid w:val="00963736"/>
    <w:rsid w:val="00963DC1"/>
    <w:rsid w:val="00965D4C"/>
    <w:rsid w:val="00970094"/>
    <w:rsid w:val="00970483"/>
    <w:rsid w:val="009710C4"/>
    <w:rsid w:val="00971549"/>
    <w:rsid w:val="00971BB9"/>
    <w:rsid w:val="00972F83"/>
    <w:rsid w:val="009737F1"/>
    <w:rsid w:val="009745E0"/>
    <w:rsid w:val="00974F4D"/>
    <w:rsid w:val="0097678F"/>
    <w:rsid w:val="0097727F"/>
    <w:rsid w:val="009778CA"/>
    <w:rsid w:val="009802A9"/>
    <w:rsid w:val="009808F6"/>
    <w:rsid w:val="00981522"/>
    <w:rsid w:val="009821BA"/>
    <w:rsid w:val="00982A23"/>
    <w:rsid w:val="00982A81"/>
    <w:rsid w:val="00984C6C"/>
    <w:rsid w:val="00985C35"/>
    <w:rsid w:val="009873AB"/>
    <w:rsid w:val="00987ADF"/>
    <w:rsid w:val="00987E49"/>
    <w:rsid w:val="009908B2"/>
    <w:rsid w:val="00991F47"/>
    <w:rsid w:val="009922FD"/>
    <w:rsid w:val="009926E1"/>
    <w:rsid w:val="00993678"/>
    <w:rsid w:val="00993A49"/>
    <w:rsid w:val="00993F36"/>
    <w:rsid w:val="00995D21"/>
    <w:rsid w:val="00997223"/>
    <w:rsid w:val="009977F3"/>
    <w:rsid w:val="009A204E"/>
    <w:rsid w:val="009A3923"/>
    <w:rsid w:val="009A3B2B"/>
    <w:rsid w:val="009A3FDA"/>
    <w:rsid w:val="009A4AE8"/>
    <w:rsid w:val="009A52E7"/>
    <w:rsid w:val="009A5310"/>
    <w:rsid w:val="009A5C15"/>
    <w:rsid w:val="009A5C68"/>
    <w:rsid w:val="009A5C93"/>
    <w:rsid w:val="009A6095"/>
    <w:rsid w:val="009B1055"/>
    <w:rsid w:val="009B1C01"/>
    <w:rsid w:val="009B1D23"/>
    <w:rsid w:val="009B2AF9"/>
    <w:rsid w:val="009B3F2E"/>
    <w:rsid w:val="009B5303"/>
    <w:rsid w:val="009B65E6"/>
    <w:rsid w:val="009B6762"/>
    <w:rsid w:val="009C0492"/>
    <w:rsid w:val="009C0A5F"/>
    <w:rsid w:val="009C130F"/>
    <w:rsid w:val="009C1FC7"/>
    <w:rsid w:val="009C3C30"/>
    <w:rsid w:val="009C3C54"/>
    <w:rsid w:val="009C4F46"/>
    <w:rsid w:val="009C63B8"/>
    <w:rsid w:val="009C6509"/>
    <w:rsid w:val="009C6914"/>
    <w:rsid w:val="009C6F89"/>
    <w:rsid w:val="009C6FD5"/>
    <w:rsid w:val="009D07E1"/>
    <w:rsid w:val="009D254F"/>
    <w:rsid w:val="009D4D3E"/>
    <w:rsid w:val="009D5605"/>
    <w:rsid w:val="009D61F9"/>
    <w:rsid w:val="009E13D3"/>
    <w:rsid w:val="009E3744"/>
    <w:rsid w:val="009E4CBA"/>
    <w:rsid w:val="009E517F"/>
    <w:rsid w:val="009E5BC0"/>
    <w:rsid w:val="009F00B9"/>
    <w:rsid w:val="009F0203"/>
    <w:rsid w:val="009F0F67"/>
    <w:rsid w:val="009F1438"/>
    <w:rsid w:val="009F1AF4"/>
    <w:rsid w:val="009F3141"/>
    <w:rsid w:val="009F352C"/>
    <w:rsid w:val="009F3548"/>
    <w:rsid w:val="009F4543"/>
    <w:rsid w:val="009F4D8D"/>
    <w:rsid w:val="009F518A"/>
    <w:rsid w:val="009F5253"/>
    <w:rsid w:val="009F5458"/>
    <w:rsid w:val="009F5B6D"/>
    <w:rsid w:val="009F619C"/>
    <w:rsid w:val="009F71C4"/>
    <w:rsid w:val="009F799D"/>
    <w:rsid w:val="00A00913"/>
    <w:rsid w:val="00A00BE4"/>
    <w:rsid w:val="00A0157F"/>
    <w:rsid w:val="00A037BC"/>
    <w:rsid w:val="00A03917"/>
    <w:rsid w:val="00A03DB9"/>
    <w:rsid w:val="00A04348"/>
    <w:rsid w:val="00A04573"/>
    <w:rsid w:val="00A04C26"/>
    <w:rsid w:val="00A059DA"/>
    <w:rsid w:val="00A0730D"/>
    <w:rsid w:val="00A07644"/>
    <w:rsid w:val="00A10361"/>
    <w:rsid w:val="00A1087A"/>
    <w:rsid w:val="00A114D3"/>
    <w:rsid w:val="00A11D5F"/>
    <w:rsid w:val="00A1249A"/>
    <w:rsid w:val="00A13E22"/>
    <w:rsid w:val="00A15FE3"/>
    <w:rsid w:val="00A20B8C"/>
    <w:rsid w:val="00A214E0"/>
    <w:rsid w:val="00A21ADC"/>
    <w:rsid w:val="00A21DD1"/>
    <w:rsid w:val="00A224FF"/>
    <w:rsid w:val="00A22598"/>
    <w:rsid w:val="00A226A5"/>
    <w:rsid w:val="00A22C10"/>
    <w:rsid w:val="00A22C57"/>
    <w:rsid w:val="00A23398"/>
    <w:rsid w:val="00A236E9"/>
    <w:rsid w:val="00A23708"/>
    <w:rsid w:val="00A2549B"/>
    <w:rsid w:val="00A25B17"/>
    <w:rsid w:val="00A26F14"/>
    <w:rsid w:val="00A2781A"/>
    <w:rsid w:val="00A27A68"/>
    <w:rsid w:val="00A27C85"/>
    <w:rsid w:val="00A30871"/>
    <w:rsid w:val="00A30FB8"/>
    <w:rsid w:val="00A31944"/>
    <w:rsid w:val="00A3264C"/>
    <w:rsid w:val="00A3291E"/>
    <w:rsid w:val="00A342AC"/>
    <w:rsid w:val="00A34A1A"/>
    <w:rsid w:val="00A35B47"/>
    <w:rsid w:val="00A368FC"/>
    <w:rsid w:val="00A36F24"/>
    <w:rsid w:val="00A3778F"/>
    <w:rsid w:val="00A4172A"/>
    <w:rsid w:val="00A4178C"/>
    <w:rsid w:val="00A44E8A"/>
    <w:rsid w:val="00A4600B"/>
    <w:rsid w:val="00A46D2A"/>
    <w:rsid w:val="00A4727B"/>
    <w:rsid w:val="00A476B7"/>
    <w:rsid w:val="00A47C7F"/>
    <w:rsid w:val="00A50B15"/>
    <w:rsid w:val="00A5391F"/>
    <w:rsid w:val="00A53B79"/>
    <w:rsid w:val="00A542E6"/>
    <w:rsid w:val="00A551BB"/>
    <w:rsid w:val="00A551FD"/>
    <w:rsid w:val="00A55727"/>
    <w:rsid w:val="00A56EC9"/>
    <w:rsid w:val="00A56EEA"/>
    <w:rsid w:val="00A5726F"/>
    <w:rsid w:val="00A57983"/>
    <w:rsid w:val="00A579DF"/>
    <w:rsid w:val="00A60890"/>
    <w:rsid w:val="00A61336"/>
    <w:rsid w:val="00A61BFD"/>
    <w:rsid w:val="00A61FB6"/>
    <w:rsid w:val="00A63E9C"/>
    <w:rsid w:val="00A647DC"/>
    <w:rsid w:val="00A65665"/>
    <w:rsid w:val="00A6583B"/>
    <w:rsid w:val="00A66526"/>
    <w:rsid w:val="00A66DCE"/>
    <w:rsid w:val="00A6725E"/>
    <w:rsid w:val="00A67286"/>
    <w:rsid w:val="00A677B2"/>
    <w:rsid w:val="00A67BB1"/>
    <w:rsid w:val="00A7144A"/>
    <w:rsid w:val="00A73861"/>
    <w:rsid w:val="00A74E17"/>
    <w:rsid w:val="00A802FD"/>
    <w:rsid w:val="00A80E9E"/>
    <w:rsid w:val="00A811A0"/>
    <w:rsid w:val="00A819BF"/>
    <w:rsid w:val="00A81B0F"/>
    <w:rsid w:val="00A834FC"/>
    <w:rsid w:val="00A837B5"/>
    <w:rsid w:val="00A84A15"/>
    <w:rsid w:val="00A84D73"/>
    <w:rsid w:val="00A85669"/>
    <w:rsid w:val="00A86903"/>
    <w:rsid w:val="00A8765D"/>
    <w:rsid w:val="00A907C9"/>
    <w:rsid w:val="00A91C35"/>
    <w:rsid w:val="00A95514"/>
    <w:rsid w:val="00A95E0A"/>
    <w:rsid w:val="00A96B00"/>
    <w:rsid w:val="00A97B97"/>
    <w:rsid w:val="00AA0082"/>
    <w:rsid w:val="00AA0AF8"/>
    <w:rsid w:val="00AA1F15"/>
    <w:rsid w:val="00AA2119"/>
    <w:rsid w:val="00AA26D9"/>
    <w:rsid w:val="00AA2DA8"/>
    <w:rsid w:val="00AA3A68"/>
    <w:rsid w:val="00AA45F8"/>
    <w:rsid w:val="00AA5334"/>
    <w:rsid w:val="00AA54B9"/>
    <w:rsid w:val="00AA54C6"/>
    <w:rsid w:val="00AA564B"/>
    <w:rsid w:val="00AA5DDE"/>
    <w:rsid w:val="00AA5E60"/>
    <w:rsid w:val="00AA6614"/>
    <w:rsid w:val="00AB0DA1"/>
    <w:rsid w:val="00AB2539"/>
    <w:rsid w:val="00AB2579"/>
    <w:rsid w:val="00AB2ADB"/>
    <w:rsid w:val="00AB31C4"/>
    <w:rsid w:val="00AB4460"/>
    <w:rsid w:val="00AB454D"/>
    <w:rsid w:val="00AB55A6"/>
    <w:rsid w:val="00AB5853"/>
    <w:rsid w:val="00AB6201"/>
    <w:rsid w:val="00AB67C1"/>
    <w:rsid w:val="00AB689F"/>
    <w:rsid w:val="00AB6DBA"/>
    <w:rsid w:val="00AC07CC"/>
    <w:rsid w:val="00AC08C0"/>
    <w:rsid w:val="00AC13DB"/>
    <w:rsid w:val="00AC1452"/>
    <w:rsid w:val="00AC2A47"/>
    <w:rsid w:val="00AC30D1"/>
    <w:rsid w:val="00AC4E71"/>
    <w:rsid w:val="00AC5005"/>
    <w:rsid w:val="00AC5D61"/>
    <w:rsid w:val="00AC6945"/>
    <w:rsid w:val="00AC7968"/>
    <w:rsid w:val="00AD1083"/>
    <w:rsid w:val="00AD1306"/>
    <w:rsid w:val="00AD1CAE"/>
    <w:rsid w:val="00AD246C"/>
    <w:rsid w:val="00AD272B"/>
    <w:rsid w:val="00AD376D"/>
    <w:rsid w:val="00AD3BBD"/>
    <w:rsid w:val="00AD441A"/>
    <w:rsid w:val="00AD547C"/>
    <w:rsid w:val="00AD687B"/>
    <w:rsid w:val="00AD6D50"/>
    <w:rsid w:val="00AD738C"/>
    <w:rsid w:val="00AE1069"/>
    <w:rsid w:val="00AE1868"/>
    <w:rsid w:val="00AE1A11"/>
    <w:rsid w:val="00AE2476"/>
    <w:rsid w:val="00AE346A"/>
    <w:rsid w:val="00AE609A"/>
    <w:rsid w:val="00AE7422"/>
    <w:rsid w:val="00AE7769"/>
    <w:rsid w:val="00AE7A42"/>
    <w:rsid w:val="00AE7A8B"/>
    <w:rsid w:val="00AE7BAA"/>
    <w:rsid w:val="00AF11D6"/>
    <w:rsid w:val="00AF34A1"/>
    <w:rsid w:val="00AF4675"/>
    <w:rsid w:val="00AF5937"/>
    <w:rsid w:val="00AF71EE"/>
    <w:rsid w:val="00AF78B5"/>
    <w:rsid w:val="00AF7C75"/>
    <w:rsid w:val="00B0160B"/>
    <w:rsid w:val="00B02005"/>
    <w:rsid w:val="00B024F7"/>
    <w:rsid w:val="00B02751"/>
    <w:rsid w:val="00B02760"/>
    <w:rsid w:val="00B02FAF"/>
    <w:rsid w:val="00B05C63"/>
    <w:rsid w:val="00B05E78"/>
    <w:rsid w:val="00B0684F"/>
    <w:rsid w:val="00B10A06"/>
    <w:rsid w:val="00B115D7"/>
    <w:rsid w:val="00B1195A"/>
    <w:rsid w:val="00B122A1"/>
    <w:rsid w:val="00B1242F"/>
    <w:rsid w:val="00B13647"/>
    <w:rsid w:val="00B14869"/>
    <w:rsid w:val="00B14F71"/>
    <w:rsid w:val="00B15D18"/>
    <w:rsid w:val="00B173EA"/>
    <w:rsid w:val="00B17D75"/>
    <w:rsid w:val="00B2050B"/>
    <w:rsid w:val="00B2204F"/>
    <w:rsid w:val="00B22383"/>
    <w:rsid w:val="00B22FE8"/>
    <w:rsid w:val="00B23D90"/>
    <w:rsid w:val="00B24F96"/>
    <w:rsid w:val="00B2591D"/>
    <w:rsid w:val="00B261C9"/>
    <w:rsid w:val="00B264C8"/>
    <w:rsid w:val="00B27CAD"/>
    <w:rsid w:val="00B313F8"/>
    <w:rsid w:val="00B31B7F"/>
    <w:rsid w:val="00B3305F"/>
    <w:rsid w:val="00B331CB"/>
    <w:rsid w:val="00B3366B"/>
    <w:rsid w:val="00B33749"/>
    <w:rsid w:val="00B3378A"/>
    <w:rsid w:val="00B33C50"/>
    <w:rsid w:val="00B348F0"/>
    <w:rsid w:val="00B34B91"/>
    <w:rsid w:val="00B35E57"/>
    <w:rsid w:val="00B35EDF"/>
    <w:rsid w:val="00B3613C"/>
    <w:rsid w:val="00B36430"/>
    <w:rsid w:val="00B368B1"/>
    <w:rsid w:val="00B41500"/>
    <w:rsid w:val="00B41F65"/>
    <w:rsid w:val="00B41FC2"/>
    <w:rsid w:val="00B42455"/>
    <w:rsid w:val="00B42535"/>
    <w:rsid w:val="00B42B4C"/>
    <w:rsid w:val="00B42D8D"/>
    <w:rsid w:val="00B4393E"/>
    <w:rsid w:val="00B451FC"/>
    <w:rsid w:val="00B47885"/>
    <w:rsid w:val="00B47C1A"/>
    <w:rsid w:val="00B5214C"/>
    <w:rsid w:val="00B5234A"/>
    <w:rsid w:val="00B5340B"/>
    <w:rsid w:val="00B544B8"/>
    <w:rsid w:val="00B550FD"/>
    <w:rsid w:val="00B55DA1"/>
    <w:rsid w:val="00B56FD7"/>
    <w:rsid w:val="00B57C8B"/>
    <w:rsid w:val="00B60896"/>
    <w:rsid w:val="00B626FC"/>
    <w:rsid w:val="00B63CFC"/>
    <w:rsid w:val="00B644B4"/>
    <w:rsid w:val="00B64569"/>
    <w:rsid w:val="00B649C1"/>
    <w:rsid w:val="00B65E15"/>
    <w:rsid w:val="00B661A9"/>
    <w:rsid w:val="00B671EC"/>
    <w:rsid w:val="00B67985"/>
    <w:rsid w:val="00B7042F"/>
    <w:rsid w:val="00B704AB"/>
    <w:rsid w:val="00B70818"/>
    <w:rsid w:val="00B71DC8"/>
    <w:rsid w:val="00B72352"/>
    <w:rsid w:val="00B73D16"/>
    <w:rsid w:val="00B73E03"/>
    <w:rsid w:val="00B745AE"/>
    <w:rsid w:val="00B765CE"/>
    <w:rsid w:val="00B800A4"/>
    <w:rsid w:val="00B81004"/>
    <w:rsid w:val="00B822F3"/>
    <w:rsid w:val="00B82532"/>
    <w:rsid w:val="00B82E45"/>
    <w:rsid w:val="00B83736"/>
    <w:rsid w:val="00B83E3A"/>
    <w:rsid w:val="00B8411B"/>
    <w:rsid w:val="00B846E0"/>
    <w:rsid w:val="00B85087"/>
    <w:rsid w:val="00B851F3"/>
    <w:rsid w:val="00B8586B"/>
    <w:rsid w:val="00B86597"/>
    <w:rsid w:val="00B86936"/>
    <w:rsid w:val="00B9029C"/>
    <w:rsid w:val="00B91EB3"/>
    <w:rsid w:val="00B92056"/>
    <w:rsid w:val="00B92087"/>
    <w:rsid w:val="00B94531"/>
    <w:rsid w:val="00B96269"/>
    <w:rsid w:val="00B96B37"/>
    <w:rsid w:val="00B96BD8"/>
    <w:rsid w:val="00B97AA4"/>
    <w:rsid w:val="00B97C45"/>
    <w:rsid w:val="00BA00B8"/>
    <w:rsid w:val="00BA0B36"/>
    <w:rsid w:val="00BA0C9A"/>
    <w:rsid w:val="00BA1118"/>
    <w:rsid w:val="00BA153F"/>
    <w:rsid w:val="00BA1DB6"/>
    <w:rsid w:val="00BA1E52"/>
    <w:rsid w:val="00BA2A8B"/>
    <w:rsid w:val="00BA2B4E"/>
    <w:rsid w:val="00BA5798"/>
    <w:rsid w:val="00BA597A"/>
    <w:rsid w:val="00BA5FBF"/>
    <w:rsid w:val="00BA7628"/>
    <w:rsid w:val="00BB0647"/>
    <w:rsid w:val="00BB0FFE"/>
    <w:rsid w:val="00BB12EB"/>
    <w:rsid w:val="00BB13B4"/>
    <w:rsid w:val="00BB2F15"/>
    <w:rsid w:val="00BB2F19"/>
    <w:rsid w:val="00BB30D1"/>
    <w:rsid w:val="00BB3150"/>
    <w:rsid w:val="00BB3580"/>
    <w:rsid w:val="00BB3C2F"/>
    <w:rsid w:val="00BB49A0"/>
    <w:rsid w:val="00BB5D4C"/>
    <w:rsid w:val="00BB77EC"/>
    <w:rsid w:val="00BC010E"/>
    <w:rsid w:val="00BC0875"/>
    <w:rsid w:val="00BC1492"/>
    <w:rsid w:val="00BC3CFC"/>
    <w:rsid w:val="00BC51E6"/>
    <w:rsid w:val="00BC5AA6"/>
    <w:rsid w:val="00BC5E38"/>
    <w:rsid w:val="00BC6CF8"/>
    <w:rsid w:val="00BD2978"/>
    <w:rsid w:val="00BD3121"/>
    <w:rsid w:val="00BD3C34"/>
    <w:rsid w:val="00BD40FF"/>
    <w:rsid w:val="00BD45E4"/>
    <w:rsid w:val="00BD491A"/>
    <w:rsid w:val="00BD5FFF"/>
    <w:rsid w:val="00BD626B"/>
    <w:rsid w:val="00BD67C3"/>
    <w:rsid w:val="00BD77AA"/>
    <w:rsid w:val="00BD7BA9"/>
    <w:rsid w:val="00BE13AF"/>
    <w:rsid w:val="00BE248A"/>
    <w:rsid w:val="00BE44D2"/>
    <w:rsid w:val="00BE564F"/>
    <w:rsid w:val="00BE595E"/>
    <w:rsid w:val="00BE5A5F"/>
    <w:rsid w:val="00BE5C5B"/>
    <w:rsid w:val="00BE5CDA"/>
    <w:rsid w:val="00BE64E3"/>
    <w:rsid w:val="00BF0565"/>
    <w:rsid w:val="00BF0587"/>
    <w:rsid w:val="00BF5717"/>
    <w:rsid w:val="00BF5D27"/>
    <w:rsid w:val="00BF7592"/>
    <w:rsid w:val="00BF7733"/>
    <w:rsid w:val="00BF7FBB"/>
    <w:rsid w:val="00C00122"/>
    <w:rsid w:val="00C0143E"/>
    <w:rsid w:val="00C01450"/>
    <w:rsid w:val="00C021B4"/>
    <w:rsid w:val="00C02433"/>
    <w:rsid w:val="00C02C5E"/>
    <w:rsid w:val="00C03431"/>
    <w:rsid w:val="00C03FC0"/>
    <w:rsid w:val="00C04A51"/>
    <w:rsid w:val="00C054F1"/>
    <w:rsid w:val="00C05A2C"/>
    <w:rsid w:val="00C068C7"/>
    <w:rsid w:val="00C077DB"/>
    <w:rsid w:val="00C11C15"/>
    <w:rsid w:val="00C1249D"/>
    <w:rsid w:val="00C1303E"/>
    <w:rsid w:val="00C13160"/>
    <w:rsid w:val="00C13D93"/>
    <w:rsid w:val="00C13F7A"/>
    <w:rsid w:val="00C14072"/>
    <w:rsid w:val="00C14967"/>
    <w:rsid w:val="00C168C7"/>
    <w:rsid w:val="00C16A86"/>
    <w:rsid w:val="00C16DB7"/>
    <w:rsid w:val="00C17BE7"/>
    <w:rsid w:val="00C23056"/>
    <w:rsid w:val="00C244C2"/>
    <w:rsid w:val="00C24F8B"/>
    <w:rsid w:val="00C25E5D"/>
    <w:rsid w:val="00C276D5"/>
    <w:rsid w:val="00C301BB"/>
    <w:rsid w:val="00C30804"/>
    <w:rsid w:val="00C30D31"/>
    <w:rsid w:val="00C3147B"/>
    <w:rsid w:val="00C32389"/>
    <w:rsid w:val="00C32806"/>
    <w:rsid w:val="00C34656"/>
    <w:rsid w:val="00C34925"/>
    <w:rsid w:val="00C34F18"/>
    <w:rsid w:val="00C35B9E"/>
    <w:rsid w:val="00C4097E"/>
    <w:rsid w:val="00C419FD"/>
    <w:rsid w:val="00C4216C"/>
    <w:rsid w:val="00C43033"/>
    <w:rsid w:val="00C441CC"/>
    <w:rsid w:val="00C44B9C"/>
    <w:rsid w:val="00C44D7C"/>
    <w:rsid w:val="00C44F2D"/>
    <w:rsid w:val="00C45395"/>
    <w:rsid w:val="00C45949"/>
    <w:rsid w:val="00C459C0"/>
    <w:rsid w:val="00C45D41"/>
    <w:rsid w:val="00C46259"/>
    <w:rsid w:val="00C463D5"/>
    <w:rsid w:val="00C46C5E"/>
    <w:rsid w:val="00C475A3"/>
    <w:rsid w:val="00C52057"/>
    <w:rsid w:val="00C526F9"/>
    <w:rsid w:val="00C55559"/>
    <w:rsid w:val="00C63240"/>
    <w:rsid w:val="00C6380A"/>
    <w:rsid w:val="00C63CAF"/>
    <w:rsid w:val="00C63E94"/>
    <w:rsid w:val="00C6416F"/>
    <w:rsid w:val="00C64CA1"/>
    <w:rsid w:val="00C64E15"/>
    <w:rsid w:val="00C652B2"/>
    <w:rsid w:val="00C6558B"/>
    <w:rsid w:val="00C670C4"/>
    <w:rsid w:val="00C70445"/>
    <w:rsid w:val="00C7074F"/>
    <w:rsid w:val="00C70CBF"/>
    <w:rsid w:val="00C716EF"/>
    <w:rsid w:val="00C71C0C"/>
    <w:rsid w:val="00C71E40"/>
    <w:rsid w:val="00C721A7"/>
    <w:rsid w:val="00C722F0"/>
    <w:rsid w:val="00C72403"/>
    <w:rsid w:val="00C72426"/>
    <w:rsid w:val="00C72651"/>
    <w:rsid w:val="00C73625"/>
    <w:rsid w:val="00C738AF"/>
    <w:rsid w:val="00C745A4"/>
    <w:rsid w:val="00C75A9C"/>
    <w:rsid w:val="00C75E2D"/>
    <w:rsid w:val="00C7648F"/>
    <w:rsid w:val="00C7658D"/>
    <w:rsid w:val="00C76976"/>
    <w:rsid w:val="00C7792C"/>
    <w:rsid w:val="00C77D7F"/>
    <w:rsid w:val="00C8046D"/>
    <w:rsid w:val="00C8144A"/>
    <w:rsid w:val="00C816E4"/>
    <w:rsid w:val="00C81C9E"/>
    <w:rsid w:val="00C82157"/>
    <w:rsid w:val="00C822D9"/>
    <w:rsid w:val="00C86490"/>
    <w:rsid w:val="00C865A9"/>
    <w:rsid w:val="00C867B0"/>
    <w:rsid w:val="00C87350"/>
    <w:rsid w:val="00C9013D"/>
    <w:rsid w:val="00C90DF2"/>
    <w:rsid w:val="00C90FA2"/>
    <w:rsid w:val="00C913F3"/>
    <w:rsid w:val="00C91A80"/>
    <w:rsid w:val="00C91C54"/>
    <w:rsid w:val="00C925D6"/>
    <w:rsid w:val="00C92ABB"/>
    <w:rsid w:val="00C92C5D"/>
    <w:rsid w:val="00C92FA3"/>
    <w:rsid w:val="00C94E63"/>
    <w:rsid w:val="00C9594E"/>
    <w:rsid w:val="00C968A5"/>
    <w:rsid w:val="00C96A09"/>
    <w:rsid w:val="00C97E09"/>
    <w:rsid w:val="00CA0495"/>
    <w:rsid w:val="00CA0940"/>
    <w:rsid w:val="00CA17DB"/>
    <w:rsid w:val="00CA255C"/>
    <w:rsid w:val="00CA3B97"/>
    <w:rsid w:val="00CA3F73"/>
    <w:rsid w:val="00CA4BD4"/>
    <w:rsid w:val="00CA7A12"/>
    <w:rsid w:val="00CB0A04"/>
    <w:rsid w:val="00CB1E64"/>
    <w:rsid w:val="00CB2852"/>
    <w:rsid w:val="00CB2A63"/>
    <w:rsid w:val="00CB2D3C"/>
    <w:rsid w:val="00CB33FB"/>
    <w:rsid w:val="00CB3FEF"/>
    <w:rsid w:val="00CB5141"/>
    <w:rsid w:val="00CB6571"/>
    <w:rsid w:val="00CB76E3"/>
    <w:rsid w:val="00CB7E39"/>
    <w:rsid w:val="00CC0D6A"/>
    <w:rsid w:val="00CC0F82"/>
    <w:rsid w:val="00CC18C2"/>
    <w:rsid w:val="00CC2E42"/>
    <w:rsid w:val="00CC2FC2"/>
    <w:rsid w:val="00CC350C"/>
    <w:rsid w:val="00CC3905"/>
    <w:rsid w:val="00CC39E4"/>
    <w:rsid w:val="00CC3B31"/>
    <w:rsid w:val="00CC4873"/>
    <w:rsid w:val="00CC4F25"/>
    <w:rsid w:val="00CC583E"/>
    <w:rsid w:val="00CC5C49"/>
    <w:rsid w:val="00CC6200"/>
    <w:rsid w:val="00CC67BF"/>
    <w:rsid w:val="00CC6F57"/>
    <w:rsid w:val="00CD08B1"/>
    <w:rsid w:val="00CD0E6C"/>
    <w:rsid w:val="00CD2AB6"/>
    <w:rsid w:val="00CD2D24"/>
    <w:rsid w:val="00CD3510"/>
    <w:rsid w:val="00CD434F"/>
    <w:rsid w:val="00CD6330"/>
    <w:rsid w:val="00CD6574"/>
    <w:rsid w:val="00CD6673"/>
    <w:rsid w:val="00CD6941"/>
    <w:rsid w:val="00CD6A8D"/>
    <w:rsid w:val="00CE0078"/>
    <w:rsid w:val="00CE0AF9"/>
    <w:rsid w:val="00CE11F3"/>
    <w:rsid w:val="00CE2436"/>
    <w:rsid w:val="00CE44F6"/>
    <w:rsid w:val="00CE584E"/>
    <w:rsid w:val="00CE5E8E"/>
    <w:rsid w:val="00CE6607"/>
    <w:rsid w:val="00CE671B"/>
    <w:rsid w:val="00CE69FF"/>
    <w:rsid w:val="00CE6F82"/>
    <w:rsid w:val="00CE70D4"/>
    <w:rsid w:val="00CE7919"/>
    <w:rsid w:val="00CE7D14"/>
    <w:rsid w:val="00CF1A5D"/>
    <w:rsid w:val="00CF2177"/>
    <w:rsid w:val="00CF26A1"/>
    <w:rsid w:val="00CF45DB"/>
    <w:rsid w:val="00CF47F6"/>
    <w:rsid w:val="00CF51A2"/>
    <w:rsid w:val="00CF66BB"/>
    <w:rsid w:val="00CF79ED"/>
    <w:rsid w:val="00D00008"/>
    <w:rsid w:val="00D00601"/>
    <w:rsid w:val="00D02145"/>
    <w:rsid w:val="00D02271"/>
    <w:rsid w:val="00D03B58"/>
    <w:rsid w:val="00D04225"/>
    <w:rsid w:val="00D04BBF"/>
    <w:rsid w:val="00D0780E"/>
    <w:rsid w:val="00D07DC1"/>
    <w:rsid w:val="00D115F1"/>
    <w:rsid w:val="00D118A3"/>
    <w:rsid w:val="00D12F3D"/>
    <w:rsid w:val="00D13F60"/>
    <w:rsid w:val="00D15781"/>
    <w:rsid w:val="00D16975"/>
    <w:rsid w:val="00D20B77"/>
    <w:rsid w:val="00D213EA"/>
    <w:rsid w:val="00D21A2C"/>
    <w:rsid w:val="00D22AB1"/>
    <w:rsid w:val="00D23B22"/>
    <w:rsid w:val="00D25A5B"/>
    <w:rsid w:val="00D2646B"/>
    <w:rsid w:val="00D2680E"/>
    <w:rsid w:val="00D26F42"/>
    <w:rsid w:val="00D27578"/>
    <w:rsid w:val="00D27CB3"/>
    <w:rsid w:val="00D30125"/>
    <w:rsid w:val="00D3166D"/>
    <w:rsid w:val="00D31C33"/>
    <w:rsid w:val="00D32594"/>
    <w:rsid w:val="00D34116"/>
    <w:rsid w:val="00D35478"/>
    <w:rsid w:val="00D35BEC"/>
    <w:rsid w:val="00D374E0"/>
    <w:rsid w:val="00D4084E"/>
    <w:rsid w:val="00D41D89"/>
    <w:rsid w:val="00D42855"/>
    <w:rsid w:val="00D43765"/>
    <w:rsid w:val="00D45861"/>
    <w:rsid w:val="00D46936"/>
    <w:rsid w:val="00D47457"/>
    <w:rsid w:val="00D47570"/>
    <w:rsid w:val="00D47607"/>
    <w:rsid w:val="00D517FA"/>
    <w:rsid w:val="00D52444"/>
    <w:rsid w:val="00D52600"/>
    <w:rsid w:val="00D536E9"/>
    <w:rsid w:val="00D536F5"/>
    <w:rsid w:val="00D53955"/>
    <w:rsid w:val="00D5532E"/>
    <w:rsid w:val="00D569FD"/>
    <w:rsid w:val="00D574C5"/>
    <w:rsid w:val="00D574D7"/>
    <w:rsid w:val="00D57AD2"/>
    <w:rsid w:val="00D57DA4"/>
    <w:rsid w:val="00D6086D"/>
    <w:rsid w:val="00D616DA"/>
    <w:rsid w:val="00D62A1D"/>
    <w:rsid w:val="00D63E15"/>
    <w:rsid w:val="00D6471A"/>
    <w:rsid w:val="00D64CA5"/>
    <w:rsid w:val="00D64F65"/>
    <w:rsid w:val="00D658BC"/>
    <w:rsid w:val="00D65B7A"/>
    <w:rsid w:val="00D66EE1"/>
    <w:rsid w:val="00D66EE4"/>
    <w:rsid w:val="00D675CB"/>
    <w:rsid w:val="00D67EE6"/>
    <w:rsid w:val="00D7029C"/>
    <w:rsid w:val="00D70E5F"/>
    <w:rsid w:val="00D71791"/>
    <w:rsid w:val="00D71B36"/>
    <w:rsid w:val="00D72E84"/>
    <w:rsid w:val="00D74C80"/>
    <w:rsid w:val="00D74E69"/>
    <w:rsid w:val="00D7578A"/>
    <w:rsid w:val="00D8009A"/>
    <w:rsid w:val="00D82624"/>
    <w:rsid w:val="00D83393"/>
    <w:rsid w:val="00D83D96"/>
    <w:rsid w:val="00D83E5A"/>
    <w:rsid w:val="00D83FE9"/>
    <w:rsid w:val="00D85ACA"/>
    <w:rsid w:val="00D8600E"/>
    <w:rsid w:val="00D8660F"/>
    <w:rsid w:val="00D86810"/>
    <w:rsid w:val="00D87324"/>
    <w:rsid w:val="00D92F1C"/>
    <w:rsid w:val="00D9347C"/>
    <w:rsid w:val="00D93ABF"/>
    <w:rsid w:val="00D94582"/>
    <w:rsid w:val="00D96C17"/>
    <w:rsid w:val="00D97E67"/>
    <w:rsid w:val="00DA0C63"/>
    <w:rsid w:val="00DA15E7"/>
    <w:rsid w:val="00DA2574"/>
    <w:rsid w:val="00DA4258"/>
    <w:rsid w:val="00DA4309"/>
    <w:rsid w:val="00DA4CED"/>
    <w:rsid w:val="00DA55CF"/>
    <w:rsid w:val="00DA713A"/>
    <w:rsid w:val="00DA782B"/>
    <w:rsid w:val="00DB08CA"/>
    <w:rsid w:val="00DB0B52"/>
    <w:rsid w:val="00DB0CCF"/>
    <w:rsid w:val="00DB0F42"/>
    <w:rsid w:val="00DB2803"/>
    <w:rsid w:val="00DB2A8A"/>
    <w:rsid w:val="00DB4551"/>
    <w:rsid w:val="00DB5A75"/>
    <w:rsid w:val="00DB5CB2"/>
    <w:rsid w:val="00DB64A5"/>
    <w:rsid w:val="00DB70C8"/>
    <w:rsid w:val="00DB7219"/>
    <w:rsid w:val="00DB7BDF"/>
    <w:rsid w:val="00DB7BEF"/>
    <w:rsid w:val="00DB7DF5"/>
    <w:rsid w:val="00DC03BA"/>
    <w:rsid w:val="00DC10FC"/>
    <w:rsid w:val="00DC2A63"/>
    <w:rsid w:val="00DC3572"/>
    <w:rsid w:val="00DC3ACA"/>
    <w:rsid w:val="00DC4708"/>
    <w:rsid w:val="00DC47E9"/>
    <w:rsid w:val="00DC5020"/>
    <w:rsid w:val="00DC5130"/>
    <w:rsid w:val="00DC663B"/>
    <w:rsid w:val="00DC6E35"/>
    <w:rsid w:val="00DC723E"/>
    <w:rsid w:val="00DC7894"/>
    <w:rsid w:val="00DD152A"/>
    <w:rsid w:val="00DD16A4"/>
    <w:rsid w:val="00DD3174"/>
    <w:rsid w:val="00DD480B"/>
    <w:rsid w:val="00DD5884"/>
    <w:rsid w:val="00DD5D57"/>
    <w:rsid w:val="00DD67E8"/>
    <w:rsid w:val="00DD6AEF"/>
    <w:rsid w:val="00DD6DE5"/>
    <w:rsid w:val="00DE1814"/>
    <w:rsid w:val="00DE1C61"/>
    <w:rsid w:val="00DE1DE9"/>
    <w:rsid w:val="00DE3FAF"/>
    <w:rsid w:val="00DE4DD5"/>
    <w:rsid w:val="00DE508A"/>
    <w:rsid w:val="00DE51E1"/>
    <w:rsid w:val="00DE7DBE"/>
    <w:rsid w:val="00DF059B"/>
    <w:rsid w:val="00DF22AC"/>
    <w:rsid w:val="00DF366D"/>
    <w:rsid w:val="00DF3BD4"/>
    <w:rsid w:val="00DF4BB4"/>
    <w:rsid w:val="00DF4DEF"/>
    <w:rsid w:val="00DF4E78"/>
    <w:rsid w:val="00DF5F45"/>
    <w:rsid w:val="00DF6533"/>
    <w:rsid w:val="00DF71FF"/>
    <w:rsid w:val="00DF749F"/>
    <w:rsid w:val="00DF7CAD"/>
    <w:rsid w:val="00E012EB"/>
    <w:rsid w:val="00E01A08"/>
    <w:rsid w:val="00E0312D"/>
    <w:rsid w:val="00E0498D"/>
    <w:rsid w:val="00E049A1"/>
    <w:rsid w:val="00E0517F"/>
    <w:rsid w:val="00E056E8"/>
    <w:rsid w:val="00E0587F"/>
    <w:rsid w:val="00E05996"/>
    <w:rsid w:val="00E07F7E"/>
    <w:rsid w:val="00E1209E"/>
    <w:rsid w:val="00E14BB9"/>
    <w:rsid w:val="00E14E40"/>
    <w:rsid w:val="00E156F7"/>
    <w:rsid w:val="00E1640C"/>
    <w:rsid w:val="00E16C8E"/>
    <w:rsid w:val="00E17CDF"/>
    <w:rsid w:val="00E2006D"/>
    <w:rsid w:val="00E2031B"/>
    <w:rsid w:val="00E20370"/>
    <w:rsid w:val="00E216C1"/>
    <w:rsid w:val="00E23A14"/>
    <w:rsid w:val="00E24287"/>
    <w:rsid w:val="00E24539"/>
    <w:rsid w:val="00E249EE"/>
    <w:rsid w:val="00E25268"/>
    <w:rsid w:val="00E253DD"/>
    <w:rsid w:val="00E25D87"/>
    <w:rsid w:val="00E26DD2"/>
    <w:rsid w:val="00E2736E"/>
    <w:rsid w:val="00E27D42"/>
    <w:rsid w:val="00E30257"/>
    <w:rsid w:val="00E315D3"/>
    <w:rsid w:val="00E32E9D"/>
    <w:rsid w:val="00E33523"/>
    <w:rsid w:val="00E344D5"/>
    <w:rsid w:val="00E34680"/>
    <w:rsid w:val="00E359DF"/>
    <w:rsid w:val="00E36D33"/>
    <w:rsid w:val="00E37106"/>
    <w:rsid w:val="00E3795B"/>
    <w:rsid w:val="00E40C37"/>
    <w:rsid w:val="00E4234C"/>
    <w:rsid w:val="00E42FAB"/>
    <w:rsid w:val="00E43BA5"/>
    <w:rsid w:val="00E44329"/>
    <w:rsid w:val="00E449ED"/>
    <w:rsid w:val="00E45863"/>
    <w:rsid w:val="00E4663D"/>
    <w:rsid w:val="00E46A4F"/>
    <w:rsid w:val="00E47008"/>
    <w:rsid w:val="00E47280"/>
    <w:rsid w:val="00E501D6"/>
    <w:rsid w:val="00E50519"/>
    <w:rsid w:val="00E51725"/>
    <w:rsid w:val="00E51909"/>
    <w:rsid w:val="00E540BC"/>
    <w:rsid w:val="00E54343"/>
    <w:rsid w:val="00E54C89"/>
    <w:rsid w:val="00E550E0"/>
    <w:rsid w:val="00E55AFB"/>
    <w:rsid w:val="00E5634B"/>
    <w:rsid w:val="00E56605"/>
    <w:rsid w:val="00E574B6"/>
    <w:rsid w:val="00E612BE"/>
    <w:rsid w:val="00E61455"/>
    <w:rsid w:val="00E6187D"/>
    <w:rsid w:val="00E6347B"/>
    <w:rsid w:val="00E63AE8"/>
    <w:rsid w:val="00E65372"/>
    <w:rsid w:val="00E65677"/>
    <w:rsid w:val="00E66827"/>
    <w:rsid w:val="00E67342"/>
    <w:rsid w:val="00E70629"/>
    <w:rsid w:val="00E70923"/>
    <w:rsid w:val="00E728BC"/>
    <w:rsid w:val="00E7326B"/>
    <w:rsid w:val="00E74A2C"/>
    <w:rsid w:val="00E7561A"/>
    <w:rsid w:val="00E76D68"/>
    <w:rsid w:val="00E76DAC"/>
    <w:rsid w:val="00E776B3"/>
    <w:rsid w:val="00E80429"/>
    <w:rsid w:val="00E81408"/>
    <w:rsid w:val="00E81B99"/>
    <w:rsid w:val="00E81C57"/>
    <w:rsid w:val="00E82E07"/>
    <w:rsid w:val="00E84727"/>
    <w:rsid w:val="00E85E39"/>
    <w:rsid w:val="00E8700F"/>
    <w:rsid w:val="00E87363"/>
    <w:rsid w:val="00E877FE"/>
    <w:rsid w:val="00E90C56"/>
    <w:rsid w:val="00E90EAF"/>
    <w:rsid w:val="00E911B0"/>
    <w:rsid w:val="00E93E27"/>
    <w:rsid w:val="00E948D0"/>
    <w:rsid w:val="00E952CC"/>
    <w:rsid w:val="00E9535F"/>
    <w:rsid w:val="00EA038A"/>
    <w:rsid w:val="00EA0816"/>
    <w:rsid w:val="00EA0C57"/>
    <w:rsid w:val="00EA15A3"/>
    <w:rsid w:val="00EA1AF8"/>
    <w:rsid w:val="00EA2ED4"/>
    <w:rsid w:val="00EA38F8"/>
    <w:rsid w:val="00EA3BCE"/>
    <w:rsid w:val="00EA5362"/>
    <w:rsid w:val="00EA5AE7"/>
    <w:rsid w:val="00EB10A9"/>
    <w:rsid w:val="00EB22B0"/>
    <w:rsid w:val="00EB27AA"/>
    <w:rsid w:val="00EB44B2"/>
    <w:rsid w:val="00EB5E4F"/>
    <w:rsid w:val="00EB5F47"/>
    <w:rsid w:val="00EB642D"/>
    <w:rsid w:val="00EB69C5"/>
    <w:rsid w:val="00EC04D9"/>
    <w:rsid w:val="00EC09E4"/>
    <w:rsid w:val="00EC201A"/>
    <w:rsid w:val="00EC2B38"/>
    <w:rsid w:val="00EC3E77"/>
    <w:rsid w:val="00EC436B"/>
    <w:rsid w:val="00EC4E73"/>
    <w:rsid w:val="00EC5437"/>
    <w:rsid w:val="00EC6183"/>
    <w:rsid w:val="00ED07A7"/>
    <w:rsid w:val="00ED099B"/>
    <w:rsid w:val="00ED2143"/>
    <w:rsid w:val="00ED26C7"/>
    <w:rsid w:val="00ED333B"/>
    <w:rsid w:val="00ED36CB"/>
    <w:rsid w:val="00ED3FA7"/>
    <w:rsid w:val="00ED4079"/>
    <w:rsid w:val="00ED4958"/>
    <w:rsid w:val="00ED5486"/>
    <w:rsid w:val="00ED548E"/>
    <w:rsid w:val="00ED77B6"/>
    <w:rsid w:val="00EE00DF"/>
    <w:rsid w:val="00EE0664"/>
    <w:rsid w:val="00EE0B82"/>
    <w:rsid w:val="00EE2BF7"/>
    <w:rsid w:val="00EE5F69"/>
    <w:rsid w:val="00EE602F"/>
    <w:rsid w:val="00EE6AF0"/>
    <w:rsid w:val="00EE781C"/>
    <w:rsid w:val="00EF146B"/>
    <w:rsid w:val="00EF151A"/>
    <w:rsid w:val="00EF16D3"/>
    <w:rsid w:val="00EF5345"/>
    <w:rsid w:val="00EF5CAB"/>
    <w:rsid w:val="00EF672C"/>
    <w:rsid w:val="00EF6B15"/>
    <w:rsid w:val="00EF7F15"/>
    <w:rsid w:val="00F01075"/>
    <w:rsid w:val="00F0311E"/>
    <w:rsid w:val="00F03202"/>
    <w:rsid w:val="00F05CE8"/>
    <w:rsid w:val="00F05D40"/>
    <w:rsid w:val="00F0698B"/>
    <w:rsid w:val="00F07D6F"/>
    <w:rsid w:val="00F07F58"/>
    <w:rsid w:val="00F10A11"/>
    <w:rsid w:val="00F10F97"/>
    <w:rsid w:val="00F136A5"/>
    <w:rsid w:val="00F14A77"/>
    <w:rsid w:val="00F14EDB"/>
    <w:rsid w:val="00F15B77"/>
    <w:rsid w:val="00F16F1E"/>
    <w:rsid w:val="00F203A0"/>
    <w:rsid w:val="00F22920"/>
    <w:rsid w:val="00F22B03"/>
    <w:rsid w:val="00F22E98"/>
    <w:rsid w:val="00F231E5"/>
    <w:rsid w:val="00F2394A"/>
    <w:rsid w:val="00F24AAD"/>
    <w:rsid w:val="00F25093"/>
    <w:rsid w:val="00F26BE6"/>
    <w:rsid w:val="00F271C1"/>
    <w:rsid w:val="00F3125D"/>
    <w:rsid w:val="00F317C1"/>
    <w:rsid w:val="00F31D0A"/>
    <w:rsid w:val="00F32130"/>
    <w:rsid w:val="00F3235F"/>
    <w:rsid w:val="00F32F87"/>
    <w:rsid w:val="00F33235"/>
    <w:rsid w:val="00F333D7"/>
    <w:rsid w:val="00F33747"/>
    <w:rsid w:val="00F33938"/>
    <w:rsid w:val="00F353E2"/>
    <w:rsid w:val="00F35403"/>
    <w:rsid w:val="00F35C36"/>
    <w:rsid w:val="00F37381"/>
    <w:rsid w:val="00F415CD"/>
    <w:rsid w:val="00F41CA1"/>
    <w:rsid w:val="00F42B71"/>
    <w:rsid w:val="00F42F90"/>
    <w:rsid w:val="00F4388F"/>
    <w:rsid w:val="00F44E23"/>
    <w:rsid w:val="00F44F36"/>
    <w:rsid w:val="00F45388"/>
    <w:rsid w:val="00F45B09"/>
    <w:rsid w:val="00F463C5"/>
    <w:rsid w:val="00F46E91"/>
    <w:rsid w:val="00F473C5"/>
    <w:rsid w:val="00F47E2F"/>
    <w:rsid w:val="00F501F5"/>
    <w:rsid w:val="00F50473"/>
    <w:rsid w:val="00F50493"/>
    <w:rsid w:val="00F52021"/>
    <w:rsid w:val="00F526EA"/>
    <w:rsid w:val="00F52929"/>
    <w:rsid w:val="00F530B0"/>
    <w:rsid w:val="00F53345"/>
    <w:rsid w:val="00F53A4D"/>
    <w:rsid w:val="00F53D24"/>
    <w:rsid w:val="00F5557F"/>
    <w:rsid w:val="00F57BD8"/>
    <w:rsid w:val="00F60DB0"/>
    <w:rsid w:val="00F61984"/>
    <w:rsid w:val="00F61D6F"/>
    <w:rsid w:val="00F6259A"/>
    <w:rsid w:val="00F636A3"/>
    <w:rsid w:val="00F64463"/>
    <w:rsid w:val="00F64EAB"/>
    <w:rsid w:val="00F654B8"/>
    <w:rsid w:val="00F6607D"/>
    <w:rsid w:val="00F7011E"/>
    <w:rsid w:val="00F7099F"/>
    <w:rsid w:val="00F723DC"/>
    <w:rsid w:val="00F72477"/>
    <w:rsid w:val="00F72665"/>
    <w:rsid w:val="00F72B74"/>
    <w:rsid w:val="00F72F14"/>
    <w:rsid w:val="00F7326C"/>
    <w:rsid w:val="00F74308"/>
    <w:rsid w:val="00F74712"/>
    <w:rsid w:val="00F74B68"/>
    <w:rsid w:val="00F75193"/>
    <w:rsid w:val="00F75BD8"/>
    <w:rsid w:val="00F76010"/>
    <w:rsid w:val="00F7654C"/>
    <w:rsid w:val="00F766C8"/>
    <w:rsid w:val="00F76BA4"/>
    <w:rsid w:val="00F77C4C"/>
    <w:rsid w:val="00F77DDA"/>
    <w:rsid w:val="00F810A5"/>
    <w:rsid w:val="00F82301"/>
    <w:rsid w:val="00F8264B"/>
    <w:rsid w:val="00F82D96"/>
    <w:rsid w:val="00F83E01"/>
    <w:rsid w:val="00F86964"/>
    <w:rsid w:val="00F86D90"/>
    <w:rsid w:val="00F87546"/>
    <w:rsid w:val="00F909AF"/>
    <w:rsid w:val="00F91DAB"/>
    <w:rsid w:val="00F92C1E"/>
    <w:rsid w:val="00F931CE"/>
    <w:rsid w:val="00F93A6A"/>
    <w:rsid w:val="00F93D5F"/>
    <w:rsid w:val="00F95023"/>
    <w:rsid w:val="00F956A8"/>
    <w:rsid w:val="00F956BF"/>
    <w:rsid w:val="00F95C23"/>
    <w:rsid w:val="00F9690B"/>
    <w:rsid w:val="00F9691E"/>
    <w:rsid w:val="00F97B45"/>
    <w:rsid w:val="00FA07FE"/>
    <w:rsid w:val="00FA260A"/>
    <w:rsid w:val="00FA27A0"/>
    <w:rsid w:val="00FA2D83"/>
    <w:rsid w:val="00FA5F94"/>
    <w:rsid w:val="00FA66BC"/>
    <w:rsid w:val="00FA6CC7"/>
    <w:rsid w:val="00FA7FCF"/>
    <w:rsid w:val="00FB0437"/>
    <w:rsid w:val="00FB159A"/>
    <w:rsid w:val="00FB2837"/>
    <w:rsid w:val="00FB31E6"/>
    <w:rsid w:val="00FB3ACC"/>
    <w:rsid w:val="00FB4617"/>
    <w:rsid w:val="00FB4772"/>
    <w:rsid w:val="00FB6F31"/>
    <w:rsid w:val="00FC0180"/>
    <w:rsid w:val="00FC09DB"/>
    <w:rsid w:val="00FC2478"/>
    <w:rsid w:val="00FC2795"/>
    <w:rsid w:val="00FC2BB2"/>
    <w:rsid w:val="00FC3353"/>
    <w:rsid w:val="00FC50E1"/>
    <w:rsid w:val="00FC571F"/>
    <w:rsid w:val="00FC5FF6"/>
    <w:rsid w:val="00FC6FED"/>
    <w:rsid w:val="00FC7E3E"/>
    <w:rsid w:val="00FD005C"/>
    <w:rsid w:val="00FD04FB"/>
    <w:rsid w:val="00FD1E75"/>
    <w:rsid w:val="00FD3170"/>
    <w:rsid w:val="00FD47C5"/>
    <w:rsid w:val="00FD66C3"/>
    <w:rsid w:val="00FD7B73"/>
    <w:rsid w:val="00FE03CB"/>
    <w:rsid w:val="00FE36C2"/>
    <w:rsid w:val="00FE3E3B"/>
    <w:rsid w:val="00FE415C"/>
    <w:rsid w:val="00FE4B3A"/>
    <w:rsid w:val="00FE52B2"/>
    <w:rsid w:val="00FE5762"/>
    <w:rsid w:val="00FE5EBC"/>
    <w:rsid w:val="00FE6F95"/>
    <w:rsid w:val="00FF0A71"/>
    <w:rsid w:val="00FF2793"/>
    <w:rsid w:val="00FF27C3"/>
    <w:rsid w:val="00FF2E11"/>
    <w:rsid w:val="00FF7209"/>
    <w:rsid w:val="0111398B"/>
    <w:rsid w:val="01127BF2"/>
    <w:rsid w:val="01B194ED"/>
    <w:rsid w:val="01CB6F62"/>
    <w:rsid w:val="01E228F8"/>
    <w:rsid w:val="0201F504"/>
    <w:rsid w:val="021C3697"/>
    <w:rsid w:val="0238E1B1"/>
    <w:rsid w:val="02CC57CD"/>
    <w:rsid w:val="030DF8D8"/>
    <w:rsid w:val="03221F4D"/>
    <w:rsid w:val="036F072C"/>
    <w:rsid w:val="03A54D08"/>
    <w:rsid w:val="040D3637"/>
    <w:rsid w:val="0479D619"/>
    <w:rsid w:val="04917685"/>
    <w:rsid w:val="04D50F56"/>
    <w:rsid w:val="04DBBE45"/>
    <w:rsid w:val="053F99BF"/>
    <w:rsid w:val="0572175B"/>
    <w:rsid w:val="069F1C84"/>
    <w:rsid w:val="06CC4A99"/>
    <w:rsid w:val="074D399C"/>
    <w:rsid w:val="079828A8"/>
    <w:rsid w:val="07F3FA5F"/>
    <w:rsid w:val="08395602"/>
    <w:rsid w:val="08669BDB"/>
    <w:rsid w:val="087F6491"/>
    <w:rsid w:val="08BF8D44"/>
    <w:rsid w:val="096133EE"/>
    <w:rsid w:val="09C9B622"/>
    <w:rsid w:val="0A0BCF58"/>
    <w:rsid w:val="0A1C4CFB"/>
    <w:rsid w:val="0A4F7CEA"/>
    <w:rsid w:val="0AB7C120"/>
    <w:rsid w:val="0AFA83A4"/>
    <w:rsid w:val="0B4245BB"/>
    <w:rsid w:val="0B762BB3"/>
    <w:rsid w:val="0B8BF81E"/>
    <w:rsid w:val="0B94E5E3"/>
    <w:rsid w:val="0BAD7B73"/>
    <w:rsid w:val="0C359B09"/>
    <w:rsid w:val="0CA53923"/>
    <w:rsid w:val="0D39463D"/>
    <w:rsid w:val="0D64246E"/>
    <w:rsid w:val="0D644FB8"/>
    <w:rsid w:val="0E00F46E"/>
    <w:rsid w:val="0E289C8B"/>
    <w:rsid w:val="0E4DF2BA"/>
    <w:rsid w:val="0E57D2AA"/>
    <w:rsid w:val="0EC7C37C"/>
    <w:rsid w:val="0EE16258"/>
    <w:rsid w:val="0EF4905D"/>
    <w:rsid w:val="0F070FC1"/>
    <w:rsid w:val="111A3600"/>
    <w:rsid w:val="11C51FB9"/>
    <w:rsid w:val="12F463C2"/>
    <w:rsid w:val="13907E4D"/>
    <w:rsid w:val="139128A6"/>
    <w:rsid w:val="14F8B0DE"/>
    <w:rsid w:val="152535C8"/>
    <w:rsid w:val="16106210"/>
    <w:rsid w:val="168359FD"/>
    <w:rsid w:val="16C02586"/>
    <w:rsid w:val="17373132"/>
    <w:rsid w:val="1741AADB"/>
    <w:rsid w:val="182DE23F"/>
    <w:rsid w:val="19291DC7"/>
    <w:rsid w:val="1931BFCC"/>
    <w:rsid w:val="19505ACD"/>
    <w:rsid w:val="195CA4AA"/>
    <w:rsid w:val="19607F7F"/>
    <w:rsid w:val="199A660A"/>
    <w:rsid w:val="19D59ED7"/>
    <w:rsid w:val="1ADA60BB"/>
    <w:rsid w:val="1ADE4169"/>
    <w:rsid w:val="1AEFAE06"/>
    <w:rsid w:val="1B16859D"/>
    <w:rsid w:val="1B62F4D8"/>
    <w:rsid w:val="1B6C111C"/>
    <w:rsid w:val="1BAE4E94"/>
    <w:rsid w:val="1CC3F388"/>
    <w:rsid w:val="1CCAB013"/>
    <w:rsid w:val="1CDB0B21"/>
    <w:rsid w:val="1CDC5552"/>
    <w:rsid w:val="1D6D8930"/>
    <w:rsid w:val="1D904BEC"/>
    <w:rsid w:val="1DCFEBE3"/>
    <w:rsid w:val="1DDA28D4"/>
    <w:rsid w:val="1E081E4D"/>
    <w:rsid w:val="1E3AE405"/>
    <w:rsid w:val="1E5D30DC"/>
    <w:rsid w:val="1E6A2CE7"/>
    <w:rsid w:val="1E89A98B"/>
    <w:rsid w:val="1EC88229"/>
    <w:rsid w:val="1ECAB4B5"/>
    <w:rsid w:val="1F1D9E23"/>
    <w:rsid w:val="1F44F566"/>
    <w:rsid w:val="1FAEAA9D"/>
    <w:rsid w:val="1FAF748E"/>
    <w:rsid w:val="1FCF9151"/>
    <w:rsid w:val="205000CC"/>
    <w:rsid w:val="20900D76"/>
    <w:rsid w:val="20EA9500"/>
    <w:rsid w:val="2147B87A"/>
    <w:rsid w:val="21610AAC"/>
    <w:rsid w:val="217F85A3"/>
    <w:rsid w:val="21C590CB"/>
    <w:rsid w:val="21E58174"/>
    <w:rsid w:val="21F798BF"/>
    <w:rsid w:val="220CBFCA"/>
    <w:rsid w:val="226D69F7"/>
    <w:rsid w:val="2274CC1B"/>
    <w:rsid w:val="2276490A"/>
    <w:rsid w:val="22897AEE"/>
    <w:rsid w:val="231CDF37"/>
    <w:rsid w:val="232ADD9B"/>
    <w:rsid w:val="23761E07"/>
    <w:rsid w:val="238571A9"/>
    <w:rsid w:val="243236B7"/>
    <w:rsid w:val="245447A1"/>
    <w:rsid w:val="245EDF89"/>
    <w:rsid w:val="24B61215"/>
    <w:rsid w:val="24C7AEA2"/>
    <w:rsid w:val="24E738F8"/>
    <w:rsid w:val="2521ED50"/>
    <w:rsid w:val="25CC177D"/>
    <w:rsid w:val="25CFDDC9"/>
    <w:rsid w:val="26FAAE68"/>
    <w:rsid w:val="276C7E8D"/>
    <w:rsid w:val="27A12894"/>
    <w:rsid w:val="27C6CF95"/>
    <w:rsid w:val="27D65973"/>
    <w:rsid w:val="2820E7DA"/>
    <w:rsid w:val="2835FEE8"/>
    <w:rsid w:val="28719F25"/>
    <w:rsid w:val="28751336"/>
    <w:rsid w:val="29525AAB"/>
    <w:rsid w:val="29A839F0"/>
    <w:rsid w:val="29B02C3D"/>
    <w:rsid w:val="29DC4911"/>
    <w:rsid w:val="29EF868D"/>
    <w:rsid w:val="2A66A6F4"/>
    <w:rsid w:val="2AD231E2"/>
    <w:rsid w:val="2B427912"/>
    <w:rsid w:val="2B569734"/>
    <w:rsid w:val="2C9B075F"/>
    <w:rsid w:val="2D20E363"/>
    <w:rsid w:val="2D5331A0"/>
    <w:rsid w:val="2DEA38DE"/>
    <w:rsid w:val="2E085926"/>
    <w:rsid w:val="2E29D304"/>
    <w:rsid w:val="2E372588"/>
    <w:rsid w:val="2E544A6B"/>
    <w:rsid w:val="2E7A95A0"/>
    <w:rsid w:val="2E961BD7"/>
    <w:rsid w:val="2F1F8BEB"/>
    <w:rsid w:val="2F389A68"/>
    <w:rsid w:val="2F49F08B"/>
    <w:rsid w:val="2F57C768"/>
    <w:rsid w:val="2F8D92B0"/>
    <w:rsid w:val="2FC93422"/>
    <w:rsid w:val="33C04457"/>
    <w:rsid w:val="341C4B50"/>
    <w:rsid w:val="3425EA73"/>
    <w:rsid w:val="348F1679"/>
    <w:rsid w:val="34BCCD6E"/>
    <w:rsid w:val="355865AE"/>
    <w:rsid w:val="35C6003E"/>
    <w:rsid w:val="35F10B95"/>
    <w:rsid w:val="364CDDCE"/>
    <w:rsid w:val="370400CA"/>
    <w:rsid w:val="373D7D75"/>
    <w:rsid w:val="3752B117"/>
    <w:rsid w:val="37B4655D"/>
    <w:rsid w:val="380AFD24"/>
    <w:rsid w:val="383B67DE"/>
    <w:rsid w:val="3866218C"/>
    <w:rsid w:val="3888B062"/>
    <w:rsid w:val="392B988D"/>
    <w:rsid w:val="395BAC9B"/>
    <w:rsid w:val="399D0578"/>
    <w:rsid w:val="3ADF6BCE"/>
    <w:rsid w:val="3B100738"/>
    <w:rsid w:val="3BC8D6BD"/>
    <w:rsid w:val="3C0EF622"/>
    <w:rsid w:val="3C170FFE"/>
    <w:rsid w:val="3C8510CB"/>
    <w:rsid w:val="3CC67F89"/>
    <w:rsid w:val="3CCFF11C"/>
    <w:rsid w:val="3CE9834B"/>
    <w:rsid w:val="3D430DC6"/>
    <w:rsid w:val="3D4E3B35"/>
    <w:rsid w:val="3D4ECEB6"/>
    <w:rsid w:val="3D538C47"/>
    <w:rsid w:val="3DF7D975"/>
    <w:rsid w:val="3E149C81"/>
    <w:rsid w:val="3E14A3F3"/>
    <w:rsid w:val="3E3F321A"/>
    <w:rsid w:val="3E469413"/>
    <w:rsid w:val="3E7AD173"/>
    <w:rsid w:val="3F371BC0"/>
    <w:rsid w:val="3F3E7D23"/>
    <w:rsid w:val="3F40476E"/>
    <w:rsid w:val="3F6FFDA4"/>
    <w:rsid w:val="3FC058CA"/>
    <w:rsid w:val="405525E2"/>
    <w:rsid w:val="424703B6"/>
    <w:rsid w:val="4253E71A"/>
    <w:rsid w:val="426547B4"/>
    <w:rsid w:val="435ABC7C"/>
    <w:rsid w:val="435F05E6"/>
    <w:rsid w:val="43C84BF1"/>
    <w:rsid w:val="4408119F"/>
    <w:rsid w:val="443E248F"/>
    <w:rsid w:val="44435FB4"/>
    <w:rsid w:val="44494237"/>
    <w:rsid w:val="444FA85D"/>
    <w:rsid w:val="445D7EE1"/>
    <w:rsid w:val="449D0DD2"/>
    <w:rsid w:val="44A13B18"/>
    <w:rsid w:val="44E48B3C"/>
    <w:rsid w:val="44FE51E0"/>
    <w:rsid w:val="4529E41D"/>
    <w:rsid w:val="4550D42D"/>
    <w:rsid w:val="455167F8"/>
    <w:rsid w:val="457C84A3"/>
    <w:rsid w:val="45B35ABD"/>
    <w:rsid w:val="460C3FB4"/>
    <w:rsid w:val="465D7DFC"/>
    <w:rsid w:val="4674716E"/>
    <w:rsid w:val="46BA617B"/>
    <w:rsid w:val="471B3504"/>
    <w:rsid w:val="472F8FD1"/>
    <w:rsid w:val="47667EDB"/>
    <w:rsid w:val="476B1A45"/>
    <w:rsid w:val="479149CD"/>
    <w:rsid w:val="47C58143"/>
    <w:rsid w:val="48067686"/>
    <w:rsid w:val="4814018F"/>
    <w:rsid w:val="483310A0"/>
    <w:rsid w:val="48AAA0AF"/>
    <w:rsid w:val="48CFE139"/>
    <w:rsid w:val="48E5AB05"/>
    <w:rsid w:val="48FD1309"/>
    <w:rsid w:val="493908E0"/>
    <w:rsid w:val="49EC7DF2"/>
    <w:rsid w:val="4A23E11A"/>
    <w:rsid w:val="4A5CDA15"/>
    <w:rsid w:val="4AAAA5A7"/>
    <w:rsid w:val="4AC0D94E"/>
    <w:rsid w:val="4B604889"/>
    <w:rsid w:val="4BB67D27"/>
    <w:rsid w:val="4BE0B251"/>
    <w:rsid w:val="4C272946"/>
    <w:rsid w:val="4C6623D5"/>
    <w:rsid w:val="4C8536C7"/>
    <w:rsid w:val="4C94C1E9"/>
    <w:rsid w:val="4CA8A9D7"/>
    <w:rsid w:val="4CE8E405"/>
    <w:rsid w:val="4D010447"/>
    <w:rsid w:val="4D234DD6"/>
    <w:rsid w:val="4D2CB4F3"/>
    <w:rsid w:val="4D2F18DA"/>
    <w:rsid w:val="4D94D73F"/>
    <w:rsid w:val="4DB75F47"/>
    <w:rsid w:val="4E0E3880"/>
    <w:rsid w:val="4E3815B9"/>
    <w:rsid w:val="4E3C5C15"/>
    <w:rsid w:val="4E55CDA9"/>
    <w:rsid w:val="4E9E8B9E"/>
    <w:rsid w:val="4EBF624A"/>
    <w:rsid w:val="4FA5F468"/>
    <w:rsid w:val="4FB9DC5F"/>
    <w:rsid w:val="503193F0"/>
    <w:rsid w:val="50B24E78"/>
    <w:rsid w:val="512CEEB1"/>
    <w:rsid w:val="51762A55"/>
    <w:rsid w:val="51963BE7"/>
    <w:rsid w:val="5218239E"/>
    <w:rsid w:val="52443758"/>
    <w:rsid w:val="526D2B9A"/>
    <w:rsid w:val="5288F4DC"/>
    <w:rsid w:val="52B75A71"/>
    <w:rsid w:val="5307871E"/>
    <w:rsid w:val="53C68C00"/>
    <w:rsid w:val="53EAAC26"/>
    <w:rsid w:val="54341752"/>
    <w:rsid w:val="54F60F68"/>
    <w:rsid w:val="55363376"/>
    <w:rsid w:val="5573A778"/>
    <w:rsid w:val="5586D062"/>
    <w:rsid w:val="55CEDEF7"/>
    <w:rsid w:val="5613FB61"/>
    <w:rsid w:val="562F1124"/>
    <w:rsid w:val="56912D92"/>
    <w:rsid w:val="56DAFC04"/>
    <w:rsid w:val="572245A1"/>
    <w:rsid w:val="57465B15"/>
    <w:rsid w:val="57607D7B"/>
    <w:rsid w:val="57EE44EB"/>
    <w:rsid w:val="5834F616"/>
    <w:rsid w:val="58499E10"/>
    <w:rsid w:val="587752BF"/>
    <w:rsid w:val="58EEE86D"/>
    <w:rsid w:val="58F737FC"/>
    <w:rsid w:val="59240511"/>
    <w:rsid w:val="593C4E81"/>
    <w:rsid w:val="5977F57F"/>
    <w:rsid w:val="597FCD42"/>
    <w:rsid w:val="59D5AD05"/>
    <w:rsid w:val="59F11D6B"/>
    <w:rsid w:val="5A97D230"/>
    <w:rsid w:val="5B031E2C"/>
    <w:rsid w:val="5B070629"/>
    <w:rsid w:val="5B14DC1A"/>
    <w:rsid w:val="5B4CA1AB"/>
    <w:rsid w:val="5B652A0B"/>
    <w:rsid w:val="5BA8BB87"/>
    <w:rsid w:val="5C4E6C38"/>
    <w:rsid w:val="5C7AFF60"/>
    <w:rsid w:val="5CCFDBB4"/>
    <w:rsid w:val="5D48AE0A"/>
    <w:rsid w:val="5D9DEBF0"/>
    <w:rsid w:val="5DBA1F1E"/>
    <w:rsid w:val="5DE5D0B1"/>
    <w:rsid w:val="5E22F010"/>
    <w:rsid w:val="5E536D68"/>
    <w:rsid w:val="5ED92902"/>
    <w:rsid w:val="5F0D7E02"/>
    <w:rsid w:val="5F0F950F"/>
    <w:rsid w:val="5FB370C7"/>
    <w:rsid w:val="5FDB1D8A"/>
    <w:rsid w:val="601F0F49"/>
    <w:rsid w:val="607024B0"/>
    <w:rsid w:val="60FF0C27"/>
    <w:rsid w:val="610C5E07"/>
    <w:rsid w:val="61A7B015"/>
    <w:rsid w:val="61B6E339"/>
    <w:rsid w:val="61D3566D"/>
    <w:rsid w:val="61D82CD8"/>
    <w:rsid w:val="61E4B5E9"/>
    <w:rsid w:val="624C66A0"/>
    <w:rsid w:val="6257CA98"/>
    <w:rsid w:val="62A9EDF2"/>
    <w:rsid w:val="62E77388"/>
    <w:rsid w:val="63963C7F"/>
    <w:rsid w:val="63A30B14"/>
    <w:rsid w:val="63A5D3A0"/>
    <w:rsid w:val="644EC171"/>
    <w:rsid w:val="64675B6D"/>
    <w:rsid w:val="65514ACD"/>
    <w:rsid w:val="66301256"/>
    <w:rsid w:val="66472BFF"/>
    <w:rsid w:val="665FB403"/>
    <w:rsid w:val="668EF8FC"/>
    <w:rsid w:val="66BD31DE"/>
    <w:rsid w:val="66D139B4"/>
    <w:rsid w:val="678F15E9"/>
    <w:rsid w:val="6797C35B"/>
    <w:rsid w:val="67B8D35F"/>
    <w:rsid w:val="6803C2BD"/>
    <w:rsid w:val="681DC72B"/>
    <w:rsid w:val="6831B0E4"/>
    <w:rsid w:val="685AB7DA"/>
    <w:rsid w:val="68BA6B90"/>
    <w:rsid w:val="68BEDB63"/>
    <w:rsid w:val="69732525"/>
    <w:rsid w:val="69921A6A"/>
    <w:rsid w:val="69E6F7C6"/>
    <w:rsid w:val="6A07ED24"/>
    <w:rsid w:val="6A07F3E7"/>
    <w:rsid w:val="6A0CACE1"/>
    <w:rsid w:val="6A156911"/>
    <w:rsid w:val="6A35FD98"/>
    <w:rsid w:val="6A41283B"/>
    <w:rsid w:val="6A819D51"/>
    <w:rsid w:val="6A867FB3"/>
    <w:rsid w:val="6B1C990F"/>
    <w:rsid w:val="6B328F1A"/>
    <w:rsid w:val="6B52839D"/>
    <w:rsid w:val="6C3360B5"/>
    <w:rsid w:val="6C41F7B4"/>
    <w:rsid w:val="6C6407EE"/>
    <w:rsid w:val="6D8A0C4E"/>
    <w:rsid w:val="6DD4DEE2"/>
    <w:rsid w:val="6E698089"/>
    <w:rsid w:val="6E92E0BF"/>
    <w:rsid w:val="6E957D97"/>
    <w:rsid w:val="6EB2F036"/>
    <w:rsid w:val="6EB720D1"/>
    <w:rsid w:val="6EDADE33"/>
    <w:rsid w:val="6F33BDCC"/>
    <w:rsid w:val="6F38F6AF"/>
    <w:rsid w:val="6F8C0FD8"/>
    <w:rsid w:val="6F9E3D44"/>
    <w:rsid w:val="6FBC0F39"/>
    <w:rsid w:val="7010EA94"/>
    <w:rsid w:val="70DF4E11"/>
    <w:rsid w:val="71533961"/>
    <w:rsid w:val="716FEF22"/>
    <w:rsid w:val="71F3830C"/>
    <w:rsid w:val="72AEFCDA"/>
    <w:rsid w:val="72B598EA"/>
    <w:rsid w:val="7305A180"/>
    <w:rsid w:val="739048CA"/>
    <w:rsid w:val="73A193AC"/>
    <w:rsid w:val="74751F81"/>
    <w:rsid w:val="74856F35"/>
    <w:rsid w:val="74875A33"/>
    <w:rsid w:val="74B6A1D6"/>
    <w:rsid w:val="74BE9A47"/>
    <w:rsid w:val="759E83F6"/>
    <w:rsid w:val="769020B2"/>
    <w:rsid w:val="76B7E58A"/>
    <w:rsid w:val="7703F5A2"/>
    <w:rsid w:val="7731CFF8"/>
    <w:rsid w:val="778F6598"/>
    <w:rsid w:val="77F35CFB"/>
    <w:rsid w:val="77F57517"/>
    <w:rsid w:val="78193873"/>
    <w:rsid w:val="782B418D"/>
    <w:rsid w:val="78524839"/>
    <w:rsid w:val="78958020"/>
    <w:rsid w:val="78992681"/>
    <w:rsid w:val="7952911A"/>
    <w:rsid w:val="796031C9"/>
    <w:rsid w:val="79906811"/>
    <w:rsid w:val="7A172FCF"/>
    <w:rsid w:val="7A3874A4"/>
    <w:rsid w:val="7A82657A"/>
    <w:rsid w:val="7A852ED7"/>
    <w:rsid w:val="7AA8783B"/>
    <w:rsid w:val="7AC4E5D2"/>
    <w:rsid w:val="7B03C3FF"/>
    <w:rsid w:val="7B060ED6"/>
    <w:rsid w:val="7B228D42"/>
    <w:rsid w:val="7B75C92D"/>
    <w:rsid w:val="7BE8492B"/>
    <w:rsid w:val="7C07AB11"/>
    <w:rsid w:val="7C1C07DA"/>
    <w:rsid w:val="7CD7F77A"/>
    <w:rsid w:val="7D082978"/>
    <w:rsid w:val="7DA593DA"/>
    <w:rsid w:val="7DD2198E"/>
    <w:rsid w:val="7DF37021"/>
    <w:rsid w:val="7E2A2979"/>
    <w:rsid w:val="7F3D61B5"/>
    <w:rsid w:val="7F43539D"/>
    <w:rsid w:val="7FB9CFBF"/>
    <w:rsid w:val="7FCA2C38"/>
    <w:rsid w:val="7FD3E9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70D0A6D"/>
  <w15:chartTrackingRefBased/>
  <w15:docId w15:val="{8B19B0C2-5098-4910-8792-1C199596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4FB"/>
  </w:style>
  <w:style w:type="paragraph" w:styleId="Heading1">
    <w:name w:val="heading 1"/>
    <w:basedOn w:val="Normal"/>
    <w:next w:val="Normal"/>
    <w:link w:val="Heading1Char"/>
    <w:uiPriority w:val="9"/>
    <w:qFormat/>
    <w:rsid w:val="008100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00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B72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1E2"/>
  </w:style>
  <w:style w:type="paragraph" w:styleId="Footer">
    <w:name w:val="footer"/>
    <w:basedOn w:val="Normal"/>
    <w:link w:val="FooterChar"/>
    <w:uiPriority w:val="99"/>
    <w:unhideWhenUsed/>
    <w:rsid w:val="000E2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1E2"/>
  </w:style>
  <w:style w:type="table" w:styleId="TableGrid">
    <w:name w:val="Table Grid"/>
    <w:basedOn w:val="TableNormal"/>
    <w:uiPriority w:val="39"/>
    <w:rsid w:val="000E21E2"/>
    <w:pPr>
      <w:spacing w:after="0" w:line="240" w:lineRule="auto"/>
    </w:pPr>
    <w:rPr>
      <w:rFonts w:ascii="Humnst777 Lt BT" w:hAnsi="Humnst777 Lt BT" w:cs="Arial"/>
      <w:bC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3647"/>
    <w:rPr>
      <w:color w:val="0563C1" w:themeColor="hyperlink"/>
      <w:u w:val="single"/>
    </w:rPr>
  </w:style>
  <w:style w:type="character" w:styleId="UnresolvedMention">
    <w:name w:val="Unresolved Mention"/>
    <w:basedOn w:val="DefaultParagraphFont"/>
    <w:uiPriority w:val="99"/>
    <w:semiHidden/>
    <w:unhideWhenUsed/>
    <w:rsid w:val="00B13647"/>
    <w:rPr>
      <w:color w:val="605E5C"/>
      <w:shd w:val="clear" w:color="auto" w:fill="E1DFDD"/>
    </w:rPr>
  </w:style>
  <w:style w:type="paragraph" w:styleId="ListParagraph">
    <w:name w:val="List Paragraph"/>
    <w:basedOn w:val="Normal"/>
    <w:uiPriority w:val="34"/>
    <w:qFormat/>
    <w:rsid w:val="00F16F1E"/>
    <w:pPr>
      <w:ind w:left="720"/>
      <w:contextualSpacing/>
    </w:pPr>
  </w:style>
  <w:style w:type="character" w:styleId="CommentReference">
    <w:name w:val="annotation reference"/>
    <w:basedOn w:val="DefaultParagraphFont"/>
    <w:uiPriority w:val="99"/>
    <w:semiHidden/>
    <w:unhideWhenUsed/>
    <w:rsid w:val="00C72403"/>
    <w:rPr>
      <w:sz w:val="16"/>
      <w:szCs w:val="16"/>
    </w:rPr>
  </w:style>
  <w:style w:type="paragraph" w:styleId="CommentText">
    <w:name w:val="annotation text"/>
    <w:basedOn w:val="Normal"/>
    <w:link w:val="CommentTextChar"/>
    <w:uiPriority w:val="99"/>
    <w:unhideWhenUsed/>
    <w:rsid w:val="00C72403"/>
    <w:pPr>
      <w:spacing w:line="240" w:lineRule="auto"/>
    </w:pPr>
    <w:rPr>
      <w:sz w:val="20"/>
      <w:szCs w:val="20"/>
    </w:rPr>
  </w:style>
  <w:style w:type="character" w:customStyle="1" w:styleId="CommentTextChar">
    <w:name w:val="Comment Text Char"/>
    <w:basedOn w:val="DefaultParagraphFont"/>
    <w:link w:val="CommentText"/>
    <w:uiPriority w:val="99"/>
    <w:rsid w:val="00C72403"/>
    <w:rPr>
      <w:sz w:val="20"/>
      <w:szCs w:val="20"/>
    </w:rPr>
  </w:style>
  <w:style w:type="paragraph" w:styleId="CommentSubject">
    <w:name w:val="annotation subject"/>
    <w:basedOn w:val="CommentText"/>
    <w:next w:val="CommentText"/>
    <w:link w:val="CommentSubjectChar"/>
    <w:uiPriority w:val="99"/>
    <w:semiHidden/>
    <w:unhideWhenUsed/>
    <w:rsid w:val="00C72403"/>
    <w:rPr>
      <w:b/>
      <w:bCs/>
    </w:rPr>
  </w:style>
  <w:style w:type="character" w:customStyle="1" w:styleId="CommentSubjectChar">
    <w:name w:val="Comment Subject Char"/>
    <w:basedOn w:val="CommentTextChar"/>
    <w:link w:val="CommentSubject"/>
    <w:uiPriority w:val="99"/>
    <w:semiHidden/>
    <w:rsid w:val="00C72403"/>
    <w:rPr>
      <w:b/>
      <w:bCs/>
      <w:sz w:val="20"/>
      <w:szCs w:val="20"/>
    </w:rPr>
  </w:style>
  <w:style w:type="paragraph" w:styleId="Revision">
    <w:name w:val="Revision"/>
    <w:hidden/>
    <w:uiPriority w:val="99"/>
    <w:semiHidden/>
    <w:rsid w:val="00B86597"/>
    <w:pPr>
      <w:spacing w:after="0" w:line="240" w:lineRule="auto"/>
    </w:pPr>
  </w:style>
  <w:style w:type="character" w:styleId="Mention">
    <w:name w:val="Mention"/>
    <w:basedOn w:val="DefaultParagraphFont"/>
    <w:uiPriority w:val="99"/>
    <w:unhideWhenUsed/>
    <w:rsid w:val="00453ED0"/>
    <w:rPr>
      <w:color w:val="2B579A"/>
      <w:shd w:val="clear" w:color="auto" w:fill="E1DFDD"/>
    </w:rPr>
  </w:style>
  <w:style w:type="paragraph" w:styleId="NormalWeb">
    <w:name w:val="Normal (Web)"/>
    <w:basedOn w:val="Normal"/>
    <w:uiPriority w:val="99"/>
    <w:semiHidden/>
    <w:unhideWhenUsed/>
    <w:rsid w:val="00F533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3345"/>
    <w:rPr>
      <w:b/>
      <w:bCs/>
    </w:rPr>
  </w:style>
  <w:style w:type="character" w:customStyle="1" w:styleId="Heading1Char">
    <w:name w:val="Heading 1 Char"/>
    <w:basedOn w:val="DefaultParagraphFont"/>
    <w:link w:val="Heading1"/>
    <w:uiPriority w:val="9"/>
    <w:rsid w:val="008100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007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05996"/>
    <w:pPr>
      <w:outlineLvl w:val="9"/>
    </w:pPr>
    <w:rPr>
      <w:lang w:val="en-US"/>
    </w:rPr>
  </w:style>
  <w:style w:type="paragraph" w:styleId="TOC1">
    <w:name w:val="toc 1"/>
    <w:basedOn w:val="Normal"/>
    <w:next w:val="Normal"/>
    <w:autoRedefine/>
    <w:uiPriority w:val="39"/>
    <w:unhideWhenUsed/>
    <w:rsid w:val="00E05996"/>
    <w:pPr>
      <w:spacing w:after="100"/>
    </w:pPr>
  </w:style>
  <w:style w:type="paragraph" w:styleId="TOC2">
    <w:name w:val="toc 2"/>
    <w:basedOn w:val="Normal"/>
    <w:next w:val="Normal"/>
    <w:autoRedefine/>
    <w:uiPriority w:val="39"/>
    <w:unhideWhenUsed/>
    <w:rsid w:val="00E05996"/>
    <w:pPr>
      <w:spacing w:after="100"/>
      <w:ind w:left="220"/>
    </w:pPr>
  </w:style>
  <w:style w:type="character" w:customStyle="1" w:styleId="ui-provider">
    <w:name w:val="ui-provider"/>
    <w:basedOn w:val="DefaultParagraphFont"/>
    <w:rsid w:val="003F61A8"/>
  </w:style>
  <w:style w:type="character" w:customStyle="1" w:styleId="Heading3Char">
    <w:name w:val="Heading 3 Char"/>
    <w:basedOn w:val="DefaultParagraphFont"/>
    <w:link w:val="Heading3"/>
    <w:uiPriority w:val="9"/>
    <w:semiHidden/>
    <w:rsid w:val="00DB721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440">
      <w:bodyDiv w:val="1"/>
      <w:marLeft w:val="0"/>
      <w:marRight w:val="0"/>
      <w:marTop w:val="0"/>
      <w:marBottom w:val="0"/>
      <w:divBdr>
        <w:top w:val="none" w:sz="0" w:space="0" w:color="auto"/>
        <w:left w:val="none" w:sz="0" w:space="0" w:color="auto"/>
        <w:bottom w:val="none" w:sz="0" w:space="0" w:color="auto"/>
        <w:right w:val="none" w:sz="0" w:space="0" w:color="auto"/>
      </w:divBdr>
      <w:divsChild>
        <w:div w:id="410080995">
          <w:marLeft w:val="0"/>
          <w:marRight w:val="0"/>
          <w:marTop w:val="0"/>
          <w:marBottom w:val="0"/>
          <w:divBdr>
            <w:top w:val="none" w:sz="0" w:space="0" w:color="auto"/>
            <w:left w:val="none" w:sz="0" w:space="0" w:color="auto"/>
            <w:bottom w:val="none" w:sz="0" w:space="0" w:color="auto"/>
            <w:right w:val="none" w:sz="0" w:space="0" w:color="auto"/>
          </w:divBdr>
        </w:div>
        <w:div w:id="1256327221">
          <w:marLeft w:val="0"/>
          <w:marRight w:val="0"/>
          <w:marTop w:val="0"/>
          <w:marBottom w:val="0"/>
          <w:divBdr>
            <w:top w:val="none" w:sz="0" w:space="0" w:color="auto"/>
            <w:left w:val="none" w:sz="0" w:space="0" w:color="auto"/>
            <w:bottom w:val="none" w:sz="0" w:space="0" w:color="auto"/>
            <w:right w:val="none" w:sz="0" w:space="0" w:color="auto"/>
          </w:divBdr>
        </w:div>
        <w:div w:id="1509176707">
          <w:marLeft w:val="0"/>
          <w:marRight w:val="0"/>
          <w:marTop w:val="0"/>
          <w:marBottom w:val="0"/>
          <w:divBdr>
            <w:top w:val="none" w:sz="0" w:space="0" w:color="auto"/>
            <w:left w:val="none" w:sz="0" w:space="0" w:color="auto"/>
            <w:bottom w:val="none" w:sz="0" w:space="0" w:color="auto"/>
            <w:right w:val="none" w:sz="0" w:space="0" w:color="auto"/>
          </w:divBdr>
        </w:div>
        <w:div w:id="1871723725">
          <w:marLeft w:val="0"/>
          <w:marRight w:val="0"/>
          <w:marTop w:val="0"/>
          <w:marBottom w:val="0"/>
          <w:divBdr>
            <w:top w:val="none" w:sz="0" w:space="0" w:color="auto"/>
            <w:left w:val="none" w:sz="0" w:space="0" w:color="auto"/>
            <w:bottom w:val="none" w:sz="0" w:space="0" w:color="auto"/>
            <w:right w:val="none" w:sz="0" w:space="0" w:color="auto"/>
          </w:divBdr>
        </w:div>
        <w:div w:id="1917546563">
          <w:marLeft w:val="0"/>
          <w:marRight w:val="0"/>
          <w:marTop w:val="0"/>
          <w:marBottom w:val="0"/>
          <w:divBdr>
            <w:top w:val="none" w:sz="0" w:space="0" w:color="auto"/>
            <w:left w:val="none" w:sz="0" w:space="0" w:color="auto"/>
            <w:bottom w:val="none" w:sz="0" w:space="0" w:color="auto"/>
            <w:right w:val="none" w:sz="0" w:space="0" w:color="auto"/>
          </w:divBdr>
        </w:div>
      </w:divsChild>
    </w:div>
    <w:div w:id="312099232">
      <w:bodyDiv w:val="1"/>
      <w:marLeft w:val="0"/>
      <w:marRight w:val="0"/>
      <w:marTop w:val="0"/>
      <w:marBottom w:val="0"/>
      <w:divBdr>
        <w:top w:val="none" w:sz="0" w:space="0" w:color="auto"/>
        <w:left w:val="none" w:sz="0" w:space="0" w:color="auto"/>
        <w:bottom w:val="none" w:sz="0" w:space="0" w:color="auto"/>
        <w:right w:val="none" w:sz="0" w:space="0" w:color="auto"/>
      </w:divBdr>
    </w:div>
    <w:div w:id="471140020">
      <w:bodyDiv w:val="1"/>
      <w:marLeft w:val="0"/>
      <w:marRight w:val="0"/>
      <w:marTop w:val="0"/>
      <w:marBottom w:val="0"/>
      <w:divBdr>
        <w:top w:val="none" w:sz="0" w:space="0" w:color="auto"/>
        <w:left w:val="none" w:sz="0" w:space="0" w:color="auto"/>
        <w:bottom w:val="none" w:sz="0" w:space="0" w:color="auto"/>
        <w:right w:val="none" w:sz="0" w:space="0" w:color="auto"/>
      </w:divBdr>
      <w:divsChild>
        <w:div w:id="91244578">
          <w:marLeft w:val="0"/>
          <w:marRight w:val="0"/>
          <w:marTop w:val="0"/>
          <w:marBottom w:val="0"/>
          <w:divBdr>
            <w:top w:val="none" w:sz="0" w:space="0" w:color="auto"/>
            <w:left w:val="none" w:sz="0" w:space="0" w:color="auto"/>
            <w:bottom w:val="none" w:sz="0" w:space="0" w:color="auto"/>
            <w:right w:val="none" w:sz="0" w:space="0" w:color="auto"/>
          </w:divBdr>
        </w:div>
        <w:div w:id="1373385932">
          <w:marLeft w:val="0"/>
          <w:marRight w:val="0"/>
          <w:marTop w:val="0"/>
          <w:marBottom w:val="0"/>
          <w:divBdr>
            <w:top w:val="none" w:sz="0" w:space="0" w:color="auto"/>
            <w:left w:val="none" w:sz="0" w:space="0" w:color="auto"/>
            <w:bottom w:val="none" w:sz="0" w:space="0" w:color="auto"/>
            <w:right w:val="none" w:sz="0" w:space="0" w:color="auto"/>
          </w:divBdr>
        </w:div>
        <w:div w:id="1583106627">
          <w:marLeft w:val="0"/>
          <w:marRight w:val="0"/>
          <w:marTop w:val="0"/>
          <w:marBottom w:val="0"/>
          <w:divBdr>
            <w:top w:val="none" w:sz="0" w:space="0" w:color="auto"/>
            <w:left w:val="none" w:sz="0" w:space="0" w:color="auto"/>
            <w:bottom w:val="none" w:sz="0" w:space="0" w:color="auto"/>
            <w:right w:val="none" w:sz="0" w:space="0" w:color="auto"/>
          </w:divBdr>
        </w:div>
      </w:divsChild>
    </w:div>
    <w:div w:id="565653678">
      <w:bodyDiv w:val="1"/>
      <w:marLeft w:val="0"/>
      <w:marRight w:val="0"/>
      <w:marTop w:val="0"/>
      <w:marBottom w:val="0"/>
      <w:divBdr>
        <w:top w:val="none" w:sz="0" w:space="0" w:color="auto"/>
        <w:left w:val="none" w:sz="0" w:space="0" w:color="auto"/>
        <w:bottom w:val="none" w:sz="0" w:space="0" w:color="auto"/>
        <w:right w:val="none" w:sz="0" w:space="0" w:color="auto"/>
      </w:divBdr>
    </w:div>
    <w:div w:id="792554145">
      <w:bodyDiv w:val="1"/>
      <w:marLeft w:val="0"/>
      <w:marRight w:val="0"/>
      <w:marTop w:val="0"/>
      <w:marBottom w:val="0"/>
      <w:divBdr>
        <w:top w:val="none" w:sz="0" w:space="0" w:color="auto"/>
        <w:left w:val="none" w:sz="0" w:space="0" w:color="auto"/>
        <w:bottom w:val="none" w:sz="0" w:space="0" w:color="auto"/>
        <w:right w:val="none" w:sz="0" w:space="0" w:color="auto"/>
      </w:divBdr>
      <w:divsChild>
        <w:div w:id="837767010">
          <w:marLeft w:val="0"/>
          <w:marRight w:val="0"/>
          <w:marTop w:val="0"/>
          <w:marBottom w:val="0"/>
          <w:divBdr>
            <w:top w:val="none" w:sz="0" w:space="0" w:color="auto"/>
            <w:left w:val="none" w:sz="0" w:space="0" w:color="auto"/>
            <w:bottom w:val="none" w:sz="0" w:space="0" w:color="auto"/>
            <w:right w:val="none" w:sz="0" w:space="0" w:color="auto"/>
          </w:divBdr>
        </w:div>
        <w:div w:id="1809401081">
          <w:marLeft w:val="0"/>
          <w:marRight w:val="0"/>
          <w:marTop w:val="0"/>
          <w:marBottom w:val="0"/>
          <w:divBdr>
            <w:top w:val="none" w:sz="0" w:space="0" w:color="auto"/>
            <w:left w:val="none" w:sz="0" w:space="0" w:color="auto"/>
            <w:bottom w:val="none" w:sz="0" w:space="0" w:color="auto"/>
            <w:right w:val="none" w:sz="0" w:space="0" w:color="auto"/>
          </w:divBdr>
        </w:div>
        <w:div w:id="1869828800">
          <w:marLeft w:val="0"/>
          <w:marRight w:val="0"/>
          <w:marTop w:val="0"/>
          <w:marBottom w:val="0"/>
          <w:divBdr>
            <w:top w:val="none" w:sz="0" w:space="0" w:color="auto"/>
            <w:left w:val="none" w:sz="0" w:space="0" w:color="auto"/>
            <w:bottom w:val="none" w:sz="0" w:space="0" w:color="auto"/>
            <w:right w:val="none" w:sz="0" w:space="0" w:color="auto"/>
          </w:divBdr>
        </w:div>
      </w:divsChild>
    </w:div>
    <w:div w:id="1100416403">
      <w:bodyDiv w:val="1"/>
      <w:marLeft w:val="0"/>
      <w:marRight w:val="0"/>
      <w:marTop w:val="0"/>
      <w:marBottom w:val="0"/>
      <w:divBdr>
        <w:top w:val="none" w:sz="0" w:space="0" w:color="auto"/>
        <w:left w:val="none" w:sz="0" w:space="0" w:color="auto"/>
        <w:bottom w:val="none" w:sz="0" w:space="0" w:color="auto"/>
        <w:right w:val="none" w:sz="0" w:space="0" w:color="auto"/>
      </w:divBdr>
      <w:divsChild>
        <w:div w:id="2017807071">
          <w:marLeft w:val="0"/>
          <w:marRight w:val="0"/>
          <w:marTop w:val="0"/>
          <w:marBottom w:val="0"/>
          <w:divBdr>
            <w:top w:val="none" w:sz="0" w:space="0" w:color="auto"/>
            <w:left w:val="none" w:sz="0" w:space="0" w:color="auto"/>
            <w:bottom w:val="none" w:sz="0" w:space="0" w:color="auto"/>
            <w:right w:val="none" w:sz="0" w:space="0" w:color="auto"/>
          </w:divBdr>
        </w:div>
        <w:div w:id="1487822588">
          <w:marLeft w:val="0"/>
          <w:marRight w:val="0"/>
          <w:marTop w:val="0"/>
          <w:marBottom w:val="0"/>
          <w:divBdr>
            <w:top w:val="none" w:sz="0" w:space="0" w:color="auto"/>
            <w:left w:val="none" w:sz="0" w:space="0" w:color="auto"/>
            <w:bottom w:val="none" w:sz="0" w:space="0" w:color="auto"/>
            <w:right w:val="none" w:sz="0" w:space="0" w:color="auto"/>
          </w:divBdr>
          <w:divsChild>
            <w:div w:id="1761948789">
              <w:marLeft w:val="0"/>
              <w:marRight w:val="0"/>
              <w:marTop w:val="0"/>
              <w:marBottom w:val="0"/>
              <w:divBdr>
                <w:top w:val="none" w:sz="0" w:space="0" w:color="auto"/>
                <w:left w:val="none" w:sz="0" w:space="0" w:color="auto"/>
                <w:bottom w:val="none" w:sz="0" w:space="0" w:color="auto"/>
                <w:right w:val="none" w:sz="0" w:space="0" w:color="auto"/>
              </w:divBdr>
            </w:div>
            <w:div w:id="4819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2509">
      <w:bodyDiv w:val="1"/>
      <w:marLeft w:val="0"/>
      <w:marRight w:val="0"/>
      <w:marTop w:val="0"/>
      <w:marBottom w:val="0"/>
      <w:divBdr>
        <w:top w:val="none" w:sz="0" w:space="0" w:color="auto"/>
        <w:left w:val="none" w:sz="0" w:space="0" w:color="auto"/>
        <w:bottom w:val="none" w:sz="0" w:space="0" w:color="auto"/>
        <w:right w:val="none" w:sz="0" w:space="0" w:color="auto"/>
      </w:divBdr>
      <w:divsChild>
        <w:div w:id="111560514">
          <w:marLeft w:val="0"/>
          <w:marRight w:val="0"/>
          <w:marTop w:val="0"/>
          <w:marBottom w:val="0"/>
          <w:divBdr>
            <w:top w:val="none" w:sz="0" w:space="0" w:color="auto"/>
            <w:left w:val="none" w:sz="0" w:space="0" w:color="auto"/>
            <w:bottom w:val="none" w:sz="0" w:space="0" w:color="auto"/>
            <w:right w:val="none" w:sz="0" w:space="0" w:color="auto"/>
          </w:divBdr>
        </w:div>
        <w:div w:id="1041713365">
          <w:marLeft w:val="0"/>
          <w:marRight w:val="0"/>
          <w:marTop w:val="0"/>
          <w:marBottom w:val="0"/>
          <w:divBdr>
            <w:top w:val="none" w:sz="0" w:space="0" w:color="auto"/>
            <w:left w:val="none" w:sz="0" w:space="0" w:color="auto"/>
            <w:bottom w:val="none" w:sz="0" w:space="0" w:color="auto"/>
            <w:right w:val="none" w:sz="0" w:space="0" w:color="auto"/>
          </w:divBdr>
        </w:div>
        <w:div w:id="1487360447">
          <w:marLeft w:val="0"/>
          <w:marRight w:val="0"/>
          <w:marTop w:val="0"/>
          <w:marBottom w:val="0"/>
          <w:divBdr>
            <w:top w:val="none" w:sz="0" w:space="0" w:color="auto"/>
            <w:left w:val="none" w:sz="0" w:space="0" w:color="auto"/>
            <w:bottom w:val="none" w:sz="0" w:space="0" w:color="auto"/>
            <w:right w:val="none" w:sz="0" w:space="0" w:color="auto"/>
          </w:divBdr>
        </w:div>
      </w:divsChild>
    </w:div>
    <w:div w:id="1250122375">
      <w:bodyDiv w:val="1"/>
      <w:marLeft w:val="0"/>
      <w:marRight w:val="0"/>
      <w:marTop w:val="0"/>
      <w:marBottom w:val="0"/>
      <w:divBdr>
        <w:top w:val="none" w:sz="0" w:space="0" w:color="auto"/>
        <w:left w:val="none" w:sz="0" w:space="0" w:color="auto"/>
        <w:bottom w:val="none" w:sz="0" w:space="0" w:color="auto"/>
        <w:right w:val="none" w:sz="0" w:space="0" w:color="auto"/>
      </w:divBdr>
    </w:div>
    <w:div w:id="1443525701">
      <w:bodyDiv w:val="1"/>
      <w:marLeft w:val="0"/>
      <w:marRight w:val="0"/>
      <w:marTop w:val="0"/>
      <w:marBottom w:val="0"/>
      <w:divBdr>
        <w:top w:val="none" w:sz="0" w:space="0" w:color="auto"/>
        <w:left w:val="none" w:sz="0" w:space="0" w:color="auto"/>
        <w:bottom w:val="none" w:sz="0" w:space="0" w:color="auto"/>
        <w:right w:val="none" w:sz="0" w:space="0" w:color="auto"/>
      </w:divBdr>
      <w:divsChild>
        <w:div w:id="615404375">
          <w:marLeft w:val="0"/>
          <w:marRight w:val="0"/>
          <w:marTop w:val="0"/>
          <w:marBottom w:val="0"/>
          <w:divBdr>
            <w:top w:val="none" w:sz="0" w:space="0" w:color="auto"/>
            <w:left w:val="none" w:sz="0" w:space="0" w:color="auto"/>
            <w:bottom w:val="none" w:sz="0" w:space="0" w:color="auto"/>
            <w:right w:val="none" w:sz="0" w:space="0" w:color="auto"/>
          </w:divBdr>
        </w:div>
        <w:div w:id="888616203">
          <w:marLeft w:val="0"/>
          <w:marRight w:val="0"/>
          <w:marTop w:val="0"/>
          <w:marBottom w:val="0"/>
          <w:divBdr>
            <w:top w:val="none" w:sz="0" w:space="0" w:color="auto"/>
            <w:left w:val="none" w:sz="0" w:space="0" w:color="auto"/>
            <w:bottom w:val="none" w:sz="0" w:space="0" w:color="auto"/>
            <w:right w:val="none" w:sz="0" w:space="0" w:color="auto"/>
          </w:divBdr>
        </w:div>
        <w:div w:id="1824005213">
          <w:marLeft w:val="0"/>
          <w:marRight w:val="0"/>
          <w:marTop w:val="0"/>
          <w:marBottom w:val="0"/>
          <w:divBdr>
            <w:top w:val="none" w:sz="0" w:space="0" w:color="auto"/>
            <w:left w:val="none" w:sz="0" w:space="0" w:color="auto"/>
            <w:bottom w:val="none" w:sz="0" w:space="0" w:color="auto"/>
            <w:right w:val="none" w:sz="0" w:space="0" w:color="auto"/>
          </w:divBdr>
        </w:div>
      </w:divsChild>
    </w:div>
    <w:div w:id="1590845733">
      <w:bodyDiv w:val="1"/>
      <w:marLeft w:val="0"/>
      <w:marRight w:val="0"/>
      <w:marTop w:val="0"/>
      <w:marBottom w:val="0"/>
      <w:divBdr>
        <w:top w:val="none" w:sz="0" w:space="0" w:color="auto"/>
        <w:left w:val="none" w:sz="0" w:space="0" w:color="auto"/>
        <w:bottom w:val="none" w:sz="0" w:space="0" w:color="auto"/>
        <w:right w:val="none" w:sz="0" w:space="0" w:color="auto"/>
      </w:divBdr>
    </w:div>
    <w:div w:id="1650864115">
      <w:bodyDiv w:val="1"/>
      <w:marLeft w:val="0"/>
      <w:marRight w:val="0"/>
      <w:marTop w:val="0"/>
      <w:marBottom w:val="0"/>
      <w:divBdr>
        <w:top w:val="none" w:sz="0" w:space="0" w:color="auto"/>
        <w:left w:val="none" w:sz="0" w:space="0" w:color="auto"/>
        <w:bottom w:val="none" w:sz="0" w:space="0" w:color="auto"/>
        <w:right w:val="none" w:sz="0" w:space="0" w:color="auto"/>
      </w:divBdr>
      <w:divsChild>
        <w:div w:id="1391608863">
          <w:marLeft w:val="0"/>
          <w:marRight w:val="0"/>
          <w:marTop w:val="0"/>
          <w:marBottom w:val="0"/>
          <w:divBdr>
            <w:top w:val="none" w:sz="0" w:space="0" w:color="auto"/>
            <w:left w:val="none" w:sz="0" w:space="0" w:color="auto"/>
            <w:bottom w:val="none" w:sz="0" w:space="0" w:color="auto"/>
            <w:right w:val="none" w:sz="0" w:space="0" w:color="auto"/>
          </w:divBdr>
        </w:div>
      </w:divsChild>
    </w:div>
    <w:div w:id="1737894191">
      <w:bodyDiv w:val="1"/>
      <w:marLeft w:val="0"/>
      <w:marRight w:val="0"/>
      <w:marTop w:val="0"/>
      <w:marBottom w:val="0"/>
      <w:divBdr>
        <w:top w:val="none" w:sz="0" w:space="0" w:color="auto"/>
        <w:left w:val="none" w:sz="0" w:space="0" w:color="auto"/>
        <w:bottom w:val="none" w:sz="0" w:space="0" w:color="auto"/>
        <w:right w:val="none" w:sz="0" w:space="0" w:color="auto"/>
      </w:divBdr>
      <w:divsChild>
        <w:div w:id="261039509">
          <w:marLeft w:val="0"/>
          <w:marRight w:val="0"/>
          <w:marTop w:val="0"/>
          <w:marBottom w:val="0"/>
          <w:divBdr>
            <w:top w:val="none" w:sz="0" w:space="0" w:color="auto"/>
            <w:left w:val="none" w:sz="0" w:space="0" w:color="auto"/>
            <w:bottom w:val="none" w:sz="0" w:space="0" w:color="auto"/>
            <w:right w:val="none" w:sz="0" w:space="0" w:color="auto"/>
          </w:divBdr>
        </w:div>
      </w:divsChild>
    </w:div>
    <w:div w:id="1827669790">
      <w:bodyDiv w:val="1"/>
      <w:marLeft w:val="0"/>
      <w:marRight w:val="0"/>
      <w:marTop w:val="0"/>
      <w:marBottom w:val="0"/>
      <w:divBdr>
        <w:top w:val="none" w:sz="0" w:space="0" w:color="auto"/>
        <w:left w:val="none" w:sz="0" w:space="0" w:color="auto"/>
        <w:bottom w:val="none" w:sz="0" w:space="0" w:color="auto"/>
        <w:right w:val="none" w:sz="0" w:space="0" w:color="auto"/>
      </w:divBdr>
      <w:divsChild>
        <w:div w:id="967126783">
          <w:marLeft w:val="0"/>
          <w:marRight w:val="0"/>
          <w:marTop w:val="0"/>
          <w:marBottom w:val="0"/>
          <w:divBdr>
            <w:top w:val="none" w:sz="0" w:space="0" w:color="auto"/>
            <w:left w:val="none" w:sz="0" w:space="0" w:color="auto"/>
            <w:bottom w:val="none" w:sz="0" w:space="0" w:color="auto"/>
            <w:right w:val="none" w:sz="0" w:space="0" w:color="auto"/>
          </w:divBdr>
        </w:div>
        <w:div w:id="1029070277">
          <w:marLeft w:val="0"/>
          <w:marRight w:val="0"/>
          <w:marTop w:val="0"/>
          <w:marBottom w:val="0"/>
          <w:divBdr>
            <w:top w:val="none" w:sz="0" w:space="0" w:color="auto"/>
            <w:left w:val="none" w:sz="0" w:space="0" w:color="auto"/>
            <w:bottom w:val="none" w:sz="0" w:space="0" w:color="auto"/>
            <w:right w:val="none" w:sz="0" w:space="0" w:color="auto"/>
          </w:divBdr>
          <w:divsChild>
            <w:div w:id="20715511">
              <w:marLeft w:val="0"/>
              <w:marRight w:val="0"/>
              <w:marTop w:val="0"/>
              <w:marBottom w:val="0"/>
              <w:divBdr>
                <w:top w:val="none" w:sz="0" w:space="0" w:color="auto"/>
                <w:left w:val="none" w:sz="0" w:space="0" w:color="auto"/>
                <w:bottom w:val="none" w:sz="0" w:space="0" w:color="auto"/>
                <w:right w:val="none" w:sz="0" w:space="0" w:color="auto"/>
              </w:divBdr>
            </w:div>
            <w:div w:id="34085481">
              <w:marLeft w:val="0"/>
              <w:marRight w:val="0"/>
              <w:marTop w:val="0"/>
              <w:marBottom w:val="0"/>
              <w:divBdr>
                <w:top w:val="none" w:sz="0" w:space="0" w:color="auto"/>
                <w:left w:val="none" w:sz="0" w:space="0" w:color="auto"/>
                <w:bottom w:val="none" w:sz="0" w:space="0" w:color="auto"/>
                <w:right w:val="none" w:sz="0" w:space="0" w:color="auto"/>
              </w:divBdr>
            </w:div>
            <w:div w:id="140125701">
              <w:marLeft w:val="0"/>
              <w:marRight w:val="0"/>
              <w:marTop w:val="0"/>
              <w:marBottom w:val="0"/>
              <w:divBdr>
                <w:top w:val="none" w:sz="0" w:space="0" w:color="auto"/>
                <w:left w:val="none" w:sz="0" w:space="0" w:color="auto"/>
                <w:bottom w:val="none" w:sz="0" w:space="0" w:color="auto"/>
                <w:right w:val="none" w:sz="0" w:space="0" w:color="auto"/>
              </w:divBdr>
            </w:div>
            <w:div w:id="298002728">
              <w:marLeft w:val="0"/>
              <w:marRight w:val="0"/>
              <w:marTop w:val="0"/>
              <w:marBottom w:val="0"/>
              <w:divBdr>
                <w:top w:val="none" w:sz="0" w:space="0" w:color="auto"/>
                <w:left w:val="none" w:sz="0" w:space="0" w:color="auto"/>
                <w:bottom w:val="none" w:sz="0" w:space="0" w:color="auto"/>
                <w:right w:val="none" w:sz="0" w:space="0" w:color="auto"/>
              </w:divBdr>
            </w:div>
            <w:div w:id="574709860">
              <w:marLeft w:val="0"/>
              <w:marRight w:val="0"/>
              <w:marTop w:val="0"/>
              <w:marBottom w:val="0"/>
              <w:divBdr>
                <w:top w:val="none" w:sz="0" w:space="0" w:color="auto"/>
                <w:left w:val="none" w:sz="0" w:space="0" w:color="auto"/>
                <w:bottom w:val="none" w:sz="0" w:space="0" w:color="auto"/>
                <w:right w:val="none" w:sz="0" w:space="0" w:color="auto"/>
              </w:divBdr>
            </w:div>
            <w:div w:id="585963880">
              <w:marLeft w:val="0"/>
              <w:marRight w:val="0"/>
              <w:marTop w:val="0"/>
              <w:marBottom w:val="0"/>
              <w:divBdr>
                <w:top w:val="none" w:sz="0" w:space="0" w:color="auto"/>
                <w:left w:val="none" w:sz="0" w:space="0" w:color="auto"/>
                <w:bottom w:val="none" w:sz="0" w:space="0" w:color="auto"/>
                <w:right w:val="none" w:sz="0" w:space="0" w:color="auto"/>
              </w:divBdr>
            </w:div>
            <w:div w:id="741100474">
              <w:marLeft w:val="0"/>
              <w:marRight w:val="0"/>
              <w:marTop w:val="0"/>
              <w:marBottom w:val="0"/>
              <w:divBdr>
                <w:top w:val="none" w:sz="0" w:space="0" w:color="auto"/>
                <w:left w:val="none" w:sz="0" w:space="0" w:color="auto"/>
                <w:bottom w:val="none" w:sz="0" w:space="0" w:color="auto"/>
                <w:right w:val="none" w:sz="0" w:space="0" w:color="auto"/>
              </w:divBdr>
            </w:div>
            <w:div w:id="848255321">
              <w:marLeft w:val="0"/>
              <w:marRight w:val="0"/>
              <w:marTop w:val="0"/>
              <w:marBottom w:val="0"/>
              <w:divBdr>
                <w:top w:val="none" w:sz="0" w:space="0" w:color="auto"/>
                <w:left w:val="none" w:sz="0" w:space="0" w:color="auto"/>
                <w:bottom w:val="none" w:sz="0" w:space="0" w:color="auto"/>
                <w:right w:val="none" w:sz="0" w:space="0" w:color="auto"/>
              </w:divBdr>
            </w:div>
            <w:div w:id="989333390">
              <w:marLeft w:val="0"/>
              <w:marRight w:val="0"/>
              <w:marTop w:val="0"/>
              <w:marBottom w:val="0"/>
              <w:divBdr>
                <w:top w:val="none" w:sz="0" w:space="0" w:color="auto"/>
                <w:left w:val="none" w:sz="0" w:space="0" w:color="auto"/>
                <w:bottom w:val="none" w:sz="0" w:space="0" w:color="auto"/>
                <w:right w:val="none" w:sz="0" w:space="0" w:color="auto"/>
              </w:divBdr>
            </w:div>
            <w:div w:id="1012729185">
              <w:marLeft w:val="0"/>
              <w:marRight w:val="0"/>
              <w:marTop w:val="0"/>
              <w:marBottom w:val="0"/>
              <w:divBdr>
                <w:top w:val="none" w:sz="0" w:space="0" w:color="auto"/>
                <w:left w:val="none" w:sz="0" w:space="0" w:color="auto"/>
                <w:bottom w:val="none" w:sz="0" w:space="0" w:color="auto"/>
                <w:right w:val="none" w:sz="0" w:space="0" w:color="auto"/>
              </w:divBdr>
            </w:div>
            <w:div w:id="1047990504">
              <w:marLeft w:val="0"/>
              <w:marRight w:val="0"/>
              <w:marTop w:val="0"/>
              <w:marBottom w:val="0"/>
              <w:divBdr>
                <w:top w:val="none" w:sz="0" w:space="0" w:color="auto"/>
                <w:left w:val="none" w:sz="0" w:space="0" w:color="auto"/>
                <w:bottom w:val="none" w:sz="0" w:space="0" w:color="auto"/>
                <w:right w:val="none" w:sz="0" w:space="0" w:color="auto"/>
              </w:divBdr>
            </w:div>
            <w:div w:id="1134174702">
              <w:marLeft w:val="0"/>
              <w:marRight w:val="0"/>
              <w:marTop w:val="0"/>
              <w:marBottom w:val="0"/>
              <w:divBdr>
                <w:top w:val="none" w:sz="0" w:space="0" w:color="auto"/>
                <w:left w:val="none" w:sz="0" w:space="0" w:color="auto"/>
                <w:bottom w:val="none" w:sz="0" w:space="0" w:color="auto"/>
                <w:right w:val="none" w:sz="0" w:space="0" w:color="auto"/>
              </w:divBdr>
            </w:div>
            <w:div w:id="1144204476">
              <w:marLeft w:val="0"/>
              <w:marRight w:val="0"/>
              <w:marTop w:val="0"/>
              <w:marBottom w:val="0"/>
              <w:divBdr>
                <w:top w:val="none" w:sz="0" w:space="0" w:color="auto"/>
                <w:left w:val="none" w:sz="0" w:space="0" w:color="auto"/>
                <w:bottom w:val="none" w:sz="0" w:space="0" w:color="auto"/>
                <w:right w:val="none" w:sz="0" w:space="0" w:color="auto"/>
              </w:divBdr>
            </w:div>
            <w:div w:id="1156453092">
              <w:marLeft w:val="0"/>
              <w:marRight w:val="0"/>
              <w:marTop w:val="0"/>
              <w:marBottom w:val="0"/>
              <w:divBdr>
                <w:top w:val="none" w:sz="0" w:space="0" w:color="auto"/>
                <w:left w:val="none" w:sz="0" w:space="0" w:color="auto"/>
                <w:bottom w:val="none" w:sz="0" w:space="0" w:color="auto"/>
                <w:right w:val="none" w:sz="0" w:space="0" w:color="auto"/>
              </w:divBdr>
            </w:div>
            <w:div w:id="1487211763">
              <w:marLeft w:val="0"/>
              <w:marRight w:val="0"/>
              <w:marTop w:val="0"/>
              <w:marBottom w:val="0"/>
              <w:divBdr>
                <w:top w:val="none" w:sz="0" w:space="0" w:color="auto"/>
                <w:left w:val="none" w:sz="0" w:space="0" w:color="auto"/>
                <w:bottom w:val="none" w:sz="0" w:space="0" w:color="auto"/>
                <w:right w:val="none" w:sz="0" w:space="0" w:color="auto"/>
              </w:divBdr>
            </w:div>
            <w:div w:id="1686905682">
              <w:marLeft w:val="0"/>
              <w:marRight w:val="0"/>
              <w:marTop w:val="0"/>
              <w:marBottom w:val="0"/>
              <w:divBdr>
                <w:top w:val="none" w:sz="0" w:space="0" w:color="auto"/>
                <w:left w:val="none" w:sz="0" w:space="0" w:color="auto"/>
                <w:bottom w:val="none" w:sz="0" w:space="0" w:color="auto"/>
                <w:right w:val="none" w:sz="0" w:space="0" w:color="auto"/>
              </w:divBdr>
            </w:div>
            <w:div w:id="1718890167">
              <w:marLeft w:val="0"/>
              <w:marRight w:val="0"/>
              <w:marTop w:val="0"/>
              <w:marBottom w:val="0"/>
              <w:divBdr>
                <w:top w:val="none" w:sz="0" w:space="0" w:color="auto"/>
                <w:left w:val="none" w:sz="0" w:space="0" w:color="auto"/>
                <w:bottom w:val="none" w:sz="0" w:space="0" w:color="auto"/>
                <w:right w:val="none" w:sz="0" w:space="0" w:color="auto"/>
              </w:divBdr>
            </w:div>
            <w:div w:id="1917012033">
              <w:marLeft w:val="0"/>
              <w:marRight w:val="0"/>
              <w:marTop w:val="0"/>
              <w:marBottom w:val="0"/>
              <w:divBdr>
                <w:top w:val="none" w:sz="0" w:space="0" w:color="auto"/>
                <w:left w:val="none" w:sz="0" w:space="0" w:color="auto"/>
                <w:bottom w:val="none" w:sz="0" w:space="0" w:color="auto"/>
                <w:right w:val="none" w:sz="0" w:space="0" w:color="auto"/>
              </w:divBdr>
            </w:div>
            <w:div w:id="1993018439">
              <w:marLeft w:val="0"/>
              <w:marRight w:val="0"/>
              <w:marTop w:val="0"/>
              <w:marBottom w:val="0"/>
              <w:divBdr>
                <w:top w:val="none" w:sz="0" w:space="0" w:color="auto"/>
                <w:left w:val="none" w:sz="0" w:space="0" w:color="auto"/>
                <w:bottom w:val="none" w:sz="0" w:space="0" w:color="auto"/>
                <w:right w:val="none" w:sz="0" w:space="0" w:color="auto"/>
              </w:divBdr>
            </w:div>
            <w:div w:id="205804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9950">
      <w:bodyDiv w:val="1"/>
      <w:marLeft w:val="0"/>
      <w:marRight w:val="0"/>
      <w:marTop w:val="0"/>
      <w:marBottom w:val="0"/>
      <w:divBdr>
        <w:top w:val="none" w:sz="0" w:space="0" w:color="auto"/>
        <w:left w:val="none" w:sz="0" w:space="0" w:color="auto"/>
        <w:bottom w:val="none" w:sz="0" w:space="0" w:color="auto"/>
        <w:right w:val="none" w:sz="0" w:space="0" w:color="auto"/>
      </w:divBdr>
      <w:divsChild>
        <w:div w:id="987054564">
          <w:marLeft w:val="75"/>
          <w:marRight w:val="0"/>
          <w:marTop w:val="0"/>
          <w:marBottom w:val="0"/>
          <w:divBdr>
            <w:top w:val="none" w:sz="0" w:space="0" w:color="auto"/>
            <w:left w:val="none" w:sz="0" w:space="0" w:color="auto"/>
            <w:bottom w:val="none" w:sz="0" w:space="0" w:color="auto"/>
            <w:right w:val="none" w:sz="0" w:space="0" w:color="auto"/>
          </w:divBdr>
          <w:divsChild>
            <w:div w:id="19573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606303">
      <w:bodyDiv w:val="1"/>
      <w:marLeft w:val="0"/>
      <w:marRight w:val="0"/>
      <w:marTop w:val="0"/>
      <w:marBottom w:val="0"/>
      <w:divBdr>
        <w:top w:val="none" w:sz="0" w:space="0" w:color="auto"/>
        <w:left w:val="none" w:sz="0" w:space="0" w:color="auto"/>
        <w:bottom w:val="none" w:sz="0" w:space="0" w:color="auto"/>
        <w:right w:val="none" w:sz="0" w:space="0" w:color="auto"/>
      </w:divBdr>
      <w:divsChild>
        <w:div w:id="942761540">
          <w:marLeft w:val="0"/>
          <w:marRight w:val="0"/>
          <w:marTop w:val="0"/>
          <w:marBottom w:val="0"/>
          <w:divBdr>
            <w:top w:val="none" w:sz="0" w:space="0" w:color="auto"/>
            <w:left w:val="none" w:sz="0" w:space="0" w:color="auto"/>
            <w:bottom w:val="none" w:sz="0" w:space="0" w:color="auto"/>
            <w:right w:val="none" w:sz="0" w:space="0" w:color="auto"/>
          </w:divBdr>
        </w:div>
        <w:div w:id="1185944149">
          <w:marLeft w:val="0"/>
          <w:marRight w:val="0"/>
          <w:marTop w:val="0"/>
          <w:marBottom w:val="0"/>
          <w:divBdr>
            <w:top w:val="none" w:sz="0" w:space="0" w:color="auto"/>
            <w:left w:val="none" w:sz="0" w:space="0" w:color="auto"/>
            <w:bottom w:val="none" w:sz="0" w:space="0" w:color="auto"/>
            <w:right w:val="none" w:sz="0" w:space="0" w:color="auto"/>
          </w:divBdr>
        </w:div>
        <w:div w:id="1194658884">
          <w:marLeft w:val="0"/>
          <w:marRight w:val="0"/>
          <w:marTop w:val="0"/>
          <w:marBottom w:val="0"/>
          <w:divBdr>
            <w:top w:val="none" w:sz="0" w:space="0" w:color="auto"/>
            <w:left w:val="none" w:sz="0" w:space="0" w:color="auto"/>
            <w:bottom w:val="none" w:sz="0" w:space="0" w:color="auto"/>
            <w:right w:val="none" w:sz="0" w:space="0" w:color="auto"/>
          </w:divBdr>
        </w:div>
        <w:div w:id="1415080377">
          <w:marLeft w:val="0"/>
          <w:marRight w:val="0"/>
          <w:marTop w:val="0"/>
          <w:marBottom w:val="0"/>
          <w:divBdr>
            <w:top w:val="none" w:sz="0" w:space="0" w:color="auto"/>
            <w:left w:val="none" w:sz="0" w:space="0" w:color="auto"/>
            <w:bottom w:val="none" w:sz="0" w:space="0" w:color="auto"/>
            <w:right w:val="none" w:sz="0" w:space="0" w:color="auto"/>
          </w:divBdr>
        </w:div>
        <w:div w:id="1516967717">
          <w:marLeft w:val="0"/>
          <w:marRight w:val="0"/>
          <w:marTop w:val="0"/>
          <w:marBottom w:val="0"/>
          <w:divBdr>
            <w:top w:val="none" w:sz="0" w:space="0" w:color="auto"/>
            <w:left w:val="none" w:sz="0" w:space="0" w:color="auto"/>
            <w:bottom w:val="none" w:sz="0" w:space="0" w:color="auto"/>
            <w:right w:val="none" w:sz="0" w:space="0" w:color="auto"/>
          </w:divBdr>
        </w:div>
        <w:div w:id="1818302260">
          <w:marLeft w:val="0"/>
          <w:marRight w:val="0"/>
          <w:marTop w:val="0"/>
          <w:marBottom w:val="0"/>
          <w:divBdr>
            <w:top w:val="none" w:sz="0" w:space="0" w:color="auto"/>
            <w:left w:val="none" w:sz="0" w:space="0" w:color="auto"/>
            <w:bottom w:val="none" w:sz="0" w:space="0" w:color="auto"/>
            <w:right w:val="none" w:sz="0" w:space="0" w:color="auto"/>
          </w:divBdr>
        </w:div>
      </w:divsChild>
    </w:div>
    <w:div w:id="2100055042">
      <w:bodyDiv w:val="1"/>
      <w:marLeft w:val="0"/>
      <w:marRight w:val="0"/>
      <w:marTop w:val="0"/>
      <w:marBottom w:val="0"/>
      <w:divBdr>
        <w:top w:val="none" w:sz="0" w:space="0" w:color="auto"/>
        <w:left w:val="none" w:sz="0" w:space="0" w:color="auto"/>
        <w:bottom w:val="none" w:sz="0" w:space="0" w:color="auto"/>
        <w:right w:val="none" w:sz="0" w:space="0" w:color="auto"/>
      </w:divBdr>
      <w:divsChild>
        <w:div w:id="1787237951">
          <w:marLeft w:val="0"/>
          <w:marRight w:val="0"/>
          <w:marTop w:val="0"/>
          <w:marBottom w:val="0"/>
          <w:divBdr>
            <w:top w:val="none" w:sz="0" w:space="0" w:color="auto"/>
            <w:left w:val="none" w:sz="0" w:space="0" w:color="auto"/>
            <w:bottom w:val="none" w:sz="0" w:space="0" w:color="auto"/>
            <w:right w:val="none" w:sz="0" w:space="0" w:color="auto"/>
          </w:divBdr>
          <w:divsChild>
            <w:div w:id="20890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evon.coates@gatenbysanderson.com" TargetMode="External"/><Relationship Id="rId18" Type="http://schemas.openxmlformats.org/officeDocument/2006/relationships/hyperlink" Target="https://publicappointments.cabinetoffice.gov.uk/wp-content/uploads/2021/03/Code-of-Conduct-for-Board-Members-of-Public-Bodies-2.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united-kingdom-security-vetting-clearance-levels/national-security-vetting-clearance-levels" TargetMode="External"/><Relationship Id="rId2" Type="http://schemas.openxmlformats.org/officeDocument/2006/relationships/customXml" Target="../customXml/item2.xml"/><Relationship Id="rId16" Type="http://schemas.openxmlformats.org/officeDocument/2006/relationships/hyperlink" Target="https://www.gov.uk/government/publications/code-of-conduct-for-board-members-of-public-bod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public-appointments"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atenbysanderson.com/job/GSe11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e7e6e7a-13a6-49a4-bc69-fe3c87fbd203">
      <Value>5</Value>
      <Value>4</Value>
      <Value>17</Value>
      <Value>2</Value>
      <Value>1</Value>
    </TaxCatchAll>
    <IconOverlay xmlns="http://schemas.microsoft.com/sharepoint/v4" xsi:nil="true"/>
    <_dlc_DocId xmlns="7e7e6e7a-13a6-49a4-bc69-fe3c87fbd203">HYZ46HZVN4PN-1344190114-3106827</_dlc_DocId>
    <_dlc_DocIdUrl xmlns="7e7e6e7a-13a6-49a4-bc69-fe3c87fbd203">
      <Url>https://gatenbysandersonltd.sharepoint.com/sites/GSL/_layouts/15/DocIdRedir.aspx?ID=HYZ46HZVN4PN-1344190114-3106827</Url>
      <Description>HYZ46HZVN4PN-1344190114-3106827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9725B25E1A1264B8070335C0DA36CBE" ma:contentTypeVersion="16" ma:contentTypeDescription="Create a new document." ma:contentTypeScope="" ma:versionID="1638426e39b899237fd0520a279a4c63">
  <xsd:schema xmlns:xsd="http://www.w3.org/2001/XMLSchema" xmlns:xs="http://www.w3.org/2001/XMLSchema" xmlns:p="http://schemas.microsoft.com/office/2006/metadata/properties" xmlns:ns2="7e7e6e7a-13a6-49a4-bc69-fe3c87fbd203" xmlns:ns3="de81e092-3e17-4ac9-a103-0ebb755a4be7" xmlns:ns4="http://schemas.microsoft.com/sharepoint/v4" targetNamespace="http://schemas.microsoft.com/office/2006/metadata/properties" ma:root="true" ma:fieldsID="2b6e92e7fe729584c770c07192c6b71b" ns2:_="" ns3:_="" ns4:_="">
    <xsd:import namespace="7e7e6e7a-13a6-49a4-bc69-fe3c87fbd203"/>
    <xsd:import namespace="de81e092-3e17-4ac9-a103-0ebb755a4be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ServiceObjectDetectorVersions" minOccurs="0"/>
                <xsd:element ref="ns3:MediaServiceSearchPropertie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6e7a-13a6-49a4-bc69-fe3c87fbd2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b7ddcf4-ad74-4454-bc69-4ab5f76ba510}" ma:internalName="TaxCatchAll" ma:showField="CatchAllData" ma:web="7e7e6e7a-13a6-49a4-bc69-fe3c87fbd20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81e092-3e17-4ac9-a103-0ebb755a4b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5D2308-EDE5-4736-95CA-2D4EC101E3CB}">
  <ds:schemaRefs>
    <ds:schemaRef ds:uri="http://schemas.openxmlformats.org/officeDocument/2006/bibliography"/>
  </ds:schemaRefs>
</ds:datastoreItem>
</file>

<file path=customXml/itemProps2.xml><?xml version="1.0" encoding="utf-8"?>
<ds:datastoreItem xmlns:ds="http://schemas.openxmlformats.org/officeDocument/2006/customXml" ds:itemID="{0C7BD6AB-0B83-4FAB-82CC-1A8A8A6C6DCB}">
  <ds:schemaRefs>
    <ds:schemaRef ds:uri="http://schemas.microsoft.com/office/2006/metadata/properties"/>
    <ds:schemaRef ds:uri="http://schemas.microsoft.com/office/infopath/2007/PartnerControls"/>
    <ds:schemaRef ds:uri="http://schemas.microsoft.com/sharepoint/v3"/>
    <ds:schemaRef ds:uri="95374204-355d-4471-9c89-9fd954470fab"/>
    <ds:schemaRef ds:uri="8485635d-cf54-460b-8438-0e2015e08040"/>
    <ds:schemaRef ds:uri="7e7e6e7a-13a6-49a4-bc69-fe3c87fbd203"/>
    <ds:schemaRef ds:uri="http://schemas.microsoft.com/sharepoint/v4"/>
  </ds:schemaRefs>
</ds:datastoreItem>
</file>

<file path=customXml/itemProps3.xml><?xml version="1.0" encoding="utf-8"?>
<ds:datastoreItem xmlns:ds="http://schemas.openxmlformats.org/officeDocument/2006/customXml" ds:itemID="{A7AF0606-E31D-4D7D-BFF0-08BEE618FCC8}">
  <ds:schemaRefs>
    <ds:schemaRef ds:uri="http://schemas.microsoft.com/sharepoint/events"/>
  </ds:schemaRefs>
</ds:datastoreItem>
</file>

<file path=customXml/itemProps4.xml><?xml version="1.0" encoding="utf-8"?>
<ds:datastoreItem xmlns:ds="http://schemas.openxmlformats.org/officeDocument/2006/customXml" ds:itemID="{2E20F2EF-255E-455D-90C4-B708EECF7C53}">
  <ds:schemaRefs>
    <ds:schemaRef ds:uri="http://schemas.microsoft.com/sharepoint/v3/contenttype/forms"/>
  </ds:schemaRefs>
</ds:datastoreItem>
</file>

<file path=customXml/itemProps5.xml><?xml version="1.0" encoding="utf-8"?>
<ds:datastoreItem xmlns:ds="http://schemas.openxmlformats.org/officeDocument/2006/customXml" ds:itemID="{0CD3D64A-C21B-4EA0-90D6-8D0AC9617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6e7a-13a6-49a4-bc69-fe3c87fbd203"/>
    <ds:schemaRef ds:uri="de81e092-3e17-4ac9-a103-0ebb755a4be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3727</Words>
  <Characters>21247</Characters>
  <Application>Microsoft Office Word</Application>
  <DocSecurity>0</DocSecurity>
  <Lines>177</Lines>
  <Paragraphs>49</Paragraphs>
  <ScaleCrop>false</ScaleCrop>
  <Company>HM Treasury</Company>
  <LinksUpToDate>false</LinksUpToDate>
  <CharactersWithSpaces>24925</CharactersWithSpaces>
  <SharedDoc>false</SharedDoc>
  <HLinks>
    <vt:vector size="108" baseType="variant">
      <vt:variant>
        <vt:i4>4128826</vt:i4>
      </vt:variant>
      <vt:variant>
        <vt:i4>102</vt:i4>
      </vt:variant>
      <vt:variant>
        <vt:i4>0</vt:i4>
      </vt:variant>
      <vt:variant>
        <vt:i4>5</vt:i4>
      </vt:variant>
      <vt:variant>
        <vt:lpwstr>https://www.gov.uk/government/publications/united-kingdom-security-vetting-clearance-levels/national-security-vetting-clearance-levels</vt:lpwstr>
      </vt:variant>
      <vt:variant>
        <vt:lpwstr/>
      </vt:variant>
      <vt:variant>
        <vt:i4>2490421</vt:i4>
      </vt:variant>
      <vt:variant>
        <vt:i4>99</vt:i4>
      </vt:variant>
      <vt:variant>
        <vt:i4>0</vt:i4>
      </vt:variant>
      <vt:variant>
        <vt:i4>5</vt:i4>
      </vt:variant>
      <vt:variant>
        <vt:lpwstr>https://www.gov.uk/guidance/public-appointments</vt:lpwstr>
      </vt:variant>
      <vt:variant>
        <vt:lpwstr/>
      </vt:variant>
      <vt:variant>
        <vt:i4>1638463</vt:i4>
      </vt:variant>
      <vt:variant>
        <vt:i4>92</vt:i4>
      </vt:variant>
      <vt:variant>
        <vt:i4>0</vt:i4>
      </vt:variant>
      <vt:variant>
        <vt:i4>5</vt:i4>
      </vt:variant>
      <vt:variant>
        <vt:lpwstr/>
      </vt:variant>
      <vt:variant>
        <vt:lpwstr>_Toc173849985</vt:lpwstr>
      </vt:variant>
      <vt:variant>
        <vt:i4>1638463</vt:i4>
      </vt:variant>
      <vt:variant>
        <vt:i4>86</vt:i4>
      </vt:variant>
      <vt:variant>
        <vt:i4>0</vt:i4>
      </vt:variant>
      <vt:variant>
        <vt:i4>5</vt:i4>
      </vt:variant>
      <vt:variant>
        <vt:lpwstr/>
      </vt:variant>
      <vt:variant>
        <vt:lpwstr>_Toc173849984</vt:lpwstr>
      </vt:variant>
      <vt:variant>
        <vt:i4>1638463</vt:i4>
      </vt:variant>
      <vt:variant>
        <vt:i4>80</vt:i4>
      </vt:variant>
      <vt:variant>
        <vt:i4>0</vt:i4>
      </vt:variant>
      <vt:variant>
        <vt:i4>5</vt:i4>
      </vt:variant>
      <vt:variant>
        <vt:lpwstr/>
      </vt:variant>
      <vt:variant>
        <vt:lpwstr>_Toc173849983</vt:lpwstr>
      </vt:variant>
      <vt:variant>
        <vt:i4>1638463</vt:i4>
      </vt:variant>
      <vt:variant>
        <vt:i4>74</vt:i4>
      </vt:variant>
      <vt:variant>
        <vt:i4>0</vt:i4>
      </vt:variant>
      <vt:variant>
        <vt:i4>5</vt:i4>
      </vt:variant>
      <vt:variant>
        <vt:lpwstr/>
      </vt:variant>
      <vt:variant>
        <vt:lpwstr>_Toc173849982</vt:lpwstr>
      </vt:variant>
      <vt:variant>
        <vt:i4>1638463</vt:i4>
      </vt:variant>
      <vt:variant>
        <vt:i4>68</vt:i4>
      </vt:variant>
      <vt:variant>
        <vt:i4>0</vt:i4>
      </vt:variant>
      <vt:variant>
        <vt:i4>5</vt:i4>
      </vt:variant>
      <vt:variant>
        <vt:lpwstr/>
      </vt:variant>
      <vt:variant>
        <vt:lpwstr>_Toc173849981</vt:lpwstr>
      </vt:variant>
      <vt:variant>
        <vt:i4>1638463</vt:i4>
      </vt:variant>
      <vt:variant>
        <vt:i4>62</vt:i4>
      </vt:variant>
      <vt:variant>
        <vt:i4>0</vt:i4>
      </vt:variant>
      <vt:variant>
        <vt:i4>5</vt:i4>
      </vt:variant>
      <vt:variant>
        <vt:lpwstr/>
      </vt:variant>
      <vt:variant>
        <vt:lpwstr>_Toc173849980</vt:lpwstr>
      </vt:variant>
      <vt:variant>
        <vt:i4>1441855</vt:i4>
      </vt:variant>
      <vt:variant>
        <vt:i4>56</vt:i4>
      </vt:variant>
      <vt:variant>
        <vt:i4>0</vt:i4>
      </vt:variant>
      <vt:variant>
        <vt:i4>5</vt:i4>
      </vt:variant>
      <vt:variant>
        <vt:lpwstr/>
      </vt:variant>
      <vt:variant>
        <vt:lpwstr>_Toc173849979</vt:lpwstr>
      </vt:variant>
      <vt:variant>
        <vt:i4>1441855</vt:i4>
      </vt:variant>
      <vt:variant>
        <vt:i4>50</vt:i4>
      </vt:variant>
      <vt:variant>
        <vt:i4>0</vt:i4>
      </vt:variant>
      <vt:variant>
        <vt:i4>5</vt:i4>
      </vt:variant>
      <vt:variant>
        <vt:lpwstr/>
      </vt:variant>
      <vt:variant>
        <vt:lpwstr>_Toc173849978</vt:lpwstr>
      </vt:variant>
      <vt:variant>
        <vt:i4>1441855</vt:i4>
      </vt:variant>
      <vt:variant>
        <vt:i4>44</vt:i4>
      </vt:variant>
      <vt:variant>
        <vt:i4>0</vt:i4>
      </vt:variant>
      <vt:variant>
        <vt:i4>5</vt:i4>
      </vt:variant>
      <vt:variant>
        <vt:lpwstr/>
      </vt:variant>
      <vt:variant>
        <vt:lpwstr>_Toc173849977</vt:lpwstr>
      </vt:variant>
      <vt:variant>
        <vt:i4>1441855</vt:i4>
      </vt:variant>
      <vt:variant>
        <vt:i4>38</vt:i4>
      </vt:variant>
      <vt:variant>
        <vt:i4>0</vt:i4>
      </vt:variant>
      <vt:variant>
        <vt:i4>5</vt:i4>
      </vt:variant>
      <vt:variant>
        <vt:lpwstr/>
      </vt:variant>
      <vt:variant>
        <vt:lpwstr>_Toc173849976</vt:lpwstr>
      </vt:variant>
      <vt:variant>
        <vt:i4>1441855</vt:i4>
      </vt:variant>
      <vt:variant>
        <vt:i4>32</vt:i4>
      </vt:variant>
      <vt:variant>
        <vt:i4>0</vt:i4>
      </vt:variant>
      <vt:variant>
        <vt:i4>5</vt:i4>
      </vt:variant>
      <vt:variant>
        <vt:lpwstr/>
      </vt:variant>
      <vt:variant>
        <vt:lpwstr>_Toc173849975</vt:lpwstr>
      </vt:variant>
      <vt:variant>
        <vt:i4>1441855</vt:i4>
      </vt:variant>
      <vt:variant>
        <vt:i4>26</vt:i4>
      </vt:variant>
      <vt:variant>
        <vt:i4>0</vt:i4>
      </vt:variant>
      <vt:variant>
        <vt:i4>5</vt:i4>
      </vt:variant>
      <vt:variant>
        <vt:lpwstr/>
      </vt:variant>
      <vt:variant>
        <vt:lpwstr>_Toc173849974</vt:lpwstr>
      </vt:variant>
      <vt:variant>
        <vt:i4>1441855</vt:i4>
      </vt:variant>
      <vt:variant>
        <vt:i4>20</vt:i4>
      </vt:variant>
      <vt:variant>
        <vt:i4>0</vt:i4>
      </vt:variant>
      <vt:variant>
        <vt:i4>5</vt:i4>
      </vt:variant>
      <vt:variant>
        <vt:lpwstr/>
      </vt:variant>
      <vt:variant>
        <vt:lpwstr>_Toc173849973</vt:lpwstr>
      </vt:variant>
      <vt:variant>
        <vt:i4>1441855</vt:i4>
      </vt:variant>
      <vt:variant>
        <vt:i4>14</vt:i4>
      </vt:variant>
      <vt:variant>
        <vt:i4>0</vt:i4>
      </vt:variant>
      <vt:variant>
        <vt:i4>5</vt:i4>
      </vt:variant>
      <vt:variant>
        <vt:lpwstr/>
      </vt:variant>
      <vt:variant>
        <vt:lpwstr>_Toc173849972</vt:lpwstr>
      </vt:variant>
      <vt:variant>
        <vt:i4>1441855</vt:i4>
      </vt:variant>
      <vt:variant>
        <vt:i4>8</vt:i4>
      </vt:variant>
      <vt:variant>
        <vt:i4>0</vt:i4>
      </vt:variant>
      <vt:variant>
        <vt:i4>5</vt:i4>
      </vt:variant>
      <vt:variant>
        <vt:lpwstr/>
      </vt:variant>
      <vt:variant>
        <vt:lpwstr>_Toc173849971</vt:lpwstr>
      </vt:variant>
      <vt:variant>
        <vt:i4>1441855</vt:i4>
      </vt:variant>
      <vt:variant>
        <vt:i4>2</vt:i4>
      </vt:variant>
      <vt:variant>
        <vt:i4>0</vt:i4>
      </vt:variant>
      <vt:variant>
        <vt:i4>5</vt:i4>
      </vt:variant>
      <vt:variant>
        <vt:lpwstr/>
      </vt:variant>
      <vt:variant>
        <vt:lpwstr>_Toc173849970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Eboikpomwen, Richard - HMT</dc:creator>
  <cp:keywords/>
  <dc:description/>
  <cp:lastModifiedBy>Mills, Paul - HMT</cp:lastModifiedBy>
  <cp:revision>9</cp:revision>
  <dcterms:created xsi:type="dcterms:W3CDTF">2024-08-30T08:20:00Z</dcterms:created>
  <dcterms:modified xsi:type="dcterms:W3CDTF">2024-09-02T10:33:00Z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0x010100A9725B25E1A1264B8070335C0DA36CBE</vt:lpwstr>
  </property>
  <property fmtid="{D5CDD505-2E9C-101B-9397-08002B2CF9AE}" pid="3" name="HMT_Group">
    <vt:lpwstr>2;#Public Spending|0f654411-7d5f-45ce-a09d-a0ea67f4b905</vt:lpwstr>
  </property>
  <property fmtid="{D5CDD505-2E9C-101B-9397-08002B2CF9AE}" pid="4" name="MediaServiceImageTags">
    <vt:lpwstr/>
  </property>
  <property fmtid="{D5CDD505-2E9C-101B-9397-08002B2CF9AE}" pid="5" name="HMT_SubTeam">
    <vt:lpwstr/>
  </property>
  <property fmtid="{D5CDD505-2E9C-101B-9397-08002B2CF9AE}" pid="6" name="HMT_Review">
    <vt:bool>false</vt:bool>
  </property>
  <property fmtid="{D5CDD505-2E9C-101B-9397-08002B2CF9AE}" pid="7" name="HMT_DocumentType">
    <vt:lpwstr>1;#Other|c235b5c2-f697-427b-a70a-43d69599f998</vt:lpwstr>
  </property>
  <property fmtid="{D5CDD505-2E9C-101B-9397-08002B2CF9AE}" pid="8" name="HMT_Team">
    <vt:lpwstr>17;#Efficiency and Cabinet Office|1f57fb9e-0e4b-41f2-9d6d-9a9c5336858c</vt:lpwstr>
  </property>
  <property fmtid="{D5CDD505-2E9C-101B-9397-08002B2CF9AE}" pid="9" name="HMT_Category">
    <vt:lpwstr>4;#Policy Document Types|bd4325a7-7f6a-48f9-b0dc-cc3aef626e65</vt:lpwstr>
  </property>
  <property fmtid="{D5CDD505-2E9C-101B-9397-08002B2CF9AE}" pid="10" name="HMT_Classification">
    <vt:lpwstr>5;#Official|0c3401bb-744b-4660-997f-fc50d910db48</vt:lpwstr>
  </property>
  <property fmtid="{D5CDD505-2E9C-101B-9397-08002B2CF9AE}" pid="11" name="MSIP_Label_cb327b8d-a100-4f12-9169-201cd3fcbcc3_Enabled">
    <vt:lpwstr>true</vt:lpwstr>
  </property>
  <property fmtid="{D5CDD505-2E9C-101B-9397-08002B2CF9AE}" pid="12" name="MSIP_Label_cb327b8d-a100-4f12-9169-201cd3fcbcc3_SetDate">
    <vt:lpwstr>2024-08-28T12:33:36Z</vt:lpwstr>
  </property>
  <property fmtid="{D5CDD505-2E9C-101B-9397-08002B2CF9AE}" pid="13" name="MSIP_Label_cb327b8d-a100-4f12-9169-201cd3fcbcc3_Method">
    <vt:lpwstr>Privileged</vt:lpwstr>
  </property>
  <property fmtid="{D5CDD505-2E9C-101B-9397-08002B2CF9AE}" pid="14" name="MSIP_Label_cb327b8d-a100-4f12-9169-201cd3fcbcc3_Name">
    <vt:lpwstr>UNCLASSIFIED</vt:lpwstr>
  </property>
  <property fmtid="{D5CDD505-2E9C-101B-9397-08002B2CF9AE}" pid="15" name="MSIP_Label_cb327b8d-a100-4f12-9169-201cd3fcbcc3_SiteId">
    <vt:lpwstr>9ae6db0e-23ea-4e89-bd99-9e3ad2a2d457</vt:lpwstr>
  </property>
  <property fmtid="{D5CDD505-2E9C-101B-9397-08002B2CF9AE}" pid="16" name="MSIP_Label_cb327b8d-a100-4f12-9169-201cd3fcbcc3_ActionId">
    <vt:lpwstr>f22b93c8-6f69-4925-af7b-c78c618e965c</vt:lpwstr>
  </property>
  <property fmtid="{D5CDD505-2E9C-101B-9397-08002B2CF9AE}" pid="17" name="MSIP_Label_cb327b8d-a100-4f12-9169-201cd3fcbcc3_ContentBits">
    <vt:lpwstr>0</vt:lpwstr>
  </property>
  <property fmtid="{D5CDD505-2E9C-101B-9397-08002B2CF9AE}" pid="18" name="_dlc_DocIdItemGuid">
    <vt:lpwstr>7f417b96-bca0-480f-bf68-456a617f7e8f</vt:lpwstr>
  </property>
</Properties>
</file>