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56B15" w:rsidRDefault="00556B15" w14:paraId="67556D5F" w14:textId="416EB92A"/>
    <w:p w:rsidR="00697F36" w:rsidRDefault="00C76354" w14:paraId="1B36C8BB" w14:textId="0F44F3BF">
      <w:r>
        <w:rPr>
          <w:rFonts w:ascii="Arial" w:hAnsi="Arial" w:cs="Arial"/>
          <w:noProof/>
          <w:sz w:val="44"/>
          <w:szCs w:val="44"/>
          <w:lang w:eastAsia="en-GB"/>
        </w:rPr>
        <w:t>Disabled Persons Transport Advisory Committee (DPTAC)</w:t>
      </w:r>
    </w:p>
    <w:p w:rsidR="00697F36" w:rsidRDefault="00697F36" w14:paraId="0D701AA7" w14:textId="77777777"/>
    <w:p w:rsidR="00697F36" w:rsidP="00697F36" w:rsidRDefault="00697F36" w14:paraId="79774ED6" w14:textId="3C788786">
      <w:pPr>
        <w:rPr>
          <w:rFonts w:ascii="Arial" w:hAnsi="Arial" w:cs="Arial"/>
          <w:sz w:val="44"/>
          <w:szCs w:val="44"/>
        </w:rPr>
      </w:pPr>
      <w:r w:rsidRPr="00697F36">
        <w:rPr>
          <w:rFonts w:ascii="Arial" w:hAnsi="Arial" w:cs="Arial"/>
          <w:sz w:val="44"/>
          <w:szCs w:val="44"/>
        </w:rPr>
        <w:t>Role</w:t>
      </w:r>
      <w:r w:rsidR="000B7EA3">
        <w:rPr>
          <w:rFonts w:ascii="Arial" w:hAnsi="Arial" w:cs="Arial"/>
          <w:sz w:val="44"/>
          <w:szCs w:val="44"/>
        </w:rPr>
        <w:t xml:space="preserve">: </w:t>
      </w:r>
      <w:r w:rsidR="00C76354">
        <w:rPr>
          <w:rFonts w:ascii="Arial" w:hAnsi="Arial" w:cs="Arial"/>
          <w:sz w:val="44"/>
          <w:szCs w:val="44"/>
        </w:rPr>
        <w:t>Members</w:t>
      </w:r>
    </w:p>
    <w:p w:rsidR="00697F36" w:rsidP="00697F36" w:rsidRDefault="00E17944" w14:paraId="7BB0A5CC" w14:textId="45B3C37A">
      <w:pPr>
        <w:rPr>
          <w:rFonts w:ascii="Arial" w:hAnsi="Arial" w:cs="Arial"/>
          <w:sz w:val="44"/>
          <w:szCs w:val="44"/>
        </w:rPr>
      </w:pPr>
      <w:r>
        <w:rPr>
          <w:noProof/>
          <w:lang w:eastAsia="en-GB"/>
        </w:rPr>
        <w:drawing>
          <wp:anchor distT="0" distB="0" distL="114300" distR="114300" simplePos="0" relativeHeight="251658241" behindDoc="0" locked="0" layoutInCell="1" allowOverlap="1" wp14:anchorId="0B7B5786" wp14:editId="17B26C9F">
            <wp:simplePos x="0" y="0"/>
            <wp:positionH relativeFrom="column">
              <wp:posOffset>4749800</wp:posOffset>
            </wp:positionH>
            <wp:positionV relativeFrom="paragraph">
              <wp:posOffset>407035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7609" cy="1137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7F36" w:rsidR="5CBB8905">
        <w:rPr>
          <w:rFonts w:ascii="Arial" w:hAnsi="Arial" w:cs="Arial"/>
          <w:sz w:val="44"/>
          <w:szCs w:val="44"/>
        </w:rPr>
        <w:t>Date</w:t>
      </w:r>
      <w:r w:rsidR="73292260">
        <w:rPr>
          <w:rFonts w:ascii="Arial" w:hAnsi="Arial" w:cs="Arial"/>
          <w:sz w:val="44"/>
          <w:szCs w:val="44"/>
        </w:rPr>
        <w:t xml:space="preserve">: </w:t>
      </w:r>
      <w:r w:rsidR="276F11E6">
        <w:rPr>
          <w:rFonts w:ascii="Arial" w:hAnsi="Arial" w:cs="Arial"/>
          <w:sz w:val="44"/>
          <w:szCs w:val="44"/>
        </w:rPr>
        <w:t xml:space="preserve">December </w:t>
      </w:r>
      <w:r w:rsidR="73292260">
        <w:rPr>
          <w:rFonts w:ascii="Arial" w:hAnsi="Arial" w:cs="Arial"/>
          <w:sz w:val="44"/>
          <w:szCs w:val="44"/>
        </w:rPr>
        <w:t>20</w:t>
      </w:r>
      <w:r w:rsidR="3BE3974B">
        <w:rPr>
          <w:rFonts w:ascii="Arial" w:hAnsi="Arial" w:cs="Arial"/>
          <w:sz w:val="44"/>
          <w:szCs w:val="44"/>
        </w:rPr>
        <w:t>23</w:t>
      </w:r>
    </w:p>
    <w:p w:rsidRPr="00697F36" w:rsidR="00697F36" w:rsidP="00697F36" w:rsidRDefault="00E17944" w14:paraId="1A0F369D" w14:textId="61C0D48A">
      <w:pPr>
        <w:rPr>
          <w:rFonts w:ascii="Arial" w:hAnsi="Arial" w:cs="Arial"/>
          <w:sz w:val="44"/>
          <w:szCs w:val="44"/>
        </w:rPr>
      </w:pPr>
      <w:r>
        <w:rPr>
          <w:noProof/>
          <w:lang w:eastAsia="en-GB"/>
        </w:rPr>
        <w:drawing>
          <wp:anchor distT="0" distB="0" distL="114300" distR="114300" simplePos="0" relativeHeight="251658242" behindDoc="0" locked="0" layoutInCell="1" allowOverlap="1" wp14:anchorId="78C604A2" wp14:editId="2C41771F">
            <wp:simplePos x="0" y="0"/>
            <wp:positionH relativeFrom="column">
              <wp:posOffset>2534920</wp:posOffset>
            </wp:positionH>
            <wp:positionV relativeFrom="paragraph">
              <wp:posOffset>123825</wp:posOffset>
            </wp:positionV>
            <wp:extent cx="2140585" cy="819093"/>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909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697F36" w:rsidR="00697F36" w:rsidP="00697F36" w:rsidRDefault="00697F36" w14:paraId="55586CDE" w14:textId="3C557709">
      <w:pPr>
        <w:rPr>
          <w:rFonts w:ascii="Arial" w:hAnsi="Arial" w:cs="Arial"/>
          <w:sz w:val="44"/>
          <w:szCs w:val="44"/>
        </w:rPr>
      </w:pPr>
    </w:p>
    <w:p w:rsidRPr="00697F36" w:rsidR="00697F36" w:rsidP="00697F36" w:rsidRDefault="00697F36" w14:paraId="35C46DCF" w14:textId="64005238">
      <w:pPr>
        <w:rPr>
          <w:rFonts w:ascii="Arial" w:hAnsi="Arial" w:cs="Arial"/>
          <w:sz w:val="44"/>
          <w:szCs w:val="44"/>
        </w:rPr>
      </w:pPr>
      <w:r w:rsidRPr="00697F36">
        <w:rPr>
          <w:rFonts w:ascii="Arial" w:hAnsi="Arial" w:eastAsia="SimSun" w:cs="Arial"/>
          <w:noProof/>
          <w:sz w:val="44"/>
          <w:szCs w:val="44"/>
          <w:lang w:eastAsia="en-GB"/>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Picture 5"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697F36" w:rsidR="00697F36" w:rsidP="00697F36" w:rsidRDefault="00697F36" w14:paraId="0C24054D" w14:textId="5CEC0156">
      <w:pPr>
        <w:rPr>
          <w:rFonts w:ascii="Arial" w:hAnsi="Arial" w:cs="Arial"/>
          <w:sz w:val="44"/>
          <w:szCs w:val="44"/>
        </w:rPr>
      </w:pPr>
    </w:p>
    <w:p w:rsidRPr="00697F36" w:rsidR="00697F36" w:rsidP="00697F36" w:rsidRDefault="00697F36" w14:paraId="64FC1A14" w14:textId="3681694D">
      <w:pPr>
        <w:rPr>
          <w:rFonts w:ascii="Arial" w:hAnsi="Arial" w:cs="Arial"/>
          <w:sz w:val="44"/>
          <w:szCs w:val="44"/>
        </w:rPr>
      </w:pPr>
    </w:p>
    <w:p w:rsidRPr="00697F36" w:rsidR="00697F36" w:rsidP="00697F36" w:rsidRDefault="00697F36" w14:paraId="1DB1885D" w14:textId="3EC92603">
      <w:pPr>
        <w:rPr>
          <w:rFonts w:ascii="Arial" w:hAnsi="Arial" w:cs="Arial"/>
          <w:sz w:val="44"/>
          <w:szCs w:val="44"/>
        </w:rPr>
      </w:pPr>
    </w:p>
    <w:p w:rsidRPr="00697F36" w:rsidR="00697F36" w:rsidP="00697F36" w:rsidRDefault="00697F36" w14:paraId="45C40CD8" w14:textId="0D2D8673">
      <w:pPr>
        <w:rPr>
          <w:rFonts w:ascii="Arial" w:hAnsi="Arial" w:cs="Arial"/>
          <w:sz w:val="44"/>
          <w:szCs w:val="44"/>
        </w:rPr>
      </w:pPr>
    </w:p>
    <w:p w:rsidRPr="00697F36" w:rsidR="00697F36" w:rsidP="00697F36" w:rsidRDefault="00697F36" w14:paraId="268BA44C" w14:textId="562ACC21">
      <w:pPr>
        <w:rPr>
          <w:rFonts w:ascii="Arial" w:hAnsi="Arial" w:cs="Arial"/>
          <w:sz w:val="44"/>
          <w:szCs w:val="44"/>
        </w:rPr>
      </w:pPr>
    </w:p>
    <w:p w:rsidRPr="00697F36" w:rsidR="00697F36" w:rsidP="00697F36" w:rsidRDefault="00697F36" w14:paraId="42E5E3A2" w14:textId="085A88EF">
      <w:pPr>
        <w:rPr>
          <w:rFonts w:ascii="Arial" w:hAnsi="Arial" w:cs="Arial"/>
          <w:sz w:val="44"/>
          <w:szCs w:val="44"/>
        </w:rPr>
      </w:pPr>
    </w:p>
    <w:p w:rsidRPr="00697F36" w:rsidR="00697F36" w:rsidP="00697F36" w:rsidRDefault="00697F36" w14:paraId="1443EC74" w14:textId="0CD2D764">
      <w:pPr>
        <w:rPr>
          <w:rFonts w:ascii="Arial" w:hAnsi="Arial" w:cs="Arial"/>
          <w:sz w:val="44"/>
          <w:szCs w:val="44"/>
        </w:rPr>
      </w:pPr>
    </w:p>
    <w:p w:rsidRPr="00697F36" w:rsidR="00697F36" w:rsidP="00697F36" w:rsidRDefault="00697F36" w14:paraId="0F9DC21E" w14:textId="322CA183">
      <w:pPr>
        <w:rPr>
          <w:rFonts w:ascii="Arial" w:hAnsi="Arial" w:cs="Arial"/>
          <w:sz w:val="44"/>
          <w:szCs w:val="44"/>
        </w:rPr>
      </w:pPr>
    </w:p>
    <w:p w:rsidR="00697F36" w:rsidP="00697F36" w:rsidRDefault="00697F36" w14:paraId="753CE34C" w14:textId="3BE8CA1A">
      <w:pPr>
        <w:rPr>
          <w:rFonts w:ascii="Arial" w:hAnsi="Arial" w:cs="Arial"/>
          <w:sz w:val="44"/>
          <w:szCs w:val="44"/>
        </w:rPr>
      </w:pPr>
    </w:p>
    <w:p w:rsidR="00697F36" w:rsidP="00697F36" w:rsidRDefault="00697F36" w14:paraId="6C9E2C12" w14:textId="0B0DAC92">
      <w:pPr>
        <w:jc w:val="center"/>
        <w:rPr>
          <w:rFonts w:ascii="Arial" w:hAnsi="Arial" w:cs="Arial"/>
          <w:sz w:val="44"/>
          <w:szCs w:val="44"/>
        </w:rPr>
      </w:pPr>
    </w:p>
    <w:p w:rsidR="00697F36" w:rsidP="00697F36" w:rsidRDefault="00697F36" w14:paraId="26A22499" w14:textId="3562C6F7">
      <w:pPr>
        <w:jc w:val="center"/>
        <w:rPr>
          <w:rFonts w:ascii="Arial" w:hAnsi="Arial" w:cs="Arial"/>
          <w:sz w:val="44"/>
          <w:szCs w:val="44"/>
        </w:rPr>
      </w:pPr>
    </w:p>
    <w:sdt>
      <w:sdtPr>
        <w:rPr>
          <w:rFonts w:asciiTheme="minorHAnsi" w:hAnsiTheme="minorHAnsi" w:eastAsiaTheme="minorHAnsi" w:cstheme="minorBidi"/>
          <w:color w:val="auto"/>
          <w:sz w:val="22"/>
          <w:szCs w:val="22"/>
          <w:lang w:val="en-GB"/>
        </w:rPr>
        <w:id w:val="351921261"/>
        <w:docPartObj>
          <w:docPartGallery w:val="Table of Contents"/>
          <w:docPartUnique/>
        </w:docPartObj>
      </w:sdtPr>
      <w:sdtEndPr>
        <w:rPr>
          <w:b/>
          <w:bCs/>
          <w:noProof/>
        </w:rPr>
      </w:sdtEndPr>
      <w:sdtContent>
        <w:p w:rsidR="000B7EA3" w:rsidRDefault="000B7EA3" w14:paraId="26CE7C5B" w14:textId="78D54B63">
          <w:pPr>
            <w:pStyle w:val="TOCHeading"/>
            <w:rPr>
              <w:rFonts w:ascii="Arial" w:hAnsi="Arial" w:cs="Arial"/>
              <w:b/>
              <w:bCs/>
              <w:color w:val="00682F"/>
            </w:rPr>
          </w:pPr>
          <w:r w:rsidRPr="000B7EA3">
            <w:rPr>
              <w:rFonts w:ascii="Arial" w:hAnsi="Arial" w:cs="Arial"/>
              <w:b/>
              <w:bCs/>
              <w:color w:val="00682F"/>
            </w:rPr>
            <w:t>Contents</w:t>
          </w:r>
        </w:p>
        <w:p w:rsidRPr="00E0543A" w:rsidR="00F82E43" w:rsidP="00F82E43" w:rsidRDefault="00F82E43" w14:paraId="29BA0B21" w14:textId="77777777">
          <w:pPr>
            <w:rPr>
              <w:sz w:val="24"/>
              <w:szCs w:val="24"/>
              <w:lang w:val="en-US"/>
            </w:rPr>
          </w:pPr>
        </w:p>
        <w:p w:rsidR="0012071F" w:rsidRDefault="000B7EA3" w14:paraId="4CA2B496" w14:textId="3CF6FF77">
          <w:pPr>
            <w:pStyle w:val="TOC1"/>
            <w:rPr>
              <w:rFonts w:asciiTheme="minorHAnsi" w:hAnsiTheme="minorHAnsi" w:eastAsiaTheme="minorEastAsia" w:cstheme="minorBidi"/>
              <w:b w:val="0"/>
              <w:bCs w:val="0"/>
              <w:kern w:val="2"/>
              <w:lang w:eastAsia="en-GB"/>
              <w14:ligatures w14:val="standardContextual"/>
            </w:rPr>
          </w:pPr>
          <w:r w:rsidRPr="00E0543A">
            <w:fldChar w:fldCharType="begin"/>
          </w:r>
          <w:r w:rsidRPr="00E0543A">
            <w:instrText xml:space="preserve"> TOC \o "1-3" \h \z \u </w:instrText>
          </w:r>
          <w:r w:rsidRPr="00E0543A">
            <w:fldChar w:fldCharType="separate"/>
          </w:r>
          <w:hyperlink w:history="1" w:anchor="_Toc153196377">
            <w:r w:rsidRPr="00FF473C" w:rsidR="0012071F">
              <w:rPr>
                <w:rStyle w:val="Hyperlink"/>
              </w:rPr>
              <w:t>Welcome Note from Mark Harper, Secretary of State for Transport</w:t>
            </w:r>
            <w:r w:rsidR="0012071F">
              <w:rPr>
                <w:webHidden/>
              </w:rPr>
              <w:tab/>
            </w:r>
            <w:r w:rsidR="0012071F">
              <w:rPr>
                <w:webHidden/>
              </w:rPr>
              <w:fldChar w:fldCharType="begin"/>
            </w:r>
            <w:r w:rsidR="0012071F">
              <w:rPr>
                <w:webHidden/>
              </w:rPr>
              <w:instrText xml:space="preserve"> PAGEREF _Toc153196377 \h </w:instrText>
            </w:r>
            <w:r w:rsidR="0012071F">
              <w:rPr>
                <w:webHidden/>
              </w:rPr>
            </w:r>
            <w:r w:rsidR="0012071F">
              <w:rPr>
                <w:webHidden/>
              </w:rPr>
              <w:fldChar w:fldCharType="separate"/>
            </w:r>
            <w:r w:rsidR="0012071F">
              <w:rPr>
                <w:webHidden/>
              </w:rPr>
              <w:t>1</w:t>
            </w:r>
            <w:r w:rsidR="0012071F">
              <w:rPr>
                <w:webHidden/>
              </w:rPr>
              <w:fldChar w:fldCharType="end"/>
            </w:r>
          </w:hyperlink>
        </w:p>
        <w:p w:rsidR="0012071F" w:rsidRDefault="0012071F" w14:paraId="18F6BDBB" w14:textId="23EE6C50">
          <w:pPr>
            <w:pStyle w:val="TOC1"/>
            <w:rPr>
              <w:rFonts w:asciiTheme="minorHAnsi" w:hAnsiTheme="minorHAnsi" w:eastAsiaTheme="minorEastAsia" w:cstheme="minorBidi"/>
              <w:b w:val="0"/>
              <w:bCs w:val="0"/>
              <w:kern w:val="2"/>
              <w:lang w:eastAsia="en-GB"/>
              <w14:ligatures w14:val="standardContextual"/>
            </w:rPr>
          </w:pPr>
          <w:hyperlink w:history="1" w:anchor="_Toc153196378">
            <w:r w:rsidRPr="00FF473C">
              <w:rPr>
                <w:rStyle w:val="Hyperlink"/>
              </w:rPr>
              <w:t>What roles we are recruiting for</w:t>
            </w:r>
            <w:r>
              <w:rPr>
                <w:webHidden/>
              </w:rPr>
              <w:tab/>
            </w:r>
            <w:r>
              <w:rPr>
                <w:webHidden/>
              </w:rPr>
              <w:fldChar w:fldCharType="begin"/>
            </w:r>
            <w:r>
              <w:rPr>
                <w:webHidden/>
              </w:rPr>
              <w:instrText xml:space="preserve"> PAGEREF _Toc153196378 \h </w:instrText>
            </w:r>
            <w:r>
              <w:rPr>
                <w:webHidden/>
              </w:rPr>
            </w:r>
            <w:r>
              <w:rPr>
                <w:webHidden/>
              </w:rPr>
              <w:fldChar w:fldCharType="separate"/>
            </w:r>
            <w:r>
              <w:rPr>
                <w:webHidden/>
              </w:rPr>
              <w:t>1</w:t>
            </w:r>
            <w:r>
              <w:rPr>
                <w:webHidden/>
              </w:rPr>
              <w:fldChar w:fldCharType="end"/>
            </w:r>
          </w:hyperlink>
        </w:p>
        <w:p w:rsidR="0012071F" w:rsidRDefault="0012071F" w14:paraId="4CD95D3D" w14:textId="531886A2">
          <w:pPr>
            <w:pStyle w:val="TOC1"/>
            <w:rPr>
              <w:rFonts w:asciiTheme="minorHAnsi" w:hAnsiTheme="minorHAnsi" w:eastAsiaTheme="minorEastAsia" w:cstheme="minorBidi"/>
              <w:b w:val="0"/>
              <w:bCs w:val="0"/>
              <w:kern w:val="2"/>
              <w:lang w:eastAsia="en-GB"/>
              <w14:ligatures w14:val="standardContextual"/>
            </w:rPr>
          </w:pPr>
          <w:hyperlink w:history="1" w:anchor="_Toc153196379">
            <w:r w:rsidRPr="00FF473C">
              <w:rPr>
                <w:rStyle w:val="Hyperlink"/>
              </w:rPr>
              <w:t>About DPTAC</w:t>
            </w:r>
            <w:r>
              <w:rPr>
                <w:webHidden/>
              </w:rPr>
              <w:tab/>
            </w:r>
            <w:r>
              <w:rPr>
                <w:webHidden/>
              </w:rPr>
              <w:fldChar w:fldCharType="begin"/>
            </w:r>
            <w:r>
              <w:rPr>
                <w:webHidden/>
              </w:rPr>
              <w:instrText xml:space="preserve"> PAGEREF _Toc153196379 \h </w:instrText>
            </w:r>
            <w:r>
              <w:rPr>
                <w:webHidden/>
              </w:rPr>
            </w:r>
            <w:r>
              <w:rPr>
                <w:webHidden/>
              </w:rPr>
              <w:fldChar w:fldCharType="separate"/>
            </w:r>
            <w:r>
              <w:rPr>
                <w:webHidden/>
              </w:rPr>
              <w:t>1</w:t>
            </w:r>
            <w:r>
              <w:rPr>
                <w:webHidden/>
              </w:rPr>
              <w:fldChar w:fldCharType="end"/>
            </w:r>
          </w:hyperlink>
        </w:p>
        <w:p w:rsidR="0012071F" w:rsidRDefault="0012071F" w14:paraId="49DAD0BD" w14:textId="41BEACE0">
          <w:pPr>
            <w:pStyle w:val="TOC1"/>
            <w:rPr>
              <w:rFonts w:asciiTheme="minorHAnsi" w:hAnsiTheme="minorHAnsi" w:eastAsiaTheme="minorEastAsia" w:cstheme="minorBidi"/>
              <w:b w:val="0"/>
              <w:bCs w:val="0"/>
              <w:kern w:val="2"/>
              <w:lang w:eastAsia="en-GB"/>
              <w14:ligatures w14:val="standardContextual"/>
            </w:rPr>
          </w:pPr>
          <w:hyperlink w:history="1" w:anchor="_Toc153196380">
            <w:r w:rsidRPr="00FF473C">
              <w:rPr>
                <w:rStyle w:val="Hyperlink"/>
              </w:rPr>
              <w:t>About the role: DPTAC Members</w:t>
            </w:r>
            <w:r>
              <w:rPr>
                <w:webHidden/>
              </w:rPr>
              <w:tab/>
            </w:r>
            <w:r>
              <w:rPr>
                <w:webHidden/>
              </w:rPr>
              <w:fldChar w:fldCharType="begin"/>
            </w:r>
            <w:r>
              <w:rPr>
                <w:webHidden/>
              </w:rPr>
              <w:instrText xml:space="preserve"> PAGEREF _Toc153196380 \h </w:instrText>
            </w:r>
            <w:r>
              <w:rPr>
                <w:webHidden/>
              </w:rPr>
            </w:r>
            <w:r>
              <w:rPr>
                <w:webHidden/>
              </w:rPr>
              <w:fldChar w:fldCharType="separate"/>
            </w:r>
            <w:r>
              <w:rPr>
                <w:webHidden/>
              </w:rPr>
              <w:t>1</w:t>
            </w:r>
            <w:r>
              <w:rPr>
                <w:webHidden/>
              </w:rPr>
              <w:fldChar w:fldCharType="end"/>
            </w:r>
          </w:hyperlink>
        </w:p>
        <w:p w:rsidR="0012071F" w:rsidRDefault="0012071F" w14:paraId="6A86CBDB" w14:textId="71478E08">
          <w:pPr>
            <w:pStyle w:val="TOC1"/>
            <w:rPr>
              <w:rFonts w:asciiTheme="minorHAnsi" w:hAnsiTheme="minorHAnsi" w:eastAsiaTheme="minorEastAsia" w:cstheme="minorBidi"/>
              <w:b w:val="0"/>
              <w:bCs w:val="0"/>
              <w:kern w:val="2"/>
              <w:lang w:eastAsia="en-GB"/>
              <w14:ligatures w14:val="standardContextual"/>
            </w:rPr>
          </w:pPr>
          <w:hyperlink w:history="1" w:anchor="_Toc153196381">
            <w:r w:rsidRPr="00FF473C">
              <w:rPr>
                <w:rStyle w:val="Hyperlink"/>
              </w:rPr>
              <w:t>How to Apply</w:t>
            </w:r>
            <w:r>
              <w:rPr>
                <w:webHidden/>
              </w:rPr>
              <w:tab/>
            </w:r>
            <w:r>
              <w:rPr>
                <w:webHidden/>
              </w:rPr>
              <w:fldChar w:fldCharType="begin"/>
            </w:r>
            <w:r>
              <w:rPr>
                <w:webHidden/>
              </w:rPr>
              <w:instrText xml:space="preserve"> PAGEREF _Toc153196381 \h </w:instrText>
            </w:r>
            <w:r>
              <w:rPr>
                <w:webHidden/>
              </w:rPr>
            </w:r>
            <w:r>
              <w:rPr>
                <w:webHidden/>
              </w:rPr>
              <w:fldChar w:fldCharType="separate"/>
            </w:r>
            <w:r>
              <w:rPr>
                <w:webHidden/>
              </w:rPr>
              <w:t>1</w:t>
            </w:r>
            <w:r>
              <w:rPr>
                <w:webHidden/>
              </w:rPr>
              <w:fldChar w:fldCharType="end"/>
            </w:r>
          </w:hyperlink>
        </w:p>
        <w:p w:rsidR="0012071F" w:rsidRDefault="0012071F" w14:paraId="504791A9" w14:textId="4F8ABE99">
          <w:pPr>
            <w:pStyle w:val="TOC1"/>
            <w:rPr>
              <w:rFonts w:asciiTheme="minorHAnsi" w:hAnsiTheme="minorHAnsi" w:eastAsiaTheme="minorEastAsia" w:cstheme="minorBidi"/>
              <w:b w:val="0"/>
              <w:bCs w:val="0"/>
              <w:kern w:val="2"/>
              <w:lang w:eastAsia="en-GB"/>
              <w14:ligatures w14:val="standardContextual"/>
            </w:rPr>
          </w:pPr>
          <w:hyperlink w:history="1" w:anchor="_Toc153196382">
            <w:r w:rsidRPr="00FF473C">
              <w:rPr>
                <w:rStyle w:val="Hyperlink"/>
              </w:rPr>
              <w:t>Indicative Timetable</w:t>
            </w:r>
            <w:r>
              <w:rPr>
                <w:webHidden/>
              </w:rPr>
              <w:tab/>
            </w:r>
            <w:r>
              <w:rPr>
                <w:webHidden/>
              </w:rPr>
              <w:fldChar w:fldCharType="begin"/>
            </w:r>
            <w:r>
              <w:rPr>
                <w:webHidden/>
              </w:rPr>
              <w:instrText xml:space="preserve"> PAGEREF _Toc153196382 \h </w:instrText>
            </w:r>
            <w:r>
              <w:rPr>
                <w:webHidden/>
              </w:rPr>
            </w:r>
            <w:r>
              <w:rPr>
                <w:webHidden/>
              </w:rPr>
              <w:fldChar w:fldCharType="separate"/>
            </w:r>
            <w:r>
              <w:rPr>
                <w:webHidden/>
              </w:rPr>
              <w:t>1</w:t>
            </w:r>
            <w:r>
              <w:rPr>
                <w:webHidden/>
              </w:rPr>
              <w:fldChar w:fldCharType="end"/>
            </w:r>
          </w:hyperlink>
        </w:p>
        <w:p w:rsidR="0012071F" w:rsidRDefault="0012071F" w14:paraId="64ABD8F5" w14:textId="39BC0005">
          <w:pPr>
            <w:pStyle w:val="TOC2"/>
            <w:rPr>
              <w:rFonts w:asciiTheme="minorHAnsi" w:hAnsiTheme="minorHAnsi" w:eastAsiaTheme="minorEastAsia" w:cstheme="minorBidi"/>
              <w:b w:val="0"/>
              <w:bCs w:val="0"/>
              <w:kern w:val="2"/>
              <w:lang w:eastAsia="en-GB"/>
              <w14:ligatures w14:val="standardContextual"/>
            </w:rPr>
          </w:pPr>
          <w:hyperlink w:history="1" w:anchor="_Toc153196383">
            <w:r w:rsidRPr="00FF473C">
              <w:rPr>
                <w:rStyle w:val="Hyperlink"/>
              </w:rPr>
              <w:t>Selection Process</w:t>
            </w:r>
            <w:r>
              <w:rPr>
                <w:webHidden/>
              </w:rPr>
              <w:tab/>
            </w:r>
            <w:r>
              <w:rPr>
                <w:webHidden/>
              </w:rPr>
              <w:fldChar w:fldCharType="begin"/>
            </w:r>
            <w:r>
              <w:rPr>
                <w:webHidden/>
              </w:rPr>
              <w:instrText xml:space="preserve"> PAGEREF _Toc153196383 \h </w:instrText>
            </w:r>
            <w:r>
              <w:rPr>
                <w:webHidden/>
              </w:rPr>
            </w:r>
            <w:r>
              <w:rPr>
                <w:webHidden/>
              </w:rPr>
              <w:fldChar w:fldCharType="separate"/>
            </w:r>
            <w:r>
              <w:rPr>
                <w:webHidden/>
              </w:rPr>
              <w:t>1</w:t>
            </w:r>
            <w:r>
              <w:rPr>
                <w:webHidden/>
              </w:rPr>
              <w:fldChar w:fldCharType="end"/>
            </w:r>
          </w:hyperlink>
        </w:p>
        <w:p w:rsidR="0012071F" w:rsidRDefault="0012071F" w14:paraId="2FAF23AB" w14:textId="4410E17E">
          <w:pPr>
            <w:pStyle w:val="TOC1"/>
            <w:rPr>
              <w:rFonts w:asciiTheme="minorHAnsi" w:hAnsiTheme="minorHAnsi" w:eastAsiaTheme="minorEastAsia" w:cstheme="minorBidi"/>
              <w:b w:val="0"/>
              <w:bCs w:val="0"/>
              <w:kern w:val="2"/>
              <w:lang w:eastAsia="en-GB"/>
              <w14:ligatures w14:val="standardContextual"/>
            </w:rPr>
          </w:pPr>
          <w:hyperlink w:history="1" w:anchor="_Toc153196384">
            <w:r w:rsidRPr="00FF473C">
              <w:rPr>
                <w:rStyle w:val="Hyperlink"/>
              </w:rPr>
              <w:t>Additional Information</w:t>
            </w:r>
            <w:r>
              <w:rPr>
                <w:webHidden/>
              </w:rPr>
              <w:tab/>
            </w:r>
            <w:r>
              <w:rPr>
                <w:webHidden/>
              </w:rPr>
              <w:fldChar w:fldCharType="begin"/>
            </w:r>
            <w:r>
              <w:rPr>
                <w:webHidden/>
              </w:rPr>
              <w:instrText xml:space="preserve"> PAGEREF _Toc153196384 \h </w:instrText>
            </w:r>
            <w:r>
              <w:rPr>
                <w:webHidden/>
              </w:rPr>
            </w:r>
            <w:r>
              <w:rPr>
                <w:webHidden/>
              </w:rPr>
              <w:fldChar w:fldCharType="separate"/>
            </w:r>
            <w:r>
              <w:rPr>
                <w:webHidden/>
              </w:rPr>
              <w:t>1</w:t>
            </w:r>
            <w:r>
              <w:rPr>
                <w:webHidden/>
              </w:rPr>
              <w:fldChar w:fldCharType="end"/>
            </w:r>
          </w:hyperlink>
        </w:p>
        <w:p w:rsidR="0012071F" w:rsidRDefault="0012071F" w14:paraId="6CF829D7" w14:textId="09884192">
          <w:pPr>
            <w:pStyle w:val="TOC2"/>
            <w:rPr>
              <w:rFonts w:asciiTheme="minorHAnsi" w:hAnsiTheme="minorHAnsi" w:eastAsiaTheme="minorEastAsia" w:cstheme="minorBidi"/>
              <w:b w:val="0"/>
              <w:bCs w:val="0"/>
              <w:kern w:val="2"/>
              <w:lang w:eastAsia="en-GB"/>
              <w14:ligatures w14:val="standardContextual"/>
            </w:rPr>
          </w:pPr>
          <w:hyperlink w:history="1" w:anchor="_Toc153196385">
            <w:r w:rsidRPr="00FF473C">
              <w:rPr>
                <w:rStyle w:val="Hyperlink"/>
              </w:rPr>
              <w:t>Appointment Terms</w:t>
            </w:r>
            <w:r>
              <w:rPr>
                <w:webHidden/>
              </w:rPr>
              <w:tab/>
            </w:r>
            <w:r>
              <w:rPr>
                <w:webHidden/>
              </w:rPr>
              <w:fldChar w:fldCharType="begin"/>
            </w:r>
            <w:r>
              <w:rPr>
                <w:webHidden/>
              </w:rPr>
              <w:instrText xml:space="preserve"> PAGEREF _Toc153196385 \h </w:instrText>
            </w:r>
            <w:r>
              <w:rPr>
                <w:webHidden/>
              </w:rPr>
            </w:r>
            <w:r>
              <w:rPr>
                <w:webHidden/>
              </w:rPr>
              <w:fldChar w:fldCharType="separate"/>
            </w:r>
            <w:r>
              <w:rPr>
                <w:webHidden/>
              </w:rPr>
              <w:t>1</w:t>
            </w:r>
            <w:r>
              <w:rPr>
                <w:webHidden/>
              </w:rPr>
              <w:fldChar w:fldCharType="end"/>
            </w:r>
          </w:hyperlink>
        </w:p>
        <w:p w:rsidR="0012071F" w:rsidRDefault="0012071F" w14:paraId="076A0B54" w14:textId="570F3E94">
          <w:pPr>
            <w:pStyle w:val="TOC2"/>
            <w:rPr>
              <w:rFonts w:asciiTheme="minorHAnsi" w:hAnsiTheme="minorHAnsi" w:eastAsiaTheme="minorEastAsia" w:cstheme="minorBidi"/>
              <w:b w:val="0"/>
              <w:bCs w:val="0"/>
              <w:kern w:val="2"/>
              <w:lang w:eastAsia="en-GB"/>
              <w14:ligatures w14:val="standardContextual"/>
            </w:rPr>
          </w:pPr>
          <w:hyperlink w:history="1" w:anchor="_Toc153196386">
            <w:r w:rsidRPr="00FF473C">
              <w:rPr>
                <w:rStyle w:val="Hyperlink"/>
              </w:rPr>
              <w:t>Time Commitment</w:t>
            </w:r>
            <w:r>
              <w:rPr>
                <w:webHidden/>
              </w:rPr>
              <w:tab/>
            </w:r>
            <w:r>
              <w:rPr>
                <w:webHidden/>
              </w:rPr>
              <w:fldChar w:fldCharType="begin"/>
            </w:r>
            <w:r>
              <w:rPr>
                <w:webHidden/>
              </w:rPr>
              <w:instrText xml:space="preserve"> PAGEREF _Toc153196386 \h </w:instrText>
            </w:r>
            <w:r>
              <w:rPr>
                <w:webHidden/>
              </w:rPr>
            </w:r>
            <w:r>
              <w:rPr>
                <w:webHidden/>
              </w:rPr>
              <w:fldChar w:fldCharType="separate"/>
            </w:r>
            <w:r>
              <w:rPr>
                <w:webHidden/>
              </w:rPr>
              <w:t>1</w:t>
            </w:r>
            <w:r>
              <w:rPr>
                <w:webHidden/>
              </w:rPr>
              <w:fldChar w:fldCharType="end"/>
            </w:r>
          </w:hyperlink>
        </w:p>
        <w:p w:rsidR="0012071F" w:rsidRDefault="0012071F" w14:paraId="0A41507D" w14:textId="0738DEEE">
          <w:pPr>
            <w:pStyle w:val="TOC2"/>
            <w:rPr>
              <w:rFonts w:asciiTheme="minorHAnsi" w:hAnsiTheme="minorHAnsi" w:eastAsiaTheme="minorEastAsia" w:cstheme="minorBidi"/>
              <w:b w:val="0"/>
              <w:bCs w:val="0"/>
              <w:kern w:val="2"/>
              <w:lang w:eastAsia="en-GB"/>
              <w14:ligatures w14:val="standardContextual"/>
            </w:rPr>
          </w:pPr>
          <w:hyperlink w:history="1" w:anchor="_Toc153196387">
            <w:r w:rsidRPr="00FF473C">
              <w:rPr>
                <w:rStyle w:val="Hyperlink"/>
              </w:rPr>
              <w:t>Remuneration</w:t>
            </w:r>
            <w:r>
              <w:rPr>
                <w:webHidden/>
              </w:rPr>
              <w:tab/>
            </w:r>
            <w:r>
              <w:rPr>
                <w:webHidden/>
              </w:rPr>
              <w:fldChar w:fldCharType="begin"/>
            </w:r>
            <w:r>
              <w:rPr>
                <w:webHidden/>
              </w:rPr>
              <w:instrText xml:space="preserve"> PAGEREF _Toc153196387 \h </w:instrText>
            </w:r>
            <w:r>
              <w:rPr>
                <w:webHidden/>
              </w:rPr>
            </w:r>
            <w:r>
              <w:rPr>
                <w:webHidden/>
              </w:rPr>
              <w:fldChar w:fldCharType="separate"/>
            </w:r>
            <w:r>
              <w:rPr>
                <w:webHidden/>
              </w:rPr>
              <w:t>1</w:t>
            </w:r>
            <w:r>
              <w:rPr>
                <w:webHidden/>
              </w:rPr>
              <w:fldChar w:fldCharType="end"/>
            </w:r>
          </w:hyperlink>
        </w:p>
        <w:p w:rsidR="0012071F" w:rsidRDefault="0012071F" w14:paraId="06B97D04" w14:textId="6AB35C6C">
          <w:pPr>
            <w:pStyle w:val="TOC2"/>
            <w:rPr>
              <w:rFonts w:asciiTheme="minorHAnsi" w:hAnsiTheme="minorHAnsi" w:eastAsiaTheme="minorEastAsia" w:cstheme="minorBidi"/>
              <w:b w:val="0"/>
              <w:bCs w:val="0"/>
              <w:kern w:val="2"/>
              <w:lang w:eastAsia="en-GB"/>
              <w14:ligatures w14:val="standardContextual"/>
            </w:rPr>
          </w:pPr>
          <w:hyperlink w:history="1" w:anchor="_Toc153196388">
            <w:r w:rsidRPr="00FF473C">
              <w:rPr>
                <w:rStyle w:val="Hyperlink"/>
              </w:rPr>
              <w:t>Location</w:t>
            </w:r>
            <w:r>
              <w:rPr>
                <w:webHidden/>
              </w:rPr>
              <w:tab/>
            </w:r>
            <w:r>
              <w:rPr>
                <w:webHidden/>
              </w:rPr>
              <w:fldChar w:fldCharType="begin"/>
            </w:r>
            <w:r>
              <w:rPr>
                <w:webHidden/>
              </w:rPr>
              <w:instrText xml:space="preserve"> PAGEREF _Toc153196388 \h </w:instrText>
            </w:r>
            <w:r>
              <w:rPr>
                <w:webHidden/>
              </w:rPr>
            </w:r>
            <w:r>
              <w:rPr>
                <w:webHidden/>
              </w:rPr>
              <w:fldChar w:fldCharType="separate"/>
            </w:r>
            <w:r>
              <w:rPr>
                <w:webHidden/>
              </w:rPr>
              <w:t>1</w:t>
            </w:r>
            <w:r>
              <w:rPr>
                <w:webHidden/>
              </w:rPr>
              <w:fldChar w:fldCharType="end"/>
            </w:r>
          </w:hyperlink>
        </w:p>
        <w:p w:rsidR="0012071F" w:rsidRDefault="0012071F" w14:paraId="14FDBF5F" w14:textId="00E80B77">
          <w:pPr>
            <w:pStyle w:val="TOC2"/>
            <w:rPr>
              <w:rFonts w:asciiTheme="minorHAnsi" w:hAnsiTheme="minorHAnsi" w:eastAsiaTheme="minorEastAsia" w:cstheme="minorBidi"/>
              <w:b w:val="0"/>
              <w:bCs w:val="0"/>
              <w:kern w:val="2"/>
              <w:lang w:eastAsia="en-GB"/>
              <w14:ligatures w14:val="standardContextual"/>
            </w:rPr>
          </w:pPr>
          <w:hyperlink w:history="1" w:anchor="_Toc153196389">
            <w:r w:rsidRPr="00FF473C">
              <w:rPr>
                <w:rStyle w:val="Hyperlink"/>
              </w:rPr>
              <w:t>Availability</w:t>
            </w:r>
            <w:r>
              <w:rPr>
                <w:webHidden/>
              </w:rPr>
              <w:tab/>
            </w:r>
            <w:r>
              <w:rPr>
                <w:webHidden/>
              </w:rPr>
              <w:fldChar w:fldCharType="begin"/>
            </w:r>
            <w:r>
              <w:rPr>
                <w:webHidden/>
              </w:rPr>
              <w:instrText xml:space="preserve"> PAGEREF _Toc153196389 \h </w:instrText>
            </w:r>
            <w:r>
              <w:rPr>
                <w:webHidden/>
              </w:rPr>
            </w:r>
            <w:r>
              <w:rPr>
                <w:webHidden/>
              </w:rPr>
              <w:fldChar w:fldCharType="separate"/>
            </w:r>
            <w:r>
              <w:rPr>
                <w:webHidden/>
              </w:rPr>
              <w:t>1</w:t>
            </w:r>
            <w:r>
              <w:rPr>
                <w:webHidden/>
              </w:rPr>
              <w:fldChar w:fldCharType="end"/>
            </w:r>
          </w:hyperlink>
        </w:p>
        <w:p w:rsidR="0012071F" w:rsidRDefault="0012071F" w14:paraId="65A36CD6" w14:textId="006B6A8F">
          <w:pPr>
            <w:pStyle w:val="TOC2"/>
            <w:rPr>
              <w:rFonts w:asciiTheme="minorHAnsi" w:hAnsiTheme="minorHAnsi" w:eastAsiaTheme="minorEastAsia" w:cstheme="minorBidi"/>
              <w:b w:val="0"/>
              <w:bCs w:val="0"/>
              <w:kern w:val="2"/>
              <w:lang w:eastAsia="en-GB"/>
              <w14:ligatures w14:val="standardContextual"/>
            </w:rPr>
          </w:pPr>
          <w:hyperlink w:history="1" w:anchor="_Toc153196390">
            <w:r w:rsidRPr="00FF473C">
              <w:rPr>
                <w:rStyle w:val="Hyperlink"/>
              </w:rPr>
              <w:t>Security clearance</w:t>
            </w:r>
            <w:r>
              <w:rPr>
                <w:webHidden/>
              </w:rPr>
              <w:tab/>
            </w:r>
            <w:r>
              <w:rPr>
                <w:webHidden/>
              </w:rPr>
              <w:fldChar w:fldCharType="begin"/>
            </w:r>
            <w:r>
              <w:rPr>
                <w:webHidden/>
              </w:rPr>
              <w:instrText xml:space="preserve"> PAGEREF _Toc153196390 \h </w:instrText>
            </w:r>
            <w:r>
              <w:rPr>
                <w:webHidden/>
              </w:rPr>
            </w:r>
            <w:r>
              <w:rPr>
                <w:webHidden/>
              </w:rPr>
              <w:fldChar w:fldCharType="separate"/>
            </w:r>
            <w:r>
              <w:rPr>
                <w:webHidden/>
              </w:rPr>
              <w:t>1</w:t>
            </w:r>
            <w:r>
              <w:rPr>
                <w:webHidden/>
              </w:rPr>
              <w:fldChar w:fldCharType="end"/>
            </w:r>
          </w:hyperlink>
        </w:p>
        <w:p w:rsidR="0012071F" w:rsidRDefault="0012071F" w14:paraId="499338F7" w14:textId="18B8C72B">
          <w:pPr>
            <w:pStyle w:val="TOC2"/>
            <w:rPr>
              <w:rFonts w:asciiTheme="minorHAnsi" w:hAnsiTheme="minorHAnsi" w:eastAsiaTheme="minorEastAsia" w:cstheme="minorBidi"/>
              <w:b w:val="0"/>
              <w:bCs w:val="0"/>
              <w:kern w:val="2"/>
              <w:lang w:eastAsia="en-GB"/>
              <w14:ligatures w14:val="standardContextual"/>
            </w:rPr>
          </w:pPr>
          <w:hyperlink w:history="1" w:anchor="_Toc153196391">
            <w:r w:rsidRPr="00FF473C">
              <w:rPr>
                <w:rStyle w:val="Hyperlink"/>
              </w:rPr>
              <w:t>Equal Opportunities Monitoring</w:t>
            </w:r>
            <w:r>
              <w:rPr>
                <w:webHidden/>
              </w:rPr>
              <w:tab/>
            </w:r>
            <w:r>
              <w:rPr>
                <w:webHidden/>
              </w:rPr>
              <w:fldChar w:fldCharType="begin"/>
            </w:r>
            <w:r>
              <w:rPr>
                <w:webHidden/>
              </w:rPr>
              <w:instrText xml:space="preserve"> PAGEREF _Toc153196391 \h </w:instrText>
            </w:r>
            <w:r>
              <w:rPr>
                <w:webHidden/>
              </w:rPr>
            </w:r>
            <w:r>
              <w:rPr>
                <w:webHidden/>
              </w:rPr>
              <w:fldChar w:fldCharType="separate"/>
            </w:r>
            <w:r>
              <w:rPr>
                <w:webHidden/>
              </w:rPr>
              <w:t>1</w:t>
            </w:r>
            <w:r>
              <w:rPr>
                <w:webHidden/>
              </w:rPr>
              <w:fldChar w:fldCharType="end"/>
            </w:r>
          </w:hyperlink>
        </w:p>
        <w:p w:rsidR="0012071F" w:rsidRDefault="0012071F" w14:paraId="2FFD32CC" w14:textId="6E0FC325">
          <w:pPr>
            <w:pStyle w:val="TOC2"/>
            <w:rPr>
              <w:rFonts w:asciiTheme="minorHAnsi" w:hAnsiTheme="minorHAnsi" w:eastAsiaTheme="minorEastAsia" w:cstheme="minorBidi"/>
              <w:b w:val="0"/>
              <w:bCs w:val="0"/>
              <w:kern w:val="2"/>
              <w:lang w:eastAsia="en-GB"/>
              <w14:ligatures w14:val="standardContextual"/>
            </w:rPr>
          </w:pPr>
          <w:hyperlink w:history="1" w:anchor="_Toc153196392">
            <w:r w:rsidRPr="00FF473C">
              <w:rPr>
                <w:rStyle w:val="Hyperlink"/>
              </w:rPr>
              <w:t>Disability Confident</w:t>
            </w:r>
            <w:r>
              <w:rPr>
                <w:webHidden/>
              </w:rPr>
              <w:tab/>
            </w:r>
            <w:r>
              <w:rPr>
                <w:webHidden/>
              </w:rPr>
              <w:fldChar w:fldCharType="begin"/>
            </w:r>
            <w:r>
              <w:rPr>
                <w:webHidden/>
              </w:rPr>
              <w:instrText xml:space="preserve"> PAGEREF _Toc153196392 \h </w:instrText>
            </w:r>
            <w:r>
              <w:rPr>
                <w:webHidden/>
              </w:rPr>
            </w:r>
            <w:r>
              <w:rPr>
                <w:webHidden/>
              </w:rPr>
              <w:fldChar w:fldCharType="separate"/>
            </w:r>
            <w:r>
              <w:rPr>
                <w:webHidden/>
              </w:rPr>
              <w:t>1</w:t>
            </w:r>
            <w:r>
              <w:rPr>
                <w:webHidden/>
              </w:rPr>
              <w:fldChar w:fldCharType="end"/>
            </w:r>
          </w:hyperlink>
        </w:p>
        <w:p w:rsidR="0012071F" w:rsidRDefault="0012071F" w14:paraId="1F929880" w14:textId="71338085">
          <w:pPr>
            <w:pStyle w:val="TOC2"/>
            <w:rPr>
              <w:rFonts w:asciiTheme="minorHAnsi" w:hAnsiTheme="minorHAnsi" w:eastAsiaTheme="minorEastAsia" w:cstheme="minorBidi"/>
              <w:b w:val="0"/>
              <w:bCs w:val="0"/>
              <w:kern w:val="2"/>
              <w:lang w:eastAsia="en-GB"/>
              <w14:ligatures w14:val="standardContextual"/>
            </w:rPr>
          </w:pPr>
          <w:hyperlink w:history="1" w:anchor="_Toc153196393">
            <w:r w:rsidRPr="00FF473C">
              <w:rPr>
                <w:rStyle w:val="Hyperlink"/>
              </w:rPr>
              <w:t>Nationality</w:t>
            </w:r>
            <w:r>
              <w:rPr>
                <w:webHidden/>
              </w:rPr>
              <w:tab/>
            </w:r>
            <w:r>
              <w:rPr>
                <w:webHidden/>
              </w:rPr>
              <w:fldChar w:fldCharType="begin"/>
            </w:r>
            <w:r>
              <w:rPr>
                <w:webHidden/>
              </w:rPr>
              <w:instrText xml:space="preserve"> PAGEREF _Toc153196393 \h </w:instrText>
            </w:r>
            <w:r>
              <w:rPr>
                <w:webHidden/>
              </w:rPr>
            </w:r>
            <w:r>
              <w:rPr>
                <w:webHidden/>
              </w:rPr>
              <w:fldChar w:fldCharType="separate"/>
            </w:r>
            <w:r>
              <w:rPr>
                <w:webHidden/>
              </w:rPr>
              <w:t>1</w:t>
            </w:r>
            <w:r>
              <w:rPr>
                <w:webHidden/>
              </w:rPr>
              <w:fldChar w:fldCharType="end"/>
            </w:r>
          </w:hyperlink>
        </w:p>
        <w:p w:rsidR="0012071F" w:rsidRDefault="0012071F" w14:paraId="55F1188D" w14:textId="6962F2DF">
          <w:pPr>
            <w:pStyle w:val="TOC2"/>
            <w:rPr>
              <w:rFonts w:asciiTheme="minorHAnsi" w:hAnsiTheme="minorHAnsi" w:eastAsiaTheme="minorEastAsia" w:cstheme="minorBidi"/>
              <w:b w:val="0"/>
              <w:bCs w:val="0"/>
              <w:kern w:val="2"/>
              <w:lang w:eastAsia="en-GB"/>
              <w14:ligatures w14:val="standardContextual"/>
            </w:rPr>
          </w:pPr>
          <w:hyperlink w:history="1" w:anchor="_Toc153196394">
            <w:r w:rsidRPr="00FF473C">
              <w:rPr>
                <w:rStyle w:val="Hyperlink"/>
              </w:rPr>
              <w:t>Standards in public life</w:t>
            </w:r>
            <w:r>
              <w:rPr>
                <w:webHidden/>
              </w:rPr>
              <w:tab/>
            </w:r>
            <w:r>
              <w:rPr>
                <w:webHidden/>
              </w:rPr>
              <w:fldChar w:fldCharType="begin"/>
            </w:r>
            <w:r>
              <w:rPr>
                <w:webHidden/>
              </w:rPr>
              <w:instrText xml:space="preserve"> PAGEREF _Toc153196394 \h </w:instrText>
            </w:r>
            <w:r>
              <w:rPr>
                <w:webHidden/>
              </w:rPr>
            </w:r>
            <w:r>
              <w:rPr>
                <w:webHidden/>
              </w:rPr>
              <w:fldChar w:fldCharType="separate"/>
            </w:r>
            <w:r>
              <w:rPr>
                <w:webHidden/>
              </w:rPr>
              <w:t>1</w:t>
            </w:r>
            <w:r>
              <w:rPr>
                <w:webHidden/>
              </w:rPr>
              <w:fldChar w:fldCharType="end"/>
            </w:r>
          </w:hyperlink>
        </w:p>
        <w:p w:rsidR="0012071F" w:rsidRDefault="0012071F" w14:paraId="1D47BFF4" w14:textId="6D7FE3E4">
          <w:pPr>
            <w:pStyle w:val="TOC2"/>
            <w:rPr>
              <w:rFonts w:asciiTheme="minorHAnsi" w:hAnsiTheme="minorHAnsi" w:eastAsiaTheme="minorEastAsia" w:cstheme="minorBidi"/>
              <w:b w:val="0"/>
              <w:bCs w:val="0"/>
              <w:kern w:val="2"/>
              <w:lang w:eastAsia="en-GB"/>
              <w14:ligatures w14:val="standardContextual"/>
            </w:rPr>
          </w:pPr>
          <w:hyperlink w:history="1" w:anchor="_Toc153196395">
            <w:r w:rsidRPr="00FF473C">
              <w:rPr>
                <w:rStyle w:val="Hyperlink"/>
              </w:rPr>
              <w:t>Disqualification for appointment</w:t>
            </w:r>
            <w:r>
              <w:rPr>
                <w:webHidden/>
              </w:rPr>
              <w:tab/>
            </w:r>
            <w:r>
              <w:rPr>
                <w:webHidden/>
              </w:rPr>
              <w:fldChar w:fldCharType="begin"/>
            </w:r>
            <w:r>
              <w:rPr>
                <w:webHidden/>
              </w:rPr>
              <w:instrText xml:space="preserve"> PAGEREF _Toc153196395 \h </w:instrText>
            </w:r>
            <w:r>
              <w:rPr>
                <w:webHidden/>
              </w:rPr>
            </w:r>
            <w:r>
              <w:rPr>
                <w:webHidden/>
              </w:rPr>
              <w:fldChar w:fldCharType="separate"/>
            </w:r>
            <w:r>
              <w:rPr>
                <w:webHidden/>
              </w:rPr>
              <w:t>1</w:t>
            </w:r>
            <w:r>
              <w:rPr>
                <w:webHidden/>
              </w:rPr>
              <w:fldChar w:fldCharType="end"/>
            </w:r>
          </w:hyperlink>
        </w:p>
        <w:p w:rsidR="0012071F" w:rsidRDefault="0012071F" w14:paraId="649BA83D" w14:textId="36AE0310">
          <w:pPr>
            <w:pStyle w:val="TOC2"/>
            <w:rPr>
              <w:rFonts w:asciiTheme="minorHAnsi" w:hAnsiTheme="minorHAnsi" w:eastAsiaTheme="minorEastAsia" w:cstheme="minorBidi"/>
              <w:b w:val="0"/>
              <w:bCs w:val="0"/>
              <w:kern w:val="2"/>
              <w:lang w:eastAsia="en-GB"/>
              <w14:ligatures w14:val="standardContextual"/>
            </w:rPr>
          </w:pPr>
          <w:hyperlink w:history="1" w:anchor="_Toc153196396">
            <w:r w:rsidRPr="00FF473C">
              <w:rPr>
                <w:rStyle w:val="Hyperlink"/>
              </w:rPr>
              <w:t>Registration of interests</w:t>
            </w:r>
            <w:r>
              <w:rPr>
                <w:webHidden/>
              </w:rPr>
              <w:tab/>
            </w:r>
            <w:r>
              <w:rPr>
                <w:webHidden/>
              </w:rPr>
              <w:fldChar w:fldCharType="begin"/>
            </w:r>
            <w:r>
              <w:rPr>
                <w:webHidden/>
              </w:rPr>
              <w:instrText xml:space="preserve"> PAGEREF _Toc153196396 \h </w:instrText>
            </w:r>
            <w:r>
              <w:rPr>
                <w:webHidden/>
              </w:rPr>
            </w:r>
            <w:r>
              <w:rPr>
                <w:webHidden/>
              </w:rPr>
              <w:fldChar w:fldCharType="separate"/>
            </w:r>
            <w:r>
              <w:rPr>
                <w:webHidden/>
              </w:rPr>
              <w:t>1</w:t>
            </w:r>
            <w:r>
              <w:rPr>
                <w:webHidden/>
              </w:rPr>
              <w:fldChar w:fldCharType="end"/>
            </w:r>
          </w:hyperlink>
        </w:p>
        <w:p w:rsidR="0012071F" w:rsidRDefault="0012071F" w14:paraId="429219A1" w14:textId="08F7C2D4">
          <w:pPr>
            <w:pStyle w:val="TOC2"/>
            <w:rPr>
              <w:rFonts w:asciiTheme="minorHAnsi" w:hAnsiTheme="minorHAnsi" w:eastAsiaTheme="minorEastAsia" w:cstheme="minorBidi"/>
              <w:b w:val="0"/>
              <w:bCs w:val="0"/>
              <w:kern w:val="2"/>
              <w:lang w:eastAsia="en-GB"/>
              <w14:ligatures w14:val="standardContextual"/>
            </w:rPr>
          </w:pPr>
          <w:hyperlink w:history="1" w:anchor="_Toc153196397">
            <w:r w:rsidRPr="00FF473C">
              <w:rPr>
                <w:rStyle w:val="Hyperlink"/>
              </w:rPr>
              <w:t>Political activity</w:t>
            </w:r>
            <w:r>
              <w:rPr>
                <w:webHidden/>
              </w:rPr>
              <w:tab/>
            </w:r>
            <w:r>
              <w:rPr>
                <w:webHidden/>
              </w:rPr>
              <w:fldChar w:fldCharType="begin"/>
            </w:r>
            <w:r>
              <w:rPr>
                <w:webHidden/>
              </w:rPr>
              <w:instrText xml:space="preserve"> PAGEREF _Toc153196397 \h </w:instrText>
            </w:r>
            <w:r>
              <w:rPr>
                <w:webHidden/>
              </w:rPr>
            </w:r>
            <w:r>
              <w:rPr>
                <w:webHidden/>
              </w:rPr>
              <w:fldChar w:fldCharType="separate"/>
            </w:r>
            <w:r>
              <w:rPr>
                <w:webHidden/>
              </w:rPr>
              <w:t>1</w:t>
            </w:r>
            <w:r>
              <w:rPr>
                <w:webHidden/>
              </w:rPr>
              <w:fldChar w:fldCharType="end"/>
            </w:r>
          </w:hyperlink>
        </w:p>
        <w:p w:rsidR="0012071F" w:rsidRDefault="0012071F" w14:paraId="79EE1DC9" w14:textId="35F263FC">
          <w:pPr>
            <w:pStyle w:val="TOC2"/>
            <w:rPr>
              <w:rFonts w:asciiTheme="minorHAnsi" w:hAnsiTheme="minorHAnsi" w:eastAsiaTheme="minorEastAsia" w:cstheme="minorBidi"/>
              <w:b w:val="0"/>
              <w:bCs w:val="0"/>
              <w:kern w:val="2"/>
              <w:lang w:eastAsia="en-GB"/>
              <w14:ligatures w14:val="standardContextual"/>
            </w:rPr>
          </w:pPr>
          <w:hyperlink w:history="1" w:anchor="_Toc153196398">
            <w:r w:rsidRPr="00FF473C">
              <w:rPr>
                <w:rStyle w:val="Hyperlink"/>
              </w:rPr>
              <w:t>Due diligence</w:t>
            </w:r>
            <w:r>
              <w:rPr>
                <w:webHidden/>
              </w:rPr>
              <w:tab/>
            </w:r>
            <w:r>
              <w:rPr>
                <w:webHidden/>
              </w:rPr>
              <w:fldChar w:fldCharType="begin"/>
            </w:r>
            <w:r>
              <w:rPr>
                <w:webHidden/>
              </w:rPr>
              <w:instrText xml:space="preserve"> PAGEREF _Toc153196398 \h </w:instrText>
            </w:r>
            <w:r>
              <w:rPr>
                <w:webHidden/>
              </w:rPr>
            </w:r>
            <w:r>
              <w:rPr>
                <w:webHidden/>
              </w:rPr>
              <w:fldChar w:fldCharType="separate"/>
            </w:r>
            <w:r>
              <w:rPr>
                <w:webHidden/>
              </w:rPr>
              <w:t>1</w:t>
            </w:r>
            <w:r>
              <w:rPr>
                <w:webHidden/>
              </w:rPr>
              <w:fldChar w:fldCharType="end"/>
            </w:r>
          </w:hyperlink>
        </w:p>
        <w:p w:rsidR="0012071F" w:rsidRDefault="0012071F" w14:paraId="3EF9A23A" w14:textId="22969568">
          <w:pPr>
            <w:pStyle w:val="TOC2"/>
            <w:rPr>
              <w:rFonts w:asciiTheme="minorHAnsi" w:hAnsiTheme="minorHAnsi" w:eastAsiaTheme="minorEastAsia" w:cstheme="minorBidi"/>
              <w:b w:val="0"/>
              <w:bCs w:val="0"/>
              <w:kern w:val="2"/>
              <w:lang w:eastAsia="en-GB"/>
              <w14:ligatures w14:val="standardContextual"/>
            </w:rPr>
          </w:pPr>
          <w:hyperlink w:history="1" w:anchor="_Toc153196399">
            <w:r w:rsidRPr="00FF473C">
              <w:rPr>
                <w:rStyle w:val="Hyperlink"/>
                <w:iCs/>
              </w:rPr>
              <w:t>Data Protection</w:t>
            </w:r>
            <w:r>
              <w:rPr>
                <w:webHidden/>
              </w:rPr>
              <w:tab/>
            </w:r>
            <w:r>
              <w:rPr>
                <w:webHidden/>
              </w:rPr>
              <w:fldChar w:fldCharType="begin"/>
            </w:r>
            <w:r>
              <w:rPr>
                <w:webHidden/>
              </w:rPr>
              <w:instrText xml:space="preserve"> PAGEREF _Toc153196399 \h </w:instrText>
            </w:r>
            <w:r>
              <w:rPr>
                <w:webHidden/>
              </w:rPr>
            </w:r>
            <w:r>
              <w:rPr>
                <w:webHidden/>
              </w:rPr>
              <w:fldChar w:fldCharType="separate"/>
            </w:r>
            <w:r>
              <w:rPr>
                <w:webHidden/>
              </w:rPr>
              <w:t>1</w:t>
            </w:r>
            <w:r>
              <w:rPr>
                <w:webHidden/>
              </w:rPr>
              <w:fldChar w:fldCharType="end"/>
            </w:r>
          </w:hyperlink>
        </w:p>
        <w:p w:rsidR="0012071F" w:rsidRDefault="0012071F" w14:paraId="09D16ECE" w14:textId="05CAE6B7">
          <w:pPr>
            <w:pStyle w:val="TOC2"/>
            <w:rPr>
              <w:rFonts w:asciiTheme="minorHAnsi" w:hAnsiTheme="minorHAnsi" w:eastAsiaTheme="minorEastAsia" w:cstheme="minorBidi"/>
              <w:b w:val="0"/>
              <w:bCs w:val="0"/>
              <w:kern w:val="2"/>
              <w:lang w:eastAsia="en-GB"/>
              <w14:ligatures w14:val="standardContextual"/>
            </w:rPr>
          </w:pPr>
          <w:hyperlink w:history="1" w:anchor="_Toc153196400">
            <w:r w:rsidRPr="00FF473C">
              <w:rPr>
                <w:rStyle w:val="Hyperlink"/>
              </w:rPr>
              <w:t>Complaints</w:t>
            </w:r>
            <w:r>
              <w:rPr>
                <w:webHidden/>
              </w:rPr>
              <w:tab/>
            </w:r>
            <w:r>
              <w:rPr>
                <w:webHidden/>
              </w:rPr>
              <w:fldChar w:fldCharType="begin"/>
            </w:r>
            <w:r>
              <w:rPr>
                <w:webHidden/>
              </w:rPr>
              <w:instrText xml:space="preserve"> PAGEREF _Toc153196400 \h </w:instrText>
            </w:r>
            <w:r>
              <w:rPr>
                <w:webHidden/>
              </w:rPr>
            </w:r>
            <w:r>
              <w:rPr>
                <w:webHidden/>
              </w:rPr>
              <w:fldChar w:fldCharType="separate"/>
            </w:r>
            <w:r>
              <w:rPr>
                <w:webHidden/>
              </w:rPr>
              <w:t>1</w:t>
            </w:r>
            <w:r>
              <w:rPr>
                <w:webHidden/>
              </w:rPr>
              <w:fldChar w:fldCharType="end"/>
            </w:r>
          </w:hyperlink>
        </w:p>
        <w:p w:rsidR="0012071F" w:rsidRDefault="0012071F" w14:paraId="42947F3F" w14:textId="1121E048">
          <w:pPr>
            <w:pStyle w:val="TOC1"/>
            <w:rPr>
              <w:rFonts w:asciiTheme="minorHAnsi" w:hAnsiTheme="minorHAnsi" w:eastAsiaTheme="minorEastAsia" w:cstheme="minorBidi"/>
              <w:b w:val="0"/>
              <w:bCs w:val="0"/>
              <w:kern w:val="2"/>
              <w:lang w:eastAsia="en-GB"/>
              <w14:ligatures w14:val="standardContextual"/>
            </w:rPr>
          </w:pPr>
          <w:hyperlink w:history="1" w:anchor="_Toc153196401">
            <w:r w:rsidRPr="00FF473C">
              <w:rPr>
                <w:rStyle w:val="Hyperlink"/>
              </w:rPr>
              <w:t>Appendix A: Seven Principles of Public Life</w:t>
            </w:r>
            <w:r>
              <w:rPr>
                <w:webHidden/>
              </w:rPr>
              <w:tab/>
            </w:r>
            <w:r>
              <w:rPr>
                <w:webHidden/>
              </w:rPr>
              <w:fldChar w:fldCharType="begin"/>
            </w:r>
            <w:r>
              <w:rPr>
                <w:webHidden/>
              </w:rPr>
              <w:instrText xml:space="preserve"> PAGEREF _Toc153196401 \h </w:instrText>
            </w:r>
            <w:r>
              <w:rPr>
                <w:webHidden/>
              </w:rPr>
            </w:r>
            <w:r>
              <w:rPr>
                <w:webHidden/>
              </w:rPr>
              <w:fldChar w:fldCharType="separate"/>
            </w:r>
            <w:r>
              <w:rPr>
                <w:webHidden/>
              </w:rPr>
              <w:t>1</w:t>
            </w:r>
            <w:r>
              <w:rPr>
                <w:webHidden/>
              </w:rPr>
              <w:fldChar w:fldCharType="end"/>
            </w:r>
          </w:hyperlink>
        </w:p>
        <w:p w:rsidR="000B7EA3" w:rsidRDefault="000B7EA3" w14:paraId="5A8589A5" w14:textId="55E26662">
          <w:r w:rsidRPr="00E0543A">
            <w:rPr>
              <w:b/>
              <w:bCs/>
              <w:noProof/>
              <w:sz w:val="24"/>
              <w:szCs w:val="24"/>
            </w:rPr>
            <w:fldChar w:fldCharType="end"/>
          </w:r>
        </w:p>
      </w:sdtContent>
    </w:sdt>
    <w:p w:rsidRPr="002E09D7" w:rsidR="00697F36" w:rsidP="00FD4CE4" w:rsidRDefault="00697F36" w14:paraId="3078FC3C" w14:textId="5C347B44">
      <w:pPr>
        <w:autoSpaceDE w:val="0"/>
        <w:autoSpaceDN w:val="0"/>
        <w:rPr>
          <w:rFonts w:ascii="Arial" w:hAnsi="Arial" w:cs="Arial"/>
          <w:color w:val="000000"/>
        </w:rPr>
      </w:pPr>
    </w:p>
    <w:p w:rsidRPr="002E09D7" w:rsidR="00697F36" w:rsidP="00697F36" w:rsidRDefault="00697F36" w14:paraId="2C7144B1" w14:textId="77777777">
      <w:pPr>
        <w:autoSpaceDE w:val="0"/>
        <w:autoSpaceDN w:val="0"/>
        <w:rPr>
          <w:rFonts w:ascii="Arial" w:hAnsi="Arial" w:cs="Arial"/>
          <w:color w:val="000000"/>
        </w:rPr>
      </w:pPr>
    </w:p>
    <w:p w:rsidR="00697F36" w:rsidP="00697F36" w:rsidRDefault="00697F36" w14:paraId="732A3BF6" w14:textId="77777777">
      <w:pPr>
        <w:pStyle w:val="CommentText"/>
        <w:rPr>
          <w:b/>
          <w:bCs/>
        </w:rPr>
      </w:pPr>
    </w:p>
    <w:p w:rsidR="00697F36" w:rsidP="00697F36" w:rsidRDefault="00697F36" w14:paraId="364B3E42" w14:textId="77777777">
      <w:pPr>
        <w:pStyle w:val="CommentText"/>
        <w:rPr>
          <w:b/>
          <w:bCs/>
        </w:rPr>
      </w:pPr>
    </w:p>
    <w:p w:rsidR="000B7EA3" w:rsidRDefault="000B7EA3" w14:paraId="4EE4EA9E" w14:textId="77777777">
      <w:pPr>
        <w:rPr>
          <w:rFonts w:ascii="Arial" w:hAnsi="Arial" w:eastAsia="Times New Roman" w:cs="Arial"/>
          <w:noProof/>
          <w:color w:val="FF0000"/>
          <w:sz w:val="24"/>
          <w:szCs w:val="24"/>
          <w:lang w:eastAsia="en-GB"/>
        </w:rPr>
      </w:pPr>
      <w:r>
        <w:rPr>
          <w:rFonts w:ascii="Arial" w:hAnsi="Arial" w:cs="Arial"/>
          <w:noProof/>
          <w:color w:val="FF0000"/>
          <w:sz w:val="24"/>
          <w:szCs w:val="24"/>
        </w:rPr>
        <w:br w:type="page"/>
      </w:r>
    </w:p>
    <w:p w:rsidR="00697F36" w:rsidP="00697F36" w:rsidRDefault="00697F36" w14:paraId="147E56EB" w14:textId="77777777">
      <w:pPr>
        <w:pStyle w:val="CommentText"/>
        <w:rPr>
          <w:rFonts w:ascii="Arial" w:hAnsi="Arial" w:cs="Arial"/>
          <w:noProof/>
        </w:rPr>
      </w:pPr>
    </w:p>
    <w:p w:rsidR="00697F36" w:rsidP="00697F36" w:rsidRDefault="00697F36" w14:paraId="1FAA76E0" w14:textId="77777777">
      <w:pPr>
        <w:pStyle w:val="CommentText"/>
        <w:rPr>
          <w:rFonts w:ascii="Arial" w:hAnsi="Arial" w:cs="Arial"/>
          <w:noProof/>
        </w:rPr>
      </w:pPr>
    </w:p>
    <w:p w:rsidRPr="007C5F14" w:rsidR="00697F36" w:rsidP="00C46814" w:rsidRDefault="00697F36" w14:paraId="1CC60BCE" w14:textId="042C9980">
      <w:pPr>
        <w:pStyle w:val="CommentText"/>
        <w:outlineLvl w:val="0"/>
        <w:rPr>
          <w:rFonts w:ascii="Arial" w:hAnsi="Arial" w:cs="Arial"/>
          <w:b/>
          <w:bCs/>
          <w:color w:val="00682F"/>
          <w:sz w:val="28"/>
          <w:szCs w:val="28"/>
        </w:rPr>
      </w:pPr>
      <w:bookmarkStart w:name="_Toc153196377" w:id="0"/>
      <w:r w:rsidRPr="0077523C">
        <w:rPr>
          <w:rFonts w:ascii="Arial" w:hAnsi="Arial" w:cs="Arial"/>
          <w:b/>
          <w:bCs/>
          <w:color w:val="00682F"/>
          <w:sz w:val="28"/>
          <w:szCs w:val="28"/>
        </w:rPr>
        <w:t xml:space="preserve">Welcome Note from </w:t>
      </w:r>
      <w:bookmarkStart w:name="_Toc117230089" w:id="1"/>
      <w:bookmarkStart w:name="_Toc117230302" w:id="2"/>
      <w:bookmarkStart w:name="_Toc117230618" w:id="3"/>
      <w:bookmarkStart w:name="_Toc117230891" w:id="4"/>
      <w:bookmarkStart w:name="_Toc117230941" w:id="5"/>
      <w:r w:rsidR="007C5F14">
        <w:rPr>
          <w:rFonts w:ascii="Arial" w:hAnsi="Arial" w:cs="Arial"/>
          <w:b/>
          <w:bCs/>
          <w:color w:val="00682F"/>
          <w:sz w:val="28"/>
          <w:szCs w:val="28"/>
        </w:rPr>
        <w:t>Mark Harper</w:t>
      </w:r>
      <w:r w:rsidR="00400F19">
        <w:rPr>
          <w:rFonts w:ascii="Arial" w:hAnsi="Arial" w:cs="Arial"/>
          <w:b/>
          <w:bCs/>
          <w:color w:val="00682F"/>
          <w:sz w:val="28"/>
          <w:szCs w:val="28"/>
        </w:rPr>
        <w:t xml:space="preserve">, </w:t>
      </w:r>
      <w:r>
        <w:rPr>
          <w:rFonts w:ascii="Arial" w:hAnsi="Arial" w:cs="Arial"/>
          <w:b/>
          <w:bCs/>
          <w:color w:val="00682F"/>
          <w:sz w:val="28"/>
          <w:szCs w:val="28"/>
        </w:rPr>
        <w:t>Secretary of State</w:t>
      </w:r>
      <w:r w:rsidRPr="0077523C">
        <w:rPr>
          <w:rFonts w:ascii="Arial" w:hAnsi="Arial" w:cs="Arial"/>
          <w:b/>
          <w:bCs/>
          <w:color w:val="00682F"/>
          <w:sz w:val="28"/>
          <w:szCs w:val="28"/>
        </w:rPr>
        <w:t xml:space="preserve"> for Transport</w:t>
      </w:r>
      <w:bookmarkEnd w:id="0"/>
      <w:bookmarkEnd w:id="1"/>
      <w:bookmarkEnd w:id="2"/>
      <w:bookmarkEnd w:id="3"/>
      <w:bookmarkEnd w:id="4"/>
      <w:bookmarkEnd w:id="5"/>
      <w:r>
        <w:rPr>
          <w:b/>
          <w:bCs/>
          <w:color w:val="00682F"/>
          <w:sz w:val="28"/>
          <w:szCs w:val="28"/>
        </w:rPr>
        <w:tab/>
      </w:r>
      <w:r>
        <w:rPr>
          <w:b/>
          <w:bCs/>
          <w:color w:val="00682F"/>
          <w:sz w:val="28"/>
          <w:szCs w:val="28"/>
        </w:rPr>
        <w:tab/>
      </w:r>
    </w:p>
    <w:p w:rsidRPr="00060EA1" w:rsidR="00697F36" w:rsidP="00C73327" w:rsidRDefault="00697F36" w14:paraId="7052DC68" w14:textId="77777777">
      <w:r w:rsidRPr="00060EA1">
        <w:rPr>
          <w:rFonts w:ascii="Arial" w:hAnsi="Arial" w:cs="Arial"/>
          <w:sz w:val="24"/>
          <w:szCs w:val="24"/>
        </w:rPr>
        <w:t xml:space="preserve">Dear Applicant, </w:t>
      </w:r>
    </w:p>
    <w:p w:rsidRPr="00060EA1" w:rsidR="00C73327" w:rsidP="00C73327" w:rsidRDefault="00C73327" w14:paraId="331C5E81" w14:textId="4F1B6EF3">
      <w:pPr>
        <w:rPr>
          <w:rFonts w:ascii="Arial" w:hAnsi="Arial" w:cs="Arial"/>
          <w:sz w:val="24"/>
          <w:szCs w:val="24"/>
        </w:rPr>
      </w:pPr>
      <w:r w:rsidRPr="00060EA1">
        <w:rPr>
          <w:rFonts w:ascii="Arial" w:hAnsi="Arial" w:cs="Arial"/>
          <w:sz w:val="24"/>
          <w:szCs w:val="24"/>
        </w:rPr>
        <w:t xml:space="preserve">Thank you for your interest in </w:t>
      </w:r>
      <w:r w:rsidRPr="00060EA1" w:rsidR="003A1DD3">
        <w:rPr>
          <w:rFonts w:ascii="Arial" w:hAnsi="Arial" w:cs="Arial"/>
          <w:sz w:val="24"/>
          <w:szCs w:val="24"/>
        </w:rPr>
        <w:t>becoming a Member</w:t>
      </w:r>
      <w:r w:rsidRPr="00060EA1" w:rsidR="005E7033">
        <w:rPr>
          <w:rFonts w:ascii="Arial" w:hAnsi="Arial" w:cs="Arial"/>
          <w:sz w:val="24"/>
          <w:szCs w:val="24"/>
        </w:rPr>
        <w:t xml:space="preserve"> </w:t>
      </w:r>
      <w:r w:rsidRPr="00060EA1">
        <w:rPr>
          <w:rFonts w:ascii="Arial" w:hAnsi="Arial" w:cs="Arial"/>
          <w:sz w:val="24"/>
          <w:szCs w:val="24"/>
        </w:rPr>
        <w:t xml:space="preserve">of </w:t>
      </w:r>
      <w:r w:rsidRPr="00060EA1" w:rsidR="003A1DD3">
        <w:rPr>
          <w:rFonts w:ascii="Arial" w:hAnsi="Arial" w:cs="Arial"/>
          <w:sz w:val="24"/>
          <w:szCs w:val="24"/>
        </w:rPr>
        <w:t xml:space="preserve">the </w:t>
      </w:r>
      <w:r w:rsidRPr="00060EA1" w:rsidR="005E7033">
        <w:rPr>
          <w:rFonts w:ascii="Arial" w:hAnsi="Arial" w:cs="Arial"/>
          <w:sz w:val="24"/>
          <w:szCs w:val="24"/>
        </w:rPr>
        <w:t>Disabled Persons Transport Advisory Committee (DPTAC)</w:t>
      </w:r>
      <w:r w:rsidR="001F429A">
        <w:rPr>
          <w:rFonts w:ascii="Arial" w:hAnsi="Arial" w:cs="Arial"/>
          <w:sz w:val="24"/>
          <w:szCs w:val="24"/>
        </w:rPr>
        <w:t>.</w:t>
      </w:r>
    </w:p>
    <w:p w:rsidRPr="0092328D" w:rsidR="0092328D" w:rsidP="0092328D" w:rsidRDefault="753ABC82" w14:paraId="43BF50A8" w14:textId="2629A636">
      <w:pPr>
        <w:rPr>
          <w:rFonts w:ascii="Arial" w:hAnsi="Arial" w:eastAsia="Arial" w:cs="Arial"/>
          <w:sz w:val="24"/>
          <w:szCs w:val="24"/>
        </w:rPr>
      </w:pPr>
      <w:r w:rsidRPr="6D6964D4">
        <w:rPr>
          <w:rFonts w:ascii="Arial" w:hAnsi="Arial" w:eastAsia="Arial" w:cs="Arial"/>
          <w:sz w:val="24"/>
          <w:szCs w:val="24"/>
        </w:rPr>
        <w:t xml:space="preserve">This is an </w:t>
      </w:r>
      <w:r w:rsidRPr="6D6964D4" w:rsidR="00DE36AC">
        <w:rPr>
          <w:rFonts w:ascii="Arial" w:hAnsi="Arial" w:eastAsia="Arial" w:cs="Arial"/>
          <w:sz w:val="24"/>
          <w:szCs w:val="24"/>
        </w:rPr>
        <w:t>important</w:t>
      </w:r>
      <w:r w:rsidRPr="6D6964D4">
        <w:rPr>
          <w:rFonts w:ascii="Arial" w:hAnsi="Arial" w:eastAsia="Arial" w:cs="Arial"/>
          <w:sz w:val="24"/>
          <w:szCs w:val="24"/>
        </w:rPr>
        <w:t xml:space="preserve"> time for the Department for Transport</w:t>
      </w:r>
      <w:r w:rsidRPr="6D6964D4" w:rsidR="00775B48">
        <w:rPr>
          <w:rFonts w:ascii="Arial" w:hAnsi="Arial" w:eastAsia="Arial" w:cs="Arial"/>
          <w:sz w:val="24"/>
          <w:szCs w:val="24"/>
        </w:rPr>
        <w:t xml:space="preserve"> (DfT)</w:t>
      </w:r>
      <w:r w:rsidRPr="6D6964D4">
        <w:rPr>
          <w:rFonts w:ascii="Arial" w:hAnsi="Arial" w:eastAsia="Arial" w:cs="Arial"/>
          <w:sz w:val="24"/>
          <w:szCs w:val="24"/>
        </w:rPr>
        <w:t xml:space="preserve">. </w:t>
      </w:r>
      <w:r w:rsidRPr="6D6964D4" w:rsidR="0068371C">
        <w:rPr>
          <w:rFonts w:ascii="Arial" w:hAnsi="Arial" w:eastAsia="Arial" w:cs="Arial"/>
          <w:sz w:val="24"/>
          <w:szCs w:val="24"/>
        </w:rPr>
        <w:t>W</w:t>
      </w:r>
      <w:r w:rsidRPr="6D6964D4">
        <w:rPr>
          <w:rFonts w:ascii="Arial" w:hAnsi="Arial" w:eastAsia="Arial" w:cs="Arial"/>
          <w:sz w:val="24"/>
          <w:szCs w:val="24"/>
        </w:rPr>
        <w:t>e are investing heavily in infrastructure and public transport to improve journeys, boost connections, level up the country</w:t>
      </w:r>
      <w:r w:rsidRPr="6D6964D4" w:rsidR="00DE36AC">
        <w:rPr>
          <w:rFonts w:ascii="Arial" w:hAnsi="Arial" w:eastAsia="Arial" w:cs="Arial"/>
          <w:sz w:val="24"/>
          <w:szCs w:val="24"/>
        </w:rPr>
        <w:t xml:space="preserve"> and support economic growth</w:t>
      </w:r>
      <w:r w:rsidRPr="6D6964D4">
        <w:rPr>
          <w:rFonts w:ascii="Arial" w:hAnsi="Arial" w:eastAsia="Arial" w:cs="Arial"/>
          <w:sz w:val="24"/>
          <w:szCs w:val="24"/>
        </w:rPr>
        <w:t>.</w:t>
      </w:r>
      <w:r w:rsidRPr="6D6964D4" w:rsidR="006A7441">
        <w:rPr>
          <w:rFonts w:ascii="Arial" w:hAnsi="Arial" w:eastAsia="Arial" w:cs="Arial"/>
          <w:sz w:val="24"/>
          <w:szCs w:val="24"/>
        </w:rPr>
        <w:t xml:space="preserve"> </w:t>
      </w:r>
      <w:r w:rsidRPr="6D6964D4">
        <w:rPr>
          <w:rFonts w:ascii="Arial" w:hAnsi="Arial" w:eastAsia="Arial" w:cs="Arial"/>
          <w:sz w:val="24"/>
          <w:szCs w:val="24"/>
        </w:rPr>
        <w:t>Central to our mission is delivering transport that works for everyone in our society.</w:t>
      </w:r>
      <w:r w:rsidRPr="6D6964D4" w:rsidR="0092328D">
        <w:rPr>
          <w:rFonts w:ascii="Arial" w:hAnsi="Arial" w:eastAsia="Arial" w:cs="Arial"/>
          <w:sz w:val="24"/>
          <w:szCs w:val="24"/>
        </w:rPr>
        <w:t xml:space="preserve"> </w:t>
      </w:r>
      <w:r w:rsidRPr="6D6964D4" w:rsidR="00AD7CCE">
        <w:rPr>
          <w:rStyle w:val="normaltextrun"/>
          <w:rFonts w:ascii="Arial" w:hAnsi="Arial" w:cs="Arial"/>
          <w:sz w:val="24"/>
          <w:szCs w:val="24"/>
        </w:rPr>
        <w:t>M</w:t>
      </w:r>
      <w:r w:rsidRPr="6D6964D4" w:rsidR="00B162A3">
        <w:rPr>
          <w:rStyle w:val="normaltextrun"/>
          <w:rFonts w:ascii="Arial" w:hAnsi="Arial" w:cs="Arial"/>
          <w:sz w:val="24"/>
          <w:szCs w:val="24"/>
        </w:rPr>
        <w:t>aking sure our transport system</w:t>
      </w:r>
      <w:r w:rsidRPr="6D6964D4" w:rsidR="00611E47">
        <w:rPr>
          <w:rStyle w:val="normaltextrun"/>
          <w:rFonts w:ascii="Arial" w:hAnsi="Arial" w:cs="Arial"/>
          <w:sz w:val="24"/>
          <w:szCs w:val="24"/>
        </w:rPr>
        <w:t xml:space="preserve"> is </w:t>
      </w:r>
      <w:r w:rsidRPr="6D6964D4" w:rsidR="0092328D">
        <w:rPr>
          <w:rStyle w:val="normaltextrun"/>
          <w:rFonts w:ascii="Arial" w:hAnsi="Arial" w:cs="Arial"/>
          <w:sz w:val="24"/>
          <w:szCs w:val="24"/>
        </w:rPr>
        <w:t xml:space="preserve">fully accessible </w:t>
      </w:r>
      <w:r w:rsidRPr="6D6964D4" w:rsidR="00B162A3">
        <w:rPr>
          <w:rStyle w:val="normaltextrun"/>
          <w:rFonts w:ascii="Arial" w:hAnsi="Arial" w:cs="Arial"/>
          <w:sz w:val="24"/>
          <w:szCs w:val="24"/>
        </w:rPr>
        <w:t>is a key priority for us.</w:t>
      </w:r>
    </w:p>
    <w:p w:rsidR="0092328D" w:rsidP="53CFBC11" w:rsidRDefault="0092328D" w14:paraId="1D8609FC" w14:textId="397F9C3E">
      <w:pPr>
        <w:pStyle w:val="paragraph"/>
        <w:spacing w:before="0" w:beforeAutospacing="0" w:after="0" w:afterAutospacing="0"/>
        <w:textAlignment w:val="baseline"/>
        <w:rPr>
          <w:rFonts w:ascii="Segoe UI" w:hAnsi="Segoe UI" w:cs="Segoe UI"/>
          <w:sz w:val="18"/>
          <w:szCs w:val="18"/>
        </w:rPr>
      </w:pPr>
      <w:r w:rsidRPr="53CFBC11">
        <w:rPr>
          <w:rStyle w:val="normaltextrun"/>
          <w:rFonts w:ascii="Arial" w:hAnsi="Arial" w:cs="Arial"/>
        </w:rPr>
        <w:t>DPTAC is crucial to that process</w:t>
      </w:r>
      <w:r w:rsidRPr="53CFBC11" w:rsidR="006612F1">
        <w:rPr>
          <w:rStyle w:val="normaltextrun"/>
          <w:rFonts w:ascii="Arial" w:hAnsi="Arial" w:cs="Arial"/>
        </w:rPr>
        <w:t>, providing</w:t>
      </w:r>
      <w:r w:rsidRPr="53CFBC11">
        <w:rPr>
          <w:rStyle w:val="normaltextrun"/>
          <w:rFonts w:ascii="Arial" w:hAnsi="Arial" w:cs="Arial"/>
        </w:rPr>
        <w:t xml:space="preserve"> the Department with invaluable advice about the transport needs of disabled people. We are recruiting for</w:t>
      </w:r>
      <w:r w:rsidRPr="53CFBC11" w:rsidR="006612F1">
        <w:rPr>
          <w:rStyle w:val="normaltextrun"/>
          <w:rFonts w:ascii="Arial" w:hAnsi="Arial" w:cs="Arial"/>
        </w:rPr>
        <w:t xml:space="preserve"> </w:t>
      </w:r>
      <w:r w:rsidRPr="53CFBC11">
        <w:rPr>
          <w:rStyle w:val="normaltextrun"/>
          <w:rFonts w:ascii="Arial" w:hAnsi="Arial" w:cs="Arial"/>
        </w:rPr>
        <w:t xml:space="preserve">up </w:t>
      </w:r>
      <w:r w:rsidRPr="53CFBC11" w:rsidR="006612F1">
        <w:rPr>
          <w:rStyle w:val="normaltextrun"/>
          <w:rFonts w:ascii="Arial" w:hAnsi="Arial" w:cs="Arial"/>
        </w:rPr>
        <w:t>to 1</w:t>
      </w:r>
      <w:r w:rsidRPr="53CFBC11" w:rsidR="3D1FB721">
        <w:rPr>
          <w:rStyle w:val="normaltextrun"/>
          <w:rFonts w:ascii="Arial" w:hAnsi="Arial" w:cs="Arial"/>
        </w:rPr>
        <w:t>4</w:t>
      </w:r>
      <w:r w:rsidRPr="53CFBC11" w:rsidR="006612F1">
        <w:rPr>
          <w:rStyle w:val="normaltextrun"/>
          <w:rFonts w:ascii="Arial" w:hAnsi="Arial" w:cs="Arial"/>
        </w:rPr>
        <w:t xml:space="preserve"> new </w:t>
      </w:r>
      <w:r w:rsidRPr="53CFBC11">
        <w:rPr>
          <w:rStyle w:val="normaltextrun"/>
          <w:rFonts w:ascii="Arial" w:hAnsi="Arial" w:cs="Arial"/>
        </w:rPr>
        <w:t xml:space="preserve">members to join the </w:t>
      </w:r>
      <w:r w:rsidRPr="53CFBC11" w:rsidR="00105A18">
        <w:rPr>
          <w:rStyle w:val="normaltextrun"/>
          <w:rFonts w:ascii="Arial" w:hAnsi="Arial" w:cs="Arial"/>
        </w:rPr>
        <w:t>C</w:t>
      </w:r>
      <w:r w:rsidRPr="53CFBC11">
        <w:rPr>
          <w:rStyle w:val="normaltextrun"/>
          <w:rFonts w:ascii="Arial" w:hAnsi="Arial" w:cs="Arial"/>
        </w:rPr>
        <w:t>ommittee. Each member’s expertise will help officials to design and deliver inclusive and accessible transport policy. </w:t>
      </w:r>
    </w:p>
    <w:p w:rsidRPr="00D1605B" w:rsidR="003A1DD3" w:rsidP="003A1DD3" w:rsidRDefault="003A1DD3" w14:paraId="33C87196" w14:textId="77777777">
      <w:pPr>
        <w:pStyle w:val="NoSpacing"/>
        <w:rPr>
          <w:rFonts w:ascii="Arial" w:hAnsi="Arial" w:cs="Arial"/>
          <w:i/>
          <w:iCs/>
          <w:sz w:val="24"/>
          <w:szCs w:val="24"/>
        </w:rPr>
      </w:pPr>
    </w:p>
    <w:p w:rsidRPr="00465C47" w:rsidR="00E630B3" w:rsidP="6D6964D4" w:rsidRDefault="00E630B3" w14:paraId="21A4B521" w14:textId="53ADCF2A">
      <w:pPr>
        <w:pStyle w:val="NoSpacing"/>
        <w:rPr>
          <w:rStyle w:val="ui-provider"/>
          <w:rFonts w:ascii="Arial" w:hAnsi="Arial" w:cs="Arial"/>
          <w:sz w:val="24"/>
          <w:szCs w:val="24"/>
        </w:rPr>
      </w:pPr>
      <w:r w:rsidRPr="00465C47">
        <w:rPr>
          <w:rFonts w:ascii="Arial" w:hAnsi="Arial" w:cs="Arial"/>
          <w:sz w:val="24"/>
          <w:szCs w:val="24"/>
          <w:shd w:val="clear" w:color="auto" w:fill="FEFEFE"/>
        </w:rPr>
        <w:t>DPTAC</w:t>
      </w:r>
      <w:r w:rsidRPr="6D6964D4" w:rsidR="006E030F">
        <w:rPr>
          <w:rFonts w:ascii="Arial" w:hAnsi="Arial" w:cs="Arial"/>
          <w:sz w:val="24"/>
          <w:szCs w:val="24"/>
        </w:rPr>
        <w:t xml:space="preserve"> has a statutory </w:t>
      </w:r>
      <w:r w:rsidR="162CBCCA">
        <w:rPr>
          <w:rFonts w:ascii="Arial" w:hAnsi="Arial" w:cs="Arial"/>
          <w:sz w:val="24"/>
          <w:szCs w:val="24"/>
          <w:shd w:val="clear" w:color="auto" w:fill="FEFEFE"/>
        </w:rPr>
        <w:t>duty to</w:t>
      </w:r>
      <w:r w:rsidRPr="00465C47">
        <w:rPr>
          <w:rFonts w:ascii="Arial" w:hAnsi="Arial" w:cs="Arial"/>
          <w:sz w:val="24"/>
          <w:szCs w:val="24"/>
          <w:shd w:val="clear" w:color="auto" w:fill="FEFEFE"/>
        </w:rPr>
        <w:t xml:space="preserve"> </w:t>
      </w:r>
      <w:r w:rsidRPr="6D6964D4">
        <w:rPr>
          <w:rStyle w:val="ui-provider"/>
          <w:rFonts w:ascii="Arial" w:hAnsi="Arial" w:cs="Arial"/>
          <w:sz w:val="24"/>
          <w:szCs w:val="24"/>
        </w:rPr>
        <w:t>provide advice to the Department for Transport to assist</w:t>
      </w:r>
      <w:r w:rsidRPr="00465C47">
        <w:rPr>
          <w:rStyle w:val="ui-provider"/>
          <w:rFonts w:ascii="Arial" w:hAnsi="Arial" w:cs="Arial"/>
          <w:sz w:val="24"/>
          <w:szCs w:val="24"/>
        </w:rPr>
        <w:t xml:space="preserve"> in the development of policy and other proposals. It acts as a ‘sounding board’ offering clear constructive </w:t>
      </w:r>
      <w:r w:rsidR="00764CA3">
        <w:rPr>
          <w:rStyle w:val="ui-provider"/>
          <w:rFonts w:ascii="Arial" w:hAnsi="Arial" w:cs="Arial"/>
          <w:sz w:val="24"/>
          <w:szCs w:val="24"/>
        </w:rPr>
        <w:t>advice</w:t>
      </w:r>
      <w:r w:rsidRPr="00465C47">
        <w:rPr>
          <w:rStyle w:val="ui-provider"/>
          <w:rFonts w:ascii="Arial" w:hAnsi="Arial" w:cs="Arial"/>
          <w:sz w:val="24"/>
          <w:szCs w:val="24"/>
        </w:rPr>
        <w:t xml:space="preserve"> to </w:t>
      </w:r>
      <w:r w:rsidR="00775B48">
        <w:rPr>
          <w:rStyle w:val="ui-provider"/>
          <w:rFonts w:ascii="Arial" w:hAnsi="Arial" w:cs="Arial"/>
          <w:sz w:val="24"/>
          <w:szCs w:val="24"/>
        </w:rPr>
        <w:t>Ministers and DfT</w:t>
      </w:r>
      <w:r w:rsidR="003656F7">
        <w:rPr>
          <w:rStyle w:val="ui-provider"/>
          <w:rFonts w:ascii="Arial" w:hAnsi="Arial" w:cs="Arial"/>
          <w:sz w:val="24"/>
          <w:szCs w:val="24"/>
        </w:rPr>
        <w:t xml:space="preserve"> officials</w:t>
      </w:r>
      <w:r w:rsidRPr="00465C47">
        <w:rPr>
          <w:rStyle w:val="ui-provider"/>
          <w:rFonts w:ascii="Arial" w:hAnsi="Arial" w:cs="Arial"/>
          <w:sz w:val="24"/>
          <w:szCs w:val="24"/>
        </w:rPr>
        <w:t xml:space="preserve">. </w:t>
      </w:r>
    </w:p>
    <w:p w:rsidRPr="007E496D" w:rsidR="00C46814" w:rsidP="148F7667" w:rsidRDefault="00C46814" w14:paraId="696FB357" w14:textId="77777777">
      <w:pPr>
        <w:pStyle w:val="NoSpacing"/>
        <w:rPr>
          <w:sz w:val="24"/>
          <w:szCs w:val="24"/>
        </w:rPr>
      </w:pPr>
    </w:p>
    <w:p w:rsidRPr="007E496D" w:rsidR="00531031" w:rsidP="753ABC82" w:rsidRDefault="73913510" w14:paraId="56124890" w14:textId="7E16C144">
      <w:pPr>
        <w:rPr>
          <w:rFonts w:ascii="Arial" w:hAnsi="Arial" w:eastAsia="Arial" w:cs="Arial"/>
          <w:sz w:val="24"/>
          <w:szCs w:val="24"/>
        </w:rPr>
      </w:pPr>
      <w:r w:rsidRPr="007E496D">
        <w:rPr>
          <w:rFonts w:ascii="Arial" w:hAnsi="Arial" w:eastAsia="Arial" w:cs="Arial"/>
          <w:sz w:val="24"/>
          <w:szCs w:val="24"/>
        </w:rPr>
        <w:t>We strongly welcome applications from all backgrounds. As part of the Department’s commitment to diversity, we believe our public appointments should reflect our customers - the travelling public</w:t>
      </w:r>
      <w:r w:rsidR="00AA075B">
        <w:rPr>
          <w:rFonts w:ascii="Arial" w:hAnsi="Arial" w:eastAsia="Arial" w:cs="Arial"/>
          <w:sz w:val="24"/>
          <w:szCs w:val="24"/>
        </w:rPr>
        <w:t xml:space="preserve">. </w:t>
      </w:r>
      <w:r w:rsidRPr="007E496D">
        <w:rPr>
          <w:rFonts w:ascii="Arial" w:hAnsi="Arial" w:eastAsia="Arial" w:cs="Arial"/>
          <w:sz w:val="24"/>
          <w:szCs w:val="24"/>
        </w:rPr>
        <w:t>We very much welcome fresh talent, expertise, and perspectives, to help us better understand the needs of the communities we serve</w:t>
      </w:r>
      <w:r w:rsidRPr="007E496D" w:rsidR="007E496D">
        <w:rPr>
          <w:rFonts w:ascii="Arial" w:hAnsi="Arial" w:eastAsia="Arial" w:cs="Arial"/>
          <w:sz w:val="24"/>
          <w:szCs w:val="24"/>
        </w:rPr>
        <w:t xml:space="preserve">. </w:t>
      </w:r>
      <w:r w:rsidRPr="007E496D">
        <w:rPr>
          <w:rFonts w:ascii="Arial" w:hAnsi="Arial" w:eastAsia="Arial" w:cs="Arial"/>
          <w:sz w:val="24"/>
          <w:szCs w:val="24"/>
        </w:rPr>
        <w:t xml:space="preserve">This includes people who may have never applied for a public appointment – but could bring new ideas, </w:t>
      </w:r>
      <w:proofErr w:type="gramStart"/>
      <w:r w:rsidRPr="007E496D">
        <w:rPr>
          <w:rFonts w:ascii="Arial" w:hAnsi="Arial" w:eastAsia="Arial" w:cs="Arial"/>
          <w:sz w:val="24"/>
          <w:szCs w:val="24"/>
        </w:rPr>
        <w:t>insights</w:t>
      </w:r>
      <w:proofErr w:type="gramEnd"/>
      <w:r w:rsidRPr="007E496D">
        <w:rPr>
          <w:rFonts w:ascii="Arial" w:hAnsi="Arial" w:eastAsia="Arial" w:cs="Arial"/>
          <w:sz w:val="24"/>
          <w:szCs w:val="24"/>
        </w:rPr>
        <w:t xml:space="preserve"> and energy.</w:t>
      </w:r>
    </w:p>
    <w:p w:rsidRPr="007F3D3B" w:rsidR="00C46814" w:rsidP="753ABC82" w:rsidRDefault="753ABC82" w14:paraId="1F60A388" w14:textId="5FDA64E1">
      <w:pPr>
        <w:rPr>
          <w:rFonts w:ascii="Arial" w:hAnsi="Arial" w:eastAsia="Arial" w:cs="Arial"/>
          <w:sz w:val="24"/>
          <w:szCs w:val="24"/>
        </w:rPr>
      </w:pPr>
      <w:r w:rsidRPr="007F3D3B">
        <w:rPr>
          <w:rFonts w:ascii="Arial" w:hAnsi="Arial" w:eastAsia="Arial" w:cs="Arial"/>
          <w:sz w:val="24"/>
          <w:szCs w:val="24"/>
        </w:rPr>
        <w:t>If you are interested in the role and work of</w:t>
      </w:r>
      <w:r w:rsidRPr="007F3D3B" w:rsidR="007F3D3B">
        <w:rPr>
          <w:rFonts w:ascii="Arial" w:hAnsi="Arial" w:eastAsia="Arial" w:cs="Arial"/>
          <w:sz w:val="24"/>
          <w:szCs w:val="24"/>
        </w:rPr>
        <w:t xml:space="preserve"> DPTAC</w:t>
      </w:r>
      <w:r w:rsidRPr="007F3D3B">
        <w:rPr>
          <w:rFonts w:ascii="Arial" w:hAnsi="Arial" w:eastAsia="Arial" w:cs="Arial"/>
          <w:sz w:val="24"/>
          <w:szCs w:val="24"/>
        </w:rPr>
        <w:t>,</w:t>
      </w:r>
      <w:r w:rsidRPr="007F3D3B" w:rsidR="00C46814">
        <w:rPr>
          <w:rFonts w:ascii="Arial" w:hAnsi="Arial" w:cs="Arial"/>
          <w:sz w:val="24"/>
        </w:rPr>
        <w:t xml:space="preserve"> </w:t>
      </w:r>
      <w:r w:rsidRPr="007F3D3B">
        <w:rPr>
          <w:rFonts w:ascii="Arial" w:hAnsi="Arial" w:eastAsia="Arial" w:cs="Arial"/>
          <w:sz w:val="24"/>
          <w:szCs w:val="24"/>
        </w:rPr>
        <w:t>I would like to encourage you to apply.</w:t>
      </w:r>
    </w:p>
    <w:p w:rsidRPr="007F3D3B" w:rsidR="00C73327" w:rsidP="753ABC82" w:rsidRDefault="6FC69304" w14:paraId="63632B2E" w14:textId="16E6C02C">
      <w:pPr>
        <w:rPr>
          <w:rFonts w:ascii="Arial" w:hAnsi="Arial" w:cs="Arial"/>
          <w:sz w:val="24"/>
          <w:szCs w:val="24"/>
        </w:rPr>
      </w:pPr>
      <w:r w:rsidRPr="007F3D3B">
        <w:rPr>
          <w:rFonts w:ascii="Arial" w:hAnsi="Arial" w:cs="Arial"/>
          <w:sz w:val="24"/>
          <w:szCs w:val="24"/>
        </w:rPr>
        <w:t>Our dedicated DfT Public Appointments Team would be happy to talk through the process and answer your questions.</w:t>
      </w:r>
    </w:p>
    <w:p w:rsidRPr="00F74565" w:rsidR="00697F36" w:rsidP="753ABC82" w:rsidRDefault="00697F36" w14:paraId="03684B3C" w14:textId="0F905CB9">
      <w:pPr>
        <w:pStyle w:val="Default"/>
        <w:rPr>
          <w:color w:val="000000" w:themeColor="text1"/>
        </w:rPr>
      </w:pPr>
    </w:p>
    <w:p w:rsidR="00697F36" w:rsidP="00697F36" w:rsidRDefault="009F363B" w14:paraId="531AE901" w14:textId="0BCCAA35">
      <w:pPr>
        <w:pStyle w:val="Default"/>
        <w:rPr>
          <w:b/>
          <w:color w:val="auto"/>
        </w:rPr>
      </w:pPr>
      <w:r>
        <w:rPr>
          <w:b/>
          <w:color w:val="auto"/>
        </w:rPr>
        <w:t xml:space="preserve">The </w:t>
      </w:r>
      <w:r w:rsidR="00697F36">
        <w:rPr>
          <w:b/>
          <w:color w:val="auto"/>
        </w:rPr>
        <w:t xml:space="preserve">Rt Hon </w:t>
      </w:r>
      <w:r w:rsidR="007C5F14">
        <w:rPr>
          <w:b/>
          <w:color w:val="auto"/>
        </w:rPr>
        <w:t>Mark Harper</w:t>
      </w:r>
      <w:r w:rsidR="00697F36">
        <w:rPr>
          <w:b/>
          <w:color w:val="auto"/>
        </w:rPr>
        <w:t xml:space="preserve"> MP</w:t>
      </w:r>
    </w:p>
    <w:p w:rsidR="00697F36" w:rsidP="00697F36" w:rsidRDefault="00697F36" w14:paraId="4A69ABA5" w14:textId="523D4582">
      <w:pPr>
        <w:pStyle w:val="Default"/>
        <w:rPr>
          <w:b/>
          <w:color w:val="auto"/>
        </w:rPr>
      </w:pPr>
      <w:r>
        <w:rPr>
          <w:b/>
          <w:color w:val="auto"/>
        </w:rPr>
        <w:t>Secretary of State for Transport</w:t>
      </w:r>
    </w:p>
    <w:p w:rsidR="00500E66" w:rsidP="00697F36" w:rsidRDefault="00500E66" w14:paraId="13A06EFD" w14:textId="0CCE9377">
      <w:pPr>
        <w:pStyle w:val="Default"/>
        <w:rPr>
          <w:b/>
          <w:color w:val="auto"/>
        </w:rPr>
      </w:pPr>
    </w:p>
    <w:p w:rsidRPr="00F74565" w:rsidR="00500E66" w:rsidP="00697F36" w:rsidRDefault="00500E66" w14:paraId="6BFBEE81" w14:textId="77777777">
      <w:pPr>
        <w:pStyle w:val="Default"/>
        <w:rPr>
          <w:b/>
          <w:color w:val="auto"/>
        </w:rPr>
      </w:pPr>
    </w:p>
    <w:p w:rsidR="00F82E43" w:rsidRDefault="00F82E43" w14:paraId="71805A7B" w14:textId="76A8640C">
      <w:pPr>
        <w:rPr>
          <w:rFonts w:ascii="Arial" w:hAnsi="Arial" w:cs="Arial"/>
          <w:b/>
          <w:color w:val="00682F"/>
          <w:sz w:val="28"/>
          <w:szCs w:val="28"/>
        </w:rPr>
      </w:pPr>
      <w:r>
        <w:rPr>
          <w:rFonts w:ascii="Arial" w:hAnsi="Arial" w:cs="Arial"/>
          <w:b/>
          <w:color w:val="00682F"/>
          <w:sz w:val="28"/>
          <w:szCs w:val="28"/>
        </w:rPr>
        <w:br w:type="page"/>
      </w:r>
    </w:p>
    <w:p w:rsidR="00C46814" w:rsidP="00697F36" w:rsidRDefault="00C46814" w14:paraId="73C67375" w14:textId="77777777">
      <w:pPr>
        <w:spacing w:line="276" w:lineRule="auto"/>
        <w:rPr>
          <w:rFonts w:ascii="Arial" w:hAnsi="Arial" w:cs="Arial"/>
          <w:b/>
          <w:color w:val="00682F"/>
          <w:sz w:val="28"/>
          <w:szCs w:val="28"/>
        </w:rPr>
      </w:pPr>
    </w:p>
    <w:p w:rsidR="003100E6" w:rsidP="00D7771F" w:rsidRDefault="0044338E" w14:paraId="6A0DBBA1" w14:textId="1F738A40">
      <w:pPr>
        <w:spacing w:line="276" w:lineRule="auto"/>
        <w:outlineLvl w:val="0"/>
        <w:rPr>
          <w:rFonts w:ascii="Arial" w:hAnsi="Arial" w:cs="Arial"/>
          <w:b/>
          <w:color w:val="00682F"/>
          <w:sz w:val="28"/>
          <w:szCs w:val="28"/>
        </w:rPr>
      </w:pPr>
      <w:bookmarkStart w:name="_Toc153196378" w:id="6"/>
      <w:r>
        <w:rPr>
          <w:rFonts w:ascii="Arial" w:hAnsi="Arial" w:cs="Arial"/>
          <w:b/>
          <w:color w:val="00682F"/>
          <w:sz w:val="28"/>
          <w:szCs w:val="28"/>
        </w:rPr>
        <w:t xml:space="preserve">What </w:t>
      </w:r>
      <w:r w:rsidR="00B54AD7">
        <w:rPr>
          <w:rFonts w:ascii="Arial" w:hAnsi="Arial" w:cs="Arial"/>
          <w:b/>
          <w:color w:val="00682F"/>
          <w:sz w:val="28"/>
          <w:szCs w:val="28"/>
        </w:rPr>
        <w:t xml:space="preserve">roles </w:t>
      </w:r>
      <w:r>
        <w:rPr>
          <w:rFonts w:ascii="Arial" w:hAnsi="Arial" w:cs="Arial"/>
          <w:b/>
          <w:color w:val="00682F"/>
          <w:sz w:val="28"/>
          <w:szCs w:val="28"/>
        </w:rPr>
        <w:t>we are recruiting for</w:t>
      </w:r>
      <w:bookmarkEnd w:id="6"/>
    </w:p>
    <w:p w:rsidRPr="00711F64" w:rsidR="003100E6" w:rsidP="15FC04E8" w:rsidRDefault="5E5A2AAF" w14:paraId="635FF693" w14:textId="5CB6CF6A">
      <w:pPr>
        <w:pStyle w:val="NoSpacing"/>
        <w:rPr>
          <w:rFonts w:ascii="Arial" w:hAnsi="Arial" w:cs="Arial"/>
          <w:sz w:val="24"/>
          <w:szCs w:val="24"/>
        </w:rPr>
      </w:pPr>
      <w:r w:rsidRPr="534C2082">
        <w:rPr>
          <w:rFonts w:ascii="Arial" w:hAnsi="Arial" w:cs="Arial"/>
          <w:sz w:val="24"/>
          <w:szCs w:val="24"/>
        </w:rPr>
        <w:t>The Secretary of State for Transport wishes to appoint</w:t>
      </w:r>
      <w:r w:rsidRPr="534C2082" w:rsidR="4FF8A3A4">
        <w:rPr>
          <w:rFonts w:ascii="Arial" w:hAnsi="Arial" w:cs="Arial"/>
          <w:sz w:val="24"/>
          <w:szCs w:val="24"/>
        </w:rPr>
        <w:t xml:space="preserve"> </w:t>
      </w:r>
      <w:r w:rsidRPr="534C2082" w:rsidR="29DBB30A">
        <w:rPr>
          <w:rFonts w:ascii="Arial" w:hAnsi="Arial" w:cs="Arial"/>
          <w:sz w:val="24"/>
          <w:szCs w:val="24"/>
        </w:rPr>
        <w:t xml:space="preserve">up to 14 </w:t>
      </w:r>
      <w:r w:rsidRPr="534C2082" w:rsidR="4FF8A3A4">
        <w:rPr>
          <w:rFonts w:ascii="Arial" w:hAnsi="Arial" w:cs="Arial"/>
          <w:sz w:val="24"/>
          <w:szCs w:val="24"/>
        </w:rPr>
        <w:t>new</w:t>
      </w:r>
      <w:r w:rsidRPr="534C2082" w:rsidR="2692348E">
        <w:rPr>
          <w:rFonts w:ascii="Arial" w:hAnsi="Arial" w:cs="Arial"/>
          <w:b/>
          <w:bCs/>
          <w:sz w:val="24"/>
          <w:szCs w:val="24"/>
        </w:rPr>
        <w:t xml:space="preserve"> </w:t>
      </w:r>
      <w:r w:rsidRPr="007E6759" w:rsidR="2692348E">
        <w:rPr>
          <w:rFonts w:ascii="Arial" w:hAnsi="Arial" w:cs="Arial"/>
          <w:sz w:val="24"/>
          <w:szCs w:val="24"/>
        </w:rPr>
        <w:t>members of DPTAC</w:t>
      </w:r>
      <w:r w:rsidRPr="007E6759">
        <w:rPr>
          <w:rFonts w:ascii="Arial" w:hAnsi="Arial" w:cs="Arial"/>
          <w:sz w:val="24"/>
          <w:szCs w:val="24"/>
        </w:rPr>
        <w:t>.</w:t>
      </w:r>
      <w:r w:rsidRPr="534C2082">
        <w:rPr>
          <w:rFonts w:ascii="Arial" w:hAnsi="Arial" w:cs="Arial"/>
          <w:sz w:val="24"/>
          <w:szCs w:val="24"/>
        </w:rPr>
        <w:t xml:space="preserve"> </w:t>
      </w:r>
    </w:p>
    <w:p w:rsidR="00F82E43" w:rsidP="00C46814" w:rsidRDefault="00F82E43" w14:paraId="2C914E73" w14:textId="77777777">
      <w:pPr>
        <w:spacing w:line="276" w:lineRule="auto"/>
        <w:outlineLvl w:val="0"/>
        <w:rPr>
          <w:rFonts w:ascii="Arial" w:hAnsi="Arial" w:cs="Arial"/>
          <w:b/>
          <w:color w:val="00682F"/>
          <w:sz w:val="28"/>
          <w:szCs w:val="28"/>
        </w:rPr>
      </w:pPr>
    </w:p>
    <w:p w:rsidR="00697F36" w:rsidP="00C46814" w:rsidRDefault="00697F36" w14:paraId="1332394D" w14:textId="37C58134">
      <w:pPr>
        <w:spacing w:line="276" w:lineRule="auto"/>
        <w:outlineLvl w:val="0"/>
        <w:rPr>
          <w:rFonts w:ascii="Arial" w:hAnsi="Arial" w:cs="Arial"/>
          <w:b/>
          <w:color w:val="8F23B3"/>
          <w:sz w:val="28"/>
          <w:szCs w:val="28"/>
        </w:rPr>
      </w:pPr>
      <w:bookmarkStart w:name="_Toc153196379" w:id="7"/>
      <w:r w:rsidRPr="00E630B3">
        <w:rPr>
          <w:rFonts w:ascii="Arial" w:hAnsi="Arial" w:cs="Arial"/>
          <w:b/>
          <w:color w:val="00682F"/>
          <w:sz w:val="28"/>
          <w:szCs w:val="28"/>
        </w:rPr>
        <w:t xml:space="preserve">About </w:t>
      </w:r>
      <w:r w:rsidRPr="00E630B3" w:rsidR="00C76354">
        <w:rPr>
          <w:rFonts w:ascii="Arial" w:hAnsi="Arial" w:cs="Arial"/>
          <w:b/>
          <w:color w:val="00682F"/>
          <w:sz w:val="28"/>
          <w:szCs w:val="28"/>
        </w:rPr>
        <w:t>DPTAC</w:t>
      </w:r>
      <w:bookmarkEnd w:id="7"/>
    </w:p>
    <w:p w:rsidRPr="00506120" w:rsidR="005B0204" w:rsidP="00506120" w:rsidRDefault="7B9EC668" w14:paraId="39A62DD1" w14:textId="36DB57DA">
      <w:pPr>
        <w:rPr>
          <w:rFonts w:ascii="Arial" w:hAnsi="Arial" w:cs="Arial"/>
          <w:sz w:val="24"/>
          <w:szCs w:val="24"/>
        </w:rPr>
      </w:pPr>
      <w:r w:rsidRPr="534C2082">
        <w:rPr>
          <w:rFonts w:ascii="Arial" w:hAnsi="Arial" w:cs="Arial"/>
          <w:sz w:val="24"/>
          <w:szCs w:val="24"/>
        </w:rPr>
        <w:t xml:space="preserve">DPTAC is an independent expert committee established by the Transport Act 1985 to advise Government on the transport needs of disabled people. The Act requires that at least half of DPTAC’s members </w:t>
      </w:r>
      <w:bookmarkStart w:name="_Int_XslGfKCW" w:id="8"/>
      <w:proofErr w:type="gramStart"/>
      <w:r w:rsidRPr="534C2082">
        <w:rPr>
          <w:rFonts w:ascii="Arial" w:hAnsi="Arial" w:cs="Arial"/>
          <w:sz w:val="24"/>
          <w:szCs w:val="24"/>
        </w:rPr>
        <w:t>are</w:t>
      </w:r>
      <w:bookmarkEnd w:id="8"/>
      <w:proofErr w:type="gramEnd"/>
      <w:r w:rsidRPr="534C2082">
        <w:rPr>
          <w:rFonts w:ascii="Arial" w:hAnsi="Arial" w:cs="Arial"/>
          <w:sz w:val="24"/>
          <w:szCs w:val="24"/>
        </w:rPr>
        <w:t xml:space="preserve"> disabled. The committee is appointed by the Secretary of State and currently consists of </w:t>
      </w:r>
      <w:r w:rsidRPr="534C2082" w:rsidR="24960F64">
        <w:rPr>
          <w:rFonts w:ascii="Arial" w:hAnsi="Arial" w:cs="Arial"/>
          <w:sz w:val="24"/>
          <w:szCs w:val="24"/>
        </w:rPr>
        <w:t xml:space="preserve">9 </w:t>
      </w:r>
      <w:r w:rsidRPr="534C2082">
        <w:rPr>
          <w:rFonts w:ascii="Arial" w:hAnsi="Arial" w:cs="Arial"/>
          <w:sz w:val="24"/>
          <w:szCs w:val="24"/>
        </w:rPr>
        <w:t>members and the Chair.  </w:t>
      </w:r>
    </w:p>
    <w:p w:rsidRPr="00506120" w:rsidR="005B0204" w:rsidP="00506120" w:rsidRDefault="005B0204" w14:paraId="373885F7" w14:textId="6F28EDDA">
      <w:pPr>
        <w:rPr>
          <w:rFonts w:ascii="Arial" w:hAnsi="Arial" w:cs="Arial"/>
          <w:sz w:val="24"/>
          <w:szCs w:val="24"/>
        </w:rPr>
      </w:pPr>
      <w:r w:rsidRPr="00506120">
        <w:rPr>
          <w:rFonts w:ascii="Arial" w:hAnsi="Arial" w:cs="Arial"/>
          <w:sz w:val="24"/>
          <w:szCs w:val="24"/>
        </w:rPr>
        <w:t xml:space="preserve">DPTAC is sponsored by the Department for </w:t>
      </w:r>
      <w:proofErr w:type="gramStart"/>
      <w:r w:rsidRPr="00506120">
        <w:rPr>
          <w:rFonts w:ascii="Arial" w:hAnsi="Arial" w:cs="Arial"/>
          <w:sz w:val="24"/>
          <w:szCs w:val="24"/>
        </w:rPr>
        <w:t xml:space="preserve">Transport, </w:t>
      </w:r>
      <w:r w:rsidR="00D14F32">
        <w:rPr>
          <w:rFonts w:ascii="Arial" w:hAnsi="Arial" w:cs="Arial"/>
          <w:sz w:val="24"/>
          <w:szCs w:val="24"/>
        </w:rPr>
        <w:t>and</w:t>
      </w:r>
      <w:proofErr w:type="gramEnd"/>
      <w:r w:rsidR="00D14F32">
        <w:rPr>
          <w:rFonts w:ascii="Arial" w:hAnsi="Arial" w:cs="Arial"/>
          <w:sz w:val="24"/>
          <w:szCs w:val="24"/>
        </w:rPr>
        <w:t xml:space="preserve"> is provided a Secretariat </w:t>
      </w:r>
      <w:r w:rsidRPr="00506120">
        <w:rPr>
          <w:rFonts w:ascii="Arial" w:hAnsi="Arial" w:cs="Arial"/>
          <w:sz w:val="24"/>
          <w:szCs w:val="24"/>
        </w:rPr>
        <w:t>to assist DPTAC with meetings, correspondence, and exchange of information with the Department. However, DPTAC offers its views independently of the Department. We expect there will be occasions when that advice is for the Department to do more or to act differently.  </w:t>
      </w:r>
    </w:p>
    <w:p w:rsidRPr="00506120" w:rsidR="005B0204" w:rsidP="00506120" w:rsidRDefault="005B0204" w14:paraId="0E7822CF" w14:textId="77777777">
      <w:pPr>
        <w:rPr>
          <w:rFonts w:ascii="Arial" w:hAnsi="Arial" w:cs="Arial"/>
          <w:sz w:val="24"/>
          <w:szCs w:val="24"/>
        </w:rPr>
      </w:pPr>
      <w:r w:rsidRPr="00506120">
        <w:rPr>
          <w:rFonts w:ascii="Arial" w:hAnsi="Arial" w:cs="Arial"/>
          <w:sz w:val="24"/>
          <w:szCs w:val="24"/>
        </w:rPr>
        <w:t>Likewise, while DPTAC gathers the views of disabled people and organisations representing disabled people, its advice is independent of those individuals or organisations. DPTAC encourages Government to do more to meet the needs of disabled people, but it is not a lobbying organisation.  </w:t>
      </w:r>
    </w:p>
    <w:p w:rsidRPr="00506120" w:rsidR="005B0204" w:rsidP="00506120" w:rsidRDefault="005B0204" w14:paraId="31DC1D04" w14:textId="77777777">
      <w:pPr>
        <w:rPr>
          <w:rFonts w:ascii="Arial" w:hAnsi="Arial" w:cs="Arial"/>
          <w:sz w:val="24"/>
          <w:szCs w:val="24"/>
        </w:rPr>
      </w:pPr>
      <w:r w:rsidRPr="00506120">
        <w:rPr>
          <w:rFonts w:ascii="Arial" w:hAnsi="Arial" w:cs="Arial"/>
          <w:sz w:val="24"/>
          <w:szCs w:val="24"/>
        </w:rPr>
        <w:t>On a day-to-day basis, DPTAC will:  </w:t>
      </w:r>
    </w:p>
    <w:p w:rsidRPr="00C85B0A" w:rsidR="005B0204" w:rsidP="00722254" w:rsidRDefault="005B0204" w14:paraId="6451F6AC" w14:textId="77777777">
      <w:pPr>
        <w:pStyle w:val="ListParagraph"/>
        <w:numPr>
          <w:ilvl w:val="0"/>
          <w:numId w:val="8"/>
        </w:numPr>
        <w:rPr>
          <w:rFonts w:ascii="Arial" w:hAnsi="Arial" w:cs="Arial"/>
        </w:rPr>
      </w:pPr>
      <w:r w:rsidRPr="00C85B0A">
        <w:rPr>
          <w:rFonts w:ascii="Arial" w:hAnsi="Arial" w:cs="Arial"/>
        </w:rPr>
        <w:t>Provide advice to the Department to assist in the development of policy and other proposals.  </w:t>
      </w:r>
    </w:p>
    <w:p w:rsidRPr="00C85B0A" w:rsidR="005B0204" w:rsidP="00722254" w:rsidRDefault="005B0204" w14:paraId="3771049E" w14:textId="77777777">
      <w:pPr>
        <w:pStyle w:val="ListParagraph"/>
        <w:numPr>
          <w:ilvl w:val="0"/>
          <w:numId w:val="8"/>
        </w:numPr>
        <w:rPr>
          <w:rFonts w:ascii="Arial" w:hAnsi="Arial" w:cs="Arial"/>
        </w:rPr>
      </w:pPr>
      <w:r w:rsidRPr="00C85B0A">
        <w:rPr>
          <w:rFonts w:ascii="Arial" w:hAnsi="Arial" w:cs="Arial"/>
        </w:rPr>
        <w:t>Monitor how DfT delivers its commitments, such as those set out in the Inclusive Transport Strategy.  </w:t>
      </w:r>
    </w:p>
    <w:p w:rsidRPr="00C85B0A" w:rsidR="005B0204" w:rsidP="00722254" w:rsidRDefault="005B0204" w14:paraId="05CAFCF7" w14:textId="77777777">
      <w:pPr>
        <w:pStyle w:val="ListParagraph"/>
        <w:numPr>
          <w:ilvl w:val="0"/>
          <w:numId w:val="8"/>
        </w:numPr>
        <w:rPr>
          <w:rFonts w:ascii="Arial" w:hAnsi="Arial" w:cs="Arial"/>
        </w:rPr>
      </w:pPr>
      <w:r w:rsidRPr="00C85B0A">
        <w:rPr>
          <w:rFonts w:ascii="Arial" w:hAnsi="Arial" w:cs="Arial"/>
        </w:rPr>
        <w:t>Be a “sounding board” and “critical friend” to DfT and offer clear, constructive criticism and challenge.  </w:t>
      </w:r>
    </w:p>
    <w:p w:rsidR="00C85B0A" w:rsidP="00722254" w:rsidRDefault="005B0204" w14:paraId="2D7DE4E3" w14:textId="25CB79F1">
      <w:pPr>
        <w:pStyle w:val="ListParagraph"/>
        <w:numPr>
          <w:ilvl w:val="0"/>
          <w:numId w:val="8"/>
        </w:numPr>
        <w:rPr>
          <w:rFonts w:ascii="Arial" w:hAnsi="Arial" w:cs="Arial"/>
        </w:rPr>
      </w:pPr>
      <w:r w:rsidRPr="54B8ACD1">
        <w:rPr>
          <w:rFonts w:ascii="Arial" w:hAnsi="Arial" w:cs="Arial"/>
        </w:rPr>
        <w:t xml:space="preserve">As required, provide additional advice and support to DfT, participating in steering groups for research projects, and on </w:t>
      </w:r>
      <w:r w:rsidRPr="54B8ACD1" w:rsidR="002B45A0">
        <w:rPr>
          <w:rFonts w:ascii="Arial" w:hAnsi="Arial" w:cs="Arial"/>
        </w:rPr>
        <w:t>t</w:t>
      </w:r>
      <w:r w:rsidRPr="54B8ACD1">
        <w:rPr>
          <w:rFonts w:ascii="Arial" w:hAnsi="Arial" w:cs="Arial"/>
        </w:rPr>
        <w:t xml:space="preserve">ask and </w:t>
      </w:r>
      <w:r w:rsidRPr="54B8ACD1" w:rsidR="002B45A0">
        <w:rPr>
          <w:rFonts w:ascii="Arial" w:hAnsi="Arial" w:cs="Arial"/>
        </w:rPr>
        <w:t>f</w:t>
      </w:r>
      <w:r w:rsidRPr="54B8ACD1">
        <w:rPr>
          <w:rFonts w:ascii="Arial" w:hAnsi="Arial" w:cs="Arial"/>
        </w:rPr>
        <w:t>inish groups. </w:t>
      </w:r>
    </w:p>
    <w:p w:rsidRPr="00C85B0A" w:rsidR="005B0204" w:rsidP="00C85B0A" w:rsidRDefault="005B0204" w14:paraId="575741DB" w14:textId="17442CF8">
      <w:pPr>
        <w:pStyle w:val="ListParagraph"/>
        <w:rPr>
          <w:rFonts w:ascii="Arial" w:hAnsi="Arial" w:cs="Arial"/>
        </w:rPr>
      </w:pPr>
      <w:r w:rsidRPr="00C85B0A">
        <w:rPr>
          <w:rFonts w:ascii="Arial" w:hAnsi="Arial" w:cs="Arial"/>
        </w:rPr>
        <w:t> </w:t>
      </w:r>
    </w:p>
    <w:p w:rsidRPr="00506120" w:rsidR="005B0204" w:rsidP="00506120" w:rsidRDefault="005B0204" w14:paraId="49865C41" w14:textId="77777777">
      <w:pPr>
        <w:rPr>
          <w:rFonts w:ascii="Arial" w:hAnsi="Arial" w:cs="Arial"/>
          <w:sz w:val="24"/>
          <w:szCs w:val="24"/>
        </w:rPr>
      </w:pPr>
      <w:r w:rsidRPr="00506120">
        <w:rPr>
          <w:rFonts w:ascii="Arial" w:hAnsi="Arial" w:cs="Arial"/>
          <w:sz w:val="24"/>
          <w:szCs w:val="24"/>
        </w:rPr>
        <w:t>DPTAC has legal duties to:   </w:t>
      </w:r>
    </w:p>
    <w:p w:rsidRPr="00BB429C" w:rsidR="005B0204" w:rsidP="00722254" w:rsidRDefault="005B0204" w14:paraId="428E0075" w14:textId="77777777">
      <w:pPr>
        <w:pStyle w:val="ListParagraph"/>
        <w:numPr>
          <w:ilvl w:val="0"/>
          <w:numId w:val="9"/>
        </w:numPr>
        <w:rPr>
          <w:rFonts w:ascii="Arial" w:hAnsi="Arial" w:cs="Arial"/>
        </w:rPr>
      </w:pPr>
      <w:r w:rsidRPr="00BB429C">
        <w:rPr>
          <w:rFonts w:ascii="Arial" w:hAnsi="Arial" w:cs="Arial"/>
        </w:rPr>
        <w:t>Consider any matter relating to the needs of disabled persons in connection with public passenger transport and the built environment referred to them by the Secretary of State, or which they think it appropriate to consider.  </w:t>
      </w:r>
    </w:p>
    <w:p w:rsidRPr="00BB429C" w:rsidR="005B0204" w:rsidP="00722254" w:rsidRDefault="005B0204" w14:paraId="5CB44FFC" w14:textId="3B760874">
      <w:pPr>
        <w:pStyle w:val="ListParagraph"/>
        <w:numPr>
          <w:ilvl w:val="0"/>
          <w:numId w:val="9"/>
        </w:numPr>
        <w:rPr>
          <w:rFonts w:ascii="Arial" w:hAnsi="Arial" w:cs="Arial"/>
        </w:rPr>
      </w:pPr>
      <w:r w:rsidRPr="00BB429C">
        <w:rPr>
          <w:rFonts w:ascii="Arial" w:hAnsi="Arial" w:cs="Arial"/>
        </w:rPr>
        <w:t xml:space="preserve">Make </w:t>
      </w:r>
      <w:r w:rsidR="00BB429C">
        <w:rPr>
          <w:rFonts w:ascii="Arial" w:hAnsi="Arial" w:cs="Arial"/>
        </w:rPr>
        <w:t xml:space="preserve">and lay </w:t>
      </w:r>
      <w:r w:rsidRPr="00BB429C">
        <w:rPr>
          <w:rFonts w:ascii="Arial" w:hAnsi="Arial" w:cs="Arial"/>
        </w:rPr>
        <w:t>an Annual Report to the Secretary of State.   </w:t>
      </w:r>
    </w:p>
    <w:p w:rsidR="005B0204" w:rsidP="00722254" w:rsidRDefault="005B0204" w14:paraId="0C6D5B54" w14:textId="77CF24F7">
      <w:pPr>
        <w:pStyle w:val="ListParagraph"/>
        <w:numPr>
          <w:ilvl w:val="0"/>
          <w:numId w:val="9"/>
        </w:numPr>
        <w:rPr>
          <w:rFonts w:ascii="Arial" w:hAnsi="Arial" w:cs="Arial"/>
        </w:rPr>
      </w:pPr>
      <w:r w:rsidRPr="00BB429C">
        <w:rPr>
          <w:rFonts w:ascii="Arial" w:hAnsi="Arial" w:cs="Arial"/>
        </w:rPr>
        <w:t>Meet as a committee at least four times a year</w:t>
      </w:r>
      <w:r w:rsidRPr="00BB429C" w:rsidR="00166429">
        <w:rPr>
          <w:rFonts w:ascii="Arial" w:hAnsi="Arial" w:cs="Arial"/>
        </w:rPr>
        <w:t xml:space="preserve">, </w:t>
      </w:r>
      <w:r w:rsidRPr="00BB429C" w:rsidR="00166429">
        <w:rPr>
          <w:rStyle w:val="normaltextrun"/>
          <w:rFonts w:ascii="Arial" w:hAnsi="Arial" w:cs="Arial"/>
          <w:color w:val="000000"/>
          <w:shd w:val="clear" w:color="auto" w:fill="FFFFFF"/>
        </w:rPr>
        <w:t xml:space="preserve">with such meetings usually held in </w:t>
      </w:r>
      <w:r w:rsidR="00BB429C">
        <w:rPr>
          <w:rStyle w:val="normaltextrun"/>
          <w:rFonts w:ascii="Arial" w:hAnsi="Arial" w:cs="Arial"/>
          <w:color w:val="000000"/>
          <w:shd w:val="clear" w:color="auto" w:fill="FFFFFF"/>
        </w:rPr>
        <w:t>DfT’s London office.</w:t>
      </w:r>
    </w:p>
    <w:p w:rsidRPr="00BB429C" w:rsidR="00BB429C" w:rsidP="00BB429C" w:rsidRDefault="00BB429C" w14:paraId="19BA2AB5" w14:textId="77777777">
      <w:pPr>
        <w:pStyle w:val="ListParagraph"/>
        <w:rPr>
          <w:rFonts w:ascii="Arial" w:hAnsi="Arial" w:cs="Arial"/>
        </w:rPr>
      </w:pPr>
    </w:p>
    <w:p w:rsidRPr="00506120" w:rsidR="005B0204" w:rsidP="00506120" w:rsidRDefault="005B0204" w14:paraId="5A5564C1" w14:textId="5DBCD5B7">
      <w:pPr>
        <w:rPr>
          <w:rFonts w:ascii="Arial" w:hAnsi="Arial" w:cs="Arial"/>
          <w:sz w:val="24"/>
          <w:szCs w:val="24"/>
        </w:rPr>
      </w:pPr>
      <w:r w:rsidRPr="15FC04E8">
        <w:rPr>
          <w:rFonts w:ascii="Arial" w:hAnsi="Arial" w:cs="Arial"/>
          <w:sz w:val="24"/>
          <w:szCs w:val="24"/>
        </w:rPr>
        <w:t xml:space="preserve">DPTAC also has several working groups covering </w:t>
      </w:r>
      <w:r w:rsidRPr="15FC04E8" w:rsidR="00BB429C">
        <w:rPr>
          <w:rFonts w:ascii="Arial" w:hAnsi="Arial" w:cs="Arial"/>
          <w:sz w:val="24"/>
          <w:szCs w:val="24"/>
        </w:rPr>
        <w:t>areas</w:t>
      </w:r>
      <w:r w:rsidRPr="15FC04E8">
        <w:rPr>
          <w:rFonts w:ascii="Arial" w:hAnsi="Arial" w:cs="Arial"/>
          <w:sz w:val="24"/>
          <w:szCs w:val="24"/>
        </w:rPr>
        <w:t xml:space="preserve"> including rail, aviation, local transport, personal mobility, and research and evidence. These groups are made up of the DPTAC Chair, a working group chair, and selected other DPTAC members. Working group meetings are held at the discretion of the working group chair. Working groups develop advice for DfT on their area of expertise, whether provided verbally to DfT officials at meetings</w:t>
      </w:r>
      <w:r w:rsidRPr="15FC04E8" w:rsidR="004973EB">
        <w:rPr>
          <w:rFonts w:ascii="Arial" w:hAnsi="Arial" w:cs="Arial"/>
          <w:sz w:val="24"/>
          <w:szCs w:val="24"/>
        </w:rPr>
        <w:t xml:space="preserve"> or</w:t>
      </w:r>
      <w:r w:rsidRPr="15FC04E8">
        <w:rPr>
          <w:rFonts w:ascii="Arial" w:hAnsi="Arial" w:cs="Arial"/>
          <w:sz w:val="24"/>
          <w:szCs w:val="24"/>
        </w:rPr>
        <w:t xml:space="preserve"> in </w:t>
      </w:r>
      <w:r w:rsidRPr="15FC04E8" w:rsidR="004973EB">
        <w:rPr>
          <w:rFonts w:ascii="Arial" w:hAnsi="Arial" w:cs="Arial"/>
          <w:sz w:val="24"/>
          <w:szCs w:val="24"/>
        </w:rPr>
        <w:t xml:space="preserve">more formal </w:t>
      </w:r>
      <w:r w:rsidRPr="15FC04E8">
        <w:rPr>
          <w:rFonts w:ascii="Arial" w:hAnsi="Arial" w:cs="Arial"/>
          <w:sz w:val="24"/>
          <w:szCs w:val="24"/>
        </w:rPr>
        <w:t>advice notes</w:t>
      </w:r>
      <w:r w:rsidRPr="15FC04E8" w:rsidR="00F211B4">
        <w:rPr>
          <w:rFonts w:ascii="Arial" w:hAnsi="Arial" w:cs="Arial"/>
          <w:sz w:val="24"/>
          <w:szCs w:val="24"/>
        </w:rPr>
        <w:t>.</w:t>
      </w:r>
    </w:p>
    <w:p w:rsidR="004B1BFC" w:rsidP="004B1BFC" w:rsidRDefault="004B1BFC" w14:paraId="5C8BD049" w14:textId="77777777">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DPTAC’s membership brings a wealth of skills, </w:t>
      </w:r>
      <w:proofErr w:type="gramStart"/>
      <w:r>
        <w:rPr>
          <w:rStyle w:val="normaltextrun"/>
          <w:rFonts w:ascii="Arial" w:hAnsi="Arial" w:cs="Arial"/>
        </w:rPr>
        <w:t>expertise</w:t>
      </w:r>
      <w:proofErr w:type="gramEnd"/>
      <w:r>
        <w:rPr>
          <w:rStyle w:val="normaltextrun"/>
          <w:rFonts w:ascii="Arial" w:hAnsi="Arial" w:cs="Arial"/>
        </w:rPr>
        <w:t xml:space="preserve"> and experience from a wide range of areas. It is a gender-balanced committee and currently over 80% of its members have lived experience of disability. Its strengths include commitment to DPTAC’s goals, a shared trust between members, Chair and the DfT, skills spanning the transport sectors and the built environment, and productive discussions in an environment of honesty, </w:t>
      </w:r>
      <w:proofErr w:type="gramStart"/>
      <w:r>
        <w:rPr>
          <w:rStyle w:val="normaltextrun"/>
          <w:rFonts w:ascii="Arial" w:hAnsi="Arial" w:cs="Arial"/>
        </w:rPr>
        <w:t>respect</w:t>
      </w:r>
      <w:proofErr w:type="gramEnd"/>
      <w:r>
        <w:rPr>
          <w:rStyle w:val="normaltextrun"/>
          <w:rFonts w:ascii="Arial" w:hAnsi="Arial" w:cs="Arial"/>
        </w:rPr>
        <w:t xml:space="preserve"> and shared values. </w:t>
      </w:r>
      <w:r>
        <w:rPr>
          <w:rStyle w:val="eop"/>
          <w:rFonts w:ascii="Arial" w:hAnsi="Arial" w:cs="Arial"/>
        </w:rPr>
        <w:t> </w:t>
      </w:r>
    </w:p>
    <w:p w:rsidR="004B1BFC" w:rsidP="004B1BFC" w:rsidRDefault="004B1BFC" w14:paraId="333EEA69" w14:textId="77777777">
      <w:pPr>
        <w:pStyle w:val="paragraph"/>
        <w:spacing w:before="0" w:beforeAutospacing="0" w:after="0" w:afterAutospacing="0"/>
        <w:textAlignment w:val="baseline"/>
        <w:rPr>
          <w:rFonts w:ascii="Segoe UI" w:hAnsi="Segoe UI" w:cs="Segoe UI"/>
          <w:sz w:val="18"/>
          <w:szCs w:val="18"/>
        </w:rPr>
      </w:pPr>
    </w:p>
    <w:p w:rsidR="004B1BFC" w:rsidP="004B1BFC" w:rsidRDefault="004B1BFC" w14:paraId="7AC275C7" w14:textId="77777777">
      <w:pPr>
        <w:pStyle w:val="paragraph"/>
        <w:spacing w:before="0" w:beforeAutospacing="0" w:after="0" w:afterAutospacing="0"/>
        <w:textAlignment w:val="baseline"/>
        <w:rPr>
          <w:rStyle w:val="eop"/>
          <w:rFonts w:ascii="Arial" w:hAnsi="Arial" w:cs="Arial"/>
        </w:rPr>
      </w:pPr>
      <w:r>
        <w:rPr>
          <w:rStyle w:val="normaltextrun"/>
          <w:rFonts w:ascii="Arial" w:hAnsi="Arial" w:cs="Arial"/>
        </w:rPr>
        <w:t>DPTAC often work with highly confidential and fast-evolving policy thinking and will need to provide evidence-based and constructive challenge, often at pace. </w:t>
      </w:r>
      <w:r>
        <w:rPr>
          <w:rStyle w:val="eop"/>
          <w:rFonts w:ascii="Arial" w:hAnsi="Arial" w:cs="Arial"/>
        </w:rPr>
        <w:t> </w:t>
      </w:r>
    </w:p>
    <w:p w:rsidR="002B6B10" w:rsidP="004B1BFC" w:rsidRDefault="002B6B10" w14:paraId="5ED574EB" w14:textId="77777777">
      <w:pPr>
        <w:pStyle w:val="paragraph"/>
        <w:spacing w:before="0" w:beforeAutospacing="0" w:after="0" w:afterAutospacing="0"/>
        <w:textAlignment w:val="baseline"/>
        <w:rPr>
          <w:rFonts w:ascii="Segoe UI" w:hAnsi="Segoe UI" w:cs="Segoe UI"/>
          <w:sz w:val="18"/>
          <w:szCs w:val="18"/>
        </w:rPr>
      </w:pPr>
    </w:p>
    <w:p w:rsidR="004B1BFC" w:rsidP="004B1BFC" w:rsidRDefault="004B1BFC" w14:paraId="112D5DC3"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DPTAC advises the Secretary of State on national transport policy powers reserved to Westminster. In policy areas where transport powers have been devolved, DPTAC liaises with the devolved administrations and their equivalents to DPTAC to coordinate work on common accessibility issues. </w:t>
      </w:r>
      <w:r>
        <w:rPr>
          <w:rStyle w:val="eop"/>
          <w:rFonts w:ascii="Arial" w:hAnsi="Arial" w:cs="Arial"/>
        </w:rPr>
        <w:t> </w:t>
      </w:r>
    </w:p>
    <w:p w:rsidR="00F82E43" w:rsidP="0019220C" w:rsidRDefault="00F82E43" w14:paraId="2D8DA371"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7BC4548F"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5E4091D8"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5616ACDA"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66F5F2BB"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0504AA09"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3ACA62FE"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3DA6D189"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66D83780"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22C075F5"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7EF4E0B4"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7C8E2D34" w14:textId="77777777">
      <w:pPr>
        <w:spacing w:line="276" w:lineRule="auto"/>
        <w:ind w:left="357" w:hanging="357"/>
        <w:jc w:val="both"/>
        <w:outlineLvl w:val="0"/>
        <w:rPr>
          <w:rFonts w:ascii="Arial" w:hAnsi="Arial" w:cs="Arial"/>
          <w:b/>
          <w:color w:val="006600"/>
          <w:sz w:val="28"/>
          <w:szCs w:val="28"/>
        </w:rPr>
      </w:pPr>
    </w:p>
    <w:p w:rsidR="00F546DD" w:rsidP="0019220C" w:rsidRDefault="00F546DD" w14:paraId="5EFC0EA2" w14:textId="77777777">
      <w:pPr>
        <w:spacing w:line="276" w:lineRule="auto"/>
        <w:ind w:left="357" w:hanging="357"/>
        <w:jc w:val="both"/>
        <w:outlineLvl w:val="0"/>
        <w:rPr>
          <w:rFonts w:ascii="Arial" w:hAnsi="Arial" w:cs="Arial"/>
          <w:b/>
          <w:color w:val="006600"/>
          <w:sz w:val="28"/>
          <w:szCs w:val="28"/>
        </w:rPr>
      </w:pPr>
    </w:p>
    <w:p w:rsidR="007609A3" w:rsidP="007609A3" w:rsidRDefault="007609A3" w14:paraId="720220FB" w14:textId="77777777">
      <w:pPr>
        <w:spacing w:line="276" w:lineRule="auto"/>
        <w:jc w:val="both"/>
        <w:outlineLvl w:val="0"/>
        <w:rPr>
          <w:rFonts w:ascii="Arial" w:hAnsi="Arial" w:cs="Arial"/>
          <w:b/>
          <w:color w:val="006600"/>
          <w:sz w:val="28"/>
          <w:szCs w:val="28"/>
        </w:rPr>
      </w:pPr>
    </w:p>
    <w:p w:rsidR="007609A3" w:rsidP="007609A3" w:rsidRDefault="007609A3" w14:paraId="70C8025F" w14:textId="77777777">
      <w:pPr>
        <w:spacing w:line="276" w:lineRule="auto"/>
        <w:jc w:val="both"/>
        <w:outlineLvl w:val="0"/>
        <w:rPr>
          <w:rFonts w:ascii="Arial" w:hAnsi="Arial" w:cs="Arial"/>
          <w:b/>
          <w:color w:val="006600"/>
          <w:sz w:val="28"/>
          <w:szCs w:val="28"/>
        </w:rPr>
      </w:pPr>
    </w:p>
    <w:p w:rsidR="007609A3" w:rsidP="007609A3" w:rsidRDefault="007609A3" w14:paraId="3022E2B7" w14:textId="77777777">
      <w:pPr>
        <w:spacing w:line="276" w:lineRule="auto"/>
        <w:jc w:val="both"/>
        <w:outlineLvl w:val="0"/>
        <w:rPr>
          <w:rFonts w:ascii="Arial" w:hAnsi="Arial" w:cs="Arial"/>
          <w:b/>
          <w:color w:val="006600"/>
          <w:sz w:val="28"/>
          <w:szCs w:val="28"/>
        </w:rPr>
      </w:pPr>
    </w:p>
    <w:p w:rsidR="15FC04E8" w:rsidP="15FC04E8" w:rsidRDefault="15FC04E8" w14:paraId="3114C10A" w14:textId="2A256E72">
      <w:pPr>
        <w:spacing w:line="276" w:lineRule="auto"/>
        <w:jc w:val="both"/>
        <w:outlineLvl w:val="0"/>
        <w:rPr>
          <w:rFonts w:ascii="Arial" w:hAnsi="Arial" w:cs="Arial"/>
          <w:b/>
          <w:bCs/>
          <w:color w:val="006600"/>
          <w:sz w:val="28"/>
          <w:szCs w:val="28"/>
        </w:rPr>
      </w:pPr>
    </w:p>
    <w:p w:rsidR="15FC04E8" w:rsidP="15FC04E8" w:rsidRDefault="15FC04E8" w14:paraId="3AB0D1F9" w14:textId="7BE0120D">
      <w:pPr>
        <w:spacing w:line="276" w:lineRule="auto"/>
        <w:jc w:val="both"/>
        <w:outlineLvl w:val="0"/>
        <w:rPr>
          <w:rFonts w:ascii="Arial" w:hAnsi="Arial" w:cs="Arial"/>
          <w:b/>
          <w:bCs/>
          <w:color w:val="006600"/>
          <w:sz w:val="28"/>
          <w:szCs w:val="28"/>
        </w:rPr>
      </w:pPr>
    </w:p>
    <w:p w:rsidR="00C25152" w:rsidP="007609A3" w:rsidRDefault="00C25152" w14:paraId="0408DCA1" w14:textId="440FE076">
      <w:pPr>
        <w:spacing w:line="276" w:lineRule="auto"/>
        <w:jc w:val="both"/>
        <w:outlineLvl w:val="0"/>
        <w:rPr>
          <w:rFonts w:ascii="Arial" w:hAnsi="Arial" w:cs="Arial"/>
          <w:b/>
          <w:color w:val="7030A0"/>
          <w:sz w:val="28"/>
          <w:szCs w:val="28"/>
        </w:rPr>
      </w:pPr>
      <w:bookmarkStart w:name="_Toc153196380" w:id="9"/>
      <w:r w:rsidRPr="00FD4CE4">
        <w:rPr>
          <w:rFonts w:ascii="Arial" w:hAnsi="Arial" w:cs="Arial"/>
          <w:b/>
          <w:color w:val="006600"/>
          <w:sz w:val="28"/>
          <w:szCs w:val="28"/>
        </w:rPr>
        <w:t xml:space="preserve">About the </w:t>
      </w:r>
      <w:r>
        <w:rPr>
          <w:rFonts w:ascii="Arial" w:hAnsi="Arial" w:cs="Arial"/>
          <w:b/>
          <w:color w:val="006600"/>
          <w:sz w:val="28"/>
          <w:szCs w:val="28"/>
        </w:rPr>
        <w:t>r</w:t>
      </w:r>
      <w:r w:rsidRPr="00FD4CE4">
        <w:rPr>
          <w:rFonts w:ascii="Arial" w:hAnsi="Arial" w:cs="Arial"/>
          <w:b/>
          <w:color w:val="006600"/>
          <w:sz w:val="28"/>
          <w:szCs w:val="28"/>
        </w:rPr>
        <w:t>ole</w:t>
      </w:r>
      <w:r>
        <w:rPr>
          <w:rFonts w:ascii="Arial" w:hAnsi="Arial" w:cs="Arial"/>
          <w:b/>
          <w:color w:val="006600"/>
          <w:sz w:val="28"/>
          <w:szCs w:val="28"/>
        </w:rPr>
        <w:t>: DPTAC Members</w:t>
      </w:r>
      <w:bookmarkEnd w:id="9"/>
    </w:p>
    <w:p w:rsidR="00C25152" w:rsidP="00C25152" w:rsidRDefault="00C25152" w14:paraId="6304D04C" w14:textId="77777777">
      <w:pPr>
        <w:pStyle w:val="ListParagraph"/>
        <w:ind w:left="0"/>
        <w:jc w:val="both"/>
        <w:rPr>
          <w:rFonts w:ascii="Arial" w:hAnsi="Arial" w:cs="Arial"/>
          <w:color w:val="000000"/>
          <w:sz w:val="22"/>
          <w:szCs w:val="22"/>
        </w:rPr>
      </w:pPr>
    </w:p>
    <w:p w:rsidRPr="004036D3" w:rsidR="00C25152" w:rsidP="00C25152" w:rsidRDefault="00C25152" w14:paraId="4AB7DC35" w14:textId="2346FB2D">
      <w:pPr>
        <w:pStyle w:val="Default"/>
        <w:spacing w:line="276" w:lineRule="auto"/>
        <w:rPr>
          <w:color w:val="auto"/>
        </w:rPr>
      </w:pPr>
      <w:r w:rsidRPr="00BA345A">
        <w:rPr>
          <w:b/>
          <w:bCs/>
          <w:color w:val="00682F"/>
        </w:rPr>
        <w:t xml:space="preserve">Title: </w:t>
      </w:r>
      <w:r w:rsidRPr="00BA345A">
        <w:rPr>
          <w:b/>
          <w:bCs/>
          <w:color w:val="00682F"/>
        </w:rPr>
        <w:tab/>
      </w:r>
      <w:r>
        <w:rPr>
          <w:b/>
          <w:bCs/>
          <w:color w:val="auto"/>
        </w:rPr>
        <w:tab/>
      </w:r>
      <w:r>
        <w:rPr>
          <w:b/>
          <w:bCs/>
          <w:color w:val="auto"/>
        </w:rPr>
        <w:tab/>
      </w:r>
      <w:r>
        <w:rPr>
          <w:color w:val="auto"/>
        </w:rPr>
        <w:t xml:space="preserve">Members </w:t>
      </w:r>
      <w:r w:rsidRPr="004036D3">
        <w:rPr>
          <w:color w:val="auto"/>
        </w:rPr>
        <w:t xml:space="preserve"> </w:t>
      </w:r>
    </w:p>
    <w:p w:rsidRPr="004036D3" w:rsidR="00C25152" w:rsidP="00C25152" w:rsidRDefault="00C25152" w14:paraId="0A87CCFA" w14:textId="77777777">
      <w:pPr>
        <w:pStyle w:val="Default"/>
        <w:spacing w:line="276" w:lineRule="auto"/>
        <w:rPr>
          <w:b/>
          <w:bCs/>
          <w:color w:val="auto"/>
        </w:rPr>
      </w:pPr>
    </w:p>
    <w:p w:rsidRPr="004036D3" w:rsidR="00C25152" w:rsidP="00C25152" w:rsidRDefault="00C25152" w14:paraId="16CF3FA1" w14:textId="76BF554E">
      <w:pPr>
        <w:pStyle w:val="Default"/>
        <w:spacing w:line="276" w:lineRule="auto"/>
        <w:rPr>
          <w:color w:val="auto"/>
        </w:rPr>
      </w:pPr>
      <w:r w:rsidRPr="004036D3">
        <w:rPr>
          <w:b/>
          <w:bCs/>
          <w:color w:val="00682F"/>
        </w:rPr>
        <w:t xml:space="preserve">Reports to: </w:t>
      </w:r>
      <w:r w:rsidRPr="004036D3">
        <w:rPr>
          <w:b/>
          <w:bCs/>
          <w:color w:val="7030A0"/>
        </w:rPr>
        <w:tab/>
      </w:r>
      <w:r w:rsidRPr="004036D3">
        <w:rPr>
          <w:b/>
          <w:bCs/>
          <w:color w:val="auto"/>
        </w:rPr>
        <w:tab/>
      </w:r>
      <w:r>
        <w:rPr>
          <w:color w:val="auto"/>
        </w:rPr>
        <w:t>DPTAC Chair</w:t>
      </w:r>
    </w:p>
    <w:p w:rsidRPr="004036D3" w:rsidR="00C25152" w:rsidP="00C25152" w:rsidRDefault="00C25152" w14:paraId="27C8CECB" w14:textId="77777777">
      <w:pPr>
        <w:pStyle w:val="Default"/>
        <w:spacing w:line="276" w:lineRule="auto"/>
        <w:rPr>
          <w:b/>
          <w:bCs/>
          <w:color w:val="auto"/>
        </w:rPr>
      </w:pPr>
    </w:p>
    <w:p w:rsidRPr="00FD4CE4" w:rsidR="00C25152" w:rsidP="008B3344" w:rsidRDefault="00C25152" w14:paraId="5DB20A46" w14:textId="21562BE4">
      <w:pPr>
        <w:spacing w:after="120" w:line="276" w:lineRule="auto"/>
        <w:ind w:left="2160" w:hanging="2160"/>
        <w:rPr>
          <w:rFonts w:ascii="Arial" w:hAnsi="Arial" w:cs="Arial"/>
          <w:sz w:val="24"/>
          <w:szCs w:val="24"/>
        </w:rPr>
      </w:pPr>
      <w:r w:rsidRPr="320F4015" w:rsidR="00C25152">
        <w:rPr>
          <w:rFonts w:ascii="Arial" w:hAnsi="Arial" w:cs="Arial"/>
          <w:b w:val="1"/>
          <w:bCs w:val="1"/>
          <w:color w:val="00682F"/>
          <w:sz w:val="24"/>
          <w:szCs w:val="24"/>
        </w:rPr>
        <w:t>Duration</w:t>
      </w:r>
      <w:r w:rsidRPr="320F4015" w:rsidR="00C25152">
        <w:rPr>
          <w:rFonts w:ascii="Arial" w:hAnsi="Arial" w:cs="Arial"/>
          <w:b w:val="1"/>
          <w:bCs w:val="1"/>
          <w:color w:val="00682F"/>
        </w:rPr>
        <w:t>:</w:t>
      </w:r>
      <w:r w:rsidRPr="320F4015" w:rsidR="00C25152">
        <w:rPr>
          <w:rFonts w:ascii="Arial" w:hAnsi="Arial" w:cs="Arial"/>
          <w:b w:val="1"/>
          <w:bCs w:val="1"/>
          <w:color w:val="00682F"/>
        </w:rPr>
        <w:t xml:space="preserve"> </w:t>
      </w:r>
      <w:r>
        <w:tab/>
      </w:r>
      <w:r w:rsidRPr="320F4015" w:rsidR="007D10BB">
        <w:rPr>
          <w:rFonts w:ascii="Arial" w:hAnsi="Arial" w:cs="Arial"/>
          <w:sz w:val="24"/>
          <w:szCs w:val="24"/>
        </w:rPr>
        <w:t>An initial term of</w:t>
      </w:r>
      <w:r w:rsidRPr="320F4015" w:rsidR="7FFE772D">
        <w:rPr>
          <w:rFonts w:ascii="Arial" w:hAnsi="Arial" w:cs="Arial"/>
          <w:sz w:val="24"/>
          <w:szCs w:val="24"/>
        </w:rPr>
        <w:t xml:space="preserve"> up to</w:t>
      </w:r>
      <w:r w:rsidRPr="320F4015" w:rsidR="007D10BB">
        <w:rPr>
          <w:rFonts w:ascii="Arial" w:hAnsi="Arial" w:cs="Arial"/>
          <w:sz w:val="24"/>
          <w:szCs w:val="24"/>
        </w:rPr>
        <w:t xml:space="preserve"> three years, with the possibility of</w:t>
      </w:r>
      <w:r w:rsidRPr="320F4015" w:rsidR="00B63921">
        <w:rPr>
          <w:rFonts w:ascii="Arial" w:hAnsi="Arial" w:cs="Arial"/>
          <w:sz w:val="24"/>
          <w:szCs w:val="24"/>
        </w:rPr>
        <w:t xml:space="preserve"> </w:t>
      </w:r>
      <w:r w:rsidRPr="320F4015" w:rsidR="007D10BB">
        <w:rPr>
          <w:rFonts w:ascii="Arial" w:hAnsi="Arial" w:cs="Arial"/>
          <w:sz w:val="24"/>
          <w:szCs w:val="24"/>
        </w:rPr>
        <w:t>reappointment</w:t>
      </w:r>
    </w:p>
    <w:p w:rsidR="00C25152" w:rsidP="00C25152" w:rsidRDefault="2692348E" w14:paraId="1241190B" w14:textId="3F73BE76">
      <w:pPr>
        <w:pStyle w:val="Default"/>
        <w:spacing w:line="276" w:lineRule="auto"/>
        <w:ind w:left="2160" w:hanging="2160"/>
        <w:rPr>
          <w:color w:val="auto"/>
        </w:rPr>
      </w:pPr>
      <w:r w:rsidRPr="534C2082">
        <w:rPr>
          <w:b/>
          <w:bCs/>
          <w:color w:val="00682F"/>
        </w:rPr>
        <w:t xml:space="preserve">Remuneration: </w:t>
      </w:r>
      <w:r w:rsidRPr="534C2082" w:rsidR="264BEF92">
        <w:rPr>
          <w:color w:val="auto"/>
        </w:rPr>
        <w:t xml:space="preserve">      £</w:t>
      </w:r>
      <w:r w:rsidRPr="534C2082" w:rsidR="4B1B6DCE">
        <w:rPr>
          <w:color w:val="auto"/>
        </w:rPr>
        <w:t>275</w:t>
      </w:r>
      <w:r w:rsidRPr="534C2082" w:rsidR="13238061">
        <w:rPr>
          <w:color w:val="auto"/>
        </w:rPr>
        <w:t xml:space="preserve"> per day</w:t>
      </w:r>
      <w:r w:rsidRPr="534C2082" w:rsidR="264BEF92">
        <w:rPr>
          <w:color w:val="auto"/>
        </w:rPr>
        <w:t xml:space="preserve"> for 2 days attendance per month</w:t>
      </w:r>
      <w:r w:rsidRPr="534C2082" w:rsidR="4049E35C">
        <w:rPr>
          <w:color w:val="auto"/>
        </w:rPr>
        <w:t>, potentially rising to 4 days if appointed as a working group chair</w:t>
      </w:r>
    </w:p>
    <w:p w:rsidR="00BF1DCC" w:rsidP="00C25152" w:rsidRDefault="00BF1DCC" w14:paraId="3D91C361" w14:textId="77777777">
      <w:pPr>
        <w:pStyle w:val="Default"/>
        <w:spacing w:line="276" w:lineRule="auto"/>
        <w:ind w:left="2160" w:hanging="2160"/>
        <w:rPr>
          <w:b/>
          <w:bCs/>
          <w:color w:val="auto"/>
        </w:rPr>
      </w:pPr>
    </w:p>
    <w:p w:rsidRPr="00AF41CA" w:rsidR="00AF41CA" w:rsidP="00AF41CA" w:rsidRDefault="00D42824" w14:paraId="12F92844" w14:textId="6706B23A">
      <w:pPr>
        <w:rPr>
          <w:rFonts w:ascii="Arial" w:hAnsi="Arial" w:cs="Arial"/>
          <w:color w:val="000000"/>
          <w:sz w:val="24"/>
          <w:szCs w:val="24"/>
          <w:shd w:val="clear" w:color="auto" w:fill="FFFFFF"/>
        </w:rPr>
      </w:pPr>
      <w:r w:rsidRPr="00D42824">
        <w:rPr>
          <w:rStyle w:val="normaltextrun"/>
          <w:rFonts w:ascii="Arial" w:hAnsi="Arial" w:cs="Arial"/>
          <w:color w:val="000000"/>
          <w:sz w:val="24"/>
          <w:szCs w:val="24"/>
          <w:shd w:val="clear" w:color="auto" w:fill="FFFFFF"/>
        </w:rPr>
        <w:t>The Committee has collective responsibility for the effective operation of DPTAC under the leadership of the Chair.</w:t>
      </w:r>
      <w:r w:rsidRPr="00D42824">
        <w:rPr>
          <w:rStyle w:val="eop"/>
          <w:rFonts w:ascii="Arial" w:hAnsi="Arial" w:cs="Arial"/>
          <w:color w:val="000000"/>
          <w:sz w:val="24"/>
          <w:szCs w:val="24"/>
          <w:shd w:val="clear" w:color="auto" w:fill="FFFFFF"/>
        </w:rPr>
        <w:t> </w:t>
      </w:r>
      <w:r w:rsidRPr="00AF41CA" w:rsidR="00AF41CA">
        <w:rPr>
          <w:rFonts w:ascii="Arial" w:hAnsi="Arial" w:cs="Arial"/>
          <w:color w:val="000000"/>
          <w:sz w:val="24"/>
          <w:szCs w:val="24"/>
          <w:shd w:val="clear" w:color="auto" w:fill="FFFFFF"/>
        </w:rPr>
        <w:t>To ensure DPTAC continues to be effective, members will need to:  </w:t>
      </w:r>
    </w:p>
    <w:p w:rsidRPr="00AF41CA" w:rsidR="00AF41CA" w:rsidP="00722254" w:rsidRDefault="00AF41CA" w14:paraId="7B8A6BBA" w14:textId="77777777">
      <w:pPr>
        <w:numPr>
          <w:ilvl w:val="0"/>
          <w:numId w:val="10"/>
        </w:numPr>
        <w:rPr>
          <w:rFonts w:ascii="Arial" w:hAnsi="Arial" w:cs="Arial"/>
          <w:color w:val="000000"/>
          <w:sz w:val="24"/>
          <w:szCs w:val="24"/>
          <w:shd w:val="clear" w:color="auto" w:fill="FFFFFF"/>
        </w:rPr>
      </w:pPr>
      <w:r w:rsidRPr="00AF41CA">
        <w:rPr>
          <w:rFonts w:ascii="Arial" w:hAnsi="Arial" w:cs="Arial"/>
          <w:color w:val="000000"/>
          <w:sz w:val="24"/>
          <w:szCs w:val="24"/>
          <w:shd w:val="clear" w:color="auto" w:fill="FFFFFF"/>
        </w:rPr>
        <w:t>Use their expertise to collectively provide succinct, high quality, practical advice on matters referred to them by DfT officials and ministers, for example by attending meetings or providing written advice.  </w:t>
      </w:r>
      <w:r w:rsidRPr="00AF41CA">
        <w:rPr>
          <w:rFonts w:ascii="Arial" w:hAnsi="Arial" w:cs="Arial"/>
          <w:color w:val="000000"/>
          <w:sz w:val="24"/>
          <w:szCs w:val="24"/>
          <w:shd w:val="clear" w:color="auto" w:fill="FFFFFF"/>
        </w:rPr>
        <w:br/>
      </w:r>
      <w:r w:rsidRPr="00AF41CA">
        <w:rPr>
          <w:rFonts w:ascii="Arial" w:hAnsi="Arial" w:cs="Arial"/>
          <w:color w:val="000000"/>
          <w:sz w:val="24"/>
          <w:szCs w:val="24"/>
          <w:shd w:val="clear" w:color="auto" w:fill="FFFFFF"/>
        </w:rPr>
        <w:t> </w:t>
      </w:r>
    </w:p>
    <w:p w:rsidRPr="00AF41CA" w:rsidR="00AF41CA" w:rsidP="00722254" w:rsidRDefault="00AF41CA" w14:paraId="0853B32A" w14:textId="77777777">
      <w:pPr>
        <w:numPr>
          <w:ilvl w:val="0"/>
          <w:numId w:val="11"/>
        </w:numPr>
        <w:rPr>
          <w:rFonts w:ascii="Arial" w:hAnsi="Arial" w:cs="Arial"/>
          <w:color w:val="000000"/>
          <w:sz w:val="24"/>
          <w:szCs w:val="24"/>
          <w:shd w:val="clear" w:color="auto" w:fill="FFFFFF"/>
        </w:rPr>
      </w:pPr>
      <w:r w:rsidRPr="00AF41CA">
        <w:rPr>
          <w:rFonts w:ascii="Arial" w:hAnsi="Arial" w:cs="Arial"/>
          <w:color w:val="000000"/>
          <w:sz w:val="24"/>
          <w:szCs w:val="24"/>
          <w:shd w:val="clear" w:color="auto" w:fill="FFFFFF"/>
        </w:rPr>
        <w:t>Identify opportunities or threats relevant to transport accessibility that could be raised with DfT and provide advice on those matters. </w:t>
      </w:r>
      <w:r w:rsidRPr="00AF41CA">
        <w:rPr>
          <w:rFonts w:ascii="Arial" w:hAnsi="Arial" w:cs="Arial"/>
          <w:color w:val="000000"/>
          <w:sz w:val="24"/>
          <w:szCs w:val="24"/>
          <w:shd w:val="clear" w:color="auto" w:fill="FFFFFF"/>
        </w:rPr>
        <w:br/>
      </w:r>
      <w:r w:rsidRPr="00AF41CA">
        <w:rPr>
          <w:rFonts w:ascii="Arial" w:hAnsi="Arial" w:cs="Arial"/>
          <w:color w:val="000000"/>
          <w:sz w:val="24"/>
          <w:szCs w:val="24"/>
          <w:shd w:val="clear" w:color="auto" w:fill="FFFFFF"/>
        </w:rPr>
        <w:t> </w:t>
      </w:r>
    </w:p>
    <w:p w:rsidRPr="00AF41CA" w:rsidR="00AF41CA" w:rsidP="00722254" w:rsidRDefault="00AF41CA" w14:paraId="0E0CF7A7" w14:textId="77777777">
      <w:pPr>
        <w:numPr>
          <w:ilvl w:val="0"/>
          <w:numId w:val="11"/>
        </w:numPr>
        <w:rPr>
          <w:rFonts w:ascii="Arial" w:hAnsi="Arial" w:cs="Arial"/>
          <w:color w:val="000000"/>
          <w:sz w:val="24"/>
          <w:szCs w:val="24"/>
          <w:shd w:val="clear" w:color="auto" w:fill="FFFFFF"/>
        </w:rPr>
      </w:pPr>
      <w:r w:rsidRPr="00AF41CA">
        <w:rPr>
          <w:rFonts w:ascii="Arial" w:hAnsi="Arial" w:cs="Arial"/>
          <w:color w:val="000000"/>
          <w:sz w:val="24"/>
          <w:szCs w:val="24"/>
          <w:shd w:val="clear" w:color="auto" w:fill="FFFFFF"/>
        </w:rPr>
        <w:t>Build constructive working relationships with officials and stakeholders to promote DPTAC’s interests. </w:t>
      </w:r>
      <w:r w:rsidRPr="00AF41CA">
        <w:rPr>
          <w:rFonts w:ascii="Arial" w:hAnsi="Arial" w:cs="Arial"/>
          <w:color w:val="000000"/>
          <w:sz w:val="24"/>
          <w:szCs w:val="24"/>
          <w:shd w:val="clear" w:color="auto" w:fill="FFFFFF"/>
        </w:rPr>
        <w:br/>
      </w:r>
      <w:r w:rsidRPr="00AF41CA">
        <w:rPr>
          <w:rFonts w:ascii="Arial" w:hAnsi="Arial" w:cs="Arial"/>
          <w:color w:val="000000"/>
          <w:sz w:val="24"/>
          <w:szCs w:val="24"/>
          <w:shd w:val="clear" w:color="auto" w:fill="FFFFFF"/>
        </w:rPr>
        <w:t> </w:t>
      </w:r>
    </w:p>
    <w:p w:rsidRPr="00AF41CA" w:rsidR="00AF41CA" w:rsidP="00722254" w:rsidRDefault="00AF41CA" w14:paraId="22856749" w14:textId="77777777">
      <w:pPr>
        <w:numPr>
          <w:ilvl w:val="0"/>
          <w:numId w:val="11"/>
        </w:numPr>
        <w:rPr>
          <w:rFonts w:ascii="Arial" w:hAnsi="Arial" w:cs="Arial"/>
          <w:color w:val="000000"/>
          <w:sz w:val="24"/>
          <w:szCs w:val="24"/>
          <w:shd w:val="clear" w:color="auto" w:fill="FFFFFF"/>
        </w:rPr>
      </w:pPr>
      <w:r w:rsidRPr="00AF41CA">
        <w:rPr>
          <w:rFonts w:ascii="Arial" w:hAnsi="Arial" w:cs="Arial"/>
          <w:color w:val="000000"/>
          <w:sz w:val="24"/>
          <w:szCs w:val="24"/>
          <w:shd w:val="clear" w:color="auto" w:fill="FFFFFF"/>
        </w:rPr>
        <w:t>Promote better understanding of the transport needs of disabled people within DfT and the transport sector. </w:t>
      </w:r>
      <w:r w:rsidRPr="00AF41CA">
        <w:rPr>
          <w:rFonts w:ascii="Arial" w:hAnsi="Arial" w:cs="Arial"/>
          <w:color w:val="000000"/>
          <w:sz w:val="24"/>
          <w:szCs w:val="24"/>
          <w:shd w:val="clear" w:color="auto" w:fill="FFFFFF"/>
        </w:rPr>
        <w:br/>
      </w:r>
      <w:r w:rsidRPr="00AF41CA">
        <w:rPr>
          <w:rFonts w:ascii="Arial" w:hAnsi="Arial" w:cs="Arial"/>
          <w:color w:val="000000"/>
          <w:sz w:val="24"/>
          <w:szCs w:val="24"/>
          <w:shd w:val="clear" w:color="auto" w:fill="FFFFFF"/>
        </w:rPr>
        <w:t> </w:t>
      </w:r>
    </w:p>
    <w:p w:rsidRPr="00AF41CA" w:rsidR="00AF41CA" w:rsidP="00722254" w:rsidRDefault="00AF41CA" w14:paraId="72D81609" w14:textId="77777777">
      <w:pPr>
        <w:numPr>
          <w:ilvl w:val="0"/>
          <w:numId w:val="11"/>
        </w:numPr>
        <w:rPr>
          <w:rFonts w:ascii="Arial" w:hAnsi="Arial" w:cs="Arial"/>
          <w:color w:val="000000"/>
          <w:sz w:val="24"/>
          <w:szCs w:val="24"/>
          <w:shd w:val="clear" w:color="auto" w:fill="FFFFFF"/>
        </w:rPr>
      </w:pPr>
      <w:r w:rsidRPr="00AF41CA">
        <w:rPr>
          <w:rFonts w:ascii="Arial" w:hAnsi="Arial" w:cs="Arial"/>
          <w:color w:val="000000"/>
          <w:sz w:val="24"/>
          <w:szCs w:val="24"/>
          <w:shd w:val="clear" w:color="auto" w:fill="FFFFFF"/>
        </w:rPr>
        <w:t>Work towards DPTAC’s collective priorities and areas of interest, including suggesting new areas to consider. </w:t>
      </w:r>
      <w:r w:rsidRPr="00AF41CA">
        <w:rPr>
          <w:rFonts w:ascii="Arial" w:hAnsi="Arial" w:cs="Arial"/>
          <w:color w:val="000000"/>
          <w:sz w:val="24"/>
          <w:szCs w:val="24"/>
          <w:shd w:val="clear" w:color="auto" w:fill="FFFFFF"/>
        </w:rPr>
        <w:br/>
      </w:r>
      <w:r w:rsidRPr="00AF41CA">
        <w:rPr>
          <w:rFonts w:ascii="Arial" w:hAnsi="Arial" w:cs="Arial"/>
          <w:color w:val="000000"/>
          <w:sz w:val="24"/>
          <w:szCs w:val="24"/>
          <w:shd w:val="clear" w:color="auto" w:fill="FFFFFF"/>
        </w:rPr>
        <w:t> </w:t>
      </w:r>
    </w:p>
    <w:p w:rsidRPr="00123E46" w:rsidR="00C25152" w:rsidP="00722254" w:rsidRDefault="00AF41CA" w14:paraId="7E15382B" w14:textId="0A367A83">
      <w:pPr>
        <w:numPr>
          <w:ilvl w:val="0"/>
          <w:numId w:val="11"/>
        </w:numPr>
        <w:rPr>
          <w:rFonts w:ascii="Arial" w:hAnsi="Arial" w:cs="Arial"/>
          <w:color w:val="000000"/>
          <w:sz w:val="24"/>
          <w:szCs w:val="24"/>
          <w:shd w:val="clear" w:color="auto" w:fill="FFFFFF"/>
        </w:rPr>
      </w:pPr>
      <w:r w:rsidRPr="00AF41CA">
        <w:rPr>
          <w:rFonts w:ascii="Arial" w:hAnsi="Arial" w:cs="Arial"/>
          <w:color w:val="000000"/>
          <w:sz w:val="24"/>
          <w:szCs w:val="24"/>
          <w:shd w:val="clear" w:color="auto" w:fill="FFFFFF"/>
        </w:rPr>
        <w:t>Maintain and develop a strong awareness of current affairs in the transport sector and the specific needs and concerns of disabled people in the United Kingdom. </w:t>
      </w:r>
      <w:r w:rsidRPr="00AF41CA">
        <w:rPr>
          <w:rFonts w:ascii="Arial" w:hAnsi="Arial" w:cs="Arial"/>
          <w:color w:val="000000"/>
          <w:sz w:val="24"/>
          <w:szCs w:val="24"/>
          <w:shd w:val="clear" w:color="auto" w:fill="FFFFFF"/>
        </w:rPr>
        <w:br/>
      </w:r>
    </w:p>
    <w:p w:rsidRPr="00580086" w:rsidR="00580086" w:rsidP="00E630B3" w:rsidRDefault="00580086" w14:paraId="3A73E163" w14:textId="152E5953">
      <w:pPr>
        <w:pStyle w:val="ListParagraph"/>
        <w:numPr>
          <w:ilvl w:val="0"/>
          <w:numId w:val="14"/>
        </w:numPr>
        <w:rPr>
          <w:rFonts w:ascii="Arial" w:hAnsi="Arial" w:cs="Arial"/>
        </w:rPr>
      </w:pPr>
      <w:r w:rsidRPr="00580086">
        <w:rPr>
          <w:rStyle w:val="normaltextrun"/>
          <w:rFonts w:ascii="Arial" w:hAnsi="Arial" w:cs="Arial"/>
          <w:color w:val="000000"/>
          <w:shd w:val="clear" w:color="auto" w:fill="FFFFFF"/>
        </w:rPr>
        <w:t>Uphold the standards of conduct set out in the Committee on Standards in Public Life’s Seven Principles of Public Life (see annex)</w:t>
      </w:r>
      <w:r>
        <w:rPr>
          <w:rStyle w:val="eop"/>
          <w:rFonts w:ascii="Arial" w:hAnsi="Arial" w:cs="Arial"/>
          <w:color w:val="000000"/>
          <w:shd w:val="clear" w:color="auto" w:fill="FFFFFF"/>
        </w:rPr>
        <w:t>.</w:t>
      </w:r>
    </w:p>
    <w:p w:rsidR="00695F99" w:rsidP="00267C40" w:rsidRDefault="00695F99" w14:paraId="602189A9" w14:textId="77777777">
      <w:pPr>
        <w:pStyle w:val="Default"/>
        <w:jc w:val="both"/>
        <w:rPr>
          <w:b/>
          <w:bCs/>
          <w:color w:val="006600"/>
          <w:highlight w:val="yellow"/>
        </w:rPr>
      </w:pPr>
    </w:p>
    <w:p w:rsidR="47010515" w:rsidP="47010515" w:rsidRDefault="47010515" w14:paraId="534A4EFA" w14:textId="351170B8">
      <w:pPr>
        <w:rPr>
          <w:rFonts w:ascii="Arial" w:hAnsi="Arial" w:cs="Arial"/>
          <w:sz w:val="24"/>
          <w:szCs w:val="24"/>
        </w:rPr>
      </w:pPr>
    </w:p>
    <w:p w:rsidRPr="00591232" w:rsidR="005A3E3A" w:rsidP="00591232" w:rsidRDefault="00591232" w14:paraId="74A91044" w14:textId="6C89FAA2">
      <w:pPr>
        <w:rPr>
          <w:rFonts w:ascii="Arial" w:hAnsi="Arial" w:cs="Arial"/>
          <w:sz w:val="24"/>
          <w:szCs w:val="24"/>
        </w:rPr>
      </w:pPr>
      <w:r w:rsidRPr="6FE470E4">
        <w:rPr>
          <w:rFonts w:ascii="Arial" w:hAnsi="Arial" w:cs="Arial"/>
          <w:sz w:val="24"/>
          <w:szCs w:val="24"/>
        </w:rPr>
        <w:t>DPTAC is committed</w:t>
      </w:r>
      <w:r w:rsidRPr="6FE470E4" w:rsidR="414B414B">
        <w:rPr>
          <w:rFonts w:ascii="Arial" w:hAnsi="Arial" w:cs="Arial"/>
          <w:sz w:val="24"/>
          <w:szCs w:val="24"/>
        </w:rPr>
        <w:t xml:space="preserve"> to</w:t>
      </w:r>
      <w:r w:rsidRPr="6FE470E4" w:rsidR="14F9BEF4">
        <w:rPr>
          <w:rFonts w:ascii="Arial" w:hAnsi="Arial" w:cs="Arial"/>
          <w:sz w:val="24"/>
          <w:szCs w:val="24"/>
        </w:rPr>
        <w:t xml:space="preserve"> fostering</w:t>
      </w:r>
      <w:r w:rsidRPr="6FE470E4" w:rsidR="414B414B">
        <w:rPr>
          <w:rFonts w:ascii="Arial" w:hAnsi="Arial" w:cs="Arial"/>
          <w:sz w:val="24"/>
          <w:szCs w:val="24"/>
        </w:rPr>
        <w:t xml:space="preserve"> </w:t>
      </w:r>
      <w:r w:rsidRPr="6FE470E4" w:rsidR="688FEF60">
        <w:rPr>
          <w:rFonts w:ascii="Arial" w:hAnsi="Arial" w:cs="Arial"/>
          <w:sz w:val="24"/>
          <w:szCs w:val="24"/>
        </w:rPr>
        <w:t>inclusivity</w:t>
      </w:r>
      <w:r w:rsidRPr="6FE470E4">
        <w:rPr>
          <w:rFonts w:ascii="Arial" w:hAnsi="Arial" w:cs="Arial"/>
          <w:sz w:val="24"/>
          <w:szCs w:val="24"/>
        </w:rPr>
        <w:t xml:space="preserve"> </w:t>
      </w:r>
      <w:r w:rsidRPr="6FE470E4" w:rsidR="5F9D631D">
        <w:rPr>
          <w:rFonts w:ascii="Arial" w:hAnsi="Arial" w:cs="Arial"/>
          <w:sz w:val="24"/>
          <w:szCs w:val="24"/>
        </w:rPr>
        <w:t>and</w:t>
      </w:r>
      <w:r w:rsidRPr="6FE470E4">
        <w:rPr>
          <w:rFonts w:ascii="Arial" w:hAnsi="Arial" w:cs="Arial"/>
          <w:sz w:val="24"/>
          <w:szCs w:val="24"/>
        </w:rPr>
        <w:t xml:space="preserve"> ensuring diversity in its representation. We encourage applications from individuals of all backgrounds who can bring their unique experiences, perspectives, and voices to our team</w:t>
      </w:r>
      <w:r w:rsidRPr="6FE470E4" w:rsidR="30415A8E">
        <w:rPr>
          <w:rFonts w:ascii="Arial" w:hAnsi="Arial" w:cs="Arial"/>
          <w:sz w:val="24"/>
          <w:szCs w:val="24"/>
        </w:rPr>
        <w:t>.</w:t>
      </w:r>
      <w:r w:rsidRPr="6FE470E4">
        <w:rPr>
          <w:rFonts w:ascii="Arial" w:hAnsi="Arial" w:cs="Arial"/>
          <w:sz w:val="24"/>
          <w:szCs w:val="24"/>
        </w:rPr>
        <w:t xml:space="preserve"> We value lived experiences on dealing with accessibility challenges</w:t>
      </w:r>
      <w:r w:rsidRPr="6FE470E4" w:rsidR="009A2250">
        <w:rPr>
          <w:rFonts w:ascii="Arial" w:hAnsi="Arial" w:cs="Arial"/>
          <w:sz w:val="24"/>
          <w:szCs w:val="24"/>
        </w:rPr>
        <w:t>;</w:t>
      </w:r>
      <w:r w:rsidRPr="6FE470E4">
        <w:rPr>
          <w:rFonts w:ascii="Arial" w:hAnsi="Arial" w:cs="Arial"/>
          <w:sz w:val="24"/>
          <w:szCs w:val="24"/>
        </w:rPr>
        <w:t xml:space="preserve"> </w:t>
      </w:r>
      <w:r w:rsidRPr="6FE470E4" w:rsidR="009A2250">
        <w:rPr>
          <w:rFonts w:ascii="Arial" w:hAnsi="Arial" w:cs="Arial"/>
          <w:sz w:val="24"/>
          <w:szCs w:val="24"/>
        </w:rPr>
        <w:t>w</w:t>
      </w:r>
      <w:r w:rsidRPr="6FE470E4">
        <w:rPr>
          <w:rFonts w:ascii="Arial" w:hAnsi="Arial" w:cs="Arial"/>
          <w:sz w:val="24"/>
          <w:szCs w:val="24"/>
        </w:rPr>
        <w:t>hether you're a parent managing complex needs, a transport enthusiast, or someone passionate about creating more inclusive environments, we want to hear from you. Together, we can make travel accessible for everyone.</w:t>
      </w:r>
    </w:p>
    <w:p w:rsidR="005A3E3A" w:rsidP="00267C40" w:rsidRDefault="005A3E3A" w14:paraId="3BC5876A" w14:textId="77777777">
      <w:pPr>
        <w:pStyle w:val="Default"/>
        <w:jc w:val="both"/>
        <w:rPr>
          <w:b/>
          <w:bCs/>
          <w:color w:val="006600"/>
        </w:rPr>
      </w:pPr>
    </w:p>
    <w:p w:rsidR="005A3E3A" w:rsidP="00267C40" w:rsidRDefault="005A3E3A" w14:paraId="314634C2" w14:textId="1C3EDB53">
      <w:pPr>
        <w:pStyle w:val="Default"/>
        <w:jc w:val="both"/>
        <w:rPr>
          <w:b/>
          <w:bCs/>
          <w:color w:val="006600"/>
        </w:rPr>
      </w:pPr>
      <w:r>
        <w:rPr>
          <w:b/>
          <w:bCs/>
          <w:color w:val="006600"/>
        </w:rPr>
        <w:t xml:space="preserve">Essential criteria for </w:t>
      </w:r>
      <w:r w:rsidRPr="005A3E3A">
        <w:rPr>
          <w:b/>
          <w:bCs/>
          <w:color w:val="006600"/>
          <w:u w:val="single"/>
        </w:rPr>
        <w:t>Members</w:t>
      </w:r>
      <w:r>
        <w:rPr>
          <w:b/>
          <w:bCs/>
          <w:color w:val="006600"/>
        </w:rPr>
        <w:t>:</w:t>
      </w:r>
    </w:p>
    <w:p w:rsidRPr="00A60179" w:rsidR="005A3E3A" w:rsidP="00267C40" w:rsidRDefault="005A3E3A" w14:paraId="292E40C4" w14:textId="77777777">
      <w:pPr>
        <w:pStyle w:val="Default"/>
        <w:jc w:val="both"/>
        <w:rPr>
          <w:b/>
          <w:bCs/>
          <w:color w:val="006600"/>
        </w:rPr>
      </w:pPr>
    </w:p>
    <w:p w:rsidR="000A6AD4" w:rsidP="00722254" w:rsidRDefault="38177428" w14:paraId="60183CD3" w14:textId="7680191E">
      <w:pPr>
        <w:pStyle w:val="ListParagraph"/>
        <w:numPr>
          <w:ilvl w:val="0"/>
          <w:numId w:val="7"/>
        </w:numPr>
        <w:rPr>
          <w:rFonts w:ascii="Arial" w:hAnsi="Arial" w:cs="Arial"/>
        </w:rPr>
      </w:pPr>
      <w:bookmarkStart w:name="_Hlk144378965" w:id="10"/>
      <w:r w:rsidRPr="3F3E5048">
        <w:rPr>
          <w:rFonts w:ascii="Arial" w:hAnsi="Arial" w:cs="Arial"/>
        </w:rPr>
        <w:t xml:space="preserve">A strong understanding of the </w:t>
      </w:r>
      <w:r w:rsidRPr="3F3E5048" w:rsidR="3485B864">
        <w:rPr>
          <w:rFonts w:ascii="Arial" w:hAnsi="Arial" w:cs="Arial"/>
        </w:rPr>
        <w:t>barriers faced by disabled people</w:t>
      </w:r>
      <w:r w:rsidRPr="3F3E5048">
        <w:rPr>
          <w:rFonts w:ascii="Arial" w:hAnsi="Arial" w:cs="Arial"/>
        </w:rPr>
        <w:t>, particularly when travelling</w:t>
      </w:r>
      <w:r w:rsidRPr="3F3E5048" w:rsidR="004C1F50">
        <w:rPr>
          <w:rFonts w:ascii="Arial" w:hAnsi="Arial" w:cs="Arial"/>
        </w:rPr>
        <w:t>.</w:t>
      </w:r>
    </w:p>
    <w:p w:rsidR="000A6AD4" w:rsidP="000A6AD4" w:rsidRDefault="000A6AD4" w14:paraId="312DB324" w14:textId="77777777">
      <w:pPr>
        <w:pStyle w:val="ListParagraph"/>
        <w:rPr>
          <w:rFonts w:ascii="Arial" w:hAnsi="Arial" w:cs="Arial"/>
        </w:rPr>
      </w:pPr>
    </w:p>
    <w:p w:rsidR="000A6AD4" w:rsidP="00722254" w:rsidRDefault="00E758FA" w14:paraId="6EB96B1C" w14:textId="0463A8FB">
      <w:pPr>
        <w:pStyle w:val="ListParagraph"/>
        <w:numPr>
          <w:ilvl w:val="0"/>
          <w:numId w:val="7"/>
        </w:numPr>
        <w:rPr>
          <w:rFonts w:ascii="Arial" w:hAnsi="Arial" w:cs="Arial"/>
        </w:rPr>
      </w:pPr>
      <w:r>
        <w:rPr>
          <w:rFonts w:ascii="Arial" w:hAnsi="Arial" w:cs="Arial"/>
        </w:rPr>
        <w:t>Accessibility experience</w:t>
      </w:r>
      <w:r w:rsidRPr="005045E5" w:rsidR="004C1F50">
        <w:rPr>
          <w:rFonts w:ascii="Arial" w:hAnsi="Arial" w:cs="Arial"/>
        </w:rPr>
        <w:t>: Engagement with accessibility issues, either through professional avenues, personal experiences, or roles as caregivers. This experience could be within the transport sector or any other relevant fields</w:t>
      </w:r>
      <w:r w:rsidR="000A6AD4">
        <w:rPr>
          <w:rFonts w:ascii="Arial" w:hAnsi="Arial" w:cs="Arial"/>
        </w:rPr>
        <w:t xml:space="preserve">. </w:t>
      </w:r>
    </w:p>
    <w:p w:rsidRPr="000A6AD4" w:rsidR="000A6AD4" w:rsidP="000A6AD4" w:rsidRDefault="000A6AD4" w14:paraId="5A4F01F0" w14:textId="77777777">
      <w:pPr>
        <w:pStyle w:val="ListParagraph"/>
        <w:rPr>
          <w:rFonts w:ascii="Arial" w:hAnsi="Arial" w:cs="Arial"/>
        </w:rPr>
      </w:pPr>
    </w:p>
    <w:p w:rsidRPr="005045E5" w:rsidR="005045E5" w:rsidP="00722254" w:rsidRDefault="004C1F50" w14:paraId="35996546" w14:textId="093857CA">
      <w:pPr>
        <w:pStyle w:val="ListParagraph"/>
        <w:numPr>
          <w:ilvl w:val="0"/>
          <w:numId w:val="7"/>
        </w:numPr>
        <w:rPr>
          <w:rFonts w:ascii="Arial" w:hAnsi="Arial" w:cs="Arial"/>
        </w:rPr>
      </w:pPr>
      <w:r w:rsidRPr="3F3E5048">
        <w:rPr>
          <w:rFonts w:ascii="Arial" w:hAnsi="Arial" w:cs="Arial"/>
        </w:rPr>
        <w:t xml:space="preserve">Collaboration </w:t>
      </w:r>
      <w:r w:rsidRPr="3F3E5048" w:rsidR="00E758FA">
        <w:rPr>
          <w:rFonts w:ascii="Arial" w:hAnsi="Arial" w:cs="Arial"/>
        </w:rPr>
        <w:t>s</w:t>
      </w:r>
      <w:r w:rsidRPr="3F3E5048">
        <w:rPr>
          <w:rFonts w:ascii="Arial" w:hAnsi="Arial" w:cs="Arial"/>
        </w:rPr>
        <w:t xml:space="preserve">kills: </w:t>
      </w:r>
      <w:r w:rsidRPr="3F3E5048" w:rsidR="29087DA5">
        <w:rPr>
          <w:rFonts w:ascii="Arial" w:hAnsi="Arial" w:cs="Arial"/>
        </w:rPr>
        <w:t>Proven a</w:t>
      </w:r>
      <w:r w:rsidRPr="3F3E5048">
        <w:rPr>
          <w:rFonts w:ascii="Arial" w:hAnsi="Arial" w:cs="Arial"/>
        </w:rPr>
        <w:t>bility to</w:t>
      </w:r>
      <w:r w:rsidRPr="3F3E5048" w:rsidR="397528AD">
        <w:rPr>
          <w:rFonts w:ascii="Arial" w:hAnsi="Arial" w:cs="Arial"/>
        </w:rPr>
        <w:t xml:space="preserve"> successfully</w:t>
      </w:r>
      <w:r w:rsidRPr="3F3E5048">
        <w:rPr>
          <w:rFonts w:ascii="Arial" w:hAnsi="Arial" w:cs="Arial"/>
        </w:rPr>
        <w:t xml:space="preserve"> work with a wide range of people</w:t>
      </w:r>
      <w:r w:rsidRPr="3F3E5048" w:rsidR="0BA57454">
        <w:rPr>
          <w:rFonts w:ascii="Arial" w:hAnsi="Arial" w:cs="Arial"/>
        </w:rPr>
        <w:t xml:space="preserve"> on complex and emotive topics</w:t>
      </w:r>
      <w:r w:rsidRPr="3F3E5048" w:rsidR="10C306F3">
        <w:rPr>
          <w:rFonts w:ascii="Arial" w:hAnsi="Arial" w:cs="Arial"/>
        </w:rPr>
        <w:t>.</w:t>
      </w:r>
      <w:r>
        <w:br/>
      </w:r>
      <w:r w:rsidRPr="3F3E5048">
        <w:rPr>
          <w:rFonts w:ascii="Arial" w:hAnsi="Arial" w:cs="Arial"/>
        </w:rPr>
        <w:t>   </w:t>
      </w:r>
    </w:p>
    <w:p w:rsidR="000A6AD4" w:rsidP="00722254" w:rsidRDefault="004C1F50" w14:paraId="3BF3DC59" w14:textId="78F648DF">
      <w:pPr>
        <w:pStyle w:val="ListParagraph"/>
        <w:numPr>
          <w:ilvl w:val="0"/>
          <w:numId w:val="7"/>
        </w:numPr>
        <w:rPr>
          <w:rFonts w:ascii="Arial" w:hAnsi="Arial" w:cs="Arial"/>
        </w:rPr>
      </w:pPr>
      <w:r w:rsidRPr="16F1A1DE">
        <w:rPr>
          <w:rFonts w:ascii="Arial" w:hAnsi="Arial" w:cs="Arial"/>
        </w:rPr>
        <w:t>Problem-</w:t>
      </w:r>
      <w:r w:rsidRPr="16F1A1DE" w:rsidR="00E758FA">
        <w:rPr>
          <w:rFonts w:ascii="Arial" w:hAnsi="Arial" w:cs="Arial"/>
        </w:rPr>
        <w:t>s</w:t>
      </w:r>
      <w:r w:rsidRPr="16F1A1DE">
        <w:rPr>
          <w:rFonts w:ascii="Arial" w:hAnsi="Arial" w:cs="Arial"/>
        </w:rPr>
        <w:t xml:space="preserve">olving </w:t>
      </w:r>
      <w:r w:rsidRPr="16F1A1DE" w:rsidR="00E758FA">
        <w:rPr>
          <w:rFonts w:ascii="Arial" w:hAnsi="Arial" w:cs="Arial"/>
        </w:rPr>
        <w:t>s</w:t>
      </w:r>
      <w:r w:rsidRPr="16F1A1DE">
        <w:rPr>
          <w:rFonts w:ascii="Arial" w:hAnsi="Arial" w:cs="Arial"/>
        </w:rPr>
        <w:t>kills: Ability to scrutini</w:t>
      </w:r>
      <w:r w:rsidRPr="16F1A1DE" w:rsidR="1A8FF475">
        <w:rPr>
          <w:rFonts w:ascii="Arial" w:hAnsi="Arial" w:cs="Arial"/>
        </w:rPr>
        <w:t>s</w:t>
      </w:r>
      <w:r w:rsidRPr="16F1A1DE">
        <w:rPr>
          <w:rFonts w:ascii="Arial" w:hAnsi="Arial" w:cs="Arial"/>
        </w:rPr>
        <w:t>e complex issues and develop practical solutions, particularly within the framework of improving transport accessibility</w:t>
      </w:r>
      <w:r w:rsidRPr="16F1A1DE" w:rsidR="000A6AD4">
        <w:rPr>
          <w:rFonts w:ascii="Arial" w:hAnsi="Arial" w:cs="Arial"/>
        </w:rPr>
        <w:t xml:space="preserve">. </w:t>
      </w:r>
    </w:p>
    <w:p w:rsidR="000A6AD4" w:rsidP="000A6AD4" w:rsidRDefault="000A6AD4" w14:paraId="17C2A857" w14:textId="77777777">
      <w:pPr>
        <w:pStyle w:val="ListParagraph"/>
        <w:rPr>
          <w:rFonts w:ascii="Arial" w:hAnsi="Arial" w:cs="Arial"/>
        </w:rPr>
      </w:pPr>
    </w:p>
    <w:p w:rsidR="000A6AD4" w:rsidP="00722254" w:rsidRDefault="004C1F50" w14:paraId="1FF48EFA" w14:textId="67DB814D">
      <w:pPr>
        <w:pStyle w:val="ListParagraph"/>
        <w:numPr>
          <w:ilvl w:val="0"/>
          <w:numId w:val="7"/>
        </w:numPr>
        <w:rPr>
          <w:rFonts w:ascii="Arial" w:hAnsi="Arial" w:cs="Arial"/>
        </w:rPr>
      </w:pPr>
      <w:r w:rsidRPr="70474167">
        <w:rPr>
          <w:rFonts w:ascii="Arial" w:hAnsi="Arial" w:cs="Arial"/>
        </w:rPr>
        <w:t xml:space="preserve">Communication </w:t>
      </w:r>
      <w:r w:rsidRPr="70474167" w:rsidR="00E758FA">
        <w:rPr>
          <w:rFonts w:ascii="Arial" w:hAnsi="Arial" w:cs="Arial"/>
        </w:rPr>
        <w:t>s</w:t>
      </w:r>
      <w:r w:rsidRPr="70474167">
        <w:rPr>
          <w:rFonts w:ascii="Arial" w:hAnsi="Arial" w:cs="Arial"/>
        </w:rPr>
        <w:t xml:space="preserve">kills: Excellent communication skills, with the ability to present complex ideas to a wide range of audiences from policymakers to the </w:t>
      </w:r>
      <w:proofErr w:type="gramStart"/>
      <w:r w:rsidRPr="70474167">
        <w:rPr>
          <w:rFonts w:ascii="Arial" w:hAnsi="Arial" w:cs="Arial"/>
        </w:rPr>
        <w:t>general public</w:t>
      </w:r>
      <w:proofErr w:type="gramEnd"/>
      <w:r w:rsidRPr="70474167">
        <w:rPr>
          <w:rFonts w:ascii="Arial" w:hAnsi="Arial" w:cs="Arial"/>
        </w:rPr>
        <w:t xml:space="preserve">. </w:t>
      </w:r>
    </w:p>
    <w:bookmarkEnd w:id="10"/>
    <w:p w:rsidR="00DB6705" w:rsidP="6EF685C4" w:rsidRDefault="00DB6705" w14:paraId="2A02999E" w14:textId="43A4E4B0">
      <w:pPr>
        <w:rPr>
          <w:rFonts w:ascii="Arial" w:hAnsi="Arial" w:cs="Arial"/>
        </w:rPr>
      </w:pPr>
    </w:p>
    <w:p w:rsidR="00267C40" w:rsidP="00267C40" w:rsidRDefault="00267C40" w14:paraId="017FB091" w14:textId="492BB3E1">
      <w:pPr>
        <w:pStyle w:val="Default"/>
        <w:rPr>
          <w:color w:val="242424"/>
          <w:shd w:val="clear" w:color="auto" w:fill="FFFFFF"/>
        </w:rPr>
      </w:pPr>
      <w:r w:rsidRPr="00CF309B">
        <w:rPr>
          <w:color w:val="242424"/>
          <w:shd w:val="clear" w:color="auto" w:fill="FFFFFF"/>
        </w:rPr>
        <w:t>Candidates</w:t>
      </w:r>
      <w:r w:rsidR="00CD63BB">
        <w:rPr>
          <w:color w:val="242424"/>
          <w:shd w:val="clear" w:color="auto" w:fill="FFFFFF"/>
        </w:rPr>
        <w:t>’</w:t>
      </w:r>
      <w:r w:rsidRPr="00CF309B">
        <w:rPr>
          <w:color w:val="242424"/>
          <w:shd w:val="clear" w:color="auto" w:fill="FFFFFF"/>
        </w:rPr>
        <w:t xml:space="preserve"> suitability for the role will be assessed against</w:t>
      </w:r>
      <w:r>
        <w:rPr>
          <w:color w:val="242424"/>
          <w:shd w:val="clear" w:color="auto" w:fill="FFFFFF"/>
        </w:rPr>
        <w:t xml:space="preserve"> the</w:t>
      </w:r>
      <w:r w:rsidRPr="00CF309B">
        <w:rPr>
          <w:color w:val="242424"/>
          <w:shd w:val="clear" w:color="auto" w:fill="FFFFFF"/>
        </w:rPr>
        <w:t xml:space="preserve"> </w:t>
      </w:r>
      <w:r w:rsidRPr="00CF309B" w:rsidR="128A1AE8">
        <w:rPr>
          <w:color w:val="242424"/>
          <w:shd w:val="clear" w:color="auto" w:fill="FFFFFF"/>
        </w:rPr>
        <w:t xml:space="preserve">5 </w:t>
      </w:r>
      <w:r w:rsidRPr="00CF309B">
        <w:rPr>
          <w:color w:val="242424"/>
          <w:shd w:val="clear" w:color="auto" w:fill="FFFFFF"/>
        </w:rPr>
        <w:t xml:space="preserve">criteria </w:t>
      </w:r>
      <w:r>
        <w:rPr>
          <w:color w:val="242424"/>
          <w:shd w:val="clear" w:color="auto" w:fill="FFFFFF"/>
        </w:rPr>
        <w:t>a</w:t>
      </w:r>
      <w:r w:rsidRPr="00CF309B">
        <w:rPr>
          <w:color w:val="242424"/>
          <w:shd w:val="clear" w:color="auto" w:fill="FFFFFF"/>
        </w:rPr>
        <w:t>bove.</w:t>
      </w:r>
      <w:r w:rsidR="00484660">
        <w:rPr>
          <w:color w:val="242424"/>
          <w:shd w:val="clear" w:color="auto" w:fill="FFFFFF"/>
        </w:rPr>
        <w:t xml:space="preserve"> </w:t>
      </w:r>
    </w:p>
    <w:p w:rsidR="00267C40" w:rsidP="006964D6" w:rsidRDefault="00267C40" w14:paraId="66BFFB65" w14:textId="63FF07CC">
      <w:pPr>
        <w:pStyle w:val="NoSpacing"/>
        <w:rPr>
          <w:rFonts w:cs="Arial"/>
          <w:sz w:val="24"/>
        </w:rPr>
      </w:pPr>
    </w:p>
    <w:p w:rsidR="00107D64" w:rsidRDefault="00107D64" w14:paraId="49DB1153" w14:textId="104C633B">
      <w:pPr>
        <w:rPr>
          <w:rFonts w:cs="Arial"/>
          <w:sz w:val="24"/>
        </w:rPr>
      </w:pPr>
      <w:r>
        <w:rPr>
          <w:rFonts w:cs="Arial"/>
          <w:sz w:val="24"/>
        </w:rPr>
        <w:br w:type="page"/>
      </w:r>
    </w:p>
    <w:p w:rsidR="00107D64" w:rsidP="006964D6" w:rsidRDefault="00107D64" w14:paraId="5D877A1E" w14:textId="77777777">
      <w:pPr>
        <w:pStyle w:val="NoSpacing"/>
        <w:rPr>
          <w:rFonts w:cs="Arial"/>
          <w:sz w:val="24"/>
        </w:rPr>
      </w:pPr>
    </w:p>
    <w:p w:rsidRPr="009761FC" w:rsidR="00A52F0E" w:rsidP="009123EE" w:rsidRDefault="00A52F0E" w14:paraId="61F7A89D" w14:textId="2B97F3BD">
      <w:pPr>
        <w:outlineLvl w:val="0"/>
        <w:rPr>
          <w:rFonts w:ascii="Arial" w:hAnsi="Arial" w:cs="Arial"/>
          <w:b/>
          <w:bCs/>
          <w:color w:val="00682F"/>
          <w:sz w:val="28"/>
          <w:szCs w:val="28"/>
        </w:rPr>
      </w:pPr>
      <w:bookmarkStart w:name="_Toc153196381" w:id="11"/>
      <w:r w:rsidRPr="009761FC">
        <w:rPr>
          <w:rFonts w:ascii="Arial" w:hAnsi="Arial" w:cs="Arial"/>
          <w:b/>
          <w:bCs/>
          <w:color w:val="00682F"/>
          <w:sz w:val="28"/>
          <w:szCs w:val="28"/>
        </w:rPr>
        <w:t>How to Apply</w:t>
      </w:r>
      <w:bookmarkEnd w:id="11"/>
    </w:p>
    <w:p w:rsidR="003F18F4" w:rsidP="6478F980" w:rsidRDefault="2C164CCE" w14:paraId="2DFC5576" w14:textId="34535F7D">
      <w:pPr>
        <w:rPr>
          <w:rFonts w:ascii="Arial" w:hAnsi="Arial" w:cs="Arial"/>
          <w:b w:val="1"/>
          <w:bCs w:val="1"/>
          <w:sz w:val="24"/>
          <w:szCs w:val="24"/>
        </w:rPr>
      </w:pPr>
      <w:r w:rsidRPr="388FFF9A" w:rsidR="2C164CCE">
        <w:rPr>
          <w:rFonts w:ascii="Arial" w:hAnsi="Arial" w:cs="Arial"/>
          <w:sz w:val="24"/>
          <w:szCs w:val="24"/>
        </w:rPr>
        <w:t>If you wish to apply for th</w:t>
      </w:r>
      <w:r w:rsidRPr="388FFF9A" w:rsidR="024D5962">
        <w:rPr>
          <w:rFonts w:ascii="Arial" w:hAnsi="Arial" w:cs="Arial"/>
          <w:sz w:val="24"/>
          <w:szCs w:val="24"/>
        </w:rPr>
        <w:t>is role</w:t>
      </w:r>
      <w:r w:rsidRPr="388FFF9A" w:rsidR="2C164CCE">
        <w:rPr>
          <w:rFonts w:ascii="Arial" w:hAnsi="Arial" w:cs="Arial"/>
          <w:sz w:val="24"/>
          <w:szCs w:val="24"/>
        </w:rPr>
        <w:t xml:space="preserve">, </w:t>
      </w:r>
      <w:r w:rsidRPr="388FFF9A" w:rsidR="024D5962">
        <w:rPr>
          <w:rFonts w:ascii="Arial" w:hAnsi="Arial" w:cs="Arial"/>
          <w:sz w:val="24"/>
          <w:szCs w:val="24"/>
        </w:rPr>
        <w:t xml:space="preserve">please apply through the Cabinet Office’s </w:t>
      </w:r>
      <w:hyperlink r:id="R89a515388d1f4991">
        <w:r w:rsidRPr="388FFF9A" w:rsidR="024D5962">
          <w:rPr>
            <w:rStyle w:val="Hyperlink"/>
            <w:rFonts w:ascii="Arial" w:hAnsi="Arial" w:cs="Arial"/>
            <w:sz w:val="24"/>
            <w:szCs w:val="24"/>
          </w:rPr>
          <w:t>Public Appointments website</w:t>
        </w:r>
      </w:hyperlink>
      <w:r w:rsidRPr="388FFF9A" w:rsidR="024D5962">
        <w:rPr>
          <w:rStyle w:val="Hyperlink"/>
          <w:rFonts w:ascii="Arial" w:hAnsi="Arial" w:cs="Arial"/>
          <w:sz w:val="24"/>
          <w:szCs w:val="24"/>
        </w:rPr>
        <w:t xml:space="preserve"> </w:t>
      </w:r>
      <w:r w:rsidRPr="388FFF9A" w:rsidR="024D5962">
        <w:rPr>
          <w:rFonts w:ascii="Arial" w:hAnsi="Arial" w:cs="Arial"/>
          <w:sz w:val="24"/>
          <w:szCs w:val="24"/>
        </w:rPr>
        <w:t xml:space="preserve"> </w:t>
      </w:r>
      <w:r w:rsidRPr="388FFF9A" w:rsidR="024D5962">
        <w:rPr>
          <w:rFonts w:ascii="Arial" w:hAnsi="Arial" w:cs="Arial"/>
          <w:b w:val="1"/>
          <w:bCs w:val="1"/>
          <w:sz w:val="24"/>
          <w:szCs w:val="24"/>
        </w:rPr>
        <w:t xml:space="preserve">by </w:t>
      </w:r>
      <w:r w:rsidRPr="388FFF9A" w:rsidR="03BB00E2">
        <w:rPr>
          <w:rFonts w:ascii="Arial" w:hAnsi="Arial" w:cs="Arial"/>
          <w:b w:val="1"/>
          <w:bCs w:val="1"/>
          <w:sz w:val="24"/>
          <w:szCs w:val="24"/>
        </w:rPr>
        <w:t>23:5</w:t>
      </w:r>
      <w:r w:rsidRPr="388FFF9A" w:rsidR="7AD555FF">
        <w:rPr>
          <w:rFonts w:ascii="Arial" w:hAnsi="Arial" w:cs="Arial"/>
          <w:b w:val="1"/>
          <w:bCs w:val="1"/>
          <w:sz w:val="24"/>
          <w:szCs w:val="24"/>
        </w:rPr>
        <w:t>9</w:t>
      </w:r>
      <w:r w:rsidRPr="388FFF9A" w:rsidR="03BB00E2">
        <w:rPr>
          <w:rFonts w:ascii="Arial" w:hAnsi="Arial" w:cs="Arial"/>
          <w:b w:val="1"/>
          <w:bCs w:val="1"/>
          <w:sz w:val="24"/>
          <w:szCs w:val="24"/>
        </w:rPr>
        <w:t xml:space="preserve"> on Monday </w:t>
      </w:r>
      <w:r w:rsidRPr="388FFF9A" w:rsidR="4B91B49B">
        <w:rPr>
          <w:rFonts w:ascii="Arial" w:hAnsi="Arial" w:cs="Arial"/>
          <w:b w:val="1"/>
          <w:bCs w:val="1"/>
          <w:sz w:val="24"/>
          <w:szCs w:val="24"/>
        </w:rPr>
        <w:t>22</w:t>
      </w:r>
      <w:r w:rsidRPr="388FFF9A" w:rsidR="4B91B49B">
        <w:rPr>
          <w:rFonts w:ascii="Arial" w:hAnsi="Arial" w:cs="Arial"/>
          <w:b w:val="1"/>
          <w:bCs w:val="1"/>
          <w:sz w:val="24"/>
          <w:szCs w:val="24"/>
          <w:vertAlign w:val="superscript"/>
        </w:rPr>
        <w:t>nd</w:t>
      </w:r>
      <w:r w:rsidRPr="388FFF9A" w:rsidR="4B91B49B">
        <w:rPr>
          <w:rFonts w:ascii="Arial" w:hAnsi="Arial" w:cs="Arial"/>
          <w:b w:val="1"/>
          <w:bCs w:val="1"/>
          <w:sz w:val="24"/>
          <w:szCs w:val="24"/>
        </w:rPr>
        <w:t xml:space="preserve"> January</w:t>
      </w:r>
      <w:r w:rsidRPr="388FFF9A" w:rsidR="7E3A325B">
        <w:rPr>
          <w:rFonts w:ascii="Arial" w:hAnsi="Arial" w:cs="Arial"/>
          <w:b w:val="1"/>
          <w:bCs w:val="1"/>
          <w:sz w:val="24"/>
          <w:szCs w:val="24"/>
        </w:rPr>
        <w:t xml:space="preserve"> 2024</w:t>
      </w:r>
      <w:r w:rsidRPr="388FFF9A" w:rsidR="024D5962">
        <w:rPr>
          <w:rFonts w:ascii="Arial" w:hAnsi="Arial" w:cs="Arial"/>
          <w:b w:val="1"/>
          <w:bCs w:val="1"/>
          <w:sz w:val="24"/>
          <w:szCs w:val="24"/>
        </w:rPr>
        <w:t xml:space="preserve">. </w:t>
      </w:r>
    </w:p>
    <w:p w:rsidRPr="00CF309B" w:rsidR="00F7682F" w:rsidP="00F7682F" w:rsidRDefault="00F7682F" w14:paraId="6C07DE3A" w14:textId="44675361">
      <w:pPr>
        <w:rPr>
          <w:rFonts w:ascii="Arial" w:hAnsi="Arial" w:cs="Arial"/>
          <w:b/>
          <w:sz w:val="24"/>
          <w:szCs w:val="24"/>
        </w:rPr>
      </w:pPr>
      <w:r w:rsidRPr="00AA3391">
        <w:rPr>
          <w:rFonts w:ascii="Arial" w:hAnsi="Arial" w:cs="Arial"/>
          <w:sz w:val="24"/>
          <w:szCs w:val="24"/>
          <w:u w:val="single"/>
        </w:rPr>
        <w:t>Any applications submitted after the closing date, or that are missing any of the following documents, will not be accepted.</w:t>
      </w:r>
    </w:p>
    <w:p w:rsidRPr="00197C53" w:rsidR="00F7682F" w:rsidP="00722254" w:rsidRDefault="00F7682F" w14:paraId="04E5569A" w14:textId="77777777">
      <w:pPr>
        <w:pStyle w:val="ListParagraph"/>
        <w:numPr>
          <w:ilvl w:val="0"/>
          <w:numId w:val="5"/>
        </w:numPr>
        <w:spacing w:before="240"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CV</w:t>
      </w:r>
      <w:r>
        <w:rPr>
          <w:rFonts w:ascii="Arial" w:hAnsi="Arial" w:cs="Arial"/>
          <w:b/>
        </w:rPr>
        <w:t xml:space="preserve"> or equivalent biographical information</w:t>
      </w:r>
      <w:r w:rsidRPr="00CF309B">
        <w:rPr>
          <w:rFonts w:ascii="Arial" w:hAnsi="Arial" w:cs="Arial"/>
        </w:rPr>
        <w:t xml:space="preserve"> (maximum two sides A4, minimum 12 font) setting out your career history and including details of any professional qualifications.  </w:t>
      </w:r>
    </w:p>
    <w:p w:rsidRPr="00CF309B" w:rsidR="00197C53" w:rsidP="00197C53" w:rsidRDefault="00197C53" w14:paraId="27210C5A" w14:textId="77777777">
      <w:pPr>
        <w:pStyle w:val="ListParagraph"/>
        <w:spacing w:before="240" w:after="200" w:line="276" w:lineRule="auto"/>
        <w:ind w:right="113"/>
        <w:contextualSpacing/>
        <w:rPr>
          <w:rFonts w:ascii="Arial" w:hAnsi="Arial" w:cs="Arial"/>
          <w:spacing w:val="-3"/>
        </w:rPr>
      </w:pPr>
    </w:p>
    <w:p w:rsidRPr="00197C53" w:rsidR="00F7682F" w:rsidP="6342581C" w:rsidRDefault="4F00D09D" w14:paraId="6D380B6A" w14:textId="45D46DFA">
      <w:pPr>
        <w:pStyle w:val="ListParagraph"/>
        <w:numPr>
          <w:ilvl w:val="0"/>
          <w:numId w:val="3"/>
        </w:numPr>
        <w:spacing w:before="240" w:after="200" w:line="276" w:lineRule="auto"/>
        <w:ind w:right="113"/>
        <w:contextualSpacing/>
        <w:rPr>
          <w:spacing w:val="-3"/>
        </w:rPr>
      </w:pPr>
      <w:r w:rsidRPr="6342581C">
        <w:rPr>
          <w:rFonts w:ascii="Arial" w:hAnsi="Arial" w:eastAsia="Arial" w:cs="Arial"/>
        </w:rPr>
        <w:t xml:space="preserve">Provide </w:t>
      </w:r>
      <w:r w:rsidRPr="6342581C">
        <w:rPr>
          <w:rFonts w:ascii="Arial" w:hAnsi="Arial" w:eastAsia="Arial" w:cs="Arial"/>
          <w:b/>
          <w:bCs/>
        </w:rPr>
        <w:t>a summary of why you are interested</w:t>
      </w:r>
      <w:r w:rsidRPr="6342581C">
        <w:rPr>
          <w:rFonts w:ascii="Arial" w:hAnsi="Arial" w:eastAsia="Arial" w:cs="Arial"/>
        </w:rPr>
        <w:t xml:space="preserve"> in the role and how you meet the specification and essential criteria. This can be in a form that allows you most ably to present your interest and </w:t>
      </w:r>
      <w:r w:rsidRPr="6342581C" w:rsidR="6C412CF4">
        <w:rPr>
          <w:rFonts w:ascii="Arial" w:hAnsi="Arial" w:eastAsia="Arial" w:cs="Arial"/>
        </w:rPr>
        <w:t>credentials, for</w:t>
      </w:r>
      <w:r w:rsidRPr="6342581C">
        <w:rPr>
          <w:rFonts w:ascii="Arial" w:hAnsi="Arial" w:eastAsia="Arial" w:cs="Arial"/>
        </w:rPr>
        <w:t xml:space="preserve"> example a short, bullet-point slide presentation, a short video (no more than 2 mins) or supporting letter (no more than two A4 pages, minimum 12 font). Make sure you refer to the contents of this document and provide specific examples. </w:t>
      </w:r>
      <w:r w:rsidRPr="6342581C">
        <w:rPr>
          <w:rFonts w:ascii="Arial" w:hAnsi="Arial" w:eastAsia="Arial" w:cs="Arial"/>
          <w:b/>
          <w:bCs/>
        </w:rPr>
        <w:t xml:space="preserve">If you wish to provide your supporting summary in video format, please contact </w:t>
      </w:r>
      <w:hyperlink w:history="1" r:id="rId15">
        <w:r w:rsidRPr="00711D75" w:rsidR="00990DD1">
          <w:rPr>
            <w:rStyle w:val="Hyperlink"/>
            <w:rFonts w:ascii="Arial" w:hAnsi="Arial" w:eastAsia="Arial" w:cs="Arial"/>
            <w:b/>
            <w:bCs/>
          </w:rPr>
          <w:t>DfTPATApplications@dft.gov.uk</w:t>
        </w:r>
      </w:hyperlink>
      <w:r w:rsidRPr="6342581C" w:rsidR="76980A2E">
        <w:rPr>
          <w:rFonts w:ascii="Arial" w:hAnsi="Arial" w:eastAsia="Arial" w:cs="Arial"/>
          <w:b/>
          <w:bCs/>
        </w:rPr>
        <w:t xml:space="preserve"> </w:t>
      </w:r>
      <w:r w:rsidRPr="6342581C">
        <w:rPr>
          <w:rFonts w:ascii="Arial" w:hAnsi="Arial" w:eastAsia="Arial" w:cs="Arial"/>
          <w:b/>
          <w:bCs/>
        </w:rPr>
        <w:t>in advance of the closing date.</w:t>
      </w:r>
      <w:r w:rsidRPr="6342581C">
        <w:rPr>
          <w:rFonts w:ascii="Arial" w:hAnsi="Arial" w:eastAsia="Arial" w:cs="Arial"/>
        </w:rPr>
        <w:t xml:space="preserve">  </w:t>
      </w:r>
    </w:p>
    <w:p w:rsidRPr="00993659" w:rsidR="00197C53" w:rsidP="00197C53" w:rsidRDefault="00197C53" w14:paraId="6E64CD87" w14:textId="77777777">
      <w:pPr>
        <w:pStyle w:val="ListParagraph"/>
        <w:spacing w:before="240" w:after="200" w:line="276" w:lineRule="auto"/>
        <w:ind w:right="113"/>
        <w:contextualSpacing/>
        <w:rPr>
          <w:rFonts w:ascii="Arial" w:hAnsi="Arial" w:cs="Arial"/>
          <w:spacing w:val="-3"/>
        </w:rPr>
      </w:pPr>
    </w:p>
    <w:p w:rsidR="00F7682F" w:rsidP="00197C53" w:rsidRDefault="00F7682F" w14:paraId="1A1AC790" w14:textId="662EBAA8">
      <w:pPr>
        <w:pStyle w:val="ListParagraph"/>
        <w:numPr>
          <w:ilvl w:val="0"/>
          <w:numId w:val="3"/>
        </w:numPr>
        <w:spacing w:before="240"/>
        <w:rPr>
          <w:rFonts w:ascii="Arial" w:hAnsi="Arial" w:cs="Arial"/>
          <w:spacing w:val="-3"/>
        </w:rPr>
      </w:pPr>
      <w:r w:rsidRPr="00E52C9C">
        <w:rPr>
          <w:rFonts w:ascii="Arial" w:hAnsi="Arial" w:cs="Arial"/>
          <w:spacing w:val="-3"/>
        </w:rPr>
        <w:t xml:space="preserve">You will also be asked to </w:t>
      </w:r>
      <w:r w:rsidRPr="003F18F4">
        <w:rPr>
          <w:rFonts w:ascii="Arial" w:hAnsi="Arial" w:cs="Arial"/>
          <w:b/>
          <w:bCs/>
          <w:spacing w:val="-3"/>
        </w:rPr>
        <w:t>provide diversity data, and to declare any potential conflicts of interest or reputational issues.</w:t>
      </w:r>
      <w:r w:rsidR="003F18F4">
        <w:rPr>
          <w:rFonts w:ascii="Arial" w:hAnsi="Arial" w:cs="Arial"/>
          <w:b/>
          <w:bCs/>
          <w:spacing w:val="-3"/>
        </w:rPr>
        <w:t xml:space="preserve"> </w:t>
      </w:r>
    </w:p>
    <w:p w:rsidRPr="00F7682F" w:rsidR="008527B2" w:rsidP="00F7682F" w:rsidRDefault="008527B2" w14:paraId="34201547" w14:textId="77777777">
      <w:pPr>
        <w:pStyle w:val="ListParagraph"/>
        <w:rPr>
          <w:rFonts w:ascii="Arial" w:hAnsi="Arial" w:cs="Arial"/>
          <w:spacing w:val="-3"/>
        </w:rPr>
      </w:pPr>
    </w:p>
    <w:p w:rsidR="00D51339" w:rsidRDefault="00536284" w14:paraId="4E86B4F2" w14:textId="43B2D0EF">
      <w:pPr>
        <w:rPr>
          <w:rFonts w:ascii="Arial" w:hAnsi="Arial" w:cs="Arial"/>
          <w:sz w:val="24"/>
          <w:szCs w:val="24"/>
        </w:rPr>
      </w:pPr>
      <w:r>
        <w:rPr>
          <w:rFonts w:ascii="Arial" w:hAnsi="Arial" w:cs="Arial"/>
          <w:sz w:val="24"/>
          <w:szCs w:val="24"/>
        </w:rPr>
        <w:t xml:space="preserve"> </w:t>
      </w:r>
      <w:r w:rsidR="00D51339">
        <w:rPr>
          <w:rFonts w:ascii="Arial" w:hAnsi="Arial" w:cs="Arial"/>
          <w:sz w:val="24"/>
          <w:szCs w:val="24"/>
        </w:rPr>
        <w:br w:type="page"/>
      </w:r>
    </w:p>
    <w:p w:rsidRPr="00CF309B" w:rsidR="00A52F0E" w:rsidP="00A52F0E" w:rsidRDefault="00A52F0E" w14:paraId="4F3184E9" w14:textId="77777777">
      <w:pPr>
        <w:rPr>
          <w:rFonts w:ascii="Arial" w:hAnsi="Arial" w:cs="Arial"/>
          <w:sz w:val="24"/>
          <w:szCs w:val="24"/>
        </w:rPr>
      </w:pPr>
    </w:p>
    <w:p w:rsidRPr="00CF309B" w:rsidR="008F3954" w:rsidP="009123EE" w:rsidRDefault="008F3954" w14:paraId="07E44167" w14:textId="0FF1D42E">
      <w:pPr>
        <w:pStyle w:val="ListParagraph"/>
        <w:ind w:left="0"/>
        <w:outlineLvl w:val="0"/>
        <w:rPr>
          <w:rFonts w:ascii="Arial" w:hAnsi="Arial" w:cs="Arial"/>
          <w:b/>
          <w:bCs/>
          <w:color w:val="00682F"/>
        </w:rPr>
      </w:pPr>
      <w:bookmarkStart w:name="_Toc153196382" w:id="12"/>
      <w:r w:rsidRPr="00CF309B">
        <w:rPr>
          <w:rFonts w:ascii="Arial" w:hAnsi="Arial" w:cs="Arial"/>
          <w:b/>
          <w:bCs/>
          <w:color w:val="00682F"/>
        </w:rPr>
        <w:t>Indicative Timetable</w:t>
      </w:r>
      <w:bookmarkEnd w:id="12"/>
    </w:p>
    <w:p w:rsidRPr="00CF309B" w:rsidR="008F3954" w:rsidP="008F3954" w:rsidRDefault="008F3954" w14:paraId="5AADCE47" w14:textId="77777777">
      <w:pPr>
        <w:autoSpaceDE w:val="0"/>
        <w:autoSpaceDN w:val="0"/>
        <w:rPr>
          <w:rFonts w:ascii="Arial" w:hAnsi="Arial" w:cs="Arial"/>
          <w:b/>
          <w:bCs/>
          <w:color w:val="000000"/>
          <w:sz w:val="24"/>
          <w:szCs w:val="24"/>
        </w:rPr>
      </w:pPr>
    </w:p>
    <w:p w:rsidRPr="00CF309B" w:rsidR="008F3954" w:rsidP="008F3954" w:rsidRDefault="008F3954" w14:paraId="58CF6D08" w14:textId="2A277E4D">
      <w:pPr>
        <w:autoSpaceDE w:val="0"/>
        <w:autoSpaceDN w:val="0"/>
        <w:rPr>
          <w:rFonts w:ascii="Arial" w:hAnsi="Arial" w:cs="Arial"/>
          <w:color w:val="000000"/>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Pr="00CF309B" w:rsidR="008F3954" w:rsidP="008F3954" w:rsidRDefault="008F3954" w14:paraId="2896B3AF" w14:textId="77777777">
      <w:pPr>
        <w:autoSpaceDE w:val="0"/>
        <w:autoSpaceDN w:val="0"/>
        <w:rPr>
          <w:rFonts w:ascii="Arial" w:hAnsi="Arial" w:cs="Arial"/>
          <w:b/>
          <w:bCs/>
          <w:color w:val="000000"/>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23"/>
        <w:gridCol w:w="4285"/>
      </w:tblGrid>
      <w:tr w:rsidRPr="00CF309B" w:rsidR="008F3954" w:rsidTr="320F4015" w14:paraId="53B0072B" w14:textId="77777777">
        <w:tc>
          <w:tcPr>
            <w:tcW w:w="5245" w:type="dxa"/>
            <w:shd w:val="clear" w:color="auto" w:fill="D9D9D9" w:themeFill="background1" w:themeFillShade="D9"/>
            <w:tcMar/>
          </w:tcPr>
          <w:p w:rsidRPr="00CF309B" w:rsidR="008F3954" w:rsidP="00DA4098" w:rsidRDefault="008F3954" w14:paraId="38780A01" w14:textId="77777777">
            <w:pPr>
              <w:rPr>
                <w:rFonts w:ascii="Arial" w:hAnsi="Arial" w:cs="Arial"/>
                <w:color w:val="000000"/>
                <w:sz w:val="24"/>
                <w:szCs w:val="24"/>
              </w:rPr>
            </w:pPr>
          </w:p>
          <w:p w:rsidRPr="00CF309B" w:rsidR="008F3954" w:rsidP="00DA4098" w:rsidRDefault="008F3954" w14:paraId="7024A280" w14:textId="77777777">
            <w:pPr>
              <w:rPr>
                <w:rFonts w:ascii="Arial" w:hAnsi="Arial" w:cs="Arial"/>
                <w:color w:val="000000"/>
                <w:sz w:val="24"/>
                <w:szCs w:val="24"/>
              </w:rPr>
            </w:pPr>
            <w:r w:rsidRPr="00CF309B">
              <w:rPr>
                <w:rFonts w:ascii="Arial" w:hAnsi="Arial" w:cs="Arial"/>
                <w:color w:val="000000"/>
                <w:sz w:val="24"/>
                <w:szCs w:val="24"/>
              </w:rPr>
              <w:t>Advert Closing Date</w:t>
            </w:r>
          </w:p>
          <w:p w:rsidRPr="00CF309B" w:rsidR="008F3954" w:rsidP="00DA4098" w:rsidRDefault="008F3954" w14:paraId="487AF60C" w14:textId="77777777">
            <w:pPr>
              <w:rPr>
                <w:rFonts w:ascii="Arial" w:hAnsi="Arial" w:cs="Arial"/>
                <w:color w:val="000000"/>
                <w:sz w:val="24"/>
                <w:szCs w:val="24"/>
              </w:rPr>
            </w:pPr>
          </w:p>
        </w:tc>
        <w:tc>
          <w:tcPr>
            <w:tcW w:w="4820" w:type="dxa"/>
            <w:shd w:val="clear" w:color="auto" w:fill="auto"/>
            <w:tcMar/>
          </w:tcPr>
          <w:p w:rsidRPr="00DD3E98" w:rsidR="008F3954" w:rsidP="3F3E5048" w:rsidRDefault="2D848CC8" w14:paraId="303DF36A" w14:textId="0448099C">
            <w:pPr>
              <w:spacing w:before="240" w:after="240"/>
              <w:rPr>
                <w:rFonts w:ascii="Arial" w:hAnsi="Arial" w:cs="Arial"/>
                <w:color w:val="000000" w:themeColor="text1"/>
                <w:sz w:val="24"/>
                <w:szCs w:val="24"/>
              </w:rPr>
            </w:pPr>
            <w:r w:rsidRPr="534C2082">
              <w:rPr>
                <w:rFonts w:ascii="Arial" w:hAnsi="Arial" w:cs="Arial"/>
                <w:color w:val="000000" w:themeColor="text1"/>
                <w:sz w:val="24"/>
                <w:szCs w:val="24"/>
              </w:rPr>
              <w:t>Monday 22</w:t>
            </w:r>
            <w:r w:rsidRPr="534C2082">
              <w:rPr>
                <w:rFonts w:ascii="Arial" w:hAnsi="Arial" w:cs="Arial"/>
                <w:color w:val="000000" w:themeColor="text1"/>
                <w:sz w:val="24"/>
                <w:szCs w:val="24"/>
                <w:vertAlign w:val="superscript"/>
              </w:rPr>
              <w:t>nd</w:t>
            </w:r>
            <w:r w:rsidRPr="534C2082">
              <w:rPr>
                <w:rFonts w:ascii="Arial" w:hAnsi="Arial" w:cs="Arial"/>
                <w:color w:val="000000" w:themeColor="text1"/>
                <w:sz w:val="24"/>
                <w:szCs w:val="24"/>
              </w:rPr>
              <w:t xml:space="preserve"> </w:t>
            </w:r>
            <w:r w:rsidRPr="534C2082" w:rsidR="41DD703C">
              <w:rPr>
                <w:rFonts w:ascii="Arial" w:hAnsi="Arial" w:cs="Arial"/>
                <w:color w:val="000000" w:themeColor="text1"/>
                <w:sz w:val="24"/>
                <w:szCs w:val="24"/>
              </w:rPr>
              <w:t>January</w:t>
            </w:r>
          </w:p>
        </w:tc>
      </w:tr>
      <w:tr w:rsidRPr="00CF309B" w:rsidR="008F3954" w:rsidTr="320F4015" w14:paraId="65A1BEA0" w14:textId="77777777">
        <w:tc>
          <w:tcPr>
            <w:tcW w:w="5245" w:type="dxa"/>
            <w:shd w:val="clear" w:color="auto" w:fill="D9D9D9" w:themeFill="background1" w:themeFillShade="D9"/>
            <w:tcMar/>
            <w:vAlign w:val="center"/>
          </w:tcPr>
          <w:p w:rsidRPr="00CF309B" w:rsidR="008F3954" w:rsidP="00DA4098" w:rsidRDefault="008F3954" w14:paraId="230FD869" w14:textId="77777777">
            <w:pPr>
              <w:rPr>
                <w:rFonts w:ascii="Arial" w:hAnsi="Arial" w:cs="Arial"/>
                <w:color w:val="000000"/>
                <w:sz w:val="24"/>
                <w:szCs w:val="24"/>
              </w:rPr>
            </w:pPr>
          </w:p>
          <w:p w:rsidRPr="00CF309B" w:rsidR="008F3954" w:rsidP="00DA4098" w:rsidRDefault="008F3954" w14:paraId="31EDFB2E" w14:textId="77777777">
            <w:pPr>
              <w:rPr>
                <w:rFonts w:ascii="Arial" w:hAnsi="Arial" w:cs="Arial"/>
                <w:color w:val="000000"/>
                <w:sz w:val="24"/>
                <w:szCs w:val="24"/>
              </w:rPr>
            </w:pPr>
            <w:r w:rsidRPr="00CF309B">
              <w:rPr>
                <w:rFonts w:ascii="Arial" w:hAnsi="Arial" w:cs="Arial"/>
                <w:color w:val="000000"/>
                <w:sz w:val="24"/>
                <w:szCs w:val="24"/>
              </w:rPr>
              <w:t>Short List Meeting</w:t>
            </w:r>
          </w:p>
          <w:p w:rsidRPr="00CF309B" w:rsidR="008F3954" w:rsidP="00DA4098" w:rsidRDefault="008F3954" w14:paraId="11C9CEAF" w14:textId="77777777">
            <w:pPr>
              <w:rPr>
                <w:rFonts w:ascii="Arial" w:hAnsi="Arial" w:cs="Arial"/>
                <w:color w:val="000000"/>
                <w:sz w:val="24"/>
                <w:szCs w:val="24"/>
              </w:rPr>
            </w:pPr>
          </w:p>
        </w:tc>
        <w:tc>
          <w:tcPr>
            <w:tcW w:w="4820" w:type="dxa"/>
            <w:shd w:val="clear" w:color="auto" w:fill="auto"/>
            <w:tcMar/>
          </w:tcPr>
          <w:p w:rsidRPr="00DD3E98" w:rsidR="008F3954" w:rsidP="3F3E5048" w:rsidRDefault="1025597E" w14:paraId="060AC12E" w14:textId="1E16176C">
            <w:pPr>
              <w:spacing w:before="240" w:after="240"/>
              <w:rPr>
                <w:rFonts w:ascii="Arial" w:hAnsi="Arial" w:cs="Arial"/>
                <w:color w:val="000000" w:themeColor="text1"/>
                <w:sz w:val="24"/>
                <w:szCs w:val="24"/>
              </w:rPr>
            </w:pPr>
            <w:r w:rsidRPr="320F4015" w:rsidR="54456456">
              <w:rPr>
                <w:rFonts w:ascii="Arial" w:hAnsi="Arial" w:cs="Arial"/>
                <w:color w:val="000000" w:themeColor="text1" w:themeTint="FF" w:themeShade="FF"/>
                <w:sz w:val="24"/>
                <w:szCs w:val="24"/>
              </w:rPr>
              <w:t>w/c 26</w:t>
            </w:r>
            <w:r w:rsidRPr="320F4015" w:rsidR="125F7870">
              <w:rPr>
                <w:rFonts w:ascii="Arial" w:hAnsi="Arial" w:cs="Arial"/>
                <w:color w:val="000000" w:themeColor="text1" w:themeTint="FF" w:themeShade="FF"/>
                <w:sz w:val="24"/>
                <w:szCs w:val="24"/>
              </w:rPr>
              <w:t xml:space="preserve"> </w:t>
            </w:r>
            <w:r w:rsidRPr="320F4015" w:rsidR="5C52C5FA">
              <w:rPr>
                <w:rFonts w:ascii="Arial" w:hAnsi="Arial" w:cs="Arial"/>
                <w:color w:val="000000" w:themeColor="text1" w:themeTint="FF" w:themeShade="FF"/>
                <w:sz w:val="24"/>
                <w:szCs w:val="24"/>
              </w:rPr>
              <w:t>February</w:t>
            </w:r>
          </w:p>
        </w:tc>
      </w:tr>
      <w:tr w:rsidRPr="00CF309B" w:rsidR="008F3954" w:rsidTr="320F4015" w14:paraId="2E14E0A8" w14:textId="77777777">
        <w:tc>
          <w:tcPr>
            <w:tcW w:w="5245" w:type="dxa"/>
            <w:shd w:val="clear" w:color="auto" w:fill="D9D9D9" w:themeFill="background1" w:themeFillShade="D9"/>
            <w:tcMar/>
          </w:tcPr>
          <w:p w:rsidRPr="00CF309B" w:rsidR="008F3954" w:rsidP="00DA4098" w:rsidRDefault="008F3954" w14:paraId="091AF3D1" w14:textId="77777777">
            <w:pPr>
              <w:rPr>
                <w:rFonts w:ascii="Arial" w:hAnsi="Arial" w:cs="Arial"/>
                <w:color w:val="000000"/>
                <w:sz w:val="24"/>
                <w:szCs w:val="24"/>
              </w:rPr>
            </w:pPr>
          </w:p>
          <w:p w:rsidRPr="00CF309B" w:rsidR="008F3954" w:rsidP="00DA4098" w:rsidRDefault="008F3954" w14:paraId="6A085DC8" w14:textId="6E9004CD">
            <w:pPr>
              <w:rPr>
                <w:rFonts w:ascii="Arial" w:hAnsi="Arial" w:cs="Arial"/>
                <w:color w:val="000000"/>
                <w:sz w:val="24"/>
                <w:szCs w:val="24"/>
              </w:rPr>
            </w:pPr>
            <w:r w:rsidRPr="00CF309B">
              <w:rPr>
                <w:rFonts w:ascii="Arial" w:hAnsi="Arial" w:cs="Arial"/>
                <w:color w:val="000000"/>
                <w:sz w:val="24"/>
                <w:szCs w:val="24"/>
              </w:rPr>
              <w:t>Final Panel Interviews</w:t>
            </w:r>
            <w:r w:rsidR="00F94226">
              <w:rPr>
                <w:rFonts w:ascii="Arial" w:hAnsi="Arial" w:cs="Arial"/>
                <w:color w:val="000000"/>
                <w:sz w:val="24"/>
                <w:szCs w:val="24"/>
              </w:rPr>
              <w:t xml:space="preserve"> </w:t>
            </w:r>
          </w:p>
          <w:p w:rsidRPr="00CF309B" w:rsidR="008F3954" w:rsidP="00DA4098" w:rsidRDefault="008F3954" w14:paraId="5E02BF16" w14:textId="77777777">
            <w:pPr>
              <w:rPr>
                <w:rFonts w:ascii="Arial" w:hAnsi="Arial" w:cs="Arial"/>
                <w:color w:val="000000"/>
                <w:sz w:val="24"/>
                <w:szCs w:val="24"/>
              </w:rPr>
            </w:pPr>
          </w:p>
        </w:tc>
        <w:tc>
          <w:tcPr>
            <w:tcW w:w="4820" w:type="dxa"/>
            <w:shd w:val="clear" w:color="auto" w:fill="auto"/>
            <w:tcMar/>
          </w:tcPr>
          <w:p w:rsidRPr="00DD3E98" w:rsidR="008F3954" w:rsidP="00DA4098" w:rsidRDefault="4BAF542A" w14:paraId="2A698B61" w14:textId="4F767628">
            <w:pPr>
              <w:spacing w:before="240" w:after="240"/>
              <w:rPr>
                <w:rFonts w:ascii="Arial" w:hAnsi="Arial" w:cs="Arial"/>
                <w:color w:val="000000"/>
                <w:sz w:val="24"/>
                <w:szCs w:val="24"/>
              </w:rPr>
            </w:pPr>
            <w:r w:rsidRPr="320F4015" w:rsidR="74F2F1BD">
              <w:rPr>
                <w:rFonts w:ascii="Arial" w:hAnsi="Arial" w:cs="Arial"/>
                <w:color w:val="000000" w:themeColor="text1" w:themeTint="FF" w:themeShade="FF"/>
                <w:sz w:val="24"/>
                <w:szCs w:val="24"/>
              </w:rPr>
              <w:t>March</w:t>
            </w:r>
          </w:p>
        </w:tc>
      </w:tr>
      <w:tr w:rsidRPr="00CF309B" w:rsidR="008F3954" w:rsidTr="320F4015" w14:paraId="1745CE15" w14:textId="77777777">
        <w:tc>
          <w:tcPr>
            <w:tcW w:w="5245" w:type="dxa"/>
            <w:shd w:val="clear" w:color="auto" w:fill="D9D9D9" w:themeFill="background1" w:themeFillShade="D9"/>
            <w:tcMar/>
          </w:tcPr>
          <w:p w:rsidRPr="00CF309B" w:rsidR="008F3954" w:rsidP="00DA4098" w:rsidRDefault="008F3954" w14:paraId="71FB4D64" w14:textId="77777777">
            <w:pPr>
              <w:rPr>
                <w:rFonts w:ascii="Arial" w:hAnsi="Arial" w:cs="Arial"/>
                <w:color w:val="000000"/>
                <w:sz w:val="24"/>
                <w:szCs w:val="24"/>
              </w:rPr>
            </w:pPr>
          </w:p>
          <w:p w:rsidRPr="00CF309B" w:rsidR="008F3954" w:rsidP="00DA4098" w:rsidRDefault="008F3954" w14:paraId="50D4F6A7" w14:textId="77777777">
            <w:pPr>
              <w:rPr>
                <w:rFonts w:ascii="Arial" w:hAnsi="Arial" w:cs="Arial"/>
                <w:color w:val="000000"/>
                <w:sz w:val="24"/>
                <w:szCs w:val="24"/>
              </w:rPr>
            </w:pPr>
            <w:r w:rsidRPr="00CF309B">
              <w:rPr>
                <w:rFonts w:ascii="Arial" w:hAnsi="Arial" w:cs="Arial"/>
                <w:color w:val="000000"/>
                <w:sz w:val="24"/>
                <w:szCs w:val="24"/>
              </w:rPr>
              <w:t>Meeting with Secretary of State (if required)</w:t>
            </w:r>
          </w:p>
          <w:p w:rsidRPr="00CF309B" w:rsidR="008F3954" w:rsidP="00DA4098" w:rsidRDefault="008F3954" w14:paraId="1507524A" w14:textId="77777777">
            <w:pPr>
              <w:rPr>
                <w:rFonts w:ascii="Arial" w:hAnsi="Arial" w:cs="Arial"/>
                <w:color w:val="000000"/>
                <w:sz w:val="24"/>
                <w:szCs w:val="24"/>
              </w:rPr>
            </w:pPr>
          </w:p>
        </w:tc>
        <w:tc>
          <w:tcPr>
            <w:tcW w:w="4820" w:type="dxa"/>
            <w:shd w:val="clear" w:color="auto" w:fill="auto"/>
            <w:tcMar/>
          </w:tcPr>
          <w:p w:rsidRPr="00DD3E98" w:rsidR="008F3954" w:rsidP="00DA4098" w:rsidRDefault="00884900" w14:paraId="54ECB0C1" w14:textId="18198E3F">
            <w:pPr>
              <w:spacing w:before="240" w:after="240"/>
              <w:rPr>
                <w:rFonts w:ascii="Arial" w:hAnsi="Arial" w:cs="Arial"/>
                <w:color w:val="000000"/>
                <w:sz w:val="24"/>
                <w:szCs w:val="24"/>
              </w:rPr>
            </w:pPr>
            <w:r>
              <w:rPr>
                <w:rFonts w:ascii="Arial" w:hAnsi="Arial" w:cs="Arial"/>
                <w:color w:val="000000"/>
                <w:sz w:val="24"/>
                <w:szCs w:val="24"/>
              </w:rPr>
              <w:t>TBC</w:t>
            </w:r>
          </w:p>
        </w:tc>
      </w:tr>
    </w:tbl>
    <w:p w:rsidRPr="00CF309B" w:rsidR="008F3954" w:rsidP="008F3954" w:rsidRDefault="008F3954" w14:paraId="6BFFB9AB" w14:textId="77777777">
      <w:pPr>
        <w:autoSpaceDE w:val="0"/>
        <w:autoSpaceDN w:val="0"/>
        <w:rPr>
          <w:rFonts w:ascii="Arial" w:hAnsi="Arial" w:cs="Arial"/>
          <w:color w:val="000000"/>
          <w:sz w:val="24"/>
          <w:szCs w:val="24"/>
        </w:rPr>
      </w:pPr>
    </w:p>
    <w:p w:rsidR="008F3954" w:rsidP="00107D64" w:rsidRDefault="008F3954" w14:paraId="4EC94ABB" w14:textId="7AEE1C8B">
      <w:pPr>
        <w:pStyle w:val="Heading2"/>
        <w:spacing w:before="0" w:after="0" w:line="259" w:lineRule="auto"/>
        <w:rPr>
          <w:rFonts w:ascii="Arial" w:hAnsi="Arial" w:cs="Arial"/>
          <w:i w:val="0"/>
          <w:color w:val="00682F"/>
          <w:sz w:val="24"/>
          <w:szCs w:val="24"/>
        </w:rPr>
      </w:pPr>
      <w:bookmarkStart w:name="_Toc153196383" w:id="13"/>
      <w:r w:rsidRPr="00CF309B">
        <w:rPr>
          <w:rFonts w:ascii="Arial" w:hAnsi="Arial" w:cs="Arial"/>
          <w:i w:val="0"/>
          <w:color w:val="00682F"/>
          <w:sz w:val="24"/>
          <w:szCs w:val="24"/>
        </w:rPr>
        <w:t>Selection Process</w:t>
      </w:r>
      <w:bookmarkEnd w:id="13"/>
    </w:p>
    <w:p w:rsidRPr="00107D64" w:rsidR="00107D64" w:rsidP="00107D64" w:rsidRDefault="00107D64" w14:paraId="1BCA08A5" w14:textId="77777777">
      <w:pPr>
        <w:rPr>
          <w:lang w:eastAsia="en-GB"/>
        </w:rPr>
      </w:pPr>
    </w:p>
    <w:p w:rsidRPr="00CF309B" w:rsidR="008F3954" w:rsidP="008F3954" w:rsidRDefault="008F3954" w14:paraId="1B44CB97" w14:textId="4274B269">
      <w:pPr>
        <w:pStyle w:val="NormalWeb"/>
        <w:spacing w:line="259" w:lineRule="auto"/>
        <w:jc w:val="left"/>
        <w:rPr>
          <w:rFonts w:ascii="Arial" w:hAnsi="Arial" w:cs="Arial"/>
        </w:rPr>
      </w:pPr>
      <w:r w:rsidRPr="00CF309B">
        <w:rPr>
          <w:rFonts w:ascii="Arial" w:hAnsi="Arial" w:cs="Arial"/>
        </w:rPr>
        <w:t>This role is being competed in accordance with the Governance Code (January 2017)</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Pr="00CF309B" w:rsidR="00E25897">
        <w:rPr>
          <w:rFonts w:ascii="Arial" w:hAnsi="Arial" w:cs="Arial"/>
        </w:rPr>
        <w:t>openness,</w:t>
      </w:r>
      <w:r w:rsidRPr="00CF309B">
        <w:rPr>
          <w:rFonts w:ascii="Arial" w:hAnsi="Arial" w:cs="Arial"/>
        </w:rPr>
        <w:t xml:space="preserve"> and fairness.</w:t>
      </w:r>
    </w:p>
    <w:p w:rsidR="008F3954" w:rsidP="008F3954" w:rsidRDefault="008F3954" w14:paraId="394329A9" w14:textId="602567A9">
      <w:pPr>
        <w:rPr>
          <w:rFonts w:ascii="Arial" w:hAnsi="Arial" w:cs="Arial"/>
          <w:sz w:val="24"/>
          <w:szCs w:val="24"/>
        </w:rPr>
      </w:pPr>
      <w:r w:rsidRPr="00CF309B">
        <w:rPr>
          <w:rFonts w:ascii="Arial" w:hAnsi="Arial" w:cs="Arial"/>
          <w:sz w:val="24"/>
          <w:szCs w:val="24"/>
        </w:rPr>
        <w:t xml:space="preserve">The </w:t>
      </w:r>
      <w:r>
        <w:rPr>
          <w:rFonts w:ascii="Arial" w:hAnsi="Arial" w:cs="Arial"/>
          <w:sz w:val="24"/>
          <w:szCs w:val="24"/>
        </w:rPr>
        <w:t>selection panel for this appointment competition is:</w:t>
      </w:r>
      <w:r w:rsidRPr="00CF309B">
        <w:rPr>
          <w:rFonts w:ascii="Arial" w:hAnsi="Arial" w:cs="Arial"/>
          <w:sz w:val="24"/>
          <w:szCs w:val="24"/>
        </w:rPr>
        <w:t xml:space="preserve"> </w:t>
      </w:r>
    </w:p>
    <w:p w:rsidRPr="00A2019D" w:rsidR="00A2019D" w:rsidP="00722254" w:rsidRDefault="00192E33" w14:paraId="7FE6050F" w14:textId="275D9684">
      <w:pPr>
        <w:pStyle w:val="paragraph"/>
        <w:numPr>
          <w:ilvl w:val="0"/>
          <w:numId w:val="6"/>
        </w:numPr>
        <w:spacing w:before="0" w:beforeAutospacing="0" w:after="0" w:afterAutospacing="0"/>
        <w:textAlignment w:val="baseline"/>
        <w:rPr>
          <w:rFonts w:ascii="Arial" w:hAnsi="Arial" w:cs="Arial"/>
        </w:rPr>
      </w:pPr>
      <w:r>
        <w:rPr>
          <w:rStyle w:val="normaltextrun"/>
          <w:rFonts w:ascii="Arial" w:hAnsi="Arial" w:cs="Arial"/>
          <w:color w:val="000000"/>
        </w:rPr>
        <w:t>Matthew Campbell-Hill – DPTAC Chair</w:t>
      </w:r>
    </w:p>
    <w:p w:rsidRPr="00192E33" w:rsidR="00192E33" w:rsidP="00722254" w:rsidRDefault="00192E33" w14:paraId="51E675AC" w14:textId="00422D2D">
      <w:pPr>
        <w:pStyle w:val="paragraph"/>
        <w:numPr>
          <w:ilvl w:val="0"/>
          <w:numId w:val="6"/>
        </w:numPr>
        <w:spacing w:before="0" w:beforeAutospacing="0" w:after="0" w:afterAutospacing="0"/>
        <w:textAlignment w:val="baseline"/>
        <w:rPr>
          <w:rStyle w:val="normaltextrun"/>
          <w:rFonts w:ascii="Arial" w:hAnsi="Arial" w:cs="Arial"/>
        </w:rPr>
      </w:pPr>
      <w:r>
        <w:rPr>
          <w:rStyle w:val="normaltextrun"/>
          <w:rFonts w:ascii="Arial" w:hAnsi="Arial" w:cs="Arial"/>
        </w:rPr>
        <w:t>Liz Wilson/Alison Franks – Deputy Directors, Accessible and Inclusive Travel, DfT</w:t>
      </w:r>
    </w:p>
    <w:p w:rsidRPr="00A2019D" w:rsidR="00A2019D" w:rsidP="00722254" w:rsidRDefault="00A2019D" w14:paraId="647CB05C" w14:textId="6E5BC6CC">
      <w:pPr>
        <w:pStyle w:val="paragraph"/>
        <w:numPr>
          <w:ilvl w:val="0"/>
          <w:numId w:val="6"/>
        </w:numPr>
        <w:spacing w:before="0" w:beforeAutospacing="0" w:after="0" w:afterAutospacing="0"/>
        <w:textAlignment w:val="baseline"/>
        <w:rPr>
          <w:rFonts w:ascii="Arial" w:hAnsi="Arial" w:cs="Arial"/>
        </w:rPr>
      </w:pPr>
      <w:r>
        <w:rPr>
          <w:rStyle w:val="eop"/>
          <w:rFonts w:ascii="Arial" w:hAnsi="Arial" w:cs="Arial"/>
          <w:color w:val="212121"/>
        </w:rPr>
        <w:t>TBC – Independent Panel Member</w:t>
      </w:r>
    </w:p>
    <w:p w:rsidR="00D51339" w:rsidP="008F3954" w:rsidRDefault="00D51339" w14:paraId="4D46ADBD" w14:textId="77777777">
      <w:pPr>
        <w:pStyle w:val="Default"/>
        <w:tabs>
          <w:tab w:val="left" w:pos="0"/>
        </w:tabs>
      </w:pPr>
    </w:p>
    <w:p w:rsidR="00D51339" w:rsidP="008F3954" w:rsidRDefault="00D51339" w14:paraId="056333B0" w14:textId="77777777">
      <w:pPr>
        <w:pStyle w:val="Default"/>
        <w:tabs>
          <w:tab w:val="left" w:pos="0"/>
        </w:tabs>
      </w:pPr>
    </w:p>
    <w:p w:rsidRPr="00F26AE3" w:rsidR="00C16F1F" w:rsidP="4984493A" w:rsidRDefault="7CDF4E5E" w14:paraId="6E5FE9C3" w14:textId="5D915D5D">
      <w:pPr>
        <w:pStyle w:val="Default"/>
        <w:rPr>
          <w:b w:val="1"/>
          <w:bCs w:val="1"/>
        </w:rPr>
      </w:pPr>
      <w:r w:rsidR="7CDF4E5E">
        <w:rPr/>
        <w:t xml:space="preserve">A Webinar will be held </w:t>
      </w:r>
      <w:r w:rsidR="5B8C748C">
        <w:rPr/>
        <w:t>during the advertising window</w:t>
      </w:r>
      <w:r w:rsidR="7CDF4E5E">
        <w:rPr/>
        <w:t xml:space="preserve"> </w:t>
      </w:r>
      <w:r w:rsidRPr="320F4015" w:rsidR="46AB57A5">
        <w:rPr>
          <w:b w:val="1"/>
          <w:bCs w:val="1"/>
        </w:rPr>
        <w:t>w/c 8th January</w:t>
      </w:r>
      <w:r w:rsidRPr="320F4015" w:rsidR="558A7F33">
        <w:rPr>
          <w:b w:val="1"/>
          <w:bCs w:val="1"/>
        </w:rPr>
        <w:t xml:space="preserve"> </w:t>
      </w:r>
      <w:r w:rsidR="7CDF4E5E">
        <w:rPr/>
        <w:t xml:space="preserve">to explain </w:t>
      </w:r>
      <w:r w:rsidR="5DC5F03E">
        <w:rPr/>
        <w:t xml:space="preserve">more about the roles and the specific qualities being </w:t>
      </w:r>
      <w:r w:rsidR="5DC5F03E">
        <w:rPr/>
        <w:t>sought</w:t>
      </w:r>
      <w:r w:rsidR="5DC5F03E">
        <w:rPr/>
        <w:t xml:space="preserve">. Information about how to access this </w:t>
      </w:r>
      <w:r w:rsidR="7945E435">
        <w:rPr/>
        <w:t>will be</w:t>
      </w:r>
      <w:r w:rsidR="5DC5F03E">
        <w:rPr/>
        <w:t xml:space="preserve"> available </w:t>
      </w:r>
      <w:r w:rsidR="22D4EA88">
        <w:rPr/>
        <w:t>soon</w:t>
      </w:r>
      <w:r w:rsidR="1CB0D798">
        <w:rPr/>
        <w:t xml:space="preserve"> </w:t>
      </w:r>
      <w:r w:rsidRPr="320F4015" w:rsidR="653D15AE">
        <w:rPr>
          <w:b w:val="1"/>
          <w:bCs w:val="1"/>
        </w:rPr>
        <w:t xml:space="preserve">on the </w:t>
      </w:r>
      <w:hyperlink r:id="Rd6b98587417b4292">
        <w:r w:rsidRPr="320F4015" w:rsidR="4A5740EA">
          <w:rPr>
            <w:rStyle w:val="Hyperlink"/>
            <w:b w:val="1"/>
            <w:bCs w:val="1"/>
          </w:rPr>
          <w:t xml:space="preserve">DfT Public Appointments </w:t>
        </w:r>
        <w:r w:rsidRPr="320F4015" w:rsidR="68A56161">
          <w:rPr>
            <w:rStyle w:val="Hyperlink"/>
            <w:b w:val="1"/>
            <w:bCs w:val="1"/>
          </w:rPr>
          <w:t xml:space="preserve">LinkedIn </w:t>
        </w:r>
        <w:r w:rsidRPr="320F4015" w:rsidR="4A5740EA">
          <w:rPr>
            <w:rStyle w:val="Hyperlink"/>
            <w:b w:val="1"/>
            <w:bCs w:val="1"/>
          </w:rPr>
          <w:t>page</w:t>
        </w:r>
        <w:r w:rsidRPr="320F4015" w:rsidR="558A7F33">
          <w:rPr>
            <w:rStyle w:val="Hyperlink"/>
            <w:b w:val="1"/>
            <w:bCs w:val="1"/>
          </w:rPr>
          <w:t>.</w:t>
        </w:r>
      </w:hyperlink>
    </w:p>
    <w:p w:rsidR="00C16F1F" w:rsidP="008F3954" w:rsidRDefault="00C16F1F" w14:paraId="38EDE484" w14:textId="77777777">
      <w:pPr>
        <w:pStyle w:val="Default"/>
        <w:tabs>
          <w:tab w:val="left" w:pos="0"/>
        </w:tabs>
      </w:pPr>
    </w:p>
    <w:p w:rsidRPr="00CF309B" w:rsidR="008F3954" w:rsidP="008F3954" w:rsidRDefault="008F3954" w14:paraId="60A20F03" w14:textId="74DDC575">
      <w:pPr>
        <w:pStyle w:val="Default"/>
        <w:tabs>
          <w:tab w:val="left" w:pos="0"/>
        </w:tabs>
      </w:pPr>
      <w:r w:rsidRPr="00CF309B">
        <w:t xml:space="preserve">The </w:t>
      </w:r>
      <w:r w:rsidR="007801F4">
        <w:t>DfT Public Appointments Team</w:t>
      </w:r>
      <w:r w:rsidRPr="00CF309B" w:rsidR="007801F4">
        <w:t xml:space="preserve"> </w:t>
      </w:r>
      <w:r w:rsidRPr="00CF309B">
        <w:t>will acknowledge your application and keep you updated on the progress of the competition.</w:t>
      </w:r>
    </w:p>
    <w:p w:rsidRPr="00CF309B" w:rsidR="008F3954" w:rsidP="008F3954" w:rsidRDefault="008F3954" w14:paraId="4426BF08" w14:textId="77777777">
      <w:pPr>
        <w:pStyle w:val="Default"/>
        <w:tabs>
          <w:tab w:val="left" w:pos="0"/>
        </w:tabs>
      </w:pPr>
    </w:p>
    <w:p w:rsidRPr="00CF309B" w:rsidR="008F3954" w:rsidP="008F3954" w:rsidRDefault="008F3954" w14:paraId="1D7B60B0" w14:textId="5985C565">
      <w:pPr>
        <w:pStyle w:val="Default"/>
        <w:tabs>
          <w:tab w:val="left" w:pos="0"/>
        </w:tabs>
      </w:pPr>
      <w:r w:rsidRPr="00CF309B">
        <w:t>At the short-listing meeting the selection panel will assess each application against the essential criteria and decide who to invite for interview.</w:t>
      </w:r>
    </w:p>
    <w:p w:rsidRPr="00CF309B" w:rsidR="008F3954" w:rsidP="008F3954" w:rsidRDefault="008F3954" w14:paraId="2138FE0E" w14:textId="77777777">
      <w:pPr>
        <w:pStyle w:val="Default"/>
      </w:pPr>
    </w:p>
    <w:p w:rsidRPr="00CF309B" w:rsidR="008F3954" w:rsidP="008F3954" w:rsidRDefault="408A93A4" w14:paraId="227728D1" w14:textId="16CEA117">
      <w:pPr>
        <w:pStyle w:val="Default"/>
      </w:pPr>
      <w:r>
        <w:t xml:space="preserve">Interviews are expected to take place </w:t>
      </w:r>
      <w:r w:rsidR="558A7F33">
        <w:t>virtual</w:t>
      </w:r>
      <w:r w:rsidR="484BA3E0">
        <w:t>ly</w:t>
      </w:r>
      <w:r w:rsidR="558A7F33">
        <w:t xml:space="preserve"> </w:t>
      </w:r>
      <w:r>
        <w:t xml:space="preserve">and to last </w:t>
      </w:r>
      <w:r w:rsidR="6DD59B53">
        <w:t xml:space="preserve">approximately </w:t>
      </w:r>
      <w:r>
        <w:t>45</w:t>
      </w:r>
      <w:r w:rsidR="6DD59B53">
        <w:t xml:space="preserve"> minutes</w:t>
      </w:r>
      <w:r w:rsidR="67CE3B55">
        <w:t xml:space="preserve">. </w:t>
      </w:r>
      <w:r>
        <w:t>Further details about the format will be provided to you in advance.</w:t>
      </w:r>
      <w:r w:rsidR="2C730209">
        <w:t xml:space="preserve"> </w:t>
      </w:r>
    </w:p>
    <w:p w:rsidRPr="00CF309B" w:rsidR="008F3954" w:rsidP="008F3954" w:rsidRDefault="008F3954" w14:paraId="5065A993" w14:textId="77777777">
      <w:pPr>
        <w:pStyle w:val="Default"/>
        <w:tabs>
          <w:tab w:val="left" w:pos="0"/>
        </w:tabs>
      </w:pPr>
    </w:p>
    <w:p w:rsidR="008F3954" w:rsidP="008F3954" w:rsidRDefault="008F3954" w14:paraId="67274976" w14:textId="7A4DE82C">
      <w:pPr>
        <w:pStyle w:val="Default"/>
        <w:tabs>
          <w:tab w:val="left" w:pos="0"/>
        </w:tabs>
      </w:pPr>
      <w:r w:rsidRPr="00CF309B">
        <w:t xml:space="preserve">The decision to appoint to these </w:t>
      </w:r>
      <w:proofErr w:type="gramStart"/>
      <w:r w:rsidRPr="00CF309B">
        <w:t>roles</w:t>
      </w:r>
      <w:proofErr w:type="gramEnd"/>
      <w:r w:rsidRPr="00CF309B">
        <w:t xml:space="preserve"> rests with the Secretary of State</w:t>
      </w:r>
      <w:r w:rsidR="00D44F2B">
        <w:t xml:space="preserve"> </w:t>
      </w:r>
      <w:r>
        <w:t>and the Prime Minister</w:t>
      </w:r>
      <w:r w:rsidRPr="00CF309B">
        <w:t xml:space="preserve">. Appointable candidates </w:t>
      </w:r>
      <w:r w:rsidRPr="00CF309B">
        <w:rPr>
          <w:u w:val="single"/>
        </w:rPr>
        <w:t>may</w:t>
      </w:r>
      <w:r w:rsidRPr="00CF309B">
        <w:t xml:space="preserve"> be invited to meet with the Secretary of State, or another Department for Transport Minister, before they make a final decision.</w:t>
      </w:r>
    </w:p>
    <w:p w:rsidR="00C91384" w:rsidP="008F3954" w:rsidRDefault="00C91384" w14:paraId="229C2B74" w14:textId="77777777">
      <w:pPr>
        <w:pStyle w:val="Default"/>
        <w:tabs>
          <w:tab w:val="left" w:pos="0"/>
        </w:tabs>
      </w:pPr>
    </w:p>
    <w:p w:rsidR="00C91384" w:rsidP="00C91384" w:rsidRDefault="00C91384" w14:paraId="67F08E8E" w14:textId="556A2388">
      <w:pPr>
        <w:pStyle w:val="Default"/>
        <w:spacing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0017203F" w:rsidP="00C91384" w:rsidRDefault="0017203F" w14:paraId="63E2014E" w14:textId="7058F290">
      <w:pPr>
        <w:pStyle w:val="Default"/>
        <w:spacing w:line="276" w:lineRule="auto"/>
      </w:pPr>
    </w:p>
    <w:p w:rsidRPr="00CF309B" w:rsidR="0017203F" w:rsidP="20E3A866" w:rsidRDefault="4F3247F2" w14:paraId="1F5E675D" w14:textId="7B458EF3">
      <w:pPr>
        <w:pStyle w:val="Default"/>
        <w:spacing w:line="276" w:lineRule="auto"/>
        <w:rPr>
          <w:b/>
          <w:bCs/>
          <w:color w:val="8F23B3"/>
        </w:rPr>
      </w:pPr>
      <w:r>
        <w:t xml:space="preserve">You can expect the </w:t>
      </w:r>
      <w:r w:rsidR="4E404E95">
        <w:t xml:space="preserve">recruitment process to take approximately </w:t>
      </w:r>
      <w:r w:rsidR="5FBB15E3">
        <w:t>3</w:t>
      </w:r>
      <w:r w:rsidR="4E404E95">
        <w:t xml:space="preserve"> months, however, applicants </w:t>
      </w:r>
      <w:r w:rsidR="7D634A37">
        <w:t>will be kept informed of progress.</w:t>
      </w:r>
    </w:p>
    <w:p w:rsidR="00C91384" w:rsidP="008F3954" w:rsidRDefault="00C91384" w14:paraId="79FFDDE5" w14:textId="77777777">
      <w:pPr>
        <w:pStyle w:val="Default"/>
        <w:tabs>
          <w:tab w:val="left" w:pos="0"/>
        </w:tabs>
      </w:pPr>
    </w:p>
    <w:p w:rsidRPr="00D7771F" w:rsidR="00C91384" w:rsidP="00C91384" w:rsidRDefault="00D7771F" w14:paraId="6DAF56FF" w14:textId="6CF8F2D0">
      <w:pPr>
        <w:pStyle w:val="Heading1"/>
        <w:spacing w:before="0" w:after="0"/>
        <w:rPr>
          <w:rFonts w:ascii="Arial" w:hAnsi="Arial" w:cs="Arial"/>
          <w:color w:val="00682F"/>
          <w:sz w:val="24"/>
          <w:szCs w:val="24"/>
        </w:rPr>
      </w:pPr>
      <w:bookmarkStart w:name="_Toc153196384" w:id="14"/>
      <w:r w:rsidRPr="00D7771F">
        <w:rPr>
          <w:rFonts w:ascii="Arial" w:hAnsi="Arial" w:cs="Arial"/>
          <w:color w:val="00682F"/>
          <w:sz w:val="24"/>
          <w:szCs w:val="24"/>
        </w:rPr>
        <w:t>Additional Information</w:t>
      </w:r>
      <w:bookmarkEnd w:id="14"/>
    </w:p>
    <w:p w:rsidRPr="00D7771F" w:rsidR="00D7771F" w:rsidP="00D7771F" w:rsidRDefault="00D7771F" w14:paraId="25880B6D" w14:textId="77777777">
      <w:pPr>
        <w:rPr>
          <w:lang w:eastAsia="en-GB"/>
        </w:rPr>
      </w:pPr>
    </w:p>
    <w:p w:rsidRPr="00CF309B" w:rsidR="00C91384" w:rsidP="003006B5" w:rsidRDefault="00C91384" w14:paraId="7AA977AF" w14:textId="0C78188B">
      <w:pPr>
        <w:outlineLvl w:val="1"/>
        <w:rPr>
          <w:rFonts w:ascii="Arial" w:hAnsi="Arial" w:cs="Arial"/>
          <w:color w:val="00682F"/>
          <w:sz w:val="24"/>
          <w:szCs w:val="24"/>
        </w:rPr>
      </w:pPr>
      <w:bookmarkStart w:name="_Toc117230312" w:id="15"/>
      <w:bookmarkStart w:name="_Toc117230628" w:id="16"/>
      <w:bookmarkStart w:name="_Toc117230951" w:id="17"/>
      <w:bookmarkStart w:name="_Toc117234783" w:id="18"/>
      <w:bookmarkStart w:name="_Toc153196385" w:id="19"/>
      <w:r w:rsidRPr="117CC9B6">
        <w:rPr>
          <w:rFonts w:ascii="Arial" w:hAnsi="Arial" w:cs="Arial"/>
          <w:b/>
          <w:bCs/>
          <w:color w:val="00682F"/>
          <w:sz w:val="24"/>
          <w:szCs w:val="24"/>
        </w:rPr>
        <w:t>Appointment Term</w:t>
      </w:r>
      <w:bookmarkEnd w:id="15"/>
      <w:bookmarkEnd w:id="16"/>
      <w:bookmarkEnd w:id="17"/>
      <w:bookmarkEnd w:id="18"/>
      <w:r w:rsidRPr="117CC9B6" w:rsidR="00D00CC5">
        <w:rPr>
          <w:rFonts w:ascii="Arial" w:hAnsi="Arial" w:cs="Arial"/>
          <w:b/>
          <w:bCs/>
          <w:color w:val="00682F"/>
          <w:sz w:val="24"/>
          <w:szCs w:val="24"/>
        </w:rPr>
        <w:t>s</w:t>
      </w:r>
      <w:bookmarkEnd w:id="19"/>
      <w:r w:rsidRPr="117CC9B6">
        <w:rPr>
          <w:rFonts w:ascii="Arial" w:hAnsi="Arial" w:cs="Arial"/>
          <w:color w:val="00682F"/>
          <w:sz w:val="24"/>
          <w:szCs w:val="24"/>
        </w:rPr>
        <w:t xml:space="preserve"> </w:t>
      </w:r>
    </w:p>
    <w:p w:rsidRPr="00CF309B" w:rsidR="00C91384" w:rsidP="00722254" w:rsidRDefault="00C91384" w14:paraId="526168F0" w14:textId="78FD99FE">
      <w:pPr>
        <w:numPr>
          <w:ilvl w:val="0"/>
          <w:numId w:val="4"/>
        </w:numPr>
        <w:spacing w:after="0"/>
        <w:ind w:left="426" w:hanging="426"/>
        <w:rPr>
          <w:rFonts w:ascii="Arial" w:hAnsi="Arial" w:cs="Arial"/>
          <w:b/>
          <w:color w:val="8F23B3"/>
          <w:sz w:val="24"/>
          <w:szCs w:val="24"/>
        </w:rPr>
      </w:pPr>
      <w:r w:rsidRPr="00CF309B">
        <w:rPr>
          <w:rFonts w:ascii="Arial" w:hAnsi="Arial" w:cs="Arial"/>
          <w:sz w:val="24"/>
          <w:szCs w:val="24"/>
        </w:rPr>
        <w:t xml:space="preserve">Your appointment as </w:t>
      </w:r>
      <w:r w:rsidR="0019220C">
        <w:rPr>
          <w:rFonts w:ascii="Arial" w:hAnsi="Arial" w:cs="Arial"/>
          <w:sz w:val="24"/>
          <w:szCs w:val="24"/>
        </w:rPr>
        <w:t xml:space="preserve">a </w:t>
      </w:r>
      <w:r w:rsidR="001416E0">
        <w:rPr>
          <w:rFonts w:ascii="Arial" w:hAnsi="Arial" w:cs="Arial"/>
          <w:sz w:val="24"/>
          <w:szCs w:val="24"/>
        </w:rPr>
        <w:t>DPTAC</w:t>
      </w:r>
      <w:r w:rsidR="00D44F2B">
        <w:rPr>
          <w:rFonts w:ascii="Arial" w:hAnsi="Arial" w:cs="Arial"/>
          <w:sz w:val="24"/>
          <w:szCs w:val="24"/>
        </w:rPr>
        <w:t xml:space="preserve"> </w:t>
      </w:r>
      <w:r w:rsidR="00B01B1B">
        <w:rPr>
          <w:rFonts w:ascii="Arial" w:hAnsi="Arial" w:cs="Arial"/>
          <w:sz w:val="24"/>
          <w:szCs w:val="24"/>
        </w:rPr>
        <w:t>M</w:t>
      </w:r>
      <w:r w:rsidR="001416E0">
        <w:rPr>
          <w:rFonts w:ascii="Arial" w:hAnsi="Arial" w:cs="Arial"/>
          <w:sz w:val="24"/>
          <w:szCs w:val="24"/>
        </w:rPr>
        <w:t xml:space="preserve">ember </w:t>
      </w:r>
      <w:r w:rsidRPr="00CF309B">
        <w:rPr>
          <w:rFonts w:ascii="Arial" w:hAnsi="Arial" w:cs="Arial"/>
          <w:sz w:val="24"/>
          <w:szCs w:val="24"/>
        </w:rPr>
        <w:t>will be made by the Secretary of State.</w:t>
      </w:r>
    </w:p>
    <w:p w:rsidRPr="00CF309B" w:rsidR="00C91384" w:rsidP="00C91384" w:rsidRDefault="00C91384" w14:paraId="7E039C78" w14:textId="5B09BD11">
      <w:pPr>
        <w:numPr>
          <w:ilvl w:val="0"/>
          <w:numId w:val="1"/>
        </w:numPr>
        <w:spacing w:after="0"/>
        <w:rPr>
          <w:rFonts w:ascii="Arial" w:hAnsi="Arial" w:cs="Arial"/>
          <w:sz w:val="24"/>
          <w:szCs w:val="24"/>
        </w:rPr>
      </w:pPr>
      <w:r w:rsidRPr="00CF309B">
        <w:rPr>
          <w:rFonts w:ascii="Arial" w:hAnsi="Arial" w:cs="Arial"/>
          <w:sz w:val="24"/>
          <w:szCs w:val="24"/>
        </w:rPr>
        <w:t xml:space="preserve">The appointment will be for an initial term </w:t>
      </w:r>
      <w:r w:rsidR="00D44F2B">
        <w:rPr>
          <w:rFonts w:ascii="Arial" w:hAnsi="Arial" w:cs="Arial"/>
          <w:sz w:val="24"/>
          <w:szCs w:val="24"/>
        </w:rPr>
        <w:t>of</w:t>
      </w:r>
      <w:r w:rsidR="007F23D0">
        <w:rPr>
          <w:rFonts w:ascii="Arial" w:hAnsi="Arial" w:cs="Arial"/>
          <w:sz w:val="24"/>
          <w:szCs w:val="24"/>
        </w:rPr>
        <w:t xml:space="preserve"> up to</w:t>
      </w:r>
      <w:r w:rsidR="007D10BB">
        <w:rPr>
          <w:rFonts w:ascii="Arial" w:hAnsi="Arial" w:cs="Arial"/>
          <w:sz w:val="24"/>
          <w:szCs w:val="24"/>
        </w:rPr>
        <w:t xml:space="preserve"> three years</w:t>
      </w:r>
      <w:r w:rsidRPr="00906E20">
        <w:rPr>
          <w:rFonts w:ascii="Arial" w:hAnsi="Arial" w:cs="Arial"/>
          <w:sz w:val="24"/>
          <w:szCs w:val="24"/>
        </w:rPr>
        <w:t xml:space="preserve">, with the </w:t>
      </w:r>
      <w:r w:rsidRPr="00906E20" w:rsidR="007D10BB">
        <w:rPr>
          <w:rFonts w:ascii="Arial" w:hAnsi="Arial" w:cs="Arial"/>
          <w:sz w:val="24"/>
          <w:szCs w:val="24"/>
        </w:rPr>
        <w:t>possibility</w:t>
      </w:r>
      <w:r w:rsidRPr="00906E20">
        <w:rPr>
          <w:rFonts w:ascii="Arial" w:hAnsi="Arial" w:cs="Arial"/>
          <w:sz w:val="24"/>
          <w:szCs w:val="24"/>
        </w:rPr>
        <w:t xml:space="preserve"> of re-appointment by mutual agreement.</w:t>
      </w:r>
    </w:p>
    <w:p w:rsidRPr="00CF309B" w:rsidR="00C91384" w:rsidP="00C91384" w:rsidRDefault="00C91384" w14:paraId="6B96AD43" w14:textId="37F4978B">
      <w:pPr>
        <w:numPr>
          <w:ilvl w:val="0"/>
          <w:numId w:val="1"/>
        </w:numPr>
        <w:spacing w:after="0"/>
        <w:rPr>
          <w:rFonts w:ascii="Arial" w:hAnsi="Arial" w:cs="Arial"/>
          <w:sz w:val="24"/>
          <w:szCs w:val="24"/>
        </w:rPr>
      </w:pPr>
      <w:r w:rsidRPr="00CF309B">
        <w:rPr>
          <w:rFonts w:ascii="Arial" w:hAnsi="Arial" w:cs="Arial"/>
          <w:sz w:val="24"/>
          <w:szCs w:val="24"/>
        </w:rPr>
        <w:t xml:space="preserve">It should be noted that this post is a public appointment; </w:t>
      </w:r>
      <w:r w:rsidR="00D44F2B">
        <w:rPr>
          <w:rFonts w:ascii="Arial" w:hAnsi="Arial" w:cs="Arial"/>
          <w:sz w:val="24"/>
          <w:szCs w:val="24"/>
        </w:rPr>
        <w:t xml:space="preserve">the </w:t>
      </w:r>
      <w:r w:rsidRPr="27404343" w:rsidR="00E630B3">
        <w:rPr>
          <w:rFonts w:ascii="Arial" w:hAnsi="Arial" w:cs="Arial"/>
          <w:sz w:val="24"/>
          <w:szCs w:val="24"/>
        </w:rPr>
        <w:t>M</w:t>
      </w:r>
      <w:r w:rsidRPr="27404343" w:rsidR="001416E0">
        <w:rPr>
          <w:rFonts w:ascii="Arial" w:hAnsi="Arial" w:cs="Arial"/>
          <w:sz w:val="24"/>
          <w:szCs w:val="24"/>
        </w:rPr>
        <w:t>embers</w:t>
      </w:r>
      <w:r w:rsidR="001416E0">
        <w:rPr>
          <w:rFonts w:ascii="Arial" w:hAnsi="Arial" w:cs="Arial"/>
          <w:sz w:val="24"/>
          <w:szCs w:val="24"/>
        </w:rPr>
        <w:t xml:space="preserve"> are</w:t>
      </w:r>
      <w:r w:rsidR="00D44F2B">
        <w:rPr>
          <w:rFonts w:ascii="Arial" w:hAnsi="Arial" w:cs="Arial"/>
          <w:sz w:val="24"/>
          <w:szCs w:val="24"/>
        </w:rPr>
        <w:t xml:space="preserve"> </w:t>
      </w:r>
      <w:r w:rsidRPr="00CF309B">
        <w:rPr>
          <w:rFonts w:ascii="Arial" w:hAnsi="Arial" w:cs="Arial"/>
          <w:sz w:val="24"/>
          <w:szCs w:val="24"/>
        </w:rPr>
        <w:t>neither employees of the Crown nor the Department for Transport. Such appointments are not normally subject to the provisions of employment law.</w:t>
      </w:r>
    </w:p>
    <w:p w:rsidRPr="00CF309B" w:rsidR="00C91384" w:rsidP="00C91384" w:rsidRDefault="00C91384" w14:paraId="0E81E558" w14:textId="5C4CEE09">
      <w:pPr>
        <w:pStyle w:val="ListParagraph"/>
        <w:numPr>
          <w:ilvl w:val="0"/>
          <w:numId w:val="2"/>
        </w:numPr>
        <w:spacing w:line="259" w:lineRule="auto"/>
        <w:ind w:left="360"/>
        <w:contextualSpacing/>
        <w:rPr>
          <w:rFonts w:ascii="Arial" w:hAnsi="Arial" w:cs="Arial"/>
        </w:rPr>
      </w:pPr>
      <w:r w:rsidRPr="00CF309B">
        <w:rPr>
          <w:rFonts w:ascii="Arial" w:hAnsi="Arial" w:cs="Arial"/>
        </w:rPr>
        <w:t>Appointments may be ended prior to the conclusion of the period of appointment.</w:t>
      </w:r>
    </w:p>
    <w:p w:rsidR="00107D64" w:rsidRDefault="00107D64" w14:paraId="282F291C" w14:textId="3164A6C4">
      <w:pPr>
        <w:rPr>
          <w:rFonts w:ascii="Arial" w:hAnsi="Arial" w:cs="Arial"/>
          <w:b/>
          <w:color w:val="00682F"/>
          <w:sz w:val="24"/>
          <w:szCs w:val="24"/>
        </w:rPr>
      </w:pPr>
      <w:r>
        <w:rPr>
          <w:rFonts w:ascii="Arial" w:hAnsi="Arial" w:cs="Arial"/>
          <w:b/>
          <w:color w:val="00682F"/>
          <w:sz w:val="24"/>
          <w:szCs w:val="24"/>
        </w:rPr>
        <w:br w:type="page"/>
      </w:r>
    </w:p>
    <w:p w:rsidR="00944664" w:rsidP="00C91384" w:rsidRDefault="00944664" w14:paraId="7D5E8D2F" w14:textId="77777777">
      <w:pPr>
        <w:autoSpaceDE w:val="0"/>
        <w:autoSpaceDN w:val="0"/>
        <w:adjustRightInd w:val="0"/>
        <w:rPr>
          <w:rFonts w:ascii="Arial" w:hAnsi="Arial" w:cs="Arial"/>
          <w:b/>
          <w:color w:val="00682F"/>
          <w:sz w:val="24"/>
          <w:szCs w:val="24"/>
        </w:rPr>
      </w:pPr>
    </w:p>
    <w:p w:rsidRPr="009123EE" w:rsidR="00C91384" w:rsidP="003006B5" w:rsidRDefault="00C91384" w14:paraId="711FA141" w14:textId="2D1CE5C7">
      <w:pPr>
        <w:autoSpaceDE w:val="0"/>
        <w:autoSpaceDN w:val="0"/>
        <w:adjustRightInd w:val="0"/>
        <w:outlineLvl w:val="1"/>
        <w:rPr>
          <w:rFonts w:ascii="Arial" w:hAnsi="Arial" w:cs="Arial"/>
          <w:b/>
          <w:color w:val="FF0000"/>
          <w:sz w:val="24"/>
          <w:szCs w:val="24"/>
        </w:rPr>
      </w:pPr>
      <w:bookmarkStart w:name="_Toc117230313" w:id="20"/>
      <w:bookmarkStart w:name="_Toc117230629" w:id="21"/>
      <w:bookmarkStart w:name="_Toc117230952" w:id="22"/>
      <w:bookmarkStart w:name="_Toc117234784" w:id="23"/>
      <w:bookmarkStart w:name="_Toc153196386" w:id="24"/>
      <w:r w:rsidRPr="009123EE">
        <w:rPr>
          <w:rFonts w:ascii="Arial" w:hAnsi="Arial" w:cs="Arial"/>
          <w:b/>
          <w:color w:val="00682F"/>
          <w:sz w:val="24"/>
          <w:szCs w:val="24"/>
        </w:rPr>
        <w:t>Time Commitment</w:t>
      </w:r>
      <w:bookmarkEnd w:id="20"/>
      <w:bookmarkEnd w:id="21"/>
      <w:bookmarkEnd w:id="22"/>
      <w:bookmarkEnd w:id="23"/>
      <w:bookmarkEnd w:id="24"/>
      <w:r w:rsidRPr="009123EE">
        <w:rPr>
          <w:rFonts w:ascii="Arial" w:hAnsi="Arial" w:cs="Arial"/>
          <w:b/>
          <w:color w:val="00682F"/>
          <w:sz w:val="24"/>
          <w:szCs w:val="24"/>
        </w:rPr>
        <w:t xml:space="preserve"> </w:t>
      </w:r>
    </w:p>
    <w:p w:rsidR="00D51339" w:rsidP="00107D64" w:rsidRDefault="00C91384" w14:paraId="4C84C555" w14:textId="2543465A">
      <w:pPr>
        <w:autoSpaceDE w:val="0"/>
        <w:autoSpaceDN w:val="0"/>
        <w:adjustRightInd w:val="0"/>
        <w:rPr>
          <w:rFonts w:ascii="Arial" w:hAnsi="Arial" w:cs="Arial"/>
          <w:sz w:val="24"/>
          <w:szCs w:val="24"/>
        </w:rPr>
      </w:pPr>
      <w:r w:rsidRPr="009123EE">
        <w:rPr>
          <w:rFonts w:ascii="Arial" w:hAnsi="Arial" w:cs="Arial"/>
          <w:sz w:val="24"/>
          <w:szCs w:val="24"/>
        </w:rPr>
        <w:t xml:space="preserve">The time </w:t>
      </w:r>
      <w:r w:rsidRPr="00212493">
        <w:rPr>
          <w:rFonts w:ascii="Arial" w:hAnsi="Arial" w:cs="Arial"/>
          <w:sz w:val="24"/>
          <w:szCs w:val="24"/>
        </w:rPr>
        <w:t xml:space="preserve">commitment </w:t>
      </w:r>
      <w:r w:rsidR="00016C24">
        <w:rPr>
          <w:rFonts w:ascii="Arial" w:hAnsi="Arial" w:cs="Arial"/>
          <w:sz w:val="24"/>
          <w:szCs w:val="24"/>
        </w:rPr>
        <w:t xml:space="preserve">is </w:t>
      </w:r>
      <w:r w:rsidRPr="00212493" w:rsidR="005E6C6A">
        <w:rPr>
          <w:rFonts w:ascii="Arial" w:hAnsi="Arial" w:cs="Arial"/>
          <w:b/>
          <w:bCs/>
          <w:sz w:val="24"/>
          <w:szCs w:val="24"/>
        </w:rPr>
        <w:t>2 days per month for Members</w:t>
      </w:r>
      <w:r w:rsidRPr="00212493" w:rsidR="00212493">
        <w:rPr>
          <w:rFonts w:ascii="Arial" w:hAnsi="Arial" w:cs="Arial"/>
          <w:sz w:val="24"/>
          <w:szCs w:val="24"/>
        </w:rPr>
        <w:t>, p</w:t>
      </w:r>
      <w:r w:rsidRPr="00212493" w:rsidR="00212493">
        <w:rPr>
          <w:rStyle w:val="normaltextrun"/>
          <w:rFonts w:ascii="Arial" w:hAnsi="Arial" w:cs="Arial"/>
          <w:color w:val="000000"/>
          <w:sz w:val="24"/>
          <w:szCs w:val="24"/>
          <w:shd w:val="clear" w:color="auto" w:fill="FFFFFF"/>
        </w:rPr>
        <w:t xml:space="preserve">otentially rising to </w:t>
      </w:r>
      <w:r w:rsidRPr="00212493" w:rsidR="00212493">
        <w:rPr>
          <w:rStyle w:val="normaltextrun"/>
          <w:rFonts w:ascii="Arial" w:hAnsi="Arial" w:cs="Arial"/>
          <w:b/>
          <w:bCs/>
          <w:color w:val="000000"/>
          <w:sz w:val="24"/>
          <w:szCs w:val="24"/>
          <w:shd w:val="clear" w:color="auto" w:fill="FFFFFF"/>
        </w:rPr>
        <w:t>4 days per month</w:t>
      </w:r>
      <w:r w:rsidRPr="00212493" w:rsidR="00212493">
        <w:rPr>
          <w:rStyle w:val="normaltextrun"/>
          <w:rFonts w:ascii="Arial" w:hAnsi="Arial" w:cs="Arial"/>
          <w:color w:val="000000"/>
          <w:sz w:val="24"/>
          <w:szCs w:val="24"/>
          <w:shd w:val="clear" w:color="auto" w:fill="FFFFFF"/>
        </w:rPr>
        <w:t xml:space="preserve"> if they become working group chairs </w:t>
      </w:r>
      <w:proofErr w:type="gramStart"/>
      <w:r w:rsidRPr="00212493" w:rsidR="00212493">
        <w:rPr>
          <w:rStyle w:val="normaltextrun"/>
          <w:rFonts w:ascii="Arial" w:hAnsi="Arial" w:cs="Arial"/>
          <w:color w:val="000000"/>
          <w:sz w:val="24"/>
          <w:szCs w:val="24"/>
          <w:shd w:val="clear" w:color="auto" w:fill="FFFFFF"/>
        </w:rPr>
        <w:t>during the course of</w:t>
      </w:r>
      <w:proofErr w:type="gramEnd"/>
      <w:r w:rsidRPr="00212493" w:rsidR="00212493">
        <w:rPr>
          <w:rStyle w:val="normaltextrun"/>
          <w:rFonts w:ascii="Arial" w:hAnsi="Arial" w:cs="Arial"/>
          <w:color w:val="000000"/>
          <w:sz w:val="24"/>
          <w:szCs w:val="24"/>
          <w:shd w:val="clear" w:color="auto" w:fill="FFFFFF"/>
        </w:rPr>
        <w:t xml:space="preserve"> their </w:t>
      </w:r>
      <w:r w:rsidRPr="000D6740" w:rsidR="00212493">
        <w:rPr>
          <w:rStyle w:val="normaltextrun"/>
          <w:rFonts w:ascii="Arial" w:hAnsi="Arial" w:cs="Arial"/>
          <w:color w:val="000000"/>
          <w:sz w:val="24"/>
          <w:szCs w:val="24"/>
          <w:shd w:val="clear" w:color="auto" w:fill="FFFFFF"/>
        </w:rPr>
        <w:t>term.</w:t>
      </w:r>
      <w:r w:rsidRPr="000D6740" w:rsidR="00212493">
        <w:rPr>
          <w:rStyle w:val="normaltextrun"/>
          <w:rFonts w:ascii="Arial" w:hAnsi="Arial" w:cs="Arial"/>
          <w:color w:val="000000"/>
          <w:shd w:val="clear" w:color="auto" w:fill="FFFFFF"/>
        </w:rPr>
        <w:t xml:space="preserve"> </w:t>
      </w:r>
      <w:r w:rsidRPr="000D6740">
        <w:rPr>
          <w:rFonts w:ascii="Arial" w:hAnsi="Arial" w:cs="Arial"/>
          <w:sz w:val="24"/>
          <w:szCs w:val="24"/>
        </w:rPr>
        <w:t xml:space="preserve">The role involves attendance at </w:t>
      </w:r>
      <w:r w:rsidRPr="000D6740" w:rsidR="005E6C6A">
        <w:rPr>
          <w:rFonts w:ascii="Arial" w:hAnsi="Arial" w:cs="Arial"/>
          <w:sz w:val="24"/>
          <w:szCs w:val="24"/>
        </w:rPr>
        <w:t xml:space="preserve">Committee </w:t>
      </w:r>
      <w:r w:rsidRPr="000D6740">
        <w:rPr>
          <w:rFonts w:ascii="Arial" w:hAnsi="Arial" w:cs="Arial"/>
          <w:sz w:val="24"/>
          <w:szCs w:val="24"/>
        </w:rPr>
        <w:t>meetings</w:t>
      </w:r>
      <w:r w:rsidRPr="000D6740" w:rsidR="009123EE">
        <w:rPr>
          <w:rFonts w:ascii="Arial" w:hAnsi="Arial" w:cs="Arial"/>
          <w:sz w:val="24"/>
          <w:szCs w:val="24"/>
        </w:rPr>
        <w:t xml:space="preserve"> and other engagement activities</w:t>
      </w:r>
      <w:r w:rsidRPr="000D6740">
        <w:rPr>
          <w:rFonts w:ascii="Arial" w:hAnsi="Arial" w:cs="Arial"/>
          <w:sz w:val="24"/>
          <w:szCs w:val="24"/>
        </w:rPr>
        <w:t xml:space="preserve"> either in person or remotely, providing specialised advice as required, preparation time, </w:t>
      </w:r>
      <w:r w:rsidRPr="000D6740" w:rsidR="00A73DFD">
        <w:rPr>
          <w:rFonts w:ascii="Arial" w:hAnsi="Arial" w:cs="Arial"/>
          <w:sz w:val="24"/>
          <w:szCs w:val="24"/>
        </w:rPr>
        <w:t>travel,</w:t>
      </w:r>
      <w:r w:rsidRPr="000D6740">
        <w:rPr>
          <w:rFonts w:ascii="Arial" w:hAnsi="Arial" w:cs="Arial"/>
          <w:sz w:val="24"/>
          <w:szCs w:val="24"/>
        </w:rPr>
        <w:t xml:space="preserve"> and </w:t>
      </w:r>
      <w:r w:rsidRPr="000D6740" w:rsidR="00506120">
        <w:rPr>
          <w:rFonts w:ascii="Arial" w:hAnsi="Arial" w:cs="Arial"/>
          <w:sz w:val="24"/>
          <w:szCs w:val="24"/>
        </w:rPr>
        <w:t xml:space="preserve">other </w:t>
      </w:r>
      <w:r w:rsidRPr="000D6740">
        <w:rPr>
          <w:rFonts w:ascii="Arial" w:hAnsi="Arial" w:cs="Arial"/>
          <w:sz w:val="24"/>
          <w:szCs w:val="24"/>
        </w:rPr>
        <w:t>work outside of meetings.</w:t>
      </w:r>
      <w:r w:rsidRPr="000D6740">
        <w:rPr>
          <w:sz w:val="24"/>
          <w:szCs w:val="24"/>
        </w:rPr>
        <w:t xml:space="preserve"> </w:t>
      </w:r>
      <w:r w:rsidRPr="000D6740" w:rsidR="009123EE">
        <w:rPr>
          <w:rFonts w:ascii="Arial" w:hAnsi="Arial" w:cs="Arial"/>
          <w:sz w:val="24"/>
          <w:szCs w:val="24"/>
        </w:rPr>
        <w:t>Travelling time is not included</w:t>
      </w:r>
      <w:r w:rsidRPr="000D6740" w:rsidR="003006B5">
        <w:rPr>
          <w:rFonts w:ascii="Arial" w:hAnsi="Arial" w:cs="Arial"/>
          <w:sz w:val="24"/>
          <w:szCs w:val="24"/>
        </w:rPr>
        <w:t xml:space="preserve"> in the time commitment</w:t>
      </w:r>
      <w:r w:rsidRPr="000D6740" w:rsidR="009123EE">
        <w:rPr>
          <w:rFonts w:ascii="Arial" w:hAnsi="Arial" w:cs="Arial"/>
          <w:sz w:val="24"/>
          <w:szCs w:val="24"/>
        </w:rPr>
        <w:t>.</w:t>
      </w:r>
      <w:bookmarkStart w:name="_Toc117230314" w:id="25"/>
      <w:bookmarkStart w:name="_Toc117230630" w:id="26"/>
      <w:bookmarkStart w:name="_Toc117230953" w:id="27"/>
      <w:bookmarkStart w:name="_Toc117234785" w:id="28"/>
    </w:p>
    <w:p w:rsidR="00107D64" w:rsidP="00107D64" w:rsidRDefault="00107D64" w14:paraId="0F74E823" w14:textId="77777777">
      <w:pPr>
        <w:autoSpaceDE w:val="0"/>
        <w:autoSpaceDN w:val="0"/>
        <w:adjustRightInd w:val="0"/>
        <w:rPr>
          <w:rFonts w:ascii="Arial" w:hAnsi="Arial" w:cs="Arial"/>
          <w:b/>
          <w:bCs/>
          <w:color w:val="00682F"/>
          <w:sz w:val="24"/>
          <w:szCs w:val="24"/>
        </w:rPr>
      </w:pPr>
    </w:p>
    <w:p w:rsidRPr="0019220C" w:rsidR="00C91384" w:rsidP="003006B5" w:rsidRDefault="00C91384" w14:paraId="7269ADAE" w14:textId="49C2AD72">
      <w:pPr>
        <w:autoSpaceDE w:val="0"/>
        <w:autoSpaceDN w:val="0"/>
        <w:adjustRightInd w:val="0"/>
        <w:ind w:left="2160" w:hanging="2160"/>
        <w:outlineLvl w:val="1"/>
        <w:rPr>
          <w:rFonts w:ascii="Arial" w:hAnsi="Arial" w:cs="Arial"/>
          <w:color w:val="00682F"/>
          <w:sz w:val="24"/>
          <w:szCs w:val="24"/>
        </w:rPr>
      </w:pPr>
      <w:bookmarkStart w:name="_Toc153196387" w:id="29"/>
      <w:r w:rsidRPr="0019220C">
        <w:rPr>
          <w:rFonts w:ascii="Arial" w:hAnsi="Arial" w:cs="Arial"/>
          <w:b/>
          <w:bCs/>
          <w:color w:val="00682F"/>
          <w:sz w:val="24"/>
          <w:szCs w:val="24"/>
        </w:rPr>
        <w:t>Remuneration</w:t>
      </w:r>
      <w:bookmarkEnd w:id="25"/>
      <w:bookmarkEnd w:id="26"/>
      <w:bookmarkEnd w:id="27"/>
      <w:bookmarkEnd w:id="28"/>
      <w:bookmarkEnd w:id="29"/>
    </w:p>
    <w:p w:rsidRPr="005954A7" w:rsidR="005E6C6A" w:rsidP="00C91384" w:rsidRDefault="67615DF5" w14:paraId="77020622" w14:textId="18DA0A54">
      <w:pPr>
        <w:numPr>
          <w:ilvl w:val="0"/>
          <w:numId w:val="1"/>
        </w:numPr>
        <w:spacing w:after="0"/>
        <w:rPr>
          <w:rFonts w:ascii="Arial" w:hAnsi="Arial" w:cs="Arial"/>
          <w:sz w:val="24"/>
          <w:szCs w:val="24"/>
        </w:rPr>
      </w:pPr>
      <w:r w:rsidRPr="534C2082">
        <w:rPr>
          <w:rFonts w:ascii="Arial" w:hAnsi="Arial" w:cs="Arial"/>
          <w:sz w:val="24"/>
          <w:szCs w:val="24"/>
          <w:u w:val="single"/>
        </w:rPr>
        <w:t>Members</w:t>
      </w:r>
      <w:r w:rsidRPr="534C2082">
        <w:rPr>
          <w:rFonts w:ascii="Arial" w:hAnsi="Arial" w:cs="Arial"/>
          <w:sz w:val="24"/>
          <w:szCs w:val="24"/>
        </w:rPr>
        <w:t xml:space="preserve"> will receive </w:t>
      </w:r>
      <w:r w:rsidRPr="534C2082">
        <w:rPr>
          <w:rFonts w:ascii="Arial" w:hAnsi="Arial" w:cs="Arial"/>
          <w:b/>
          <w:bCs/>
          <w:sz w:val="24"/>
          <w:szCs w:val="24"/>
        </w:rPr>
        <w:t>£</w:t>
      </w:r>
      <w:r w:rsidRPr="534C2082" w:rsidR="33D96EF9">
        <w:rPr>
          <w:rFonts w:ascii="Arial" w:hAnsi="Arial" w:cs="Arial"/>
          <w:b/>
          <w:bCs/>
          <w:sz w:val="24"/>
          <w:szCs w:val="24"/>
        </w:rPr>
        <w:t>275</w:t>
      </w:r>
      <w:r w:rsidRPr="534C2082">
        <w:rPr>
          <w:rFonts w:ascii="Arial" w:hAnsi="Arial" w:cs="Arial"/>
          <w:b/>
          <w:bCs/>
          <w:sz w:val="24"/>
          <w:szCs w:val="24"/>
        </w:rPr>
        <w:t xml:space="preserve"> </w:t>
      </w:r>
      <w:r w:rsidRPr="534C2082" w:rsidR="0D4635FE">
        <w:rPr>
          <w:rFonts w:ascii="Arial" w:hAnsi="Arial" w:cs="Arial"/>
          <w:b/>
          <w:bCs/>
          <w:sz w:val="24"/>
          <w:szCs w:val="24"/>
        </w:rPr>
        <w:t xml:space="preserve">per </w:t>
      </w:r>
      <w:r w:rsidRPr="534C2082" w:rsidR="13238061">
        <w:rPr>
          <w:rFonts w:ascii="Arial" w:hAnsi="Arial" w:cs="Arial"/>
          <w:b/>
          <w:bCs/>
          <w:sz w:val="24"/>
          <w:szCs w:val="24"/>
        </w:rPr>
        <w:t xml:space="preserve">day </w:t>
      </w:r>
      <w:r w:rsidRPr="534C2082" w:rsidR="0D4635FE">
        <w:rPr>
          <w:rFonts w:ascii="Arial" w:hAnsi="Arial" w:cs="Arial"/>
          <w:b/>
          <w:bCs/>
          <w:sz w:val="24"/>
          <w:szCs w:val="24"/>
        </w:rPr>
        <w:t>for 2 days attendance per month.</w:t>
      </w:r>
    </w:p>
    <w:p w:rsidRPr="00E522A3" w:rsidR="00C91384" w:rsidP="00C91384" w:rsidRDefault="00C91384" w14:paraId="30741627" w14:textId="756DC123">
      <w:pPr>
        <w:numPr>
          <w:ilvl w:val="0"/>
          <w:numId w:val="1"/>
        </w:numPr>
        <w:spacing w:after="0"/>
        <w:rPr>
          <w:rFonts w:ascii="Arial" w:hAnsi="Arial" w:cs="Arial"/>
          <w:sz w:val="24"/>
          <w:szCs w:val="24"/>
        </w:rPr>
      </w:pPr>
      <w:r w:rsidRPr="00E522A3">
        <w:rPr>
          <w:rFonts w:ascii="Arial" w:hAnsi="Arial" w:cs="Arial"/>
          <w:sz w:val="24"/>
          <w:szCs w:val="24"/>
        </w:rPr>
        <w:t>Remuneration</w:t>
      </w:r>
      <w:r w:rsidRPr="00E522A3" w:rsidR="00927FB0">
        <w:rPr>
          <w:rFonts w:ascii="Arial" w:hAnsi="Arial" w:cs="Arial"/>
          <w:sz w:val="24"/>
          <w:szCs w:val="24"/>
        </w:rPr>
        <w:t xml:space="preserve"> </w:t>
      </w:r>
      <w:r w:rsidRPr="00E522A3">
        <w:rPr>
          <w:rFonts w:ascii="Arial" w:hAnsi="Arial" w:cs="Arial"/>
          <w:sz w:val="24"/>
          <w:szCs w:val="24"/>
        </w:rPr>
        <w:t>is taxable through payroll, but the appointment is</w:t>
      </w:r>
      <w:r w:rsidRPr="00E522A3" w:rsidR="003006B5">
        <w:rPr>
          <w:rFonts w:ascii="Arial" w:hAnsi="Arial" w:cs="Arial"/>
          <w:sz w:val="24"/>
          <w:szCs w:val="24"/>
        </w:rPr>
        <w:t xml:space="preserve"> </w:t>
      </w:r>
      <w:r w:rsidRPr="00E522A3">
        <w:rPr>
          <w:rFonts w:ascii="Arial" w:hAnsi="Arial" w:cs="Arial"/>
          <w:sz w:val="24"/>
          <w:szCs w:val="24"/>
        </w:rPr>
        <w:t>not pensionable.</w:t>
      </w:r>
    </w:p>
    <w:p w:rsidRPr="00B072AA" w:rsidR="00C91384" w:rsidP="00C91384" w:rsidRDefault="005E256C" w14:paraId="7082B58D" w14:textId="0B12E913">
      <w:pPr>
        <w:numPr>
          <w:ilvl w:val="0"/>
          <w:numId w:val="1"/>
        </w:numPr>
        <w:spacing w:after="0"/>
        <w:rPr>
          <w:rFonts w:ascii="Arial" w:hAnsi="Arial" w:cs="Arial"/>
          <w:sz w:val="24"/>
          <w:szCs w:val="24"/>
        </w:rPr>
      </w:pPr>
      <w:r w:rsidRPr="00B072AA">
        <w:rPr>
          <w:rFonts w:ascii="Arial" w:hAnsi="Arial" w:cs="Arial"/>
          <w:sz w:val="24"/>
          <w:szCs w:val="24"/>
        </w:rPr>
        <w:t>Members</w:t>
      </w:r>
      <w:r w:rsidRPr="00B072AA" w:rsidR="00C91384">
        <w:rPr>
          <w:rFonts w:ascii="Arial" w:hAnsi="Arial" w:cs="Arial"/>
          <w:sz w:val="24"/>
          <w:szCs w:val="24"/>
        </w:rPr>
        <w:t xml:space="preserve"> can claim reimbursement for reasonable travel and subsistence costs necessarily incurred at rates set centrally by the Department for Transport</w:t>
      </w:r>
      <w:r w:rsidRPr="00B072AA" w:rsidR="003006B5">
        <w:rPr>
          <w:rFonts w:ascii="Arial" w:hAnsi="Arial" w:cs="Arial"/>
          <w:sz w:val="24"/>
          <w:szCs w:val="24"/>
        </w:rPr>
        <w:t xml:space="preserve"> and included in the </w:t>
      </w:r>
      <w:r w:rsidRPr="00B072AA" w:rsidR="00A2118C">
        <w:rPr>
          <w:rFonts w:ascii="Arial" w:hAnsi="Arial" w:cs="Arial"/>
          <w:sz w:val="24"/>
          <w:szCs w:val="24"/>
        </w:rPr>
        <w:t>DPTAC</w:t>
      </w:r>
      <w:r w:rsidRPr="00B072AA" w:rsidR="003006B5">
        <w:rPr>
          <w:rFonts w:ascii="Arial" w:hAnsi="Arial" w:cs="Arial"/>
          <w:sz w:val="24"/>
          <w:szCs w:val="24"/>
        </w:rPr>
        <w:t xml:space="preserve"> Expenses Policy</w:t>
      </w:r>
      <w:r w:rsidRPr="00B072AA" w:rsidR="00C91384">
        <w:rPr>
          <w:rFonts w:ascii="Arial" w:hAnsi="Arial" w:cs="Arial"/>
          <w:sz w:val="24"/>
          <w:szCs w:val="24"/>
        </w:rPr>
        <w:t>.</w:t>
      </w:r>
    </w:p>
    <w:p w:rsidRPr="00E522A3" w:rsidR="00C91384" w:rsidP="00C91384" w:rsidRDefault="00C91384" w14:paraId="617BC4D4" w14:textId="37A88BA9">
      <w:pPr>
        <w:numPr>
          <w:ilvl w:val="0"/>
          <w:numId w:val="1"/>
        </w:numPr>
        <w:spacing w:after="0"/>
        <w:rPr>
          <w:rFonts w:ascii="Arial" w:hAnsi="Arial" w:cs="Arial"/>
          <w:sz w:val="24"/>
          <w:szCs w:val="24"/>
        </w:rPr>
      </w:pPr>
      <w:r w:rsidRPr="15FC04E8">
        <w:rPr>
          <w:rFonts w:ascii="Arial" w:hAnsi="Arial" w:cs="Arial"/>
          <w:b/>
          <w:bCs/>
          <w:sz w:val="24"/>
          <w:szCs w:val="24"/>
        </w:rPr>
        <w:t xml:space="preserve">Applicants should note that the successful candidate cannot be remunerated for this </w:t>
      </w:r>
      <w:r w:rsidRPr="15FC04E8" w:rsidR="00A73DFD">
        <w:rPr>
          <w:rFonts w:ascii="Arial" w:hAnsi="Arial" w:cs="Arial"/>
          <w:b/>
          <w:bCs/>
          <w:sz w:val="24"/>
          <w:szCs w:val="24"/>
        </w:rPr>
        <w:t>role if</w:t>
      </w:r>
      <w:r w:rsidRPr="15FC04E8">
        <w:rPr>
          <w:rFonts w:ascii="Arial" w:hAnsi="Arial" w:cs="Arial"/>
          <w:b/>
          <w:bCs/>
          <w:sz w:val="24"/>
          <w:szCs w:val="24"/>
        </w:rPr>
        <w:t xml:space="preserve"> they are being paid for an existing full-time </w:t>
      </w:r>
      <w:r w:rsidRPr="15FC04E8" w:rsidR="00A03D80">
        <w:rPr>
          <w:rFonts w:ascii="Arial" w:hAnsi="Arial" w:cs="Arial"/>
          <w:b/>
          <w:bCs/>
          <w:sz w:val="24"/>
          <w:szCs w:val="24"/>
        </w:rPr>
        <w:t xml:space="preserve">public sector </w:t>
      </w:r>
      <w:r w:rsidRPr="15FC04E8">
        <w:rPr>
          <w:rFonts w:ascii="Arial" w:hAnsi="Arial" w:cs="Arial"/>
          <w:b/>
          <w:bCs/>
          <w:sz w:val="24"/>
          <w:szCs w:val="24"/>
        </w:rPr>
        <w:t>role</w:t>
      </w:r>
      <w:r w:rsidRPr="15FC04E8" w:rsidR="00A03D80">
        <w:rPr>
          <w:rFonts w:ascii="Arial" w:hAnsi="Arial" w:cs="Arial"/>
          <w:b/>
          <w:bCs/>
          <w:sz w:val="24"/>
          <w:szCs w:val="24"/>
        </w:rPr>
        <w:t xml:space="preserve"> </w:t>
      </w:r>
      <w:r w:rsidRPr="15FC04E8">
        <w:rPr>
          <w:rFonts w:ascii="Arial" w:hAnsi="Arial" w:cs="Arial"/>
          <w:b/>
          <w:bCs/>
          <w:sz w:val="24"/>
          <w:szCs w:val="24"/>
        </w:rPr>
        <w:t>from the public purse.</w:t>
      </w:r>
      <w:r w:rsidRPr="15FC04E8" w:rsidR="003006B5">
        <w:rPr>
          <w:rFonts w:ascii="Arial" w:hAnsi="Arial" w:cs="Arial"/>
          <w:b/>
          <w:bCs/>
          <w:sz w:val="24"/>
          <w:szCs w:val="24"/>
        </w:rPr>
        <w:t xml:space="preserve"> </w:t>
      </w:r>
      <w:r w:rsidRPr="15FC04E8" w:rsidR="00A03D80">
        <w:rPr>
          <w:rFonts w:ascii="Arial" w:hAnsi="Arial" w:cs="Arial"/>
          <w:sz w:val="24"/>
          <w:szCs w:val="24"/>
        </w:rPr>
        <w:t>Please contact the Public Appointments Team if you have any questions about this specifically.</w:t>
      </w:r>
    </w:p>
    <w:p w:rsidRPr="00CF309B" w:rsidR="00C91384" w:rsidP="00C91384" w:rsidRDefault="00C91384" w14:paraId="643AD45A" w14:textId="77777777">
      <w:pPr>
        <w:autoSpaceDE w:val="0"/>
        <w:autoSpaceDN w:val="0"/>
        <w:adjustRightInd w:val="0"/>
        <w:ind w:left="2160" w:hanging="2160"/>
        <w:rPr>
          <w:rFonts w:ascii="Arial" w:hAnsi="Arial" w:cs="Arial"/>
          <w:color w:val="000000"/>
          <w:sz w:val="24"/>
          <w:szCs w:val="24"/>
        </w:rPr>
      </w:pPr>
      <w:r w:rsidRPr="00CF309B">
        <w:rPr>
          <w:rFonts w:ascii="Arial" w:hAnsi="Arial" w:cs="Arial"/>
          <w:color w:val="000000"/>
          <w:sz w:val="24"/>
          <w:szCs w:val="24"/>
        </w:rPr>
        <w:t xml:space="preserve"> </w:t>
      </w:r>
    </w:p>
    <w:p w:rsidRPr="00CF309B" w:rsidR="00C91384" w:rsidP="003006B5" w:rsidRDefault="00C91384" w14:paraId="3FF16AA5" w14:textId="4E96418E">
      <w:pPr>
        <w:outlineLvl w:val="1"/>
        <w:rPr>
          <w:rFonts w:ascii="Arial" w:hAnsi="Arial" w:cs="Arial"/>
          <w:color w:val="00682F"/>
          <w:sz w:val="24"/>
          <w:szCs w:val="24"/>
        </w:rPr>
      </w:pPr>
      <w:bookmarkStart w:name="_Toc117230315" w:id="30"/>
      <w:bookmarkStart w:name="_Toc117230631" w:id="31"/>
      <w:bookmarkStart w:name="_Toc117230954" w:id="32"/>
      <w:bookmarkStart w:name="_Toc117234786" w:id="33"/>
      <w:bookmarkStart w:name="_Toc153196388" w:id="34"/>
      <w:r w:rsidRPr="00CF309B">
        <w:rPr>
          <w:rFonts w:ascii="Arial" w:hAnsi="Arial" w:cs="Arial"/>
          <w:b/>
          <w:color w:val="00682F"/>
          <w:sz w:val="24"/>
          <w:szCs w:val="24"/>
        </w:rPr>
        <w:t>Location</w:t>
      </w:r>
      <w:bookmarkEnd w:id="30"/>
      <w:bookmarkEnd w:id="31"/>
      <w:bookmarkEnd w:id="32"/>
      <w:bookmarkEnd w:id="33"/>
      <w:bookmarkEnd w:id="34"/>
      <w:r w:rsidRPr="00CF309B">
        <w:rPr>
          <w:rFonts w:ascii="Arial" w:hAnsi="Arial" w:cs="Arial"/>
          <w:color w:val="00682F"/>
          <w:sz w:val="24"/>
          <w:szCs w:val="24"/>
        </w:rPr>
        <w:t xml:space="preserve"> </w:t>
      </w:r>
    </w:p>
    <w:p w:rsidR="00C91384" w:rsidP="00C91384" w:rsidRDefault="00C91384" w14:paraId="1085B5F0" w14:textId="69D280F7">
      <w:pPr>
        <w:rPr>
          <w:rFonts w:ascii="Arial" w:hAnsi="Arial" w:cs="Arial"/>
          <w:sz w:val="24"/>
          <w:szCs w:val="24"/>
        </w:rPr>
      </w:pPr>
      <w:r w:rsidRPr="15FC04E8">
        <w:rPr>
          <w:rFonts w:ascii="Arial" w:hAnsi="Arial" w:cs="Arial"/>
          <w:sz w:val="24"/>
          <w:szCs w:val="24"/>
        </w:rPr>
        <w:t>The</w:t>
      </w:r>
      <w:r w:rsidRPr="15FC04E8" w:rsidR="00FC3F8E">
        <w:rPr>
          <w:rFonts w:ascii="Arial" w:hAnsi="Arial" w:cs="Arial"/>
          <w:sz w:val="24"/>
          <w:szCs w:val="24"/>
        </w:rPr>
        <w:t xml:space="preserve"> majority of </w:t>
      </w:r>
      <w:r w:rsidRPr="15FC04E8" w:rsidR="00441A08">
        <w:rPr>
          <w:rFonts w:ascii="Arial" w:hAnsi="Arial" w:cs="Arial"/>
          <w:sz w:val="24"/>
          <w:szCs w:val="24"/>
        </w:rPr>
        <w:t>DPTAC members’ work is undertaken remotely</w:t>
      </w:r>
      <w:r w:rsidRPr="15FC04E8" w:rsidR="006709E6">
        <w:rPr>
          <w:rFonts w:ascii="Arial" w:hAnsi="Arial" w:cs="Arial"/>
          <w:sz w:val="24"/>
          <w:szCs w:val="24"/>
        </w:rPr>
        <w:t xml:space="preserve">, with working level meetings with DfT officials </w:t>
      </w:r>
      <w:r w:rsidRPr="15FC04E8" w:rsidR="002954D1">
        <w:rPr>
          <w:rFonts w:ascii="Arial" w:hAnsi="Arial" w:cs="Arial"/>
          <w:sz w:val="24"/>
          <w:szCs w:val="24"/>
        </w:rPr>
        <w:t>held online. Members are expected to attend three quarterly meetings</w:t>
      </w:r>
      <w:r w:rsidRPr="15FC04E8" w:rsidR="0019220C">
        <w:rPr>
          <w:rFonts w:ascii="Arial" w:hAnsi="Arial" w:cs="Arial"/>
          <w:sz w:val="24"/>
          <w:szCs w:val="24"/>
        </w:rPr>
        <w:t xml:space="preserve"> </w:t>
      </w:r>
      <w:r w:rsidRPr="15FC04E8" w:rsidR="00735CAF">
        <w:rPr>
          <w:rFonts w:ascii="Arial" w:hAnsi="Arial" w:cs="Arial"/>
          <w:sz w:val="24"/>
          <w:szCs w:val="24"/>
        </w:rPr>
        <w:t>in London</w:t>
      </w:r>
      <w:r w:rsidRPr="15FC04E8" w:rsidR="002954D1">
        <w:rPr>
          <w:rFonts w:ascii="Arial" w:hAnsi="Arial" w:cs="Arial"/>
          <w:sz w:val="24"/>
          <w:szCs w:val="24"/>
        </w:rPr>
        <w:t xml:space="preserve">, and </w:t>
      </w:r>
      <w:r w:rsidRPr="15FC04E8" w:rsidR="00930C60">
        <w:rPr>
          <w:rFonts w:ascii="Arial" w:hAnsi="Arial" w:cs="Arial"/>
          <w:sz w:val="24"/>
          <w:szCs w:val="24"/>
        </w:rPr>
        <w:t>one meeting elsewhere in the UK</w:t>
      </w:r>
      <w:r w:rsidRPr="15FC04E8" w:rsidR="007F5684">
        <w:rPr>
          <w:rFonts w:ascii="Arial" w:hAnsi="Arial" w:cs="Arial"/>
          <w:sz w:val="24"/>
          <w:szCs w:val="24"/>
        </w:rPr>
        <w:t xml:space="preserve">, </w:t>
      </w:r>
      <w:r w:rsidRPr="15FC04E8" w:rsidR="0019220C">
        <w:rPr>
          <w:rFonts w:ascii="Arial" w:hAnsi="Arial" w:cs="Arial"/>
          <w:sz w:val="24"/>
          <w:szCs w:val="24"/>
        </w:rPr>
        <w:t xml:space="preserve">with the </w:t>
      </w:r>
      <w:r w:rsidRPr="15FC04E8" w:rsidR="00584037">
        <w:rPr>
          <w:rFonts w:ascii="Arial" w:hAnsi="Arial" w:cs="Arial"/>
          <w:sz w:val="24"/>
          <w:szCs w:val="24"/>
        </w:rPr>
        <w:t xml:space="preserve">potential </w:t>
      </w:r>
      <w:r w:rsidRPr="15FC04E8" w:rsidR="0019220C">
        <w:rPr>
          <w:rFonts w:ascii="Arial" w:hAnsi="Arial" w:cs="Arial"/>
          <w:sz w:val="24"/>
          <w:szCs w:val="24"/>
        </w:rPr>
        <w:t xml:space="preserve">need to travel </w:t>
      </w:r>
      <w:r w:rsidRPr="15FC04E8" w:rsidR="003006B5">
        <w:rPr>
          <w:rFonts w:ascii="Arial" w:hAnsi="Arial" w:cs="Arial"/>
          <w:sz w:val="24"/>
          <w:szCs w:val="24"/>
        </w:rPr>
        <w:t xml:space="preserve">locally and nationally </w:t>
      </w:r>
      <w:r w:rsidRPr="15FC04E8" w:rsidR="0019220C">
        <w:rPr>
          <w:rFonts w:ascii="Arial" w:hAnsi="Arial" w:cs="Arial"/>
          <w:sz w:val="24"/>
          <w:szCs w:val="24"/>
        </w:rPr>
        <w:t xml:space="preserve">for </w:t>
      </w:r>
      <w:r w:rsidRPr="15FC04E8" w:rsidR="00584037">
        <w:rPr>
          <w:rFonts w:ascii="Arial" w:hAnsi="Arial" w:cs="Arial"/>
          <w:sz w:val="24"/>
          <w:szCs w:val="24"/>
        </w:rPr>
        <w:t xml:space="preserve">stakeholder </w:t>
      </w:r>
      <w:r w:rsidRPr="15FC04E8" w:rsidR="0019220C">
        <w:rPr>
          <w:rFonts w:ascii="Arial" w:hAnsi="Arial" w:cs="Arial"/>
          <w:sz w:val="24"/>
          <w:szCs w:val="24"/>
        </w:rPr>
        <w:t>meetings</w:t>
      </w:r>
      <w:r w:rsidRPr="15FC04E8" w:rsidR="009123EE">
        <w:rPr>
          <w:rFonts w:ascii="Arial" w:hAnsi="Arial" w:cs="Arial"/>
          <w:sz w:val="24"/>
          <w:szCs w:val="24"/>
        </w:rPr>
        <w:t xml:space="preserve"> and engagement activities</w:t>
      </w:r>
      <w:r w:rsidRPr="15FC04E8" w:rsidR="0019220C">
        <w:rPr>
          <w:rFonts w:ascii="Arial" w:hAnsi="Arial" w:cs="Arial"/>
          <w:sz w:val="24"/>
          <w:szCs w:val="24"/>
        </w:rPr>
        <w:t>.</w:t>
      </w:r>
      <w:r w:rsidRPr="15FC04E8" w:rsidR="00584037">
        <w:rPr>
          <w:rFonts w:ascii="Arial" w:hAnsi="Arial" w:cs="Arial"/>
          <w:sz w:val="24"/>
          <w:szCs w:val="24"/>
        </w:rPr>
        <w:t xml:space="preserve"> W</w:t>
      </w:r>
      <w:r w:rsidRPr="15FC04E8" w:rsidR="00AD0152">
        <w:rPr>
          <w:rFonts w:ascii="Arial" w:hAnsi="Arial" w:cs="Arial"/>
          <w:sz w:val="24"/>
          <w:szCs w:val="24"/>
        </w:rPr>
        <w:t>e take a flex</w:t>
      </w:r>
      <w:r w:rsidRPr="15FC04E8" w:rsidR="00771360">
        <w:rPr>
          <w:rFonts w:ascii="Arial" w:hAnsi="Arial" w:cs="Arial"/>
          <w:sz w:val="24"/>
          <w:szCs w:val="24"/>
        </w:rPr>
        <w:t xml:space="preserve">ible and inclusive approach to </w:t>
      </w:r>
      <w:r w:rsidRPr="15FC04E8" w:rsidR="00D1708C">
        <w:rPr>
          <w:rFonts w:ascii="Arial" w:hAnsi="Arial" w:cs="Arial"/>
          <w:sz w:val="24"/>
          <w:szCs w:val="24"/>
        </w:rPr>
        <w:t xml:space="preserve">ensuring that </w:t>
      </w:r>
      <w:r w:rsidRPr="15FC04E8" w:rsidR="003E7566">
        <w:rPr>
          <w:rFonts w:ascii="Arial" w:hAnsi="Arial" w:cs="Arial"/>
          <w:sz w:val="24"/>
          <w:szCs w:val="24"/>
        </w:rPr>
        <w:t xml:space="preserve">members can undertake their </w:t>
      </w:r>
      <w:proofErr w:type="gramStart"/>
      <w:r w:rsidRPr="15FC04E8" w:rsidR="003E7566">
        <w:rPr>
          <w:rFonts w:ascii="Arial" w:hAnsi="Arial" w:cs="Arial"/>
          <w:sz w:val="24"/>
          <w:szCs w:val="24"/>
        </w:rPr>
        <w:t>roles</w:t>
      </w:r>
      <w:r w:rsidRPr="15FC04E8" w:rsidR="000F0B6D">
        <w:rPr>
          <w:rFonts w:ascii="Arial" w:hAnsi="Arial" w:cs="Arial"/>
          <w:sz w:val="24"/>
          <w:szCs w:val="24"/>
        </w:rPr>
        <w:t>, and</w:t>
      </w:r>
      <w:proofErr w:type="gramEnd"/>
      <w:r w:rsidRPr="15FC04E8" w:rsidR="000F0B6D">
        <w:rPr>
          <w:rFonts w:ascii="Arial" w:hAnsi="Arial" w:cs="Arial"/>
          <w:sz w:val="24"/>
          <w:szCs w:val="24"/>
        </w:rPr>
        <w:t xml:space="preserve"> would be happy to accommodate individual access requirements.</w:t>
      </w:r>
    </w:p>
    <w:p w:rsidRPr="00A46BDB" w:rsidR="00107D64" w:rsidP="00C91384" w:rsidRDefault="00107D64" w14:paraId="3187BA06" w14:textId="77777777">
      <w:pPr>
        <w:rPr>
          <w:rFonts w:ascii="Arial" w:hAnsi="Arial" w:cs="Arial"/>
          <w:color w:val="FF0000"/>
          <w:sz w:val="24"/>
          <w:szCs w:val="24"/>
        </w:rPr>
      </w:pPr>
    </w:p>
    <w:p w:rsidRPr="00CF309B" w:rsidR="00C91384" w:rsidP="003006B5" w:rsidRDefault="00C91384" w14:paraId="74A163DE" w14:textId="3823FCF7">
      <w:pPr>
        <w:outlineLvl w:val="1"/>
        <w:rPr>
          <w:rFonts w:ascii="Arial" w:hAnsi="Arial" w:cs="Arial"/>
          <w:b/>
          <w:bCs/>
          <w:color w:val="00682F"/>
          <w:sz w:val="24"/>
          <w:szCs w:val="24"/>
        </w:rPr>
      </w:pPr>
      <w:bookmarkStart w:name="_Toc117230316" w:id="35"/>
      <w:bookmarkStart w:name="_Toc117230632" w:id="36"/>
      <w:bookmarkStart w:name="_Toc117230955" w:id="37"/>
      <w:bookmarkStart w:name="_Toc117234787" w:id="38"/>
      <w:bookmarkStart w:name="_Toc153196389" w:id="39"/>
      <w:r w:rsidRPr="00CF309B">
        <w:rPr>
          <w:rFonts w:ascii="Arial" w:hAnsi="Arial" w:cs="Arial"/>
          <w:b/>
          <w:bCs/>
          <w:color w:val="00682F"/>
          <w:sz w:val="24"/>
          <w:szCs w:val="24"/>
        </w:rPr>
        <w:t>Availability</w:t>
      </w:r>
      <w:bookmarkEnd w:id="35"/>
      <w:bookmarkEnd w:id="36"/>
      <w:bookmarkEnd w:id="37"/>
      <w:bookmarkEnd w:id="38"/>
      <w:bookmarkEnd w:id="39"/>
    </w:p>
    <w:p w:rsidRPr="00CF309B" w:rsidR="00C91384" w:rsidP="00C91384" w:rsidRDefault="00C91384" w14:paraId="6E8137E1" w14:textId="7FB115FD">
      <w:pPr>
        <w:rPr>
          <w:rFonts w:ascii="Arial" w:hAnsi="Arial" w:cs="Arial"/>
          <w:sz w:val="24"/>
          <w:szCs w:val="24"/>
        </w:rPr>
      </w:pPr>
      <w:r w:rsidRPr="6FE470E4">
        <w:rPr>
          <w:rFonts w:ascii="Arial" w:hAnsi="Arial" w:cs="Arial"/>
          <w:sz w:val="24"/>
          <w:szCs w:val="24"/>
        </w:rPr>
        <w:t xml:space="preserve">The successful candidate </w:t>
      </w:r>
      <w:r w:rsidRPr="6FE470E4" w:rsidR="00735CAF">
        <w:rPr>
          <w:rFonts w:ascii="Arial" w:hAnsi="Arial" w:cs="Arial"/>
          <w:sz w:val="24"/>
          <w:szCs w:val="24"/>
        </w:rPr>
        <w:t>is</w:t>
      </w:r>
      <w:r w:rsidRPr="6FE470E4">
        <w:rPr>
          <w:rFonts w:ascii="Arial" w:hAnsi="Arial" w:cs="Arial"/>
          <w:sz w:val="24"/>
          <w:szCs w:val="24"/>
        </w:rPr>
        <w:t xml:space="preserve"> expected to commence the role </w:t>
      </w:r>
      <w:r w:rsidRPr="6FE470E4" w:rsidR="009123EE">
        <w:rPr>
          <w:rFonts w:ascii="Arial" w:hAnsi="Arial" w:cs="Arial"/>
          <w:sz w:val="24"/>
          <w:szCs w:val="24"/>
        </w:rPr>
        <w:t>in</w:t>
      </w:r>
      <w:r w:rsidRPr="6FE470E4" w:rsidR="003E5606">
        <w:rPr>
          <w:rFonts w:ascii="Arial" w:hAnsi="Arial" w:cs="Arial"/>
          <w:sz w:val="24"/>
          <w:szCs w:val="24"/>
        </w:rPr>
        <w:t xml:space="preserve"> </w:t>
      </w:r>
      <w:r w:rsidRPr="6FE470E4" w:rsidR="30CE0DCD">
        <w:rPr>
          <w:rFonts w:ascii="Arial" w:hAnsi="Arial" w:cs="Arial"/>
          <w:b/>
          <w:bCs/>
          <w:sz w:val="24"/>
          <w:szCs w:val="24"/>
        </w:rPr>
        <w:t>Spring 2024</w:t>
      </w:r>
      <w:r w:rsidRPr="6FE470E4" w:rsidR="30CE0DCD">
        <w:rPr>
          <w:rFonts w:ascii="Arial" w:hAnsi="Arial" w:cs="Arial"/>
          <w:sz w:val="24"/>
          <w:szCs w:val="24"/>
        </w:rPr>
        <w:t>,</w:t>
      </w:r>
      <w:r w:rsidRPr="6FE470E4">
        <w:rPr>
          <w:rFonts w:ascii="Arial" w:hAnsi="Arial" w:cs="Arial"/>
          <w:sz w:val="24"/>
          <w:szCs w:val="24"/>
        </w:rPr>
        <w:t xml:space="preserve"> subject to the successful completion of pre-appointment checks</w:t>
      </w:r>
      <w:r w:rsidRPr="6FE470E4" w:rsidR="003E5606">
        <w:rPr>
          <w:rFonts w:ascii="Arial" w:hAnsi="Arial" w:cs="Arial"/>
          <w:sz w:val="24"/>
          <w:szCs w:val="24"/>
        </w:rPr>
        <w:t xml:space="preserve"> and </w:t>
      </w:r>
      <w:r w:rsidRPr="6FE470E4">
        <w:rPr>
          <w:rFonts w:ascii="Arial" w:hAnsi="Arial" w:cs="Arial"/>
          <w:sz w:val="24"/>
          <w:szCs w:val="24"/>
        </w:rPr>
        <w:t>security clearance</w:t>
      </w:r>
      <w:r w:rsidRPr="6FE470E4" w:rsidR="003E5606">
        <w:rPr>
          <w:rFonts w:ascii="Arial" w:hAnsi="Arial" w:cs="Arial"/>
          <w:sz w:val="24"/>
          <w:szCs w:val="24"/>
        </w:rPr>
        <w:t>.</w:t>
      </w:r>
    </w:p>
    <w:p w:rsidR="00944664" w:rsidP="00C91384" w:rsidRDefault="00944664" w14:paraId="20961157" w14:textId="77777777">
      <w:pPr>
        <w:tabs>
          <w:tab w:val="left" w:pos="0"/>
        </w:tabs>
        <w:rPr>
          <w:rFonts w:ascii="Arial" w:hAnsi="Arial" w:cs="Arial"/>
          <w:b/>
          <w:bCs/>
          <w:color w:val="00682F"/>
          <w:sz w:val="24"/>
          <w:szCs w:val="24"/>
        </w:rPr>
      </w:pPr>
    </w:p>
    <w:p w:rsidRPr="00CF309B" w:rsidR="00C91384" w:rsidP="47010515" w:rsidRDefault="00C91384" w14:paraId="179450A7" w14:textId="44C795DC">
      <w:pPr>
        <w:outlineLvl w:val="1"/>
        <w:rPr>
          <w:rFonts w:ascii="Arial" w:hAnsi="Arial" w:cs="Arial"/>
          <w:b/>
          <w:bCs/>
          <w:color w:val="00682F"/>
          <w:sz w:val="24"/>
          <w:szCs w:val="24"/>
        </w:rPr>
      </w:pPr>
      <w:bookmarkStart w:name="_Toc117230317" w:id="40"/>
      <w:bookmarkStart w:name="_Toc117230633" w:id="41"/>
      <w:bookmarkStart w:name="_Toc117230956" w:id="42"/>
      <w:bookmarkStart w:name="_Toc117234788" w:id="43"/>
      <w:bookmarkStart w:name="_Toc153196390" w:id="44"/>
      <w:r w:rsidRPr="6478F980">
        <w:rPr>
          <w:rFonts w:ascii="Arial" w:hAnsi="Arial" w:cs="Arial"/>
          <w:b/>
          <w:bCs/>
          <w:color w:val="00682F"/>
          <w:sz w:val="24"/>
          <w:szCs w:val="24"/>
        </w:rPr>
        <w:t>Security clearance</w:t>
      </w:r>
      <w:bookmarkEnd w:id="40"/>
      <w:bookmarkEnd w:id="41"/>
      <w:bookmarkEnd w:id="42"/>
      <w:bookmarkEnd w:id="43"/>
      <w:bookmarkEnd w:id="44"/>
    </w:p>
    <w:p w:rsidR="734ACE91" w:rsidP="6478F980" w:rsidRDefault="2682E416" w14:paraId="3B5540FB" w14:textId="1F910B21">
      <w:pPr>
        <w:rPr>
          <w:rFonts w:ascii="Arial" w:hAnsi="Arial" w:eastAsia="Arial" w:cs="Arial"/>
          <w:sz w:val="24"/>
          <w:szCs w:val="24"/>
        </w:rPr>
      </w:pPr>
      <w:r w:rsidRPr="534C2082">
        <w:rPr>
          <w:rStyle w:val="normaltextrun"/>
          <w:rFonts w:ascii="Arial" w:hAnsi="Arial" w:eastAsia="Arial" w:cs="Arial"/>
          <w:color w:val="000000" w:themeColor="text1"/>
          <w:sz w:val="24"/>
          <w:szCs w:val="24"/>
        </w:rPr>
        <w:t xml:space="preserve">The successful candidate will be required to have or be willing to obtain security clearance to the Baseline Personnel Security Standard (BPSS) level. Pre-appointment checks will also be undertaken on immigration and criminal convictions. The role will be offered on a conditional basis until the successful candidate has passed all checks. </w:t>
      </w:r>
      <w:r w:rsidRPr="534C2082">
        <w:rPr>
          <w:rFonts w:ascii="Arial" w:hAnsi="Arial" w:eastAsia="Arial" w:cs="Arial"/>
          <w:sz w:val="24"/>
          <w:szCs w:val="24"/>
        </w:rPr>
        <w:t xml:space="preserve"> </w:t>
      </w:r>
    </w:p>
    <w:p w:rsidR="47010515" w:rsidP="47010515" w:rsidRDefault="47010515" w14:paraId="1D37F61D" w14:textId="2B7D9FB3">
      <w:pPr>
        <w:outlineLvl w:val="1"/>
        <w:rPr>
          <w:rFonts w:ascii="Arial" w:hAnsi="Arial" w:cs="Arial"/>
          <w:b/>
          <w:bCs/>
          <w:color w:val="00682F"/>
          <w:sz w:val="24"/>
          <w:szCs w:val="24"/>
        </w:rPr>
      </w:pPr>
    </w:p>
    <w:p w:rsidR="00107D64" w:rsidRDefault="00675EC0" w14:paraId="71DB0C85" w14:textId="415A4255">
      <w:pPr>
        <w:rPr>
          <w:rFonts w:ascii="Arial" w:hAnsi="Arial" w:cs="Arial"/>
          <w:sz w:val="24"/>
          <w:szCs w:val="24"/>
        </w:rPr>
      </w:pPr>
      <w:r w:rsidRPr="47010515">
        <w:rPr>
          <w:rFonts w:ascii="Arial" w:hAnsi="Arial" w:cs="Arial"/>
          <w:sz w:val="24"/>
          <w:szCs w:val="24"/>
        </w:rPr>
        <w:br w:type="page"/>
      </w:r>
    </w:p>
    <w:p w:rsidR="00E522A3" w:rsidP="00A52F0E" w:rsidRDefault="00E522A3" w14:paraId="6BFF75DB" w14:textId="77777777">
      <w:pPr>
        <w:rPr>
          <w:rFonts w:ascii="Arial" w:hAnsi="Arial" w:cs="Arial"/>
          <w:b/>
          <w:color w:val="00682F"/>
          <w:sz w:val="24"/>
          <w:szCs w:val="24"/>
        </w:rPr>
      </w:pPr>
    </w:p>
    <w:p w:rsidRPr="00CF309B" w:rsidR="00A52F0E" w:rsidP="003006B5" w:rsidRDefault="00A52F0E" w14:paraId="148637C0" w14:textId="7C71ABBC">
      <w:pPr>
        <w:outlineLvl w:val="1"/>
        <w:rPr>
          <w:rFonts w:ascii="Arial" w:hAnsi="Arial" w:cs="Arial"/>
          <w:b/>
          <w:color w:val="00682F"/>
          <w:sz w:val="24"/>
          <w:szCs w:val="24"/>
        </w:rPr>
      </w:pPr>
      <w:bookmarkStart w:name="_Toc117230318" w:id="45"/>
      <w:bookmarkStart w:name="_Toc117230634" w:id="46"/>
      <w:bookmarkStart w:name="_Toc117230957" w:id="47"/>
      <w:bookmarkStart w:name="_Toc117234789" w:id="48"/>
      <w:bookmarkStart w:name="_Toc153196391" w:id="49"/>
      <w:r w:rsidRPr="00CF309B">
        <w:rPr>
          <w:rFonts w:ascii="Arial" w:hAnsi="Arial" w:cs="Arial"/>
          <w:b/>
          <w:color w:val="00682F"/>
          <w:sz w:val="24"/>
          <w:szCs w:val="24"/>
        </w:rPr>
        <w:t>Equal Opportunities Monitoring</w:t>
      </w:r>
      <w:bookmarkEnd w:id="45"/>
      <w:bookmarkEnd w:id="46"/>
      <w:bookmarkEnd w:id="47"/>
      <w:bookmarkEnd w:id="48"/>
      <w:bookmarkEnd w:id="49"/>
      <w:r w:rsidRPr="00CF309B">
        <w:rPr>
          <w:rFonts w:ascii="Arial" w:hAnsi="Arial" w:cs="Arial"/>
          <w:b/>
          <w:color w:val="00682F"/>
          <w:sz w:val="24"/>
          <w:szCs w:val="24"/>
        </w:rPr>
        <w:t xml:space="preserve"> </w:t>
      </w:r>
    </w:p>
    <w:p w:rsidRPr="00CF309B" w:rsidR="00A52F0E" w:rsidP="00A52F0E" w:rsidRDefault="00A52F0E" w14:paraId="7C15750C" w14:textId="664F0742">
      <w:pPr>
        <w:rPr>
          <w:rFonts w:ascii="Arial" w:hAnsi="Arial" w:cs="Arial"/>
          <w:b/>
          <w:sz w:val="24"/>
          <w:szCs w:val="24"/>
        </w:rPr>
      </w:pPr>
      <w:r w:rsidRPr="00CF309B">
        <w:rPr>
          <w:rFonts w:ascii="Arial" w:hAnsi="Arial" w:cs="Arial"/>
          <w:color w:val="000000"/>
          <w:sz w:val="24"/>
          <w:szCs w:val="24"/>
          <w:shd w:val="clear" w:color="auto" w:fill="FFFFFF"/>
        </w:rPr>
        <w:t xml:space="preserve">We believe that </w:t>
      </w:r>
      <w:r w:rsidR="001B2EB1">
        <w:rPr>
          <w:rFonts w:ascii="Arial" w:hAnsi="Arial" w:cs="Arial"/>
          <w:color w:val="000000"/>
          <w:sz w:val="24"/>
          <w:szCs w:val="24"/>
          <w:shd w:val="clear" w:color="auto" w:fill="FFFFFF"/>
        </w:rPr>
        <w:t>in</w:t>
      </w:r>
      <w:r w:rsidRPr="00CF309B">
        <w:rPr>
          <w:rFonts w:ascii="Arial" w:hAnsi="Arial" w:cs="Arial"/>
          <w:color w:val="000000"/>
          <w:sz w:val="24"/>
          <w:szCs w:val="24"/>
          <w:shd w:val="clear" w:color="auto" w:fill="FFFFFF"/>
        </w:rPr>
        <w:t xml:space="preserve"> a diverse and inclusive workplace, where everyone is valued, </w:t>
      </w:r>
      <w:r w:rsidR="002E0007">
        <w:rPr>
          <w:rFonts w:ascii="Arial" w:hAnsi="Arial" w:cs="Arial"/>
          <w:color w:val="000000"/>
          <w:sz w:val="24"/>
          <w:szCs w:val="24"/>
          <w:shd w:val="clear" w:color="auto" w:fill="FFFFFF"/>
        </w:rPr>
        <w:t>colleagues</w:t>
      </w:r>
      <w:r w:rsidRPr="00CF309B">
        <w:rPr>
          <w:rFonts w:ascii="Arial" w:hAnsi="Arial" w:cs="Arial"/>
          <w:color w:val="000000"/>
          <w:sz w:val="24"/>
          <w:szCs w:val="24"/>
          <w:shd w:val="clear" w:color="auto" w:fill="FFFFFF"/>
        </w:rPr>
        <w:t xml:space="preserve"> are more motivated, higher performing and more committed to </w:t>
      </w:r>
      <w:r w:rsidR="002E0007">
        <w:rPr>
          <w:rFonts w:ascii="Arial" w:hAnsi="Arial" w:cs="Arial"/>
          <w:color w:val="000000"/>
          <w:sz w:val="24"/>
          <w:szCs w:val="24"/>
          <w:shd w:val="clear" w:color="auto" w:fill="FFFFFF"/>
        </w:rPr>
        <w:t>the</w:t>
      </w:r>
      <w:r w:rsidRPr="00CF309B">
        <w:rPr>
          <w:rFonts w:ascii="Arial" w:hAnsi="Arial" w:cs="Arial"/>
          <w:color w:val="000000"/>
          <w:sz w:val="24"/>
          <w:szCs w:val="24"/>
          <w:shd w:val="clear" w:color="auto" w:fill="FFFFFF"/>
        </w:rPr>
        <w:t xml:space="preserve"> team.</w:t>
      </w:r>
      <w:r w:rsidR="002E0007">
        <w:rPr>
          <w:rFonts w:ascii="Arial" w:hAnsi="Arial" w:cs="Arial"/>
          <w:color w:val="000000"/>
          <w:sz w:val="24"/>
          <w:szCs w:val="24"/>
          <w:shd w:val="clear" w:color="auto" w:fill="FFFFFF"/>
        </w:rPr>
        <w:t xml:space="preserve"> </w:t>
      </w:r>
      <w:r w:rsidR="0025350F">
        <w:rPr>
          <w:rFonts w:ascii="Arial" w:hAnsi="Arial" w:cs="Arial"/>
          <w:color w:val="000000"/>
          <w:sz w:val="24"/>
          <w:szCs w:val="24"/>
          <w:shd w:val="clear" w:color="auto" w:fill="FFFFFF"/>
        </w:rPr>
        <w:t>DPTAC</w:t>
      </w:r>
      <w:r w:rsidR="002E0007">
        <w:rPr>
          <w:rFonts w:ascii="Arial" w:hAnsi="Arial" w:cs="Arial"/>
          <w:color w:val="000000"/>
          <w:sz w:val="24"/>
          <w:szCs w:val="24"/>
          <w:shd w:val="clear" w:color="auto" w:fill="FFFFFF"/>
        </w:rPr>
        <w:t xml:space="preserve"> and DfT</w:t>
      </w:r>
      <w:r w:rsidRPr="00CF309B">
        <w:rPr>
          <w:rFonts w:ascii="Arial" w:hAnsi="Arial" w:cs="Arial"/>
          <w:color w:val="000000"/>
          <w:sz w:val="24"/>
          <w:szCs w:val="24"/>
          <w:shd w:val="clear" w:color="auto" w:fill="FFFFFF"/>
        </w:rPr>
        <w:t xml:space="preserve"> welcome all applicants, regardless of gender, sexual orientation, social background, religious beliefs, </w:t>
      </w:r>
      <w:r w:rsidRPr="00CF309B" w:rsidR="00A73DFD">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w:t>
      </w:r>
    </w:p>
    <w:p w:rsidR="00A52F0E" w:rsidP="00A52F0E" w:rsidRDefault="00A52F0E" w14:paraId="2D7E22D6" w14:textId="55D1B022">
      <w:pPr>
        <w:rPr>
          <w:rFonts w:ascii="Arial" w:hAnsi="Arial" w:cs="Arial"/>
          <w:sz w:val="24"/>
          <w:szCs w:val="24"/>
        </w:rPr>
      </w:pPr>
      <w:r w:rsidRPr="00CF309B">
        <w:rPr>
          <w:rFonts w:ascii="Arial" w:hAnsi="Arial" w:cs="Arial"/>
          <w:sz w:val="24"/>
          <w:szCs w:val="24"/>
        </w:rPr>
        <w:t>As part of the application process</w:t>
      </w:r>
      <w:r w:rsidR="003D2CB2">
        <w:rPr>
          <w:rFonts w:ascii="Arial" w:hAnsi="Arial" w:cs="Arial"/>
          <w:sz w:val="24"/>
          <w:szCs w:val="24"/>
        </w:rPr>
        <w:t>,</w:t>
      </w:r>
      <w:r w:rsidRPr="00CF309B">
        <w:rPr>
          <w:rFonts w:ascii="Arial" w:hAnsi="Arial" w:cs="Arial"/>
          <w:sz w:val="24"/>
          <w:szCs w:val="24"/>
        </w:rPr>
        <w:t xml:space="preserve"> we ask candidates to complete equal opportunities monitoring information </w:t>
      </w:r>
      <w:r w:rsidR="002E32AD">
        <w:rPr>
          <w:rStyle w:val="normaltextrun"/>
          <w:rFonts w:ascii="Arial" w:hAnsi="Arial" w:cs="Arial"/>
          <w:color w:val="000000"/>
          <w:sz w:val="24"/>
          <w:szCs w:val="24"/>
          <w:shd w:val="clear" w:color="auto" w:fill="FFFFFF"/>
        </w:rPr>
        <w:t>when applying on the Cabinet Office website</w:t>
      </w:r>
      <w:r w:rsidRPr="007F36D6" w:rsidR="002E32AD">
        <w:rPr>
          <w:rFonts w:ascii="Arial" w:hAnsi="Arial" w:cs="Arial"/>
          <w:sz w:val="24"/>
          <w:szCs w:val="24"/>
        </w:rPr>
        <w:t>.</w:t>
      </w:r>
      <w:r w:rsidRPr="001A3816" w:rsidR="002E32AD">
        <w:rPr>
          <w:rFonts w:ascii="Arial" w:hAnsi="Arial" w:cs="Arial"/>
          <w:sz w:val="24"/>
          <w:szCs w:val="24"/>
        </w:rPr>
        <w:t xml:space="preserve"> </w:t>
      </w:r>
      <w:r w:rsidRPr="00CF309B">
        <w:rPr>
          <w:rFonts w:ascii="Arial" w:hAnsi="Arial" w:cs="Arial"/>
          <w:sz w:val="24"/>
          <w:szCs w:val="24"/>
        </w:rPr>
        <w:t>This will help us to monitor selection decisions to assess whether equality of opportunity is being achieved. This part of</w:t>
      </w:r>
      <w:r w:rsidR="00E522A3">
        <w:rPr>
          <w:rFonts w:ascii="Arial" w:hAnsi="Arial" w:cs="Arial"/>
          <w:sz w:val="24"/>
          <w:szCs w:val="24"/>
        </w:rPr>
        <w:t xml:space="preserve"> </w:t>
      </w:r>
      <w:r w:rsidRPr="00CF309B">
        <w:rPr>
          <w:rFonts w:ascii="Arial" w:hAnsi="Arial" w:cs="Arial"/>
          <w:sz w:val="24"/>
          <w:szCs w:val="24"/>
        </w:rPr>
        <w:t>the form will be treated as confidential and used for statistical purposes only. The form will not be treated as part of your application.</w:t>
      </w:r>
    </w:p>
    <w:p w:rsidRPr="00CF309B" w:rsidR="00107D64" w:rsidP="00A52F0E" w:rsidRDefault="00107D64" w14:paraId="0D191B05" w14:textId="77777777">
      <w:pPr>
        <w:rPr>
          <w:rFonts w:ascii="Arial" w:hAnsi="Arial" w:cs="Arial"/>
          <w:sz w:val="24"/>
          <w:szCs w:val="24"/>
        </w:rPr>
      </w:pPr>
    </w:p>
    <w:p w:rsidRPr="00CF309B" w:rsidR="00A52F0E" w:rsidP="003006B5" w:rsidRDefault="00A52F0E" w14:paraId="5B0B32FF" w14:textId="568C726D">
      <w:pPr>
        <w:outlineLvl w:val="1"/>
        <w:rPr>
          <w:rFonts w:ascii="Arial" w:hAnsi="Arial" w:cs="Arial"/>
          <w:b/>
          <w:color w:val="00682F"/>
          <w:sz w:val="24"/>
          <w:szCs w:val="24"/>
        </w:rPr>
      </w:pPr>
      <w:bookmarkStart w:name="_Toc117230319" w:id="50"/>
      <w:bookmarkStart w:name="_Toc117230635" w:id="51"/>
      <w:bookmarkStart w:name="_Toc117230958" w:id="52"/>
      <w:bookmarkStart w:name="_Toc117234790" w:id="53"/>
      <w:bookmarkStart w:name="_Toc153196392" w:id="54"/>
      <w:r w:rsidRPr="00CF309B">
        <w:rPr>
          <w:rFonts w:ascii="Arial" w:hAnsi="Arial" w:cs="Arial"/>
          <w:b/>
          <w:color w:val="00682F"/>
          <w:sz w:val="24"/>
          <w:szCs w:val="24"/>
        </w:rPr>
        <w:t>Disability Confident</w:t>
      </w:r>
      <w:bookmarkEnd w:id="50"/>
      <w:bookmarkEnd w:id="51"/>
      <w:bookmarkEnd w:id="52"/>
      <w:bookmarkEnd w:id="53"/>
      <w:bookmarkEnd w:id="54"/>
    </w:p>
    <w:p w:rsidRPr="001D2494" w:rsidR="001D2494" w:rsidP="001D2494" w:rsidRDefault="00A52F0E" w14:paraId="385CF3A7" w14:textId="048F1914">
      <w:pPr>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w:t>
      </w:r>
      <w:r w:rsidRPr="00091D63" w:rsidR="001D2494">
        <w:rPr>
          <w:rFonts w:ascii="Arial" w:hAnsi="Arial" w:eastAsia="Arial" w:cs="Arial"/>
          <w:color w:val="000000" w:themeColor="text1"/>
          <w:sz w:val="24"/>
          <w:szCs w:val="24"/>
        </w:rPr>
        <w:t>We will select the disabled candidates who best meet the essential criteria for the role</w:t>
      </w:r>
      <w:r w:rsidRPr="00091D63" w:rsidR="2D43D504">
        <w:rPr>
          <w:rFonts w:ascii="Arial" w:hAnsi="Arial" w:eastAsia="Arial" w:cs="Arial"/>
          <w:color w:val="000000" w:themeColor="text1"/>
          <w:sz w:val="24"/>
          <w:szCs w:val="24"/>
        </w:rPr>
        <w:t>.</w:t>
      </w:r>
      <w:r w:rsidRPr="00091D63" w:rsidR="001D2494">
        <w:rPr>
          <w:rFonts w:ascii="Arial" w:hAnsi="Arial" w:eastAsia="Arial" w:cs="Arial"/>
          <w:color w:val="000000" w:themeColor="text1"/>
          <w:sz w:val="24"/>
          <w:szCs w:val="24"/>
        </w:rPr>
        <w:t xml:space="preserve"> ‘Best meet’ is defined as demonstrating strong examples of all essential criteria.</w:t>
      </w:r>
    </w:p>
    <w:p w:rsidRPr="00CF309B" w:rsidR="00A52F0E" w:rsidP="00A52F0E" w:rsidRDefault="00A52F0E" w14:paraId="23019AFB" w14:textId="77777777">
      <w:pPr>
        <w:rPr>
          <w:rFonts w:ascii="Arial" w:hAnsi="Arial" w:cs="Arial"/>
          <w:sz w:val="24"/>
          <w:szCs w:val="24"/>
        </w:rPr>
      </w:pPr>
      <w:r w:rsidRPr="00CF309B">
        <w:rPr>
          <w:rFonts w:ascii="Arial" w:hAnsi="Arial" w:cs="Arial"/>
          <w:sz w:val="24"/>
          <w:szCs w:val="24"/>
        </w:rPr>
        <w:t>In order to guarantee an interview to all disabled candidates (</w:t>
      </w:r>
      <w:hyperlink w:history="1" r:id="rId17">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CF309B" w:rsidR="00A52F0E" w:rsidP="00A52F0E" w:rsidRDefault="00A52F0E" w14:paraId="0FA34D3A" w14:textId="77777777">
      <w:pPr>
        <w:rPr>
          <w:rFonts w:ascii="Arial" w:hAnsi="Arial" w:cs="Arial"/>
          <w:sz w:val="24"/>
          <w:szCs w:val="24"/>
        </w:rPr>
      </w:pPr>
      <w:r w:rsidRPr="00CF309B">
        <w:rPr>
          <w:rFonts w:ascii="Arial" w:hAnsi="Arial" w:cs="Arial"/>
          <w:sz w:val="24"/>
          <w:szCs w:val="24"/>
        </w:rPr>
        <w:t xml:space="preserve">What do we mean by a disability? </w:t>
      </w:r>
    </w:p>
    <w:p w:rsidRPr="00CF309B" w:rsidR="00A52F0E" w:rsidP="00A52F0E" w:rsidRDefault="00A52F0E" w14:paraId="06D66CD6" w14:textId="20A0C23C">
      <w:pPr>
        <w:rPr>
          <w:rFonts w:ascii="Arial" w:hAnsi="Arial" w:cs="Arial"/>
          <w:sz w:val="24"/>
          <w:szCs w:val="24"/>
        </w:rPr>
      </w:pPr>
      <w:r w:rsidRPr="00CF309B">
        <w:rPr>
          <w:rFonts w:ascii="Arial" w:hAnsi="Arial" w:cs="Arial"/>
          <w:sz w:val="24"/>
          <w:szCs w:val="24"/>
        </w:rPr>
        <w:t>To be eligible for consideration under the Scheme, you must be considered disabled under the Equality Act 2010.</w:t>
      </w:r>
      <w:r w:rsidR="009B243C">
        <w:rPr>
          <w:rFonts w:ascii="Arial" w:hAnsi="Arial" w:cs="Arial"/>
          <w:sz w:val="24"/>
          <w:szCs w:val="24"/>
        </w:rPr>
        <w:t xml:space="preserve"> </w:t>
      </w:r>
      <w:r w:rsidRPr="00CF309B">
        <w:rPr>
          <w:rFonts w:ascii="Arial" w:hAnsi="Arial" w:cs="Arial"/>
          <w:sz w:val="24"/>
          <w:szCs w:val="24"/>
        </w:rPr>
        <w:t>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w:t>
      </w:r>
    </w:p>
    <w:p w:rsidR="003D2912" w:rsidP="00CD2C91" w:rsidRDefault="00A52F0E" w14:paraId="082A9B3D" w14:textId="67D84E87">
      <w:pPr>
        <w:autoSpaceDE w:val="0"/>
        <w:autoSpaceDN w:val="0"/>
        <w:rPr>
          <w:rFonts w:ascii="Arial" w:hAnsi="Arial" w:cs="Arial"/>
          <w:sz w:val="24"/>
          <w:szCs w:val="24"/>
        </w:rPr>
      </w:pPr>
      <w:r w:rsidRPr="00CF309B">
        <w:rPr>
          <w:rFonts w:ascii="Arial" w:hAnsi="Arial" w:cs="Arial"/>
          <w:sz w:val="24"/>
          <w:szCs w:val="24"/>
        </w:rPr>
        <w:t>You do not have to be registered as a disabled person to apply under this scheme.</w:t>
      </w:r>
    </w:p>
    <w:p w:rsidR="00107D64" w:rsidRDefault="00107D64" w14:paraId="70496EC7" w14:textId="4C2BAB0C">
      <w:pPr>
        <w:rPr>
          <w:rFonts w:ascii="Arial" w:hAnsi="Arial" w:cs="Arial"/>
          <w:sz w:val="24"/>
          <w:szCs w:val="24"/>
        </w:rPr>
      </w:pPr>
      <w:r>
        <w:rPr>
          <w:rFonts w:ascii="Arial" w:hAnsi="Arial" w:cs="Arial"/>
          <w:sz w:val="24"/>
          <w:szCs w:val="24"/>
        </w:rPr>
        <w:br w:type="page"/>
      </w:r>
    </w:p>
    <w:p w:rsidRPr="00CF309B" w:rsidR="00107D64" w:rsidP="00CD2C91" w:rsidRDefault="00107D64" w14:paraId="424DD4C9" w14:textId="77777777">
      <w:pPr>
        <w:autoSpaceDE w:val="0"/>
        <w:autoSpaceDN w:val="0"/>
        <w:rPr>
          <w:rFonts w:ascii="Arial" w:hAnsi="Arial" w:cs="Arial"/>
          <w:color w:val="000000"/>
          <w:sz w:val="24"/>
          <w:szCs w:val="24"/>
        </w:rPr>
      </w:pPr>
    </w:p>
    <w:p w:rsidRPr="00CF309B" w:rsidR="00697F36" w:rsidP="003006B5" w:rsidRDefault="00697F36" w14:paraId="0126F149" w14:textId="7EBC5C98">
      <w:pPr>
        <w:outlineLvl w:val="1"/>
        <w:rPr>
          <w:rFonts w:ascii="Arial" w:hAnsi="Arial" w:cs="Arial"/>
          <w:b/>
          <w:bCs/>
          <w:color w:val="00682F"/>
          <w:sz w:val="24"/>
          <w:szCs w:val="24"/>
        </w:rPr>
      </w:pPr>
      <w:bookmarkStart w:name="_Toc117230320" w:id="55"/>
      <w:bookmarkStart w:name="_Toc117230636" w:id="56"/>
      <w:bookmarkStart w:name="_Toc117230959" w:id="57"/>
      <w:bookmarkStart w:name="_Toc117234791" w:id="58"/>
      <w:bookmarkStart w:name="_Toc153196393" w:id="59"/>
      <w:r w:rsidRPr="00CF309B">
        <w:rPr>
          <w:rFonts w:ascii="Arial" w:hAnsi="Arial" w:cs="Arial"/>
          <w:b/>
          <w:bCs/>
          <w:color w:val="00682F"/>
          <w:sz w:val="24"/>
          <w:szCs w:val="24"/>
        </w:rPr>
        <w:t>Nationality</w:t>
      </w:r>
      <w:bookmarkEnd w:id="55"/>
      <w:bookmarkEnd w:id="56"/>
      <w:bookmarkEnd w:id="57"/>
      <w:bookmarkEnd w:id="58"/>
      <w:bookmarkEnd w:id="59"/>
    </w:p>
    <w:p w:rsidR="00D716CB" w:rsidP="009B243C" w:rsidRDefault="00697F36" w14:paraId="6F10B80F" w14:textId="66DD5227">
      <w:pPr>
        <w:rPr>
          <w:rFonts w:ascii="Arial" w:hAnsi="Arial" w:cs="Arial"/>
          <w:b/>
          <w:bCs/>
          <w:color w:val="00682F"/>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r w:rsidR="009123EE">
        <w:rPr>
          <w:rFonts w:ascii="Arial" w:hAnsi="Arial" w:cs="Arial"/>
          <w:sz w:val="24"/>
          <w:szCs w:val="24"/>
        </w:rPr>
        <w:t xml:space="preserve"> </w:t>
      </w:r>
      <w:bookmarkStart w:name="_Toc117230321" w:id="60"/>
      <w:bookmarkStart w:name="_Toc117230637" w:id="61"/>
      <w:bookmarkStart w:name="_Toc117230960" w:id="62"/>
      <w:bookmarkStart w:name="_Toc117234792" w:id="63"/>
    </w:p>
    <w:p w:rsidR="00D716CB" w:rsidP="003006B5" w:rsidRDefault="00D716CB" w14:paraId="0361BD1E" w14:textId="77777777">
      <w:pPr>
        <w:tabs>
          <w:tab w:val="right" w:pos="8820"/>
        </w:tabs>
        <w:outlineLvl w:val="1"/>
        <w:rPr>
          <w:rFonts w:ascii="Arial" w:hAnsi="Arial" w:cs="Arial"/>
          <w:b/>
          <w:bCs/>
          <w:color w:val="00682F"/>
          <w:sz w:val="24"/>
          <w:szCs w:val="24"/>
        </w:rPr>
      </w:pPr>
    </w:p>
    <w:p w:rsidRPr="00CF309B" w:rsidR="00697F36" w:rsidP="003006B5" w:rsidRDefault="00697F36" w14:paraId="7685E09D" w14:textId="6F71FF72">
      <w:pPr>
        <w:tabs>
          <w:tab w:val="right" w:pos="8820"/>
        </w:tabs>
        <w:outlineLvl w:val="1"/>
        <w:rPr>
          <w:rFonts w:ascii="Arial" w:hAnsi="Arial" w:cs="Arial"/>
          <w:b/>
          <w:bCs/>
          <w:color w:val="00682F"/>
          <w:sz w:val="24"/>
          <w:szCs w:val="24"/>
        </w:rPr>
      </w:pPr>
      <w:bookmarkStart w:name="_Toc153196394" w:id="64"/>
      <w:r w:rsidRPr="00CF309B">
        <w:rPr>
          <w:rFonts w:ascii="Arial" w:hAnsi="Arial" w:cs="Arial"/>
          <w:b/>
          <w:bCs/>
          <w:color w:val="00682F"/>
          <w:sz w:val="24"/>
          <w:szCs w:val="24"/>
        </w:rPr>
        <w:t>Standards in public life</w:t>
      </w:r>
      <w:bookmarkEnd w:id="60"/>
      <w:bookmarkEnd w:id="61"/>
      <w:bookmarkEnd w:id="62"/>
      <w:bookmarkEnd w:id="63"/>
      <w:bookmarkEnd w:id="64"/>
    </w:p>
    <w:p w:rsidR="009B243C" w:rsidP="00107D64" w:rsidRDefault="00697F36" w14:paraId="353B9919" w14:textId="298D25F2">
      <w:pPr>
        <w:tabs>
          <w:tab w:val="right" w:pos="8820"/>
        </w:tabs>
        <w:rPr>
          <w:rFonts w:ascii="Arial" w:hAnsi="Arial" w:cs="Arial"/>
          <w:sz w:val="24"/>
          <w:szCs w:val="24"/>
        </w:rPr>
      </w:pPr>
      <w:r w:rsidRPr="00CF309B">
        <w:rPr>
          <w:rFonts w:ascii="Arial" w:hAnsi="Arial" w:cs="Arial"/>
          <w:sz w:val="24"/>
          <w:szCs w:val="24"/>
        </w:rPr>
        <w:t xml:space="preserve">You will be expected to demonstrate high standards of corporate and personal conduct. </w:t>
      </w:r>
      <w:r w:rsidR="004960B4">
        <w:rPr>
          <w:rFonts w:ascii="Arial" w:hAnsi="Arial" w:cs="Arial"/>
          <w:sz w:val="24"/>
          <w:szCs w:val="24"/>
        </w:rPr>
        <w:t>The successful candidate</w:t>
      </w:r>
      <w:r w:rsidRPr="00CF309B">
        <w:rPr>
          <w:rFonts w:ascii="Arial" w:hAnsi="Arial" w:cs="Arial"/>
          <w:sz w:val="24"/>
          <w:szCs w:val="24"/>
        </w:rPr>
        <w:t xml:space="preserve"> will be asked to subscribe to the Review Body’s “Codes of Practice”. Candidate</w:t>
      </w:r>
      <w:r w:rsidR="007D52F8">
        <w:rPr>
          <w:rFonts w:ascii="Arial" w:hAnsi="Arial" w:cs="Arial"/>
          <w:sz w:val="24"/>
          <w:szCs w:val="24"/>
        </w:rPr>
        <w:t>s</w:t>
      </w:r>
      <w:r w:rsidRPr="00CF309B">
        <w:rPr>
          <w:rFonts w:ascii="Arial" w:hAnsi="Arial" w:cs="Arial"/>
          <w:sz w:val="24"/>
          <w:szCs w:val="24"/>
        </w:rPr>
        <w:t xml:space="preserve"> will be expected to abide by the “Seven Principles of Public Life” set out by the Committee on Standards in Public Life </w:t>
      </w:r>
      <w:r w:rsidR="003D2912">
        <w:rPr>
          <w:rFonts w:ascii="Arial" w:hAnsi="Arial" w:cs="Arial"/>
          <w:sz w:val="24"/>
          <w:szCs w:val="24"/>
        </w:rPr>
        <w:t xml:space="preserve">in </w:t>
      </w:r>
      <w:r w:rsidRPr="003D2912">
        <w:rPr>
          <w:rFonts w:ascii="Arial" w:hAnsi="Arial" w:cs="Arial"/>
          <w:b/>
          <w:bCs/>
          <w:sz w:val="24"/>
          <w:szCs w:val="24"/>
        </w:rPr>
        <w:t>Appendix A</w:t>
      </w:r>
      <w:r w:rsidRPr="00CF309B">
        <w:rPr>
          <w:rFonts w:ascii="Arial" w:hAnsi="Arial" w:cs="Arial"/>
          <w:sz w:val="24"/>
          <w:szCs w:val="24"/>
        </w:rPr>
        <w:t>.</w:t>
      </w:r>
      <w:bookmarkStart w:name="_Toc117230322" w:id="65"/>
      <w:bookmarkStart w:name="_Toc117230638" w:id="66"/>
      <w:bookmarkStart w:name="_Toc117230961" w:id="67"/>
      <w:bookmarkStart w:name="_Toc117234793" w:id="68"/>
    </w:p>
    <w:p w:rsidR="00107D64" w:rsidP="00107D64" w:rsidRDefault="00107D64" w14:paraId="714FB4F5" w14:textId="77777777">
      <w:pPr>
        <w:tabs>
          <w:tab w:val="right" w:pos="8820"/>
        </w:tabs>
        <w:rPr>
          <w:rFonts w:ascii="Arial" w:hAnsi="Arial" w:cs="Arial"/>
          <w:b/>
          <w:bCs/>
          <w:color w:val="00682F"/>
          <w:sz w:val="24"/>
          <w:szCs w:val="24"/>
        </w:rPr>
      </w:pPr>
    </w:p>
    <w:p w:rsidRPr="00CF309B" w:rsidR="00952236" w:rsidP="003006B5" w:rsidRDefault="00952236" w14:paraId="67A54824" w14:textId="119FA9A3">
      <w:pPr>
        <w:tabs>
          <w:tab w:val="left" w:pos="900"/>
        </w:tabs>
        <w:outlineLvl w:val="1"/>
        <w:rPr>
          <w:rFonts w:ascii="Arial" w:hAnsi="Arial" w:cs="Arial"/>
          <w:b/>
          <w:bCs/>
          <w:color w:val="00682F"/>
          <w:sz w:val="24"/>
          <w:szCs w:val="24"/>
        </w:rPr>
      </w:pPr>
      <w:bookmarkStart w:name="_Toc153196395" w:id="69"/>
      <w:r w:rsidRPr="00CF309B">
        <w:rPr>
          <w:rFonts w:ascii="Arial" w:hAnsi="Arial" w:cs="Arial"/>
          <w:b/>
          <w:bCs/>
          <w:color w:val="00682F"/>
          <w:sz w:val="24"/>
          <w:szCs w:val="24"/>
        </w:rPr>
        <w:t>Disqualification for appointment</w:t>
      </w:r>
      <w:bookmarkEnd w:id="65"/>
      <w:bookmarkEnd w:id="66"/>
      <w:bookmarkEnd w:id="67"/>
      <w:bookmarkEnd w:id="68"/>
      <w:bookmarkEnd w:id="69"/>
    </w:p>
    <w:p w:rsidRPr="00CF309B" w:rsidR="00952236" w:rsidP="00952236" w:rsidRDefault="00952236" w14:paraId="4ACD81E4" w14:textId="66FE1F60">
      <w:pPr>
        <w:tabs>
          <w:tab w:val="left" w:pos="900"/>
        </w:tabs>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0043659F" w:rsidP="0043659F" w:rsidRDefault="0043659F" w14:paraId="3F36CFE9" w14:textId="77777777">
      <w:pPr>
        <w:numPr>
          <w:ilvl w:val="0"/>
          <w:numId w:val="15"/>
        </w:numPr>
        <w:spacing w:after="0" w:line="256" w:lineRule="auto"/>
        <w:ind w:left="714" w:right="113" w:hanging="357"/>
        <w:rPr>
          <w:rFonts w:ascii="Arial" w:hAnsi="Arial" w:cs="Arial"/>
          <w:sz w:val="24"/>
          <w:szCs w:val="24"/>
        </w:rPr>
      </w:pPr>
      <w:r>
        <w:rPr>
          <w:rFonts w:ascii="Arial" w:hAnsi="Arial" w:cs="Arial"/>
          <w:sz w:val="24"/>
          <w:szCs w:val="24"/>
        </w:rPr>
        <w:t>people who have received a prison sentence or suspended sentence of three months or more in the last five years.</w:t>
      </w:r>
    </w:p>
    <w:p w:rsidR="0043659F" w:rsidP="0043659F" w:rsidRDefault="0043659F" w14:paraId="34D2E5E0" w14:textId="77777777">
      <w:pPr>
        <w:numPr>
          <w:ilvl w:val="0"/>
          <w:numId w:val="15"/>
        </w:numPr>
        <w:spacing w:after="0" w:line="256" w:lineRule="auto"/>
        <w:ind w:left="714" w:right="113" w:hanging="357"/>
        <w:rPr>
          <w:rFonts w:ascii="Arial" w:hAnsi="Arial" w:cs="Arial"/>
          <w:sz w:val="24"/>
          <w:szCs w:val="24"/>
        </w:rPr>
      </w:pPr>
      <w:r>
        <w:rPr>
          <w:rFonts w:ascii="Arial" w:hAnsi="Arial" w:cs="Arial"/>
          <w:sz w:val="24"/>
          <w:szCs w:val="24"/>
        </w:rPr>
        <w:t>people who are the subject of a bankruptcy restrictions order or interim order.</w:t>
      </w:r>
    </w:p>
    <w:p w:rsidR="0043659F" w:rsidP="0043659F" w:rsidRDefault="0043659F" w14:paraId="19C9A01D" w14:textId="77777777">
      <w:pPr>
        <w:numPr>
          <w:ilvl w:val="0"/>
          <w:numId w:val="15"/>
        </w:numPr>
        <w:spacing w:after="0" w:line="256" w:lineRule="auto"/>
        <w:ind w:left="714" w:right="113" w:hanging="357"/>
        <w:rPr>
          <w:rFonts w:ascii="Arial" w:hAnsi="Arial" w:cs="Arial"/>
          <w:sz w:val="24"/>
          <w:szCs w:val="24"/>
        </w:rPr>
      </w:pPr>
      <w:r>
        <w:rPr>
          <w:rFonts w:ascii="Arial" w:hAnsi="Arial" w:cs="Arial"/>
          <w:sz w:val="24"/>
          <w:szCs w:val="24"/>
        </w:rPr>
        <w:t>in certain circumstances, those who have had an earlier term of appointment terminated.</w:t>
      </w:r>
    </w:p>
    <w:p w:rsidR="0043659F" w:rsidP="0043659F" w:rsidRDefault="0043659F" w14:paraId="671034ED" w14:textId="77777777">
      <w:pPr>
        <w:numPr>
          <w:ilvl w:val="0"/>
          <w:numId w:val="15"/>
        </w:numPr>
        <w:spacing w:after="0" w:line="256" w:lineRule="auto"/>
        <w:ind w:left="714" w:right="113" w:hanging="357"/>
        <w:rPr>
          <w:rFonts w:ascii="Arial" w:hAnsi="Arial" w:cs="Arial"/>
          <w:sz w:val="24"/>
          <w:szCs w:val="24"/>
        </w:rPr>
      </w:pPr>
      <w:r>
        <w:rPr>
          <w:rFonts w:ascii="Arial" w:hAnsi="Arial" w:cs="Arial"/>
          <w:sz w:val="24"/>
          <w:szCs w:val="24"/>
        </w:rPr>
        <w:t xml:space="preserve">anyone who is under a disqualification order under the Company Directors Disqualification Act 1986. </w:t>
      </w:r>
    </w:p>
    <w:p w:rsidR="0043659F" w:rsidP="0043659F" w:rsidRDefault="0043659F" w14:paraId="73CB515E" w14:textId="77777777">
      <w:pPr>
        <w:numPr>
          <w:ilvl w:val="0"/>
          <w:numId w:val="15"/>
        </w:numPr>
        <w:spacing w:after="0" w:line="256" w:lineRule="auto"/>
        <w:ind w:left="714" w:right="113" w:hanging="357"/>
        <w:rPr>
          <w:rFonts w:ascii="Arial" w:hAnsi="Arial" w:cs="Arial"/>
          <w:sz w:val="24"/>
          <w:szCs w:val="24"/>
        </w:rPr>
      </w:pPr>
      <w:r>
        <w:rPr>
          <w:rFonts w:ascii="Arial" w:hAnsi="Arial" w:cs="Arial"/>
          <w:sz w:val="24"/>
          <w:szCs w:val="24"/>
        </w:rPr>
        <w:t>anyone who has been removed from trusteeship of a charity; and</w:t>
      </w:r>
    </w:p>
    <w:p w:rsidR="0043659F" w:rsidP="0043659F" w:rsidRDefault="0043659F" w14:paraId="59FD8B38" w14:textId="77777777">
      <w:pPr>
        <w:numPr>
          <w:ilvl w:val="0"/>
          <w:numId w:val="15"/>
        </w:numPr>
        <w:spacing w:after="0" w:line="256" w:lineRule="auto"/>
        <w:ind w:left="714" w:right="113" w:hanging="357"/>
        <w:rPr>
          <w:rStyle w:val="Hyperlink"/>
          <w:rFonts w:eastAsiaTheme="minorEastAsia"/>
        </w:rPr>
      </w:pPr>
      <w:r>
        <w:rPr>
          <w:rFonts w:ascii="Arial" w:hAnsi="Arial" w:cs="Arial"/>
          <w:sz w:val="24"/>
          <w:szCs w:val="24"/>
        </w:rPr>
        <w:t xml:space="preserve">Roles listed under the </w:t>
      </w:r>
      <w:hyperlink w:history="1" r:id="rId18">
        <w:r>
          <w:rPr>
            <w:rStyle w:val="Hyperlink"/>
            <w:rFonts w:ascii="Arial" w:hAnsi="Arial" w:eastAsia="Arial" w:cs="Arial"/>
            <w:sz w:val="24"/>
            <w:szCs w:val="24"/>
          </w:rPr>
          <w:t>House of Commons Disqualification Act 1975</w:t>
        </w:r>
      </w:hyperlink>
      <w:r>
        <w:t xml:space="preserve"> </w:t>
      </w:r>
      <w:r>
        <w:rPr>
          <w:rFonts w:ascii="Arial" w:hAnsi="Arial" w:cs="Arial"/>
          <w:sz w:val="24"/>
          <w:szCs w:val="24"/>
        </w:rPr>
        <w:t xml:space="preserve">or the Devolved Administrations equivalent. </w:t>
      </w:r>
    </w:p>
    <w:p w:rsidR="00107D64" w:rsidRDefault="00107D64" w14:paraId="73498CA3" w14:textId="19DE0C13">
      <w:pPr>
        <w:rPr>
          <w:rFonts w:ascii="Arial" w:hAnsi="Arial" w:cs="Arial"/>
          <w:color w:val="FF0000"/>
          <w:sz w:val="24"/>
          <w:szCs w:val="24"/>
        </w:rPr>
      </w:pPr>
      <w:r>
        <w:rPr>
          <w:rFonts w:ascii="Arial" w:hAnsi="Arial" w:cs="Arial"/>
          <w:color w:val="FF0000"/>
          <w:sz w:val="24"/>
          <w:szCs w:val="24"/>
        </w:rPr>
        <w:br w:type="page"/>
      </w:r>
    </w:p>
    <w:p w:rsidRPr="00CF309B" w:rsidR="00952236" w:rsidP="00CF309B" w:rsidRDefault="00952236" w14:paraId="7681EC1F" w14:textId="77777777">
      <w:pPr>
        <w:tabs>
          <w:tab w:val="right" w:pos="8820"/>
        </w:tabs>
        <w:rPr>
          <w:rFonts w:ascii="Arial" w:hAnsi="Arial" w:cs="Arial"/>
          <w:color w:val="FF0000"/>
          <w:sz w:val="24"/>
          <w:szCs w:val="24"/>
        </w:rPr>
      </w:pPr>
    </w:p>
    <w:p w:rsidRPr="001A3816" w:rsidR="00B82A19" w:rsidP="003006B5" w:rsidRDefault="00697F36" w14:paraId="6DDD6B6C" w14:textId="1F6E22B7">
      <w:pPr>
        <w:outlineLvl w:val="1"/>
        <w:rPr>
          <w:rFonts w:ascii="Arial" w:hAnsi="Arial" w:cs="Arial"/>
          <w:b/>
          <w:bCs/>
          <w:color w:val="385623" w:themeColor="accent6" w:themeShade="80"/>
          <w:sz w:val="24"/>
          <w:szCs w:val="24"/>
        </w:rPr>
      </w:pPr>
      <w:bookmarkStart w:name="_Toc117230323" w:id="70"/>
      <w:bookmarkStart w:name="_Toc117230639" w:id="71"/>
      <w:bookmarkStart w:name="_Toc117230962" w:id="72"/>
      <w:bookmarkStart w:name="_Toc117234794" w:id="73"/>
      <w:bookmarkStart w:name="_Toc153196396" w:id="74"/>
      <w:r w:rsidRPr="001A3816">
        <w:rPr>
          <w:rFonts w:ascii="Arial" w:hAnsi="Arial" w:cs="Arial"/>
          <w:b/>
          <w:bCs/>
          <w:color w:val="385623" w:themeColor="accent6" w:themeShade="80"/>
          <w:sz w:val="24"/>
          <w:szCs w:val="24"/>
        </w:rPr>
        <w:t>Registration of interests</w:t>
      </w:r>
      <w:bookmarkEnd w:id="70"/>
      <w:bookmarkEnd w:id="71"/>
      <w:bookmarkEnd w:id="72"/>
      <w:bookmarkEnd w:id="73"/>
      <w:bookmarkEnd w:id="74"/>
    </w:p>
    <w:p w:rsidRPr="001A3816" w:rsidR="00697F36" w:rsidP="001A3816" w:rsidRDefault="00697F36" w14:paraId="5872DD0D" w14:textId="640F5F52">
      <w:pPr>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1A3816" w:rsidRDefault="00697F36" w14:paraId="42A43745" w14:textId="4F50B53E">
      <w:pPr>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w:t>
      </w:r>
    </w:p>
    <w:p w:rsidR="00A01267" w:rsidP="00107D64" w:rsidRDefault="00697F36" w14:paraId="4092F74F" w14:textId="64BCF0BA">
      <w:pPr>
        <w:rPr>
          <w:rFonts w:ascii="Arial" w:hAnsi="Arial" w:cs="Arial"/>
          <w:sz w:val="24"/>
          <w:szCs w:val="24"/>
        </w:rPr>
      </w:pPr>
      <w:r w:rsidRPr="001A3816">
        <w:rPr>
          <w:rFonts w:ascii="Arial" w:hAnsi="Arial" w:cs="Arial"/>
          <w:sz w:val="24"/>
          <w:szCs w:val="24"/>
        </w:rPr>
        <w:t xml:space="preserve">There is a requirement to declare any actual or potential conflict of interest you may have in being appointed to the </w:t>
      </w:r>
      <w:r w:rsidRPr="007F36D6">
        <w:rPr>
          <w:rFonts w:ascii="Arial" w:hAnsi="Arial" w:cs="Arial"/>
          <w:sz w:val="24"/>
          <w:szCs w:val="24"/>
        </w:rPr>
        <w:t xml:space="preserve">Board </w:t>
      </w:r>
      <w:r w:rsidR="00C25138">
        <w:rPr>
          <w:rStyle w:val="normaltextrun"/>
          <w:rFonts w:ascii="Arial" w:hAnsi="Arial" w:cs="Arial"/>
          <w:color w:val="000000"/>
          <w:sz w:val="24"/>
          <w:szCs w:val="24"/>
          <w:shd w:val="clear" w:color="auto" w:fill="FFFFFF"/>
        </w:rPr>
        <w:t>when applying on the Cabinet Office website</w:t>
      </w:r>
      <w:r w:rsidRPr="007F36D6">
        <w:rPr>
          <w:rFonts w:ascii="Arial" w:hAnsi="Arial" w:cs="Arial"/>
          <w:sz w:val="24"/>
          <w:szCs w:val="24"/>
        </w:rPr>
        <w:t>.</w:t>
      </w:r>
      <w:r w:rsidRPr="001A3816">
        <w:rPr>
          <w:rFonts w:ascii="Arial" w:hAnsi="Arial" w:cs="Arial"/>
          <w:sz w:val="24"/>
          <w:szCs w:val="24"/>
        </w:rPr>
        <w:t xml:space="preserve"> Any actual or perceived conflicts of interest will be fully explored by the Panel at interview stage.</w:t>
      </w:r>
      <w:bookmarkStart w:name="_Toc117230324" w:id="75"/>
      <w:bookmarkStart w:name="_Toc117230640" w:id="76"/>
      <w:bookmarkStart w:name="_Toc117230963" w:id="77"/>
      <w:bookmarkStart w:name="_Toc117234795" w:id="78"/>
    </w:p>
    <w:p w:rsidR="00107D64" w:rsidP="00107D64" w:rsidRDefault="00107D64" w14:paraId="494612C5" w14:textId="77777777">
      <w:pPr>
        <w:rPr>
          <w:rFonts w:ascii="Arial" w:hAnsi="Arial" w:cs="Arial"/>
          <w:b/>
          <w:bCs/>
          <w:color w:val="00682F"/>
          <w:sz w:val="24"/>
          <w:szCs w:val="24"/>
        </w:rPr>
      </w:pPr>
    </w:p>
    <w:p w:rsidRPr="00CF309B" w:rsidR="00697F36" w:rsidP="003006B5" w:rsidRDefault="00697F36" w14:paraId="635ED750" w14:textId="6E154207">
      <w:pPr>
        <w:outlineLvl w:val="1"/>
        <w:rPr>
          <w:rFonts w:ascii="Arial" w:hAnsi="Arial" w:cs="Arial"/>
          <w:b/>
          <w:bCs/>
          <w:color w:val="00682F"/>
          <w:sz w:val="24"/>
          <w:szCs w:val="24"/>
        </w:rPr>
      </w:pPr>
      <w:bookmarkStart w:name="_Toc153196397" w:id="79"/>
      <w:r w:rsidRPr="00CF309B">
        <w:rPr>
          <w:rFonts w:ascii="Arial" w:hAnsi="Arial" w:cs="Arial"/>
          <w:b/>
          <w:bCs/>
          <w:color w:val="00682F"/>
          <w:sz w:val="24"/>
          <w:szCs w:val="24"/>
        </w:rPr>
        <w:t>Political activity</w:t>
      </w:r>
      <w:bookmarkEnd w:id="75"/>
      <w:bookmarkEnd w:id="76"/>
      <w:bookmarkEnd w:id="77"/>
      <w:bookmarkEnd w:id="78"/>
      <w:bookmarkEnd w:id="79"/>
    </w:p>
    <w:p w:rsidRPr="00CF309B" w:rsidR="00697F36" w:rsidP="00CF309B" w:rsidRDefault="007E535E" w14:paraId="48770B14" w14:textId="597F6094">
      <w:pPr>
        <w:rPr>
          <w:rFonts w:ascii="Arial" w:hAnsi="Arial" w:cs="Arial"/>
          <w:sz w:val="24"/>
          <w:szCs w:val="24"/>
        </w:rPr>
      </w:pPr>
      <w:r>
        <w:rPr>
          <w:rFonts w:ascii="Arial" w:hAnsi="Arial" w:cs="Arial"/>
          <w:sz w:val="24"/>
          <w:szCs w:val="24"/>
        </w:rPr>
        <w:t>The</w:t>
      </w:r>
      <w:r w:rsidR="005E256C">
        <w:rPr>
          <w:rFonts w:ascii="Arial" w:hAnsi="Arial" w:cs="Arial"/>
          <w:sz w:val="24"/>
          <w:szCs w:val="24"/>
        </w:rPr>
        <w:t xml:space="preserve"> Members</w:t>
      </w:r>
      <w:r w:rsidRPr="00CF309B" w:rsidR="00697F36">
        <w:rPr>
          <w:rFonts w:ascii="Arial" w:hAnsi="Arial" w:cs="Arial"/>
          <w:sz w:val="24"/>
          <w:szCs w:val="24"/>
        </w:rPr>
        <w:t xml:space="preserve"> will need to show political impartiality during their time on the Board and must declare any party-political activity they undertake in the period of their appointment. </w:t>
      </w:r>
      <w:r w:rsidRPr="00CF309B" w:rsidR="00697F36">
        <w:rPr>
          <w:rFonts w:ascii="Arial" w:hAnsi="Arial" w:cs="Arial"/>
          <w:spacing w:val="-3"/>
          <w:sz w:val="24"/>
          <w:szCs w:val="24"/>
        </w:rPr>
        <w:t>Details of the successful candidate’s declared political activity must be published by appointing departments when the appointments are publicised.</w:t>
      </w:r>
    </w:p>
    <w:p w:rsidR="0012337F" w:rsidP="00CF309B" w:rsidRDefault="00697F36" w14:paraId="70AA12D8" w14:textId="292E256E">
      <w:pPr>
        <w:rPr>
          <w:rFonts w:ascii="Arial" w:hAnsi="Arial" w:cs="Arial"/>
          <w:b/>
          <w:bCs/>
          <w:color w:val="006600"/>
          <w:sz w:val="24"/>
          <w:szCs w:val="24"/>
        </w:rPr>
      </w:pPr>
      <w:r w:rsidRPr="15FC04E8">
        <w:rPr>
          <w:rFonts w:ascii="Arial" w:hAnsi="Arial" w:cs="Arial"/>
          <w:sz w:val="24"/>
          <w:szCs w:val="24"/>
        </w:rPr>
        <w:t>Your political activity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w:t>
      </w:r>
      <w:r w:rsidRPr="15FC04E8" w:rsidR="00931D3C">
        <w:rPr>
          <w:rFonts w:ascii="Arial" w:hAnsi="Arial" w:cs="Arial"/>
          <w:sz w:val="24"/>
          <w:szCs w:val="24"/>
        </w:rPr>
        <w:t xml:space="preserve"> to</w:t>
      </w:r>
      <w:r w:rsidRPr="15FC04E8">
        <w:rPr>
          <w:rFonts w:ascii="Arial" w:hAnsi="Arial" w:cs="Arial"/>
          <w:sz w:val="24"/>
          <w:szCs w:val="24"/>
        </w:rPr>
        <w:t xml:space="preserve"> include it separately in the main body of your application. </w:t>
      </w:r>
    </w:p>
    <w:p w:rsidR="005B2C43" w:rsidP="00CF309B" w:rsidRDefault="005B2C43" w14:paraId="4E9E4795" w14:textId="77777777">
      <w:pPr>
        <w:rPr>
          <w:rFonts w:ascii="Arial" w:hAnsi="Arial" w:cs="Arial"/>
          <w:b/>
          <w:bCs/>
          <w:color w:val="006600"/>
          <w:sz w:val="24"/>
          <w:szCs w:val="24"/>
        </w:rPr>
      </w:pPr>
    </w:p>
    <w:p w:rsidRPr="00CF309B" w:rsidR="000146AA" w:rsidP="003006B5" w:rsidRDefault="00697F36" w14:paraId="303E6946" w14:textId="6B2391D3">
      <w:pPr>
        <w:outlineLvl w:val="1"/>
        <w:rPr>
          <w:rFonts w:ascii="Arial" w:hAnsi="Arial" w:cs="Arial"/>
          <w:b/>
          <w:bCs/>
          <w:color w:val="006600"/>
          <w:sz w:val="24"/>
          <w:szCs w:val="24"/>
        </w:rPr>
      </w:pPr>
      <w:bookmarkStart w:name="_Toc117230325" w:id="80"/>
      <w:bookmarkStart w:name="_Toc117230641" w:id="81"/>
      <w:bookmarkStart w:name="_Toc117230964" w:id="82"/>
      <w:bookmarkStart w:name="_Toc117234796" w:id="83"/>
      <w:bookmarkStart w:name="_Toc153196398" w:id="84"/>
      <w:r w:rsidRPr="00CF309B">
        <w:rPr>
          <w:rFonts w:ascii="Arial" w:hAnsi="Arial" w:cs="Arial"/>
          <w:b/>
          <w:bCs/>
          <w:color w:val="006600"/>
          <w:sz w:val="24"/>
          <w:szCs w:val="24"/>
        </w:rPr>
        <w:t>Due diligence</w:t>
      </w:r>
      <w:bookmarkEnd w:id="80"/>
      <w:bookmarkEnd w:id="81"/>
      <w:bookmarkEnd w:id="82"/>
      <w:bookmarkEnd w:id="83"/>
      <w:bookmarkEnd w:id="84"/>
    </w:p>
    <w:p w:rsidRPr="00CF309B" w:rsidR="00697F36" w:rsidP="00CF309B" w:rsidRDefault="00697F36" w14:paraId="65595C6C" w14:textId="390AA811">
      <w:pPr>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00107D64" w:rsidRDefault="00107D64" w14:paraId="069C542E" w14:textId="204ADD92">
      <w:pPr>
        <w:rPr>
          <w:rFonts w:ascii="Arial" w:hAnsi="Arial" w:cs="Arial"/>
          <w:color w:val="349C40"/>
          <w:sz w:val="24"/>
          <w:szCs w:val="24"/>
        </w:rPr>
      </w:pPr>
      <w:r>
        <w:rPr>
          <w:rFonts w:ascii="Arial" w:hAnsi="Arial" w:cs="Arial"/>
          <w:color w:val="349C40"/>
          <w:sz w:val="24"/>
          <w:szCs w:val="24"/>
        </w:rPr>
        <w:br w:type="page"/>
      </w:r>
    </w:p>
    <w:p w:rsidRPr="00CF309B" w:rsidR="00697F36" w:rsidP="00CF309B" w:rsidRDefault="00697F36" w14:paraId="7322E0E2" w14:textId="77777777">
      <w:pPr>
        <w:rPr>
          <w:rFonts w:ascii="Arial" w:hAnsi="Arial" w:cs="Arial"/>
          <w:color w:val="349C40"/>
          <w:sz w:val="24"/>
          <w:szCs w:val="24"/>
        </w:rPr>
      </w:pPr>
    </w:p>
    <w:p w:rsidR="000F7E7F" w:rsidP="003006B5" w:rsidRDefault="00697F36" w14:paraId="54AD7C96" w14:textId="330E5789">
      <w:pPr>
        <w:outlineLvl w:val="1"/>
        <w:rPr>
          <w:rFonts w:ascii="Arial" w:hAnsi="Arial" w:cs="Arial"/>
          <w:b/>
          <w:bCs/>
          <w:iCs/>
          <w:color w:val="00682F"/>
          <w:sz w:val="24"/>
          <w:szCs w:val="24"/>
        </w:rPr>
      </w:pPr>
      <w:bookmarkStart w:name="_Toc117230326" w:id="85"/>
      <w:bookmarkStart w:name="_Toc117230642" w:id="86"/>
      <w:bookmarkStart w:name="_Toc117230965" w:id="87"/>
      <w:bookmarkStart w:name="_Toc117234797" w:id="88"/>
      <w:bookmarkStart w:name="_Toc153196399" w:id="89"/>
      <w:r w:rsidRPr="00CF309B">
        <w:rPr>
          <w:rFonts w:ascii="Arial" w:hAnsi="Arial" w:cs="Arial"/>
          <w:b/>
          <w:bCs/>
          <w:iCs/>
          <w:color w:val="00682F"/>
          <w:sz w:val="24"/>
          <w:szCs w:val="24"/>
        </w:rPr>
        <w:t>Data Protection</w:t>
      </w:r>
      <w:bookmarkEnd w:id="85"/>
      <w:bookmarkEnd w:id="86"/>
      <w:bookmarkEnd w:id="87"/>
      <w:bookmarkEnd w:id="88"/>
      <w:bookmarkEnd w:id="89"/>
    </w:p>
    <w:p w:rsidR="00D5214A" w:rsidP="00D5214A" w:rsidRDefault="00D5214A" w14:paraId="280A0207" w14:textId="77777777">
      <w:pPr>
        <w:widowControl w:val="0"/>
        <w:autoSpaceDE w:val="0"/>
        <w:autoSpaceDN w:val="0"/>
        <w:spacing w:after="0" w:line="240" w:lineRule="auto"/>
        <w:rPr>
          <w:rFonts w:ascii="Arial" w:hAnsi="Arial" w:eastAsia="Myriad Pro" w:cs="Arial"/>
          <w:sz w:val="24"/>
          <w:szCs w:val="24"/>
          <w:lang w:eastAsia="en-GB" w:bidi="en-GB"/>
        </w:rPr>
      </w:pPr>
      <w:r w:rsidRPr="002D6329">
        <w:rPr>
          <w:rFonts w:ascii="Arial" w:hAnsi="Arial" w:eastAsia="Myriad Pro" w:cs="Arial"/>
          <w:sz w:val="24"/>
          <w:szCs w:val="24"/>
          <w:lang w:eastAsia="en-GB" w:bidi="en-GB"/>
        </w:rPr>
        <w:t>The Department for Transport (DfT) is the joint controller, with the Cabinet Office</w:t>
      </w:r>
      <w:r>
        <w:rPr>
          <w:rFonts w:ascii="Arial" w:hAnsi="Arial" w:eastAsia="Myriad Pro" w:cs="Arial"/>
          <w:sz w:val="24"/>
          <w:szCs w:val="24"/>
          <w:lang w:eastAsia="en-GB" w:bidi="en-GB"/>
        </w:rPr>
        <w:t xml:space="preserve">, </w:t>
      </w:r>
      <w:r w:rsidRPr="002D6329">
        <w:rPr>
          <w:rFonts w:ascii="Arial" w:hAnsi="Arial" w:eastAsia="Myriad Pro" w:cs="Arial"/>
          <w:sz w:val="24"/>
          <w:szCs w:val="24"/>
          <w:lang w:eastAsia="en-GB" w:bidi="en-GB"/>
        </w:rPr>
        <w:t xml:space="preserve">for any personal data which you provide to us </w:t>
      </w:r>
      <w:r>
        <w:rPr>
          <w:rFonts w:ascii="Arial" w:hAnsi="Arial" w:eastAsia="Myriad Pro" w:cs="Arial"/>
          <w:sz w:val="24"/>
          <w:szCs w:val="24"/>
          <w:lang w:eastAsia="en-GB" w:bidi="en-GB"/>
        </w:rPr>
        <w:t>as part of your application</w:t>
      </w:r>
      <w:r w:rsidRPr="002D6329">
        <w:rPr>
          <w:rFonts w:ascii="Arial" w:hAnsi="Arial" w:eastAsia="Myriad Pro" w:cs="Arial"/>
          <w:sz w:val="24"/>
          <w:szCs w:val="24"/>
          <w:lang w:eastAsia="en-GB" w:bidi="en-GB"/>
        </w:rPr>
        <w:t>.</w:t>
      </w:r>
    </w:p>
    <w:p w:rsidRPr="002D6329" w:rsidR="00D5214A" w:rsidP="00D5214A" w:rsidRDefault="00D5214A" w14:paraId="22FC81D0" w14:textId="77777777">
      <w:pPr>
        <w:widowControl w:val="0"/>
        <w:autoSpaceDE w:val="0"/>
        <w:autoSpaceDN w:val="0"/>
        <w:spacing w:after="0" w:line="240" w:lineRule="auto"/>
        <w:rPr>
          <w:rFonts w:ascii="Arial" w:hAnsi="Arial" w:eastAsia="Myriad Pro" w:cs="Arial"/>
          <w:sz w:val="24"/>
          <w:szCs w:val="24"/>
          <w:lang w:eastAsia="en-GB" w:bidi="en-GB"/>
        </w:rPr>
      </w:pPr>
    </w:p>
    <w:p w:rsidR="00D5214A" w:rsidP="00D5214A" w:rsidRDefault="00D5214A" w14:paraId="4C0CD60A" w14:textId="77777777">
      <w:pPr>
        <w:widowControl w:val="0"/>
        <w:autoSpaceDE w:val="0"/>
        <w:autoSpaceDN w:val="0"/>
        <w:spacing w:after="0" w:line="240" w:lineRule="auto"/>
        <w:rPr>
          <w:rFonts w:ascii="Arial" w:hAnsi="Arial" w:eastAsia="Myriad Pro" w:cs="Arial"/>
          <w:sz w:val="24"/>
          <w:szCs w:val="24"/>
          <w:lang w:eastAsia="en-GB" w:bidi="en-GB"/>
        </w:rPr>
      </w:pPr>
      <w:r w:rsidRPr="002D6329">
        <w:rPr>
          <w:rFonts w:ascii="Arial" w:hAnsi="Arial" w:eastAsia="Myriad Pro" w:cs="Arial"/>
          <w:sz w:val="24"/>
          <w:szCs w:val="24"/>
          <w:lang w:eastAsia="en-GB" w:bidi="en-GB"/>
        </w:rPr>
        <w:t>Information provided as part of this application will be kept securely within DfT and destroyed within 5 years of the conclusion of the recruitment campaign.</w:t>
      </w:r>
    </w:p>
    <w:p w:rsidRPr="002D6329" w:rsidR="00D5214A" w:rsidP="00D5214A" w:rsidRDefault="00D5214A" w14:paraId="237C106E" w14:textId="77777777">
      <w:pPr>
        <w:widowControl w:val="0"/>
        <w:autoSpaceDE w:val="0"/>
        <w:autoSpaceDN w:val="0"/>
        <w:spacing w:after="0" w:line="240" w:lineRule="auto"/>
        <w:rPr>
          <w:rFonts w:ascii="Arial" w:hAnsi="Arial" w:eastAsia="Myriad Pro" w:cs="Arial"/>
          <w:sz w:val="24"/>
          <w:szCs w:val="24"/>
          <w:lang w:eastAsia="en-GB" w:bidi="en-GB"/>
        </w:rPr>
      </w:pPr>
      <w:r w:rsidRPr="002D6329">
        <w:rPr>
          <w:rFonts w:ascii="Arial" w:hAnsi="Arial" w:eastAsia="Myriad Pro" w:cs="Arial"/>
          <w:sz w:val="24"/>
          <w:szCs w:val="24"/>
          <w:lang w:eastAsia="en-GB" w:bidi="en-GB"/>
        </w:rPr>
        <w:t xml:space="preserve">  </w:t>
      </w:r>
    </w:p>
    <w:p w:rsidR="00D5214A" w:rsidP="00D5214A" w:rsidRDefault="00D5214A" w14:paraId="698F1AC9" w14:textId="77777777">
      <w:pPr>
        <w:widowControl w:val="0"/>
        <w:autoSpaceDE w:val="0"/>
        <w:autoSpaceDN w:val="0"/>
        <w:spacing w:after="0" w:line="240" w:lineRule="auto"/>
        <w:rPr>
          <w:rFonts w:ascii="Arial" w:hAnsi="Arial" w:eastAsia="Myriad Pro" w:cs="Arial"/>
          <w:sz w:val="24"/>
          <w:szCs w:val="24"/>
          <w:lang w:eastAsia="en-GB" w:bidi="en-GB"/>
        </w:rPr>
      </w:pPr>
      <w:r w:rsidRPr="002D6329">
        <w:rPr>
          <w:rFonts w:ascii="Arial" w:hAnsi="Arial" w:eastAsia="Myriad Pro" w:cs="Arial"/>
          <w:sz w:val="24"/>
          <w:szCs w:val="24"/>
          <w:lang w:eastAsia="en-GB" w:bidi="en-GB"/>
        </w:rPr>
        <w:t xml:space="preserve">DfT uses this form to gather evidence on DfT’s public appointments. </w:t>
      </w:r>
    </w:p>
    <w:p w:rsidRPr="002D6329" w:rsidR="00D5214A" w:rsidP="00D5214A" w:rsidRDefault="00D5214A" w14:paraId="32036E28" w14:textId="77777777">
      <w:pPr>
        <w:widowControl w:val="0"/>
        <w:autoSpaceDE w:val="0"/>
        <w:autoSpaceDN w:val="0"/>
        <w:spacing w:after="0" w:line="240" w:lineRule="auto"/>
        <w:rPr>
          <w:rFonts w:ascii="Arial" w:hAnsi="Arial" w:eastAsia="Arial" w:cs="Arial"/>
          <w:sz w:val="24"/>
          <w:szCs w:val="24"/>
          <w:lang w:eastAsia="en-GB" w:bidi="en-GB"/>
        </w:rPr>
      </w:pPr>
    </w:p>
    <w:p w:rsidRPr="002D6329" w:rsidR="00D5214A" w:rsidP="00D5214A" w:rsidRDefault="00D5214A" w14:paraId="48A5C5E7" w14:textId="77777777">
      <w:pPr>
        <w:widowControl w:val="0"/>
        <w:autoSpaceDE w:val="0"/>
        <w:autoSpaceDN w:val="0"/>
        <w:spacing w:after="0" w:line="240" w:lineRule="auto"/>
        <w:rPr>
          <w:rFonts w:ascii="Arial" w:hAnsi="Arial" w:eastAsia="Myriad Pro" w:cs="Arial"/>
          <w:sz w:val="24"/>
          <w:szCs w:val="24"/>
          <w:lang w:eastAsia="en-GB" w:bidi="en-GB"/>
        </w:rPr>
      </w:pPr>
      <w:r w:rsidRPr="002D6329">
        <w:rPr>
          <w:rFonts w:ascii="Arial" w:hAnsi="Arial" w:eastAsia="Arial" w:cs="Arial"/>
          <w:sz w:val="24"/>
          <w:szCs w:val="24"/>
          <w:lang w:eastAsia="en-GB" w:bidi="en-GB"/>
        </w:rPr>
        <w:t xml:space="preserve">The lawful basis that applies to this processing is that it is necessary for the performance of a task carried out in the public interest </w:t>
      </w:r>
      <w:r w:rsidRPr="002D6329">
        <w:rPr>
          <w:rFonts w:ascii="Arial" w:hAnsi="Arial" w:eastAsia="Myriad Pro" w:cs="Arial"/>
          <w:sz w:val="24"/>
          <w:szCs w:val="24"/>
          <w:lang w:eastAsia="en-GB" w:bidi="en-GB"/>
        </w:rPr>
        <w:t>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Pr="00CF309B" w:rsidR="00697F36" w:rsidP="00CF309B" w:rsidRDefault="00697F36" w14:paraId="3E15FC6B" w14:textId="77777777">
      <w:pPr>
        <w:pStyle w:val="ListParagraph"/>
        <w:ind w:left="0"/>
        <w:rPr>
          <w:rFonts w:ascii="Arial" w:hAnsi="Arial" w:cs="Arial"/>
          <w:b/>
          <w:bCs/>
          <w:color w:val="00682F"/>
        </w:rPr>
      </w:pPr>
    </w:p>
    <w:p w:rsidR="00697F36" w:rsidP="003006B5" w:rsidRDefault="00697F36" w14:paraId="19F7FA61" w14:textId="1BFF4C92">
      <w:pPr>
        <w:pStyle w:val="Default"/>
        <w:outlineLvl w:val="1"/>
        <w:rPr>
          <w:b/>
          <w:color w:val="00682F"/>
        </w:rPr>
      </w:pPr>
      <w:bookmarkStart w:name="_Toc117230327" w:id="90"/>
      <w:bookmarkStart w:name="_Toc117230643" w:id="91"/>
      <w:bookmarkStart w:name="_Toc117230966" w:id="92"/>
      <w:bookmarkStart w:name="_Toc117234798" w:id="93"/>
      <w:bookmarkStart w:name="_Toc153196400" w:id="94"/>
      <w:r w:rsidRPr="00CF309B">
        <w:rPr>
          <w:b/>
          <w:color w:val="00682F"/>
        </w:rPr>
        <w:t>Complaints</w:t>
      </w:r>
      <w:bookmarkEnd w:id="90"/>
      <w:bookmarkEnd w:id="91"/>
      <w:bookmarkEnd w:id="92"/>
      <w:bookmarkEnd w:id="93"/>
      <w:bookmarkEnd w:id="94"/>
    </w:p>
    <w:p w:rsidRPr="00CF309B" w:rsidR="00F23C11" w:rsidP="00CF309B" w:rsidRDefault="00F23C11" w14:paraId="2C294233" w14:textId="77777777">
      <w:pPr>
        <w:pStyle w:val="Default"/>
        <w:rPr>
          <w:b/>
          <w:color w:val="00682F"/>
        </w:rPr>
      </w:pPr>
    </w:p>
    <w:p w:rsidRPr="00CF309B" w:rsidR="00697F36" w:rsidP="00CF309B" w:rsidRDefault="00697F36" w14:paraId="594D0CEA" w14:textId="258DAF27">
      <w:pPr>
        <w:pStyle w:val="Default"/>
        <w:tabs>
          <w:tab w:val="left" w:pos="0"/>
        </w:tabs>
      </w:pPr>
      <w:r w:rsidRPr="00CF309B">
        <w:t>If you are not completely satisfied with the way your application is handled at any stage of the competition, please raise any complaint in the first instance with:</w:t>
      </w:r>
    </w:p>
    <w:p w:rsidRPr="00CF309B" w:rsidR="00697F36" w:rsidP="00CF309B" w:rsidRDefault="00697F36" w14:paraId="7BF55741" w14:textId="77777777">
      <w:pPr>
        <w:pStyle w:val="Default"/>
        <w:tabs>
          <w:tab w:val="left" w:pos="0"/>
        </w:tabs>
      </w:pPr>
      <w:r w:rsidRPr="00CF309B">
        <w:t xml:space="preserve"> </w:t>
      </w:r>
    </w:p>
    <w:p w:rsidRPr="00CF309B" w:rsidR="00697F36" w:rsidP="00CF309B" w:rsidRDefault="00697F36" w14:paraId="0E21482F" w14:textId="4785380B">
      <w:pPr>
        <w:pStyle w:val="Default"/>
        <w:tabs>
          <w:tab w:val="left" w:pos="0"/>
        </w:tabs>
      </w:pPr>
      <w:r w:rsidRPr="00CF309B">
        <w:t xml:space="preserve">Via email: DfT Public Appointments </w:t>
      </w:r>
      <w:hyperlink w:history="1" r:id="rId19">
        <w:r w:rsidRPr="00CF309B">
          <w:rPr>
            <w:rStyle w:val="Hyperlink"/>
          </w:rPr>
          <w:t>DfTPublicAppointments@dft.gov.uk</w:t>
        </w:r>
      </w:hyperlink>
    </w:p>
    <w:p w:rsidRPr="00CF309B" w:rsidR="00697F36" w:rsidP="00CF309B" w:rsidRDefault="00697F36" w14:paraId="2DDAF862" w14:textId="77777777">
      <w:pPr>
        <w:pStyle w:val="Default"/>
        <w:tabs>
          <w:tab w:val="left" w:pos="0"/>
        </w:tabs>
      </w:pPr>
    </w:p>
    <w:p w:rsidRPr="00CF23BB" w:rsidR="00697F36" w:rsidP="00CF23BB" w:rsidRDefault="00697F36" w14:paraId="4477A21D" w14:textId="5CC3E5C5">
      <w:pPr>
        <w:pStyle w:val="NoSpacing"/>
        <w:rPr>
          <w:rFonts w:ascii="Arial" w:hAnsi="Arial" w:cs="Arial"/>
          <w:sz w:val="24"/>
          <w:szCs w:val="24"/>
        </w:rPr>
      </w:pPr>
      <w:r w:rsidRPr="00CF23BB">
        <w:rPr>
          <w:rFonts w:ascii="Arial" w:hAnsi="Arial" w:cs="Arial"/>
          <w:sz w:val="24"/>
          <w:szCs w:val="24"/>
        </w:rPr>
        <w:t>Public Appointments Team</w:t>
      </w:r>
    </w:p>
    <w:p w:rsidRPr="00CF23BB" w:rsidR="00697F36" w:rsidP="00CF23BB" w:rsidRDefault="00697F36" w14:paraId="72BB749C" w14:textId="3262E5D2">
      <w:pPr>
        <w:pStyle w:val="NoSpacing"/>
        <w:rPr>
          <w:rFonts w:ascii="Arial" w:hAnsi="Arial" w:cs="Arial"/>
          <w:sz w:val="24"/>
          <w:szCs w:val="24"/>
        </w:rPr>
      </w:pPr>
      <w:r w:rsidRPr="00CF23BB">
        <w:rPr>
          <w:rFonts w:ascii="Arial" w:hAnsi="Arial" w:cs="Arial"/>
          <w:sz w:val="24"/>
          <w:szCs w:val="24"/>
        </w:rPr>
        <w:t>Shareholding and Corporate Sponsorship</w:t>
      </w:r>
      <w:r w:rsidR="0012337F">
        <w:rPr>
          <w:rFonts w:ascii="Arial" w:hAnsi="Arial" w:cs="Arial"/>
          <w:sz w:val="24"/>
          <w:szCs w:val="24"/>
        </w:rPr>
        <w:t xml:space="preserve">, </w:t>
      </w:r>
      <w:r w:rsidRPr="00CF23BB">
        <w:rPr>
          <w:rFonts w:ascii="Arial" w:hAnsi="Arial" w:cs="Arial"/>
          <w:sz w:val="24"/>
          <w:szCs w:val="24"/>
        </w:rPr>
        <w:t>Department for Transport</w:t>
      </w:r>
    </w:p>
    <w:p w:rsidRPr="00CF23BB" w:rsidR="00697F36" w:rsidP="00CF23BB" w:rsidRDefault="00697F36" w14:paraId="1C757CA2" w14:textId="77777777">
      <w:pPr>
        <w:pStyle w:val="NoSpacing"/>
        <w:rPr>
          <w:rFonts w:ascii="Arial" w:hAnsi="Arial" w:cs="Arial"/>
          <w:sz w:val="24"/>
          <w:szCs w:val="24"/>
        </w:rPr>
      </w:pPr>
      <w:r w:rsidRPr="00CF23BB">
        <w:rPr>
          <w:rFonts w:ascii="Arial" w:hAnsi="Arial" w:cs="Arial"/>
          <w:sz w:val="24"/>
          <w:szCs w:val="24"/>
        </w:rPr>
        <w:t>Great Minster House</w:t>
      </w:r>
    </w:p>
    <w:p w:rsidRPr="00CF23BB" w:rsidR="00697F36" w:rsidP="00CF23BB" w:rsidRDefault="00697F36" w14:paraId="623B2559" w14:textId="77777777">
      <w:pPr>
        <w:pStyle w:val="NoSpacing"/>
        <w:rPr>
          <w:rFonts w:ascii="Arial" w:hAnsi="Arial" w:cs="Arial"/>
          <w:sz w:val="24"/>
          <w:szCs w:val="24"/>
        </w:rPr>
      </w:pPr>
      <w:r w:rsidRPr="00CF23BB">
        <w:rPr>
          <w:rFonts w:ascii="Arial" w:hAnsi="Arial" w:cs="Arial"/>
          <w:sz w:val="24"/>
          <w:szCs w:val="24"/>
        </w:rPr>
        <w:t>33 Horseferry Road</w:t>
      </w:r>
    </w:p>
    <w:p w:rsidRPr="00CF23BB" w:rsidR="0012337F" w:rsidP="00CF23BB" w:rsidRDefault="00697F36" w14:paraId="259DBC46" w14:textId="7BFFFB4E">
      <w:pPr>
        <w:pStyle w:val="NoSpacing"/>
        <w:rPr>
          <w:rFonts w:ascii="Arial" w:hAnsi="Arial" w:cs="Arial"/>
          <w:sz w:val="24"/>
          <w:szCs w:val="24"/>
        </w:rPr>
      </w:pPr>
      <w:r w:rsidRPr="00CF23BB">
        <w:rPr>
          <w:rFonts w:ascii="Arial" w:hAnsi="Arial" w:cs="Arial"/>
          <w:sz w:val="24"/>
          <w:szCs w:val="24"/>
        </w:rPr>
        <w:t>London</w:t>
      </w:r>
      <w:r w:rsidR="0012337F">
        <w:rPr>
          <w:rFonts w:ascii="Arial" w:hAnsi="Arial" w:cs="Arial"/>
          <w:sz w:val="24"/>
          <w:szCs w:val="24"/>
        </w:rPr>
        <w:t xml:space="preserve">, </w:t>
      </w:r>
      <w:r w:rsidRPr="00CF23BB">
        <w:rPr>
          <w:rFonts w:ascii="Arial" w:hAnsi="Arial" w:cs="Arial"/>
          <w:sz w:val="24"/>
          <w:szCs w:val="24"/>
        </w:rPr>
        <w:t>SW1P 4DR</w:t>
      </w:r>
    </w:p>
    <w:p w:rsidRPr="00CF309B" w:rsidR="00697F36" w:rsidP="00E8206E" w:rsidRDefault="00697F36" w14:paraId="5AEBAF2F" w14:textId="77777777">
      <w:pPr>
        <w:pStyle w:val="NoSpacing"/>
      </w:pPr>
    </w:p>
    <w:p w:rsidRPr="00CF309B" w:rsidR="00697F36" w:rsidP="6F5FA0B6" w:rsidRDefault="00697F36" w14:paraId="41BB8F78" w14:textId="7592337E">
      <w:pPr>
        <w:spacing w:line="276" w:lineRule="auto"/>
        <w:rPr>
          <w:rFonts w:ascii="Arial" w:hAnsi="Arial" w:cs="Arial"/>
          <w:sz w:val="24"/>
          <w:szCs w:val="24"/>
        </w:rPr>
      </w:pPr>
      <w:r w:rsidRPr="6F5FA0B6">
        <w:rPr>
          <w:rFonts w:ascii="Arial" w:hAnsi="Arial" w:cs="Arial"/>
          <w:sz w:val="24"/>
          <w:szCs w:val="24"/>
        </w:rPr>
        <w:t>We will reply to your complaint within 20 days.</w:t>
      </w:r>
    </w:p>
    <w:p w:rsidRPr="00CF309B" w:rsidR="00697F36" w:rsidP="6F5FA0B6" w:rsidRDefault="21A6C53E" w14:paraId="0E67FB40" w14:textId="4578C482">
      <w:pPr>
        <w:spacing w:line="276" w:lineRule="auto"/>
        <w:rPr>
          <w:rFonts w:ascii="Arial" w:hAnsi="Arial" w:eastAsia="Arial" w:cs="Arial"/>
          <w:sz w:val="24"/>
          <w:szCs w:val="24"/>
        </w:rPr>
      </w:pPr>
      <w:r w:rsidRPr="534C2082">
        <w:rPr>
          <w:rFonts w:ascii="Arial" w:hAnsi="Arial" w:eastAsia="Arial" w:cs="Arial"/>
          <w:sz w:val="24"/>
          <w:szCs w:val="24"/>
        </w:rPr>
        <w:t>If you remain unsatisfied, please</w:t>
      </w:r>
      <w:r w:rsidRPr="534C2082">
        <w:rPr>
          <w:rFonts w:ascii="Arial" w:hAnsi="Arial" w:eastAsia="Arial" w:cs="Arial"/>
          <w:color w:val="881798"/>
          <w:sz w:val="24"/>
          <w:szCs w:val="24"/>
          <w:u w:val="single"/>
        </w:rPr>
        <w:t> </w:t>
      </w:r>
      <w:hyperlink r:id="rId20">
        <w:r w:rsidRPr="534C2082">
          <w:rPr>
            <w:rStyle w:val="Hyperlink"/>
            <w:rFonts w:ascii="Arial" w:hAnsi="Arial" w:eastAsia="Arial" w:cs="Arial"/>
            <w:sz w:val="24"/>
            <w:szCs w:val="24"/>
          </w:rPr>
          <w:t>contact the Office of the Commissioner for Public Appointments</w:t>
        </w:r>
      </w:hyperlink>
      <w:r w:rsidRPr="534C2082">
        <w:rPr>
          <w:rFonts w:ascii="Arial" w:hAnsi="Arial" w:eastAsia="Arial" w:cs="Arial"/>
          <w:color w:val="881798"/>
          <w:sz w:val="24"/>
          <w:szCs w:val="24"/>
          <w:u w:val="single"/>
        </w:rPr>
        <w:t>. </w:t>
      </w:r>
      <w:r w:rsidRPr="534C2082">
        <w:rPr>
          <w:rFonts w:ascii="Arial" w:hAnsi="Arial" w:eastAsia="Arial" w:cs="Arial"/>
          <w:sz w:val="24"/>
          <w:szCs w:val="24"/>
        </w:rPr>
        <w:t>The Commissioner can only investigate complaints relating to regulated Public Appointments.</w:t>
      </w:r>
    </w:p>
    <w:p w:rsidRPr="00CF309B" w:rsidR="00697F36" w:rsidP="6F5FA0B6" w:rsidRDefault="00697F36" w14:paraId="7DEDA664" w14:textId="083D1846">
      <w:pPr>
        <w:spacing w:line="276" w:lineRule="auto"/>
        <w:rPr>
          <w:rFonts w:ascii="Arial" w:hAnsi="Arial" w:cs="Arial"/>
          <w:sz w:val="24"/>
          <w:szCs w:val="24"/>
        </w:rPr>
      </w:pPr>
      <w:r w:rsidRPr="6F5FA0B6">
        <w:rPr>
          <w:rFonts w:ascii="Arial" w:hAnsi="Arial" w:cs="Arial"/>
          <w:b/>
          <w:bCs/>
          <w:sz w:val="24"/>
          <w:szCs w:val="24"/>
        </w:rPr>
        <w:br w:type="page"/>
      </w:r>
      <w:bookmarkStart w:name="_Toc234392816" w:id="95"/>
    </w:p>
    <w:p w:rsidR="00D51339" w:rsidP="000B7EA3" w:rsidRDefault="00D51339" w14:paraId="350C0B69" w14:textId="77777777">
      <w:pPr>
        <w:spacing w:line="276" w:lineRule="auto"/>
        <w:outlineLvl w:val="0"/>
        <w:rPr>
          <w:rFonts w:ascii="Arial" w:hAnsi="Arial" w:cs="Arial"/>
          <w:b/>
          <w:color w:val="00682F"/>
          <w:sz w:val="24"/>
          <w:szCs w:val="24"/>
        </w:rPr>
      </w:pPr>
    </w:p>
    <w:p w:rsidRPr="000B7EA3" w:rsidR="00697F36" w:rsidP="000B7EA3" w:rsidRDefault="00697F36" w14:paraId="47F03FB4" w14:textId="17C9D564">
      <w:pPr>
        <w:spacing w:line="276" w:lineRule="auto"/>
        <w:outlineLvl w:val="0"/>
        <w:rPr>
          <w:rFonts w:ascii="Arial" w:hAnsi="Arial" w:cs="Arial"/>
          <w:b/>
          <w:bCs/>
          <w:color w:val="00682F"/>
          <w:sz w:val="24"/>
          <w:szCs w:val="24"/>
        </w:rPr>
      </w:pPr>
      <w:bookmarkStart w:name="_Toc153196401" w:id="96"/>
      <w:r w:rsidRPr="00CF309B">
        <w:rPr>
          <w:rFonts w:ascii="Arial" w:hAnsi="Arial" w:cs="Arial"/>
          <w:b/>
          <w:color w:val="00682F"/>
          <w:sz w:val="24"/>
          <w:szCs w:val="24"/>
        </w:rPr>
        <w:t>Appendix A</w:t>
      </w:r>
      <w:r w:rsidR="000B7EA3">
        <w:rPr>
          <w:rFonts w:ascii="Arial" w:hAnsi="Arial" w:cs="Arial"/>
          <w:b/>
          <w:color w:val="00682F"/>
          <w:sz w:val="24"/>
          <w:szCs w:val="24"/>
        </w:rPr>
        <w:t xml:space="preserve">: </w:t>
      </w:r>
      <w:r w:rsidRPr="000B7EA3">
        <w:rPr>
          <w:rFonts w:ascii="Arial" w:hAnsi="Arial" w:cs="Arial"/>
          <w:b/>
          <w:bCs/>
          <w:color w:val="00682F"/>
          <w:sz w:val="24"/>
          <w:szCs w:val="24"/>
        </w:rPr>
        <w:t>Seven Principles of Public Life</w:t>
      </w:r>
      <w:bookmarkEnd w:id="96"/>
    </w:p>
    <w:bookmarkEnd w:id="95"/>
    <w:p w:rsidRPr="00CF309B" w:rsidR="00697F36" w:rsidP="00CF309B" w:rsidRDefault="00697F36" w14:paraId="3D51639D" w14:textId="3CCF7BBC">
      <w:pPr>
        <w:pStyle w:val="NormalWeb"/>
        <w:shd w:val="clear" w:color="auto" w:fill="FFFFFF"/>
        <w:jc w:val="left"/>
        <w:rPr>
          <w:rFonts w:ascii="Arial" w:hAnsi="Arial" w:eastAsia="Calibri" w:cs="Arial"/>
          <w:color w:val="000000"/>
        </w:rPr>
      </w:pPr>
      <w:r w:rsidRPr="00CF309B">
        <w:rPr>
          <w:rFonts w:ascii="Arial" w:hAnsi="Arial" w:eastAsia="Calibri" w:cs="Arial"/>
          <w:color w:val="000000"/>
        </w:rPr>
        <w:t xml:space="preserve">The principles of public life apply to anyone who works as a public </w:t>
      </w:r>
      <w:r w:rsidRPr="00CF309B" w:rsidR="00416844">
        <w:rPr>
          <w:rFonts w:ascii="Arial" w:hAnsi="Arial" w:eastAsia="Calibri" w:cs="Arial"/>
          <w:color w:val="000000"/>
        </w:rPr>
        <w:t>officeholder</w:t>
      </w:r>
      <w:r w:rsidRPr="00CF309B">
        <w:rPr>
          <w:rFonts w:ascii="Arial" w:hAnsi="Arial" w:eastAsia="Calibri" w:cs="Arial"/>
          <w:color w:val="000000"/>
        </w:rPr>
        <w:t xml:space="preserve">. This includes all those who are elected or appointed to public office, nationally and locally, and all people appointed to work in the civil service, local government, the police, </w:t>
      </w:r>
      <w:proofErr w:type="gramStart"/>
      <w:r w:rsidRPr="00CF309B">
        <w:rPr>
          <w:rFonts w:ascii="Arial" w:hAnsi="Arial" w:eastAsia="Calibri" w:cs="Arial"/>
          <w:color w:val="000000"/>
        </w:rPr>
        <w:t>courts</w:t>
      </w:r>
      <w:proofErr w:type="gramEnd"/>
      <w:r w:rsidRPr="00CF309B">
        <w:rPr>
          <w:rFonts w:ascii="Arial" w:hAnsi="Arial" w:eastAsia="Calibri" w:cs="Arial"/>
          <w:color w:val="000000"/>
        </w:rPr>
        <w:t xml:space="preserve"> and probation services, NDPBs, and in the health, education, social and care services. All public </w:t>
      </w:r>
      <w:r w:rsidRPr="00CF309B" w:rsidR="00416844">
        <w:rPr>
          <w:rFonts w:ascii="Arial" w:hAnsi="Arial" w:eastAsia="Calibri" w:cs="Arial"/>
          <w:color w:val="000000"/>
        </w:rPr>
        <w:t>officeholders</w:t>
      </w:r>
      <w:r w:rsidRPr="00CF309B">
        <w:rPr>
          <w:rFonts w:ascii="Arial" w:hAnsi="Arial" w:eastAsia="Calibri" w:cs="Arial"/>
          <w:color w:val="000000"/>
        </w:rPr>
        <w:t xml:space="preserve"> are both servants of the public and stewards of public resources. The principles also have application to all those in other sectors delivering public services.</w:t>
      </w:r>
    </w:p>
    <w:p w:rsidRPr="00CF309B" w:rsidR="00697F36" w:rsidP="00CF309B" w:rsidRDefault="00697F36" w14:paraId="76675B3E" w14:textId="77777777">
      <w:pPr>
        <w:pStyle w:val="NormalWeb"/>
        <w:shd w:val="clear" w:color="auto" w:fill="FFFFFF"/>
        <w:jc w:val="left"/>
        <w:rPr>
          <w:rFonts w:ascii="Arial" w:hAnsi="Arial" w:eastAsia="Calibri" w:cs="Arial"/>
          <w:color w:val="000000"/>
        </w:rPr>
      </w:pPr>
      <w:r w:rsidRPr="00CF309B">
        <w:rPr>
          <w:rFonts w:ascii="Arial" w:hAnsi="Arial" w:eastAsia="Calibri" w:cs="Arial"/>
          <w:b/>
          <w:bCs/>
          <w:color w:val="000000"/>
        </w:rPr>
        <w:t>Selflessness</w:t>
      </w:r>
      <w:r w:rsidRPr="00CF309B">
        <w:rPr>
          <w:rFonts w:ascii="Arial" w:hAnsi="Arial" w:eastAsia="Calibri" w:cs="Arial"/>
          <w:color w:val="000000"/>
        </w:rPr>
        <w:br/>
      </w:r>
      <w:r w:rsidRPr="00CF309B">
        <w:rPr>
          <w:rFonts w:ascii="Arial" w:hAnsi="Arial" w:eastAsia="Calibri" w:cs="Arial"/>
          <w:color w:val="000000"/>
        </w:rPr>
        <w:t xml:space="preserve">Holders of public office should act solely in terms of the public interest. They should not do so </w:t>
      </w:r>
      <w:proofErr w:type="gramStart"/>
      <w:r w:rsidRPr="00CF309B">
        <w:rPr>
          <w:rFonts w:ascii="Arial" w:hAnsi="Arial" w:eastAsia="Calibri" w:cs="Arial"/>
          <w:color w:val="000000"/>
        </w:rPr>
        <w:t>in order to</w:t>
      </w:r>
      <w:proofErr w:type="gramEnd"/>
      <w:r w:rsidRPr="00CF309B">
        <w:rPr>
          <w:rFonts w:ascii="Arial" w:hAnsi="Arial" w:eastAsia="Calibri" w:cs="Arial"/>
          <w:color w:val="000000"/>
        </w:rPr>
        <w:t xml:space="preserve"> gain financial or other material benefits for themselves, their family, or their friends.</w:t>
      </w:r>
    </w:p>
    <w:p w:rsidRPr="00CF309B" w:rsidR="002162EA" w:rsidP="00CF309B" w:rsidRDefault="00697F36" w14:paraId="090D00EE" w14:textId="33B79A6D">
      <w:pPr>
        <w:pStyle w:val="NormalWeb"/>
        <w:shd w:val="clear" w:color="auto" w:fill="FFFFFF"/>
        <w:tabs>
          <w:tab w:val="left" w:pos="284"/>
        </w:tabs>
        <w:jc w:val="left"/>
        <w:rPr>
          <w:rFonts w:ascii="Arial" w:hAnsi="Arial" w:eastAsia="Calibri" w:cs="Arial"/>
          <w:color w:val="000000"/>
        </w:rPr>
      </w:pPr>
      <w:r w:rsidRPr="00CF309B">
        <w:rPr>
          <w:rFonts w:ascii="Arial" w:hAnsi="Arial" w:eastAsia="Calibri" w:cs="Arial"/>
          <w:b/>
          <w:bCs/>
          <w:color w:val="000000"/>
        </w:rPr>
        <w:t>Integrity</w:t>
      </w:r>
      <w:r w:rsidRPr="00CF309B">
        <w:rPr>
          <w:rFonts w:ascii="Arial" w:hAnsi="Arial" w:eastAsia="Calibri" w:cs="Arial"/>
          <w:color w:val="000000"/>
        </w:rPr>
        <w:br/>
      </w:r>
      <w:r w:rsidRPr="00CF309B">
        <w:rPr>
          <w:rFonts w:ascii="Arial" w:hAnsi="Arial" w:eastAsia="Calibri" w:cs="Arial"/>
          <w:color w:val="000000"/>
        </w:rPr>
        <w:t>Holders of public office should not place themselves under any financial or other obligation to outside individuals or organisations that might seek to influence them in the performance of their official duties.</w:t>
      </w:r>
    </w:p>
    <w:p w:rsidRPr="00CF309B" w:rsidR="00697F36" w:rsidP="00CF309B" w:rsidRDefault="00697F36" w14:paraId="6B5988E7" w14:textId="7973E87E">
      <w:pPr>
        <w:pStyle w:val="NormalWeb"/>
        <w:shd w:val="clear" w:color="auto" w:fill="FFFFFF"/>
        <w:tabs>
          <w:tab w:val="left" w:pos="284"/>
        </w:tabs>
        <w:jc w:val="left"/>
        <w:rPr>
          <w:rFonts w:ascii="Arial" w:hAnsi="Arial" w:eastAsia="Calibri" w:cs="Arial"/>
          <w:color w:val="000000"/>
        </w:rPr>
      </w:pPr>
      <w:r w:rsidRPr="00CF309B">
        <w:rPr>
          <w:rFonts w:ascii="Arial" w:hAnsi="Arial" w:eastAsia="Calibri" w:cs="Arial"/>
          <w:b/>
          <w:bCs/>
          <w:color w:val="000000"/>
        </w:rPr>
        <w:t>Objectivity</w:t>
      </w:r>
      <w:r w:rsidRPr="00CF309B">
        <w:rPr>
          <w:rFonts w:ascii="Arial" w:hAnsi="Arial" w:eastAsia="Calibri" w:cs="Arial"/>
          <w:color w:val="000000"/>
        </w:rPr>
        <w:br/>
      </w:r>
      <w:r w:rsidRPr="00CF309B">
        <w:rPr>
          <w:rFonts w:ascii="Arial" w:hAnsi="Arial" w:eastAsia="Calibri" w:cs="Arial"/>
          <w:color w:val="000000"/>
        </w:rPr>
        <w:t>In carrying out public business, including making public appointments, awarding contracts, or recommending individuals for rewards and benefits, holders of public office should make choices on merit.</w:t>
      </w:r>
    </w:p>
    <w:p w:rsidRPr="00CF309B" w:rsidR="00697F36" w:rsidP="00CF309B" w:rsidRDefault="00697F36" w14:paraId="64E5EC0B" w14:textId="6EAB190A">
      <w:pPr>
        <w:pStyle w:val="NormalWeb"/>
        <w:shd w:val="clear" w:color="auto" w:fill="FFFFFF"/>
        <w:tabs>
          <w:tab w:val="left" w:pos="284"/>
        </w:tabs>
        <w:jc w:val="left"/>
        <w:rPr>
          <w:rFonts w:ascii="Arial" w:hAnsi="Arial" w:eastAsia="Calibri" w:cs="Arial"/>
          <w:color w:val="000000"/>
        </w:rPr>
      </w:pPr>
      <w:r w:rsidRPr="00CF309B">
        <w:rPr>
          <w:rFonts w:ascii="Arial" w:hAnsi="Arial" w:eastAsia="Calibri" w:cs="Arial"/>
          <w:b/>
          <w:bCs/>
          <w:color w:val="000000"/>
        </w:rPr>
        <w:t>Accountability</w:t>
      </w:r>
      <w:r w:rsidRPr="00CF309B">
        <w:rPr>
          <w:rFonts w:ascii="Arial" w:hAnsi="Arial" w:eastAsia="Calibri" w:cs="Arial"/>
          <w:color w:val="000000"/>
        </w:rPr>
        <w:br/>
      </w:r>
      <w:r w:rsidRPr="00CF309B">
        <w:rPr>
          <w:rFonts w:ascii="Arial" w:hAnsi="Arial" w:eastAsia="Calibri" w:cs="Arial"/>
          <w:color w:val="000000"/>
        </w:rPr>
        <w:t>Holders of public office are accountable for their decisions and actions to the public and must submit themselves to whatever scrutiny is appropriate to their office.</w:t>
      </w:r>
    </w:p>
    <w:p w:rsidRPr="00CF309B" w:rsidR="00697F36" w:rsidP="00CF309B" w:rsidRDefault="00697F36" w14:paraId="639D5203" w14:textId="34EC8ACC">
      <w:pPr>
        <w:pStyle w:val="NormalWeb"/>
        <w:shd w:val="clear" w:color="auto" w:fill="FFFFFF"/>
        <w:tabs>
          <w:tab w:val="left" w:pos="284"/>
        </w:tabs>
        <w:jc w:val="left"/>
        <w:rPr>
          <w:rFonts w:ascii="Arial" w:hAnsi="Arial" w:eastAsia="Calibri" w:cs="Arial"/>
          <w:color w:val="000000"/>
        </w:rPr>
      </w:pPr>
      <w:r w:rsidRPr="00CF309B">
        <w:rPr>
          <w:rFonts w:ascii="Arial" w:hAnsi="Arial" w:eastAsia="Calibri" w:cs="Arial"/>
          <w:b/>
          <w:bCs/>
          <w:color w:val="000000"/>
        </w:rPr>
        <w:t>Openness</w:t>
      </w:r>
      <w:r w:rsidRPr="00CF309B">
        <w:rPr>
          <w:rFonts w:ascii="Arial" w:hAnsi="Arial" w:eastAsia="Calibri" w:cs="Arial"/>
          <w:color w:val="000000"/>
        </w:rPr>
        <w:br/>
      </w:r>
      <w:r w:rsidRPr="00CF309B">
        <w:rPr>
          <w:rFonts w:ascii="Arial" w:hAnsi="Arial" w:eastAsia="Calibri" w:cs="Arial"/>
          <w:color w:val="000000"/>
        </w:rPr>
        <w:t>Holders of public office should be as open as possible about all the decisions and actions that they take. They should give reasons for their decisions and restrict information only when the public interest clearly demands.</w:t>
      </w:r>
    </w:p>
    <w:p w:rsidRPr="00CF309B" w:rsidR="00697F36" w:rsidP="00CF309B" w:rsidRDefault="00697F36" w14:paraId="25602C23" w14:textId="719578D1">
      <w:pPr>
        <w:pStyle w:val="NormalWeb"/>
        <w:shd w:val="clear" w:color="auto" w:fill="FFFFFF"/>
        <w:tabs>
          <w:tab w:val="left" w:pos="284"/>
        </w:tabs>
        <w:jc w:val="left"/>
        <w:rPr>
          <w:rFonts w:ascii="Arial" w:hAnsi="Arial" w:eastAsia="Calibri" w:cs="Arial"/>
          <w:color w:val="000000"/>
        </w:rPr>
      </w:pPr>
      <w:r w:rsidRPr="00CF309B">
        <w:rPr>
          <w:rFonts w:ascii="Arial" w:hAnsi="Arial" w:eastAsia="Calibri" w:cs="Arial"/>
          <w:b/>
          <w:bCs/>
          <w:color w:val="000000"/>
        </w:rPr>
        <w:t>Honesty</w:t>
      </w:r>
      <w:r w:rsidRPr="00CF309B">
        <w:rPr>
          <w:rFonts w:ascii="Arial" w:hAnsi="Arial" w:eastAsia="Calibri" w:cs="Arial"/>
          <w:color w:val="000000"/>
        </w:rPr>
        <w:br/>
      </w:r>
      <w:r w:rsidRPr="00CF309B">
        <w:rPr>
          <w:rFonts w:ascii="Arial" w:hAnsi="Arial" w:eastAsia="Calibri" w:cs="Arial"/>
          <w:color w:val="000000"/>
        </w:rPr>
        <w:t>Holders of public office have a duty to declare any private interests relating to their public duties and to take steps to resolve any conflicts arising in a way that protects the public interest.</w:t>
      </w:r>
    </w:p>
    <w:p w:rsidRPr="00823240" w:rsidR="00697F36" w:rsidP="00823240" w:rsidRDefault="00697F36" w14:paraId="6FFD0667" w14:textId="66950C86">
      <w:pPr>
        <w:pStyle w:val="NormalWeb"/>
        <w:jc w:val="left"/>
        <w:rPr>
          <w:rFonts w:ascii="Arial" w:hAnsi="Arial" w:eastAsia="Calibri" w:cs="Arial"/>
          <w:color w:val="000000"/>
        </w:rPr>
      </w:pPr>
      <w:r w:rsidRPr="00CF309B">
        <w:rPr>
          <w:rFonts w:ascii="Arial" w:hAnsi="Arial" w:eastAsia="Calibri" w:cs="Arial"/>
          <w:b/>
          <w:bCs/>
          <w:color w:val="000000"/>
        </w:rPr>
        <w:t>Leadership</w:t>
      </w:r>
      <w:r w:rsidRPr="00CF309B">
        <w:rPr>
          <w:rFonts w:ascii="Arial" w:hAnsi="Arial" w:eastAsia="Calibri" w:cs="Arial"/>
          <w:color w:val="000000"/>
        </w:rPr>
        <w:br/>
      </w:r>
      <w:r w:rsidRPr="00CF309B">
        <w:rPr>
          <w:rFonts w:ascii="Arial" w:hAnsi="Arial" w:eastAsia="Calibri" w:cs="Arial"/>
          <w:color w:val="000000"/>
        </w:rPr>
        <w:t>Holders of public office should promote and support these principles by leadership and example.</w:t>
      </w:r>
    </w:p>
    <w:sectPr w:rsidRPr="00823240" w:rsidR="00697F36">
      <w:headerReference w:type="default" r:id="rId21"/>
      <w:foot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14550" w:rsidP="00556B15" w:rsidRDefault="00514550" w14:paraId="061122BE" w14:textId="77777777">
      <w:pPr>
        <w:spacing w:after="0" w:line="240" w:lineRule="auto"/>
      </w:pPr>
      <w:r>
        <w:separator/>
      </w:r>
    </w:p>
  </w:endnote>
  <w:endnote w:type="continuationSeparator" w:id="0">
    <w:p w:rsidR="00514550" w:rsidP="00556B15" w:rsidRDefault="00514550" w14:paraId="5AA9AB03" w14:textId="77777777">
      <w:pPr>
        <w:spacing w:after="0" w:line="240" w:lineRule="auto"/>
      </w:pPr>
      <w:r>
        <w:continuationSeparator/>
      </w:r>
    </w:p>
  </w:endnote>
  <w:endnote w:type="continuationNotice" w:id="1">
    <w:p w:rsidR="00514550" w:rsidRDefault="00514550" w14:paraId="6F6FFEE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otham-Book">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Myriad Pro">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048041"/>
      <w:docPartObj>
        <w:docPartGallery w:val="Page Numbers (Bottom of Page)"/>
        <w:docPartUnique/>
      </w:docPartObj>
    </w:sdtPr>
    <w:sdtEndPr>
      <w:rPr>
        <w:noProof/>
      </w:rPr>
    </w:sdtEndPr>
    <w:sdtContent>
      <w:p w:rsidR="001E0C14" w:rsidRDefault="001E0C14" w14:paraId="33FF0306" w14:textId="62A6F584">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Pr="00216D99" w:rsidR="003100E6" w:rsidRDefault="003100E6" w14:paraId="33FBAE7F" w14:textId="6267679E">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14550" w:rsidP="00556B15" w:rsidRDefault="00514550" w14:paraId="5F554C91" w14:textId="77777777">
      <w:pPr>
        <w:spacing w:after="0" w:line="240" w:lineRule="auto"/>
      </w:pPr>
      <w:r>
        <w:separator/>
      </w:r>
    </w:p>
  </w:footnote>
  <w:footnote w:type="continuationSeparator" w:id="0">
    <w:p w:rsidR="00514550" w:rsidP="00556B15" w:rsidRDefault="00514550" w14:paraId="234680E4" w14:textId="77777777">
      <w:pPr>
        <w:spacing w:after="0" w:line="240" w:lineRule="auto"/>
      </w:pPr>
      <w:r>
        <w:continuationSeparator/>
      </w:r>
    </w:p>
  </w:footnote>
  <w:footnote w:type="continuationNotice" w:id="1">
    <w:p w:rsidR="00514550" w:rsidRDefault="00514550" w14:paraId="2FCAFE0D" w14:textId="77777777">
      <w:pPr>
        <w:spacing w:after="0" w:line="240" w:lineRule="auto"/>
      </w:pPr>
    </w:p>
  </w:footnote>
  <w:footnote w:id="2">
    <w:p w:rsidRPr="00A808BC" w:rsidR="003100E6" w:rsidP="008F3954" w:rsidRDefault="003100E6"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556B15" w:rsidR="003100E6" w:rsidP="00556B15" w:rsidRDefault="003100E6" w14:paraId="282DF8CC" w14:textId="02D326DD">
    <w:pPr>
      <w:pStyle w:val="Header"/>
    </w:pPr>
    <w:r w:rsidRPr="00F87FEF">
      <w:rPr>
        <w:noProof/>
        <w:lang w:eastAsia="en-GB"/>
      </w:rPr>
      <w:drawing>
        <wp:inline distT="0" distB="0" distL="0" distR="0" wp14:anchorId="38C3F2CF" wp14:editId="5046B9FA">
          <wp:extent cx="1380147" cy="812800"/>
          <wp:effectExtent l="0" t="0" r="0" b="6350"/>
          <wp:docPr id="11" name="Picture 11"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XslGfKCW" int2:invalidationBookmarkName="" int2:hashCode="X55YArurxx+Sdf" int2:id="jNxuFc2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1272"/>
    <w:multiLevelType w:val="hybridMultilevel"/>
    <w:tmpl w:val="8B26BA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BC35D6"/>
    <w:multiLevelType w:val="hybridMultilevel"/>
    <w:tmpl w:val="3FB0A5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15B6E"/>
    <w:multiLevelType w:val="hybridMultilevel"/>
    <w:tmpl w:val="CAA6F59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1A861DD"/>
    <w:multiLevelType w:val="hybridMultilevel"/>
    <w:tmpl w:val="1AD83E26"/>
    <w:lvl w:ilvl="0" w:tplc="DC0E9CB0">
      <w:numFmt w:val="bullet"/>
      <w:lvlText w:val=""/>
      <w:lvlJc w:val="left"/>
      <w:pPr>
        <w:ind w:left="720" w:hanging="360"/>
      </w:pPr>
      <w:rPr>
        <w:rFonts w:hint="default" w:ascii="Symbol" w:hAnsi="Symbol" w:eastAsia="Times New Roman"/>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B561FA"/>
    <w:multiLevelType w:val="hybridMultilevel"/>
    <w:tmpl w:val="D9CAB3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2B3B30"/>
    <w:multiLevelType w:val="hybridMultilevel"/>
    <w:tmpl w:val="D1E6EA5E"/>
    <w:lvl w:ilvl="0" w:tplc="FEF0F828">
      <w:start w:val="1"/>
      <w:numFmt w:val="bullet"/>
      <w:lvlText w:val=""/>
      <w:lvlJc w:val="left"/>
      <w:pPr>
        <w:tabs>
          <w:tab w:val="num" w:pos="397"/>
        </w:tabs>
        <w:ind w:left="397" w:hanging="397"/>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5B51DF4"/>
    <w:multiLevelType w:val="hybridMultilevel"/>
    <w:tmpl w:val="BA0CF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5C500AF"/>
    <w:multiLevelType w:val="hybridMultilevel"/>
    <w:tmpl w:val="CF20A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4B15CB"/>
    <w:multiLevelType w:val="multilevel"/>
    <w:tmpl w:val="8FA64C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EDA64FA"/>
    <w:multiLevelType w:val="multilevel"/>
    <w:tmpl w:val="B808A3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9D1297D"/>
    <w:multiLevelType w:val="hybridMultilevel"/>
    <w:tmpl w:val="BA7804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A262D42"/>
    <w:multiLevelType w:val="hybridMultilevel"/>
    <w:tmpl w:val="E83CD4CE"/>
    <w:lvl w:ilvl="0" w:tplc="CC5A3A1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78070340"/>
    <w:multiLevelType w:val="multilevel"/>
    <w:tmpl w:val="C39003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99039893">
    <w:abstractNumId w:val="5"/>
  </w:num>
  <w:num w:numId="2" w16cid:durableId="375354580">
    <w:abstractNumId w:val="7"/>
  </w:num>
  <w:num w:numId="3" w16cid:durableId="1085146156">
    <w:abstractNumId w:val="3"/>
  </w:num>
  <w:num w:numId="4" w16cid:durableId="510997845">
    <w:abstractNumId w:val="11"/>
  </w:num>
  <w:num w:numId="5" w16cid:durableId="1076054221">
    <w:abstractNumId w:val="12"/>
  </w:num>
  <w:num w:numId="6" w16cid:durableId="17316964">
    <w:abstractNumId w:val="2"/>
  </w:num>
  <w:num w:numId="7" w16cid:durableId="555433404">
    <w:abstractNumId w:val="1"/>
  </w:num>
  <w:num w:numId="8" w16cid:durableId="898981137">
    <w:abstractNumId w:val="4"/>
  </w:num>
  <w:num w:numId="9" w16cid:durableId="1633510843">
    <w:abstractNumId w:val="0"/>
  </w:num>
  <w:num w:numId="10" w16cid:durableId="1181823765">
    <w:abstractNumId w:val="8"/>
  </w:num>
  <w:num w:numId="11" w16cid:durableId="1692300974">
    <w:abstractNumId w:val="13"/>
  </w:num>
  <w:num w:numId="12" w16cid:durableId="2126464669">
    <w:abstractNumId w:val="10"/>
  </w:num>
  <w:num w:numId="13" w16cid:durableId="1201354469">
    <w:abstractNumId w:val="6"/>
  </w:num>
  <w:num w:numId="14" w16cid:durableId="946157759">
    <w:abstractNumId w:val="9"/>
  </w:num>
  <w:num w:numId="15" w16cid:durableId="667051681">
    <w:abstractNumId w:val="12"/>
    <w:lvlOverride w:ilvl="0"/>
    <w:lvlOverride w:ilvl="1"/>
    <w:lvlOverride w:ilvl="2"/>
    <w:lvlOverride w:ilvl="3"/>
    <w:lvlOverride w:ilvl="4"/>
    <w:lvlOverride w:ilvl="5"/>
    <w:lvlOverride w:ilvl="6"/>
    <w:lvlOverride w:ilvl="7"/>
    <w:lvlOverride w:ilvl="8"/>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8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1831"/>
    <w:rsid w:val="00002297"/>
    <w:rsid w:val="0001444B"/>
    <w:rsid w:val="000146AA"/>
    <w:rsid w:val="00016C24"/>
    <w:rsid w:val="00020C3E"/>
    <w:rsid w:val="00026CB4"/>
    <w:rsid w:val="0003527D"/>
    <w:rsid w:val="0003603C"/>
    <w:rsid w:val="00041E74"/>
    <w:rsid w:val="0004348E"/>
    <w:rsid w:val="00054443"/>
    <w:rsid w:val="00056A38"/>
    <w:rsid w:val="00060EA1"/>
    <w:rsid w:val="000621FD"/>
    <w:rsid w:val="000661B1"/>
    <w:rsid w:val="0007424F"/>
    <w:rsid w:val="000755DA"/>
    <w:rsid w:val="00080C45"/>
    <w:rsid w:val="00082669"/>
    <w:rsid w:val="00087933"/>
    <w:rsid w:val="00091D63"/>
    <w:rsid w:val="000970BB"/>
    <w:rsid w:val="000A0696"/>
    <w:rsid w:val="000A165C"/>
    <w:rsid w:val="000A6AD4"/>
    <w:rsid w:val="000B4C30"/>
    <w:rsid w:val="000B611E"/>
    <w:rsid w:val="000B7348"/>
    <w:rsid w:val="000B7EA3"/>
    <w:rsid w:val="000C3A21"/>
    <w:rsid w:val="000C7228"/>
    <w:rsid w:val="000D0A31"/>
    <w:rsid w:val="000D1D50"/>
    <w:rsid w:val="000D5F6C"/>
    <w:rsid w:val="000D6740"/>
    <w:rsid w:val="000E0297"/>
    <w:rsid w:val="000E0E67"/>
    <w:rsid w:val="000E1CF3"/>
    <w:rsid w:val="000E25CC"/>
    <w:rsid w:val="000E317E"/>
    <w:rsid w:val="000E33E3"/>
    <w:rsid w:val="000E39BA"/>
    <w:rsid w:val="000E7788"/>
    <w:rsid w:val="000F0B6D"/>
    <w:rsid w:val="000F2178"/>
    <w:rsid w:val="000F7744"/>
    <w:rsid w:val="000F7E7F"/>
    <w:rsid w:val="0010209D"/>
    <w:rsid w:val="001047BD"/>
    <w:rsid w:val="00105A18"/>
    <w:rsid w:val="00107D64"/>
    <w:rsid w:val="00111903"/>
    <w:rsid w:val="00117622"/>
    <w:rsid w:val="0012071F"/>
    <w:rsid w:val="001228F6"/>
    <w:rsid w:val="00122C85"/>
    <w:rsid w:val="0012337F"/>
    <w:rsid w:val="00123E46"/>
    <w:rsid w:val="00125175"/>
    <w:rsid w:val="001308DF"/>
    <w:rsid w:val="00131BE7"/>
    <w:rsid w:val="00137877"/>
    <w:rsid w:val="00140E3F"/>
    <w:rsid w:val="001416E0"/>
    <w:rsid w:val="00144BE0"/>
    <w:rsid w:val="00145EB3"/>
    <w:rsid w:val="00146E35"/>
    <w:rsid w:val="00147B3A"/>
    <w:rsid w:val="00153631"/>
    <w:rsid w:val="001639A4"/>
    <w:rsid w:val="00164FB1"/>
    <w:rsid w:val="001652A4"/>
    <w:rsid w:val="00166429"/>
    <w:rsid w:val="00167D0A"/>
    <w:rsid w:val="0017203F"/>
    <w:rsid w:val="00181D99"/>
    <w:rsid w:val="00184901"/>
    <w:rsid w:val="0019220C"/>
    <w:rsid w:val="00192E33"/>
    <w:rsid w:val="00192F85"/>
    <w:rsid w:val="0019529C"/>
    <w:rsid w:val="00195703"/>
    <w:rsid w:val="00195AFB"/>
    <w:rsid w:val="00197C53"/>
    <w:rsid w:val="001A28F0"/>
    <w:rsid w:val="001A3816"/>
    <w:rsid w:val="001A5011"/>
    <w:rsid w:val="001A51D3"/>
    <w:rsid w:val="001A7C2D"/>
    <w:rsid w:val="001B15DA"/>
    <w:rsid w:val="001B18EA"/>
    <w:rsid w:val="001B2EB1"/>
    <w:rsid w:val="001C2A0F"/>
    <w:rsid w:val="001D1BF9"/>
    <w:rsid w:val="001D2494"/>
    <w:rsid w:val="001D593E"/>
    <w:rsid w:val="001E00BC"/>
    <w:rsid w:val="001E0C14"/>
    <w:rsid w:val="001E334A"/>
    <w:rsid w:val="001E69C6"/>
    <w:rsid w:val="001E721A"/>
    <w:rsid w:val="001F0A5F"/>
    <w:rsid w:val="001F17D7"/>
    <w:rsid w:val="001F38A0"/>
    <w:rsid w:val="001F429A"/>
    <w:rsid w:val="00200C89"/>
    <w:rsid w:val="00201CD2"/>
    <w:rsid w:val="00205E16"/>
    <w:rsid w:val="00212493"/>
    <w:rsid w:val="002162EA"/>
    <w:rsid w:val="00216AC5"/>
    <w:rsid w:val="00216D99"/>
    <w:rsid w:val="0021791D"/>
    <w:rsid w:val="00226C98"/>
    <w:rsid w:val="002305EA"/>
    <w:rsid w:val="00231FD5"/>
    <w:rsid w:val="00237F90"/>
    <w:rsid w:val="0024238C"/>
    <w:rsid w:val="0024297B"/>
    <w:rsid w:val="00245B33"/>
    <w:rsid w:val="0025350F"/>
    <w:rsid w:val="00265B09"/>
    <w:rsid w:val="00266DEE"/>
    <w:rsid w:val="00267C40"/>
    <w:rsid w:val="00276928"/>
    <w:rsid w:val="00281694"/>
    <w:rsid w:val="002918E3"/>
    <w:rsid w:val="002922AC"/>
    <w:rsid w:val="0029266C"/>
    <w:rsid w:val="002954D1"/>
    <w:rsid w:val="00295CB5"/>
    <w:rsid w:val="002A0C9D"/>
    <w:rsid w:val="002A5278"/>
    <w:rsid w:val="002B00BD"/>
    <w:rsid w:val="002B2799"/>
    <w:rsid w:val="002B3DE4"/>
    <w:rsid w:val="002B4477"/>
    <w:rsid w:val="002B45A0"/>
    <w:rsid w:val="002B6B10"/>
    <w:rsid w:val="002C41BD"/>
    <w:rsid w:val="002C5ABD"/>
    <w:rsid w:val="002D6808"/>
    <w:rsid w:val="002E0007"/>
    <w:rsid w:val="002E32AD"/>
    <w:rsid w:val="002F17BB"/>
    <w:rsid w:val="002F4FFD"/>
    <w:rsid w:val="002F7694"/>
    <w:rsid w:val="00300559"/>
    <w:rsid w:val="003006B5"/>
    <w:rsid w:val="00306FCC"/>
    <w:rsid w:val="003100E6"/>
    <w:rsid w:val="003116DD"/>
    <w:rsid w:val="00312998"/>
    <w:rsid w:val="00314869"/>
    <w:rsid w:val="00324F8C"/>
    <w:rsid w:val="00330E64"/>
    <w:rsid w:val="0033478B"/>
    <w:rsid w:val="00355BFC"/>
    <w:rsid w:val="00365453"/>
    <w:rsid w:val="003656F7"/>
    <w:rsid w:val="003667D8"/>
    <w:rsid w:val="00367AEA"/>
    <w:rsid w:val="0037072D"/>
    <w:rsid w:val="00375CE1"/>
    <w:rsid w:val="00382877"/>
    <w:rsid w:val="00382A60"/>
    <w:rsid w:val="003874B7"/>
    <w:rsid w:val="00392897"/>
    <w:rsid w:val="003934E5"/>
    <w:rsid w:val="003934F9"/>
    <w:rsid w:val="00394C71"/>
    <w:rsid w:val="003A14DB"/>
    <w:rsid w:val="003A1DD3"/>
    <w:rsid w:val="003A37AB"/>
    <w:rsid w:val="003C31AC"/>
    <w:rsid w:val="003D2912"/>
    <w:rsid w:val="003D2CB2"/>
    <w:rsid w:val="003E5606"/>
    <w:rsid w:val="003E7566"/>
    <w:rsid w:val="003F0B58"/>
    <w:rsid w:val="003F18F4"/>
    <w:rsid w:val="003F44DA"/>
    <w:rsid w:val="00400F19"/>
    <w:rsid w:val="00414AFB"/>
    <w:rsid w:val="00416844"/>
    <w:rsid w:val="0041709D"/>
    <w:rsid w:val="00423E53"/>
    <w:rsid w:val="00427CEC"/>
    <w:rsid w:val="0043659F"/>
    <w:rsid w:val="00436796"/>
    <w:rsid w:val="00441A08"/>
    <w:rsid w:val="0044338E"/>
    <w:rsid w:val="00445A72"/>
    <w:rsid w:val="00446BD1"/>
    <w:rsid w:val="00452DD8"/>
    <w:rsid w:val="00452FFF"/>
    <w:rsid w:val="00457D05"/>
    <w:rsid w:val="00474401"/>
    <w:rsid w:val="00476B9A"/>
    <w:rsid w:val="004840AF"/>
    <w:rsid w:val="00484660"/>
    <w:rsid w:val="004960B4"/>
    <w:rsid w:val="004973EB"/>
    <w:rsid w:val="004A285F"/>
    <w:rsid w:val="004B07B3"/>
    <w:rsid w:val="004B15AD"/>
    <w:rsid w:val="004B1BFC"/>
    <w:rsid w:val="004B7857"/>
    <w:rsid w:val="004C1F50"/>
    <w:rsid w:val="004C3561"/>
    <w:rsid w:val="004D0B62"/>
    <w:rsid w:val="004D1968"/>
    <w:rsid w:val="004D704A"/>
    <w:rsid w:val="004E0FB0"/>
    <w:rsid w:val="004E31B0"/>
    <w:rsid w:val="004F0F5A"/>
    <w:rsid w:val="004F6841"/>
    <w:rsid w:val="00500E66"/>
    <w:rsid w:val="005045E5"/>
    <w:rsid w:val="00506120"/>
    <w:rsid w:val="00514550"/>
    <w:rsid w:val="005300D5"/>
    <w:rsid w:val="00531031"/>
    <w:rsid w:val="00533B54"/>
    <w:rsid w:val="00536284"/>
    <w:rsid w:val="00543020"/>
    <w:rsid w:val="005469E3"/>
    <w:rsid w:val="00551CF4"/>
    <w:rsid w:val="00551F85"/>
    <w:rsid w:val="00556B15"/>
    <w:rsid w:val="00561223"/>
    <w:rsid w:val="00561C98"/>
    <w:rsid w:val="00563786"/>
    <w:rsid w:val="00563837"/>
    <w:rsid w:val="005638B9"/>
    <w:rsid w:val="00565DF5"/>
    <w:rsid w:val="00572A37"/>
    <w:rsid w:val="005745C0"/>
    <w:rsid w:val="00576652"/>
    <w:rsid w:val="005766B1"/>
    <w:rsid w:val="00577447"/>
    <w:rsid w:val="00580086"/>
    <w:rsid w:val="0058149B"/>
    <w:rsid w:val="00581F0E"/>
    <w:rsid w:val="00584037"/>
    <w:rsid w:val="0058472C"/>
    <w:rsid w:val="00584C6A"/>
    <w:rsid w:val="00590F3D"/>
    <w:rsid w:val="00591232"/>
    <w:rsid w:val="005954A7"/>
    <w:rsid w:val="005A3E3A"/>
    <w:rsid w:val="005A41B7"/>
    <w:rsid w:val="005A5670"/>
    <w:rsid w:val="005B0204"/>
    <w:rsid w:val="005B1517"/>
    <w:rsid w:val="005B2C43"/>
    <w:rsid w:val="005B3A02"/>
    <w:rsid w:val="005B47C5"/>
    <w:rsid w:val="005B6531"/>
    <w:rsid w:val="005C1D42"/>
    <w:rsid w:val="005E256C"/>
    <w:rsid w:val="005E297D"/>
    <w:rsid w:val="005E5103"/>
    <w:rsid w:val="005E6C6A"/>
    <w:rsid w:val="005E7033"/>
    <w:rsid w:val="005F17F8"/>
    <w:rsid w:val="005F2576"/>
    <w:rsid w:val="005F5099"/>
    <w:rsid w:val="00610F3F"/>
    <w:rsid w:val="00611E47"/>
    <w:rsid w:val="00614D21"/>
    <w:rsid w:val="00616B0F"/>
    <w:rsid w:val="00621182"/>
    <w:rsid w:val="00621A86"/>
    <w:rsid w:val="006223F7"/>
    <w:rsid w:val="006246C9"/>
    <w:rsid w:val="00625C26"/>
    <w:rsid w:val="00630AFE"/>
    <w:rsid w:val="00630E02"/>
    <w:rsid w:val="006317E3"/>
    <w:rsid w:val="006321D3"/>
    <w:rsid w:val="006359BD"/>
    <w:rsid w:val="00637F53"/>
    <w:rsid w:val="00643BA2"/>
    <w:rsid w:val="00644483"/>
    <w:rsid w:val="0064463F"/>
    <w:rsid w:val="006517D9"/>
    <w:rsid w:val="00651AA4"/>
    <w:rsid w:val="00654155"/>
    <w:rsid w:val="00654357"/>
    <w:rsid w:val="006612F1"/>
    <w:rsid w:val="006709E6"/>
    <w:rsid w:val="00671E26"/>
    <w:rsid w:val="00675A34"/>
    <w:rsid w:val="00675EC0"/>
    <w:rsid w:val="0068317D"/>
    <w:rsid w:val="0068371C"/>
    <w:rsid w:val="0068521C"/>
    <w:rsid w:val="006870A1"/>
    <w:rsid w:val="00695F99"/>
    <w:rsid w:val="006964D6"/>
    <w:rsid w:val="00697F36"/>
    <w:rsid w:val="006A7441"/>
    <w:rsid w:val="006B28AD"/>
    <w:rsid w:val="006C78A5"/>
    <w:rsid w:val="006D2C2C"/>
    <w:rsid w:val="006D4D6D"/>
    <w:rsid w:val="006E030F"/>
    <w:rsid w:val="006E0800"/>
    <w:rsid w:val="006F2488"/>
    <w:rsid w:val="00702DEC"/>
    <w:rsid w:val="00703AE5"/>
    <w:rsid w:val="007072FF"/>
    <w:rsid w:val="00707A93"/>
    <w:rsid w:val="00711F64"/>
    <w:rsid w:val="007130EE"/>
    <w:rsid w:val="00714961"/>
    <w:rsid w:val="0072007F"/>
    <w:rsid w:val="007200EB"/>
    <w:rsid w:val="00722254"/>
    <w:rsid w:val="00722A7E"/>
    <w:rsid w:val="00735CAF"/>
    <w:rsid w:val="007425C2"/>
    <w:rsid w:val="00744E59"/>
    <w:rsid w:val="00745100"/>
    <w:rsid w:val="00750D65"/>
    <w:rsid w:val="00751F52"/>
    <w:rsid w:val="00752ED9"/>
    <w:rsid w:val="007578B5"/>
    <w:rsid w:val="007609A3"/>
    <w:rsid w:val="00761514"/>
    <w:rsid w:val="00763F69"/>
    <w:rsid w:val="00764CA3"/>
    <w:rsid w:val="007661E9"/>
    <w:rsid w:val="00771360"/>
    <w:rsid w:val="00772650"/>
    <w:rsid w:val="00775B48"/>
    <w:rsid w:val="007801F4"/>
    <w:rsid w:val="00780E9B"/>
    <w:rsid w:val="00787ED5"/>
    <w:rsid w:val="007A1297"/>
    <w:rsid w:val="007A2D79"/>
    <w:rsid w:val="007A5918"/>
    <w:rsid w:val="007B3834"/>
    <w:rsid w:val="007B6A9A"/>
    <w:rsid w:val="007C3D99"/>
    <w:rsid w:val="007C5F14"/>
    <w:rsid w:val="007D10BB"/>
    <w:rsid w:val="007D52F8"/>
    <w:rsid w:val="007E0AE1"/>
    <w:rsid w:val="007E29D1"/>
    <w:rsid w:val="007E496D"/>
    <w:rsid w:val="007E535E"/>
    <w:rsid w:val="007E6759"/>
    <w:rsid w:val="007E7111"/>
    <w:rsid w:val="007F23C2"/>
    <w:rsid w:val="007F23D0"/>
    <w:rsid w:val="007F36D6"/>
    <w:rsid w:val="007F3D3B"/>
    <w:rsid w:val="007F4C88"/>
    <w:rsid w:val="007F5684"/>
    <w:rsid w:val="007F636B"/>
    <w:rsid w:val="008037D8"/>
    <w:rsid w:val="0081179B"/>
    <w:rsid w:val="00823240"/>
    <w:rsid w:val="00825729"/>
    <w:rsid w:val="00837118"/>
    <w:rsid w:val="0083752B"/>
    <w:rsid w:val="00840279"/>
    <w:rsid w:val="00843CDB"/>
    <w:rsid w:val="008450F7"/>
    <w:rsid w:val="0085161E"/>
    <w:rsid w:val="008527B2"/>
    <w:rsid w:val="0085581E"/>
    <w:rsid w:val="0085695F"/>
    <w:rsid w:val="00860B29"/>
    <w:rsid w:val="008628F8"/>
    <w:rsid w:val="0087230A"/>
    <w:rsid w:val="00875FC1"/>
    <w:rsid w:val="00876D57"/>
    <w:rsid w:val="00884900"/>
    <w:rsid w:val="0089681C"/>
    <w:rsid w:val="008A7A00"/>
    <w:rsid w:val="008B09ED"/>
    <w:rsid w:val="008B3344"/>
    <w:rsid w:val="008B3770"/>
    <w:rsid w:val="008B56D9"/>
    <w:rsid w:val="008B6A34"/>
    <w:rsid w:val="008C272D"/>
    <w:rsid w:val="008C35E9"/>
    <w:rsid w:val="008C3AED"/>
    <w:rsid w:val="008D346C"/>
    <w:rsid w:val="008D35BD"/>
    <w:rsid w:val="008D52A3"/>
    <w:rsid w:val="008E5B61"/>
    <w:rsid w:val="008E6F1F"/>
    <w:rsid w:val="008E7885"/>
    <w:rsid w:val="008F0ED1"/>
    <w:rsid w:val="008F3954"/>
    <w:rsid w:val="008F5181"/>
    <w:rsid w:val="008F6366"/>
    <w:rsid w:val="00902370"/>
    <w:rsid w:val="00906E20"/>
    <w:rsid w:val="0091009E"/>
    <w:rsid w:val="009110D1"/>
    <w:rsid w:val="009123EE"/>
    <w:rsid w:val="009208B9"/>
    <w:rsid w:val="009225B4"/>
    <w:rsid w:val="009229EA"/>
    <w:rsid w:val="0092328D"/>
    <w:rsid w:val="00927FB0"/>
    <w:rsid w:val="00930C60"/>
    <w:rsid w:val="009311D9"/>
    <w:rsid w:val="00931D3C"/>
    <w:rsid w:val="009330B5"/>
    <w:rsid w:val="009334DB"/>
    <w:rsid w:val="00936DD2"/>
    <w:rsid w:val="009371F9"/>
    <w:rsid w:val="00944664"/>
    <w:rsid w:val="0095038D"/>
    <w:rsid w:val="00952236"/>
    <w:rsid w:val="009528EE"/>
    <w:rsid w:val="00955AC6"/>
    <w:rsid w:val="00967E5F"/>
    <w:rsid w:val="00974FE4"/>
    <w:rsid w:val="00975777"/>
    <w:rsid w:val="009761FC"/>
    <w:rsid w:val="0098560B"/>
    <w:rsid w:val="00986A23"/>
    <w:rsid w:val="00987D54"/>
    <w:rsid w:val="00990B19"/>
    <w:rsid w:val="00990DD1"/>
    <w:rsid w:val="009A2250"/>
    <w:rsid w:val="009A6B72"/>
    <w:rsid w:val="009B16AD"/>
    <w:rsid w:val="009B243C"/>
    <w:rsid w:val="009B26D3"/>
    <w:rsid w:val="009B3B08"/>
    <w:rsid w:val="009B59F3"/>
    <w:rsid w:val="009B5EDB"/>
    <w:rsid w:val="009B7D71"/>
    <w:rsid w:val="009B7EE3"/>
    <w:rsid w:val="009D4736"/>
    <w:rsid w:val="009D566F"/>
    <w:rsid w:val="009D6344"/>
    <w:rsid w:val="009D6D7F"/>
    <w:rsid w:val="009E3415"/>
    <w:rsid w:val="009F363B"/>
    <w:rsid w:val="00A01267"/>
    <w:rsid w:val="00A03D80"/>
    <w:rsid w:val="00A127C8"/>
    <w:rsid w:val="00A14330"/>
    <w:rsid w:val="00A15C05"/>
    <w:rsid w:val="00A17E94"/>
    <w:rsid w:val="00A2019D"/>
    <w:rsid w:val="00A201CE"/>
    <w:rsid w:val="00A2118C"/>
    <w:rsid w:val="00A3686D"/>
    <w:rsid w:val="00A4321B"/>
    <w:rsid w:val="00A44C28"/>
    <w:rsid w:val="00A45C14"/>
    <w:rsid w:val="00A45EE2"/>
    <w:rsid w:val="00A46BDB"/>
    <w:rsid w:val="00A511FF"/>
    <w:rsid w:val="00A51C49"/>
    <w:rsid w:val="00A52F0E"/>
    <w:rsid w:val="00A62262"/>
    <w:rsid w:val="00A73DFD"/>
    <w:rsid w:val="00A7488F"/>
    <w:rsid w:val="00A843D2"/>
    <w:rsid w:val="00A94671"/>
    <w:rsid w:val="00A95FBB"/>
    <w:rsid w:val="00AA075B"/>
    <w:rsid w:val="00AB2FFF"/>
    <w:rsid w:val="00AB688C"/>
    <w:rsid w:val="00AB7208"/>
    <w:rsid w:val="00AC2244"/>
    <w:rsid w:val="00AC385F"/>
    <w:rsid w:val="00AC4653"/>
    <w:rsid w:val="00AD0152"/>
    <w:rsid w:val="00AD7CCE"/>
    <w:rsid w:val="00AE6C04"/>
    <w:rsid w:val="00AF41CA"/>
    <w:rsid w:val="00AF500A"/>
    <w:rsid w:val="00B009CA"/>
    <w:rsid w:val="00B01B1B"/>
    <w:rsid w:val="00B072AA"/>
    <w:rsid w:val="00B162A3"/>
    <w:rsid w:val="00B20002"/>
    <w:rsid w:val="00B210E8"/>
    <w:rsid w:val="00B21167"/>
    <w:rsid w:val="00B25D47"/>
    <w:rsid w:val="00B33968"/>
    <w:rsid w:val="00B33D32"/>
    <w:rsid w:val="00B33E8A"/>
    <w:rsid w:val="00B3484A"/>
    <w:rsid w:val="00B36772"/>
    <w:rsid w:val="00B400B2"/>
    <w:rsid w:val="00B43F6E"/>
    <w:rsid w:val="00B45D59"/>
    <w:rsid w:val="00B54AD7"/>
    <w:rsid w:val="00B62415"/>
    <w:rsid w:val="00B63921"/>
    <w:rsid w:val="00B668D0"/>
    <w:rsid w:val="00B71694"/>
    <w:rsid w:val="00B718CD"/>
    <w:rsid w:val="00B81251"/>
    <w:rsid w:val="00B82A19"/>
    <w:rsid w:val="00B8501E"/>
    <w:rsid w:val="00B85B5B"/>
    <w:rsid w:val="00B91A34"/>
    <w:rsid w:val="00B93326"/>
    <w:rsid w:val="00B94F38"/>
    <w:rsid w:val="00B95D0E"/>
    <w:rsid w:val="00BA7D37"/>
    <w:rsid w:val="00BB0546"/>
    <w:rsid w:val="00BB231E"/>
    <w:rsid w:val="00BB2C3A"/>
    <w:rsid w:val="00BB429C"/>
    <w:rsid w:val="00BB56D4"/>
    <w:rsid w:val="00BB7147"/>
    <w:rsid w:val="00BC1B39"/>
    <w:rsid w:val="00BC491E"/>
    <w:rsid w:val="00BD1EFD"/>
    <w:rsid w:val="00BD4410"/>
    <w:rsid w:val="00BE45A9"/>
    <w:rsid w:val="00BF1DCC"/>
    <w:rsid w:val="00BF5983"/>
    <w:rsid w:val="00C049FE"/>
    <w:rsid w:val="00C06597"/>
    <w:rsid w:val="00C0667B"/>
    <w:rsid w:val="00C13ABF"/>
    <w:rsid w:val="00C16F1F"/>
    <w:rsid w:val="00C25138"/>
    <w:rsid w:val="00C25152"/>
    <w:rsid w:val="00C358BC"/>
    <w:rsid w:val="00C40B6F"/>
    <w:rsid w:val="00C41D34"/>
    <w:rsid w:val="00C46814"/>
    <w:rsid w:val="00C5063B"/>
    <w:rsid w:val="00C54609"/>
    <w:rsid w:val="00C5550C"/>
    <w:rsid w:val="00C60005"/>
    <w:rsid w:val="00C61943"/>
    <w:rsid w:val="00C61F91"/>
    <w:rsid w:val="00C638A9"/>
    <w:rsid w:val="00C71411"/>
    <w:rsid w:val="00C731AF"/>
    <w:rsid w:val="00C73327"/>
    <w:rsid w:val="00C76354"/>
    <w:rsid w:val="00C84BF9"/>
    <w:rsid w:val="00C84C37"/>
    <w:rsid w:val="00C85B0A"/>
    <w:rsid w:val="00C9123A"/>
    <w:rsid w:val="00C91384"/>
    <w:rsid w:val="00C925DD"/>
    <w:rsid w:val="00C94282"/>
    <w:rsid w:val="00C97A2E"/>
    <w:rsid w:val="00CB0826"/>
    <w:rsid w:val="00CB0993"/>
    <w:rsid w:val="00CB0A9A"/>
    <w:rsid w:val="00CB4FF0"/>
    <w:rsid w:val="00CC7A6F"/>
    <w:rsid w:val="00CD0504"/>
    <w:rsid w:val="00CD26EE"/>
    <w:rsid w:val="00CD2850"/>
    <w:rsid w:val="00CD2C91"/>
    <w:rsid w:val="00CD523E"/>
    <w:rsid w:val="00CD5C00"/>
    <w:rsid w:val="00CD63BB"/>
    <w:rsid w:val="00CD76C6"/>
    <w:rsid w:val="00CE4A01"/>
    <w:rsid w:val="00CE7A31"/>
    <w:rsid w:val="00CF0B37"/>
    <w:rsid w:val="00CF0D18"/>
    <w:rsid w:val="00CF23BB"/>
    <w:rsid w:val="00CF309B"/>
    <w:rsid w:val="00CF3651"/>
    <w:rsid w:val="00CF7D3E"/>
    <w:rsid w:val="00D00CC5"/>
    <w:rsid w:val="00D02538"/>
    <w:rsid w:val="00D0386F"/>
    <w:rsid w:val="00D04486"/>
    <w:rsid w:val="00D0471C"/>
    <w:rsid w:val="00D131BA"/>
    <w:rsid w:val="00D14956"/>
    <w:rsid w:val="00D14F32"/>
    <w:rsid w:val="00D154C5"/>
    <w:rsid w:val="00D1605B"/>
    <w:rsid w:val="00D16B21"/>
    <w:rsid w:val="00D1708C"/>
    <w:rsid w:val="00D17BB9"/>
    <w:rsid w:val="00D21169"/>
    <w:rsid w:val="00D30C0A"/>
    <w:rsid w:val="00D33BA4"/>
    <w:rsid w:val="00D357BD"/>
    <w:rsid w:val="00D42824"/>
    <w:rsid w:val="00D42913"/>
    <w:rsid w:val="00D43854"/>
    <w:rsid w:val="00D439A8"/>
    <w:rsid w:val="00D44F2B"/>
    <w:rsid w:val="00D45AC1"/>
    <w:rsid w:val="00D464F9"/>
    <w:rsid w:val="00D51339"/>
    <w:rsid w:val="00D51AEC"/>
    <w:rsid w:val="00D5214A"/>
    <w:rsid w:val="00D572D7"/>
    <w:rsid w:val="00D57378"/>
    <w:rsid w:val="00D716CB"/>
    <w:rsid w:val="00D733D7"/>
    <w:rsid w:val="00D7771F"/>
    <w:rsid w:val="00D801D1"/>
    <w:rsid w:val="00D8302B"/>
    <w:rsid w:val="00D93866"/>
    <w:rsid w:val="00D94FB6"/>
    <w:rsid w:val="00DA0F0D"/>
    <w:rsid w:val="00DA4098"/>
    <w:rsid w:val="00DB157E"/>
    <w:rsid w:val="00DB1C7A"/>
    <w:rsid w:val="00DB252C"/>
    <w:rsid w:val="00DB6705"/>
    <w:rsid w:val="00DB6EB7"/>
    <w:rsid w:val="00DC07D5"/>
    <w:rsid w:val="00DD3E98"/>
    <w:rsid w:val="00DD4CFB"/>
    <w:rsid w:val="00DE36AC"/>
    <w:rsid w:val="00DE38AD"/>
    <w:rsid w:val="00DE5054"/>
    <w:rsid w:val="00DF6A24"/>
    <w:rsid w:val="00DF7B00"/>
    <w:rsid w:val="00E0095A"/>
    <w:rsid w:val="00E04C6A"/>
    <w:rsid w:val="00E053F7"/>
    <w:rsid w:val="00E0543A"/>
    <w:rsid w:val="00E06C9F"/>
    <w:rsid w:val="00E06DFB"/>
    <w:rsid w:val="00E071E8"/>
    <w:rsid w:val="00E11EEA"/>
    <w:rsid w:val="00E17944"/>
    <w:rsid w:val="00E2237A"/>
    <w:rsid w:val="00E25897"/>
    <w:rsid w:val="00E27563"/>
    <w:rsid w:val="00E30E0A"/>
    <w:rsid w:val="00E328C8"/>
    <w:rsid w:val="00E339A8"/>
    <w:rsid w:val="00E353EA"/>
    <w:rsid w:val="00E37D06"/>
    <w:rsid w:val="00E4489D"/>
    <w:rsid w:val="00E522A3"/>
    <w:rsid w:val="00E52BBC"/>
    <w:rsid w:val="00E57C65"/>
    <w:rsid w:val="00E60B43"/>
    <w:rsid w:val="00E62032"/>
    <w:rsid w:val="00E630B3"/>
    <w:rsid w:val="00E65128"/>
    <w:rsid w:val="00E65273"/>
    <w:rsid w:val="00E65277"/>
    <w:rsid w:val="00E712E5"/>
    <w:rsid w:val="00E758FA"/>
    <w:rsid w:val="00E8206E"/>
    <w:rsid w:val="00E828B9"/>
    <w:rsid w:val="00E86469"/>
    <w:rsid w:val="00E878DB"/>
    <w:rsid w:val="00EA1305"/>
    <w:rsid w:val="00EB061E"/>
    <w:rsid w:val="00EB479E"/>
    <w:rsid w:val="00EC4A9E"/>
    <w:rsid w:val="00EE1C23"/>
    <w:rsid w:val="00EE5F47"/>
    <w:rsid w:val="00EF33B3"/>
    <w:rsid w:val="00F0268B"/>
    <w:rsid w:val="00F06339"/>
    <w:rsid w:val="00F07BDF"/>
    <w:rsid w:val="00F12B51"/>
    <w:rsid w:val="00F15777"/>
    <w:rsid w:val="00F211B4"/>
    <w:rsid w:val="00F23C11"/>
    <w:rsid w:val="00F26AE3"/>
    <w:rsid w:val="00F31F94"/>
    <w:rsid w:val="00F34379"/>
    <w:rsid w:val="00F34B15"/>
    <w:rsid w:val="00F40A71"/>
    <w:rsid w:val="00F41466"/>
    <w:rsid w:val="00F5049F"/>
    <w:rsid w:val="00F546DD"/>
    <w:rsid w:val="00F632DC"/>
    <w:rsid w:val="00F643AC"/>
    <w:rsid w:val="00F64A09"/>
    <w:rsid w:val="00F719E7"/>
    <w:rsid w:val="00F751A7"/>
    <w:rsid w:val="00F75450"/>
    <w:rsid w:val="00F7682F"/>
    <w:rsid w:val="00F82E43"/>
    <w:rsid w:val="00F8326C"/>
    <w:rsid w:val="00F84960"/>
    <w:rsid w:val="00F93FE0"/>
    <w:rsid w:val="00F94226"/>
    <w:rsid w:val="00F95E1B"/>
    <w:rsid w:val="00FB0A7E"/>
    <w:rsid w:val="00FB49CC"/>
    <w:rsid w:val="00FC3F8E"/>
    <w:rsid w:val="00FD038D"/>
    <w:rsid w:val="00FD4097"/>
    <w:rsid w:val="00FD4CE4"/>
    <w:rsid w:val="00FD6331"/>
    <w:rsid w:val="00FF03DD"/>
    <w:rsid w:val="00FF4486"/>
    <w:rsid w:val="0119B287"/>
    <w:rsid w:val="01A387F8"/>
    <w:rsid w:val="024D5962"/>
    <w:rsid w:val="02684E87"/>
    <w:rsid w:val="03BB00E2"/>
    <w:rsid w:val="040CD007"/>
    <w:rsid w:val="05282B81"/>
    <w:rsid w:val="053CE065"/>
    <w:rsid w:val="05CC4F4A"/>
    <w:rsid w:val="05E7B2E4"/>
    <w:rsid w:val="066DB8B2"/>
    <w:rsid w:val="0680C149"/>
    <w:rsid w:val="06B8CD3D"/>
    <w:rsid w:val="06CD8D49"/>
    <w:rsid w:val="070AAF27"/>
    <w:rsid w:val="071169F4"/>
    <w:rsid w:val="073BE3ED"/>
    <w:rsid w:val="0A105875"/>
    <w:rsid w:val="0A455F9D"/>
    <w:rsid w:val="0AB6797B"/>
    <w:rsid w:val="0AD9F964"/>
    <w:rsid w:val="0AE356BC"/>
    <w:rsid w:val="0B636AC4"/>
    <w:rsid w:val="0B6D12C3"/>
    <w:rsid w:val="0BA57454"/>
    <w:rsid w:val="0BCA2032"/>
    <w:rsid w:val="0C65CF8F"/>
    <w:rsid w:val="0D4635FE"/>
    <w:rsid w:val="0E5FA23A"/>
    <w:rsid w:val="0EBCD61E"/>
    <w:rsid w:val="0EEABBAC"/>
    <w:rsid w:val="0F7CEB3E"/>
    <w:rsid w:val="0FE3E9A4"/>
    <w:rsid w:val="0FFB729B"/>
    <w:rsid w:val="1025597E"/>
    <w:rsid w:val="10541572"/>
    <w:rsid w:val="1073E000"/>
    <w:rsid w:val="10C306F3"/>
    <w:rsid w:val="10FD5B80"/>
    <w:rsid w:val="117CC9B6"/>
    <w:rsid w:val="11A73914"/>
    <w:rsid w:val="125F7870"/>
    <w:rsid w:val="128A1AE8"/>
    <w:rsid w:val="13238061"/>
    <w:rsid w:val="133CF436"/>
    <w:rsid w:val="14033D80"/>
    <w:rsid w:val="144315B9"/>
    <w:rsid w:val="1443694A"/>
    <w:rsid w:val="148F7667"/>
    <w:rsid w:val="14CEE3BE"/>
    <w:rsid w:val="14F9BEF4"/>
    <w:rsid w:val="150274D2"/>
    <w:rsid w:val="1566B866"/>
    <w:rsid w:val="15918A72"/>
    <w:rsid w:val="15FC04E8"/>
    <w:rsid w:val="160AF178"/>
    <w:rsid w:val="162CBCCA"/>
    <w:rsid w:val="16693C8F"/>
    <w:rsid w:val="16E25077"/>
    <w:rsid w:val="16F1A1DE"/>
    <w:rsid w:val="173F9907"/>
    <w:rsid w:val="17D21B21"/>
    <w:rsid w:val="190973F7"/>
    <w:rsid w:val="19117E64"/>
    <w:rsid w:val="1A8FF475"/>
    <w:rsid w:val="1AA68601"/>
    <w:rsid w:val="1B532712"/>
    <w:rsid w:val="1B90163E"/>
    <w:rsid w:val="1BD95F90"/>
    <w:rsid w:val="1C266B9A"/>
    <w:rsid w:val="1C35F33C"/>
    <w:rsid w:val="1CB0D798"/>
    <w:rsid w:val="1D5AE01D"/>
    <w:rsid w:val="1D62F349"/>
    <w:rsid w:val="1EAF3335"/>
    <w:rsid w:val="1EB4CEAC"/>
    <w:rsid w:val="1EC33CED"/>
    <w:rsid w:val="1ED6B766"/>
    <w:rsid w:val="1F4C4EBC"/>
    <w:rsid w:val="1F9314C6"/>
    <w:rsid w:val="209EE8FF"/>
    <w:rsid w:val="20D34432"/>
    <w:rsid w:val="20E3A866"/>
    <w:rsid w:val="20F9130C"/>
    <w:rsid w:val="21A6C53E"/>
    <w:rsid w:val="2229ACFA"/>
    <w:rsid w:val="222CAA8C"/>
    <w:rsid w:val="22D4EA88"/>
    <w:rsid w:val="23223215"/>
    <w:rsid w:val="23D74F53"/>
    <w:rsid w:val="2408A5ED"/>
    <w:rsid w:val="24160480"/>
    <w:rsid w:val="241CE89E"/>
    <w:rsid w:val="24960F64"/>
    <w:rsid w:val="24F05FAB"/>
    <w:rsid w:val="254E1A21"/>
    <w:rsid w:val="260A5844"/>
    <w:rsid w:val="2620D876"/>
    <w:rsid w:val="264BEF92"/>
    <w:rsid w:val="2682E416"/>
    <w:rsid w:val="2692348E"/>
    <w:rsid w:val="26ADAF63"/>
    <w:rsid w:val="27404343"/>
    <w:rsid w:val="276A483A"/>
    <w:rsid w:val="276F11E6"/>
    <w:rsid w:val="27F269CC"/>
    <w:rsid w:val="290337A6"/>
    <w:rsid w:val="29087DA5"/>
    <w:rsid w:val="29B0055F"/>
    <w:rsid w:val="29BD4AD1"/>
    <w:rsid w:val="29DBB30A"/>
    <w:rsid w:val="2A78FA6C"/>
    <w:rsid w:val="2A954B19"/>
    <w:rsid w:val="2B3F9CBC"/>
    <w:rsid w:val="2B9EE9FD"/>
    <w:rsid w:val="2C164CCE"/>
    <w:rsid w:val="2C730209"/>
    <w:rsid w:val="2C7DD29E"/>
    <w:rsid w:val="2C82F110"/>
    <w:rsid w:val="2CC4E9AB"/>
    <w:rsid w:val="2D2A4690"/>
    <w:rsid w:val="2D43D504"/>
    <w:rsid w:val="2D848CC8"/>
    <w:rsid w:val="2D964AA4"/>
    <w:rsid w:val="2DD93B93"/>
    <w:rsid w:val="2E9EC08F"/>
    <w:rsid w:val="2EE3B77E"/>
    <w:rsid w:val="30415A8E"/>
    <w:rsid w:val="306416C1"/>
    <w:rsid w:val="308F275C"/>
    <w:rsid w:val="30CE0DCD"/>
    <w:rsid w:val="3100DD35"/>
    <w:rsid w:val="312209FE"/>
    <w:rsid w:val="320F4015"/>
    <w:rsid w:val="32302984"/>
    <w:rsid w:val="3294F2E1"/>
    <w:rsid w:val="329CAD96"/>
    <w:rsid w:val="33D96EF9"/>
    <w:rsid w:val="345E58C3"/>
    <w:rsid w:val="3485B864"/>
    <w:rsid w:val="34C7C704"/>
    <w:rsid w:val="352E94F6"/>
    <w:rsid w:val="35B25FE9"/>
    <w:rsid w:val="35F6DBCB"/>
    <w:rsid w:val="36757430"/>
    <w:rsid w:val="369F9D28"/>
    <w:rsid w:val="36F79A21"/>
    <w:rsid w:val="379C4B0A"/>
    <w:rsid w:val="37BC7AB2"/>
    <w:rsid w:val="37F280C3"/>
    <w:rsid w:val="38177428"/>
    <w:rsid w:val="388FFF9A"/>
    <w:rsid w:val="38EA00AB"/>
    <w:rsid w:val="397528AD"/>
    <w:rsid w:val="3A9656E5"/>
    <w:rsid w:val="3AA4BC96"/>
    <w:rsid w:val="3BE3974B"/>
    <w:rsid w:val="3BF489B9"/>
    <w:rsid w:val="3C7B05F4"/>
    <w:rsid w:val="3CE1BFEF"/>
    <w:rsid w:val="3D178061"/>
    <w:rsid w:val="3D1FB721"/>
    <w:rsid w:val="3D703B8C"/>
    <w:rsid w:val="3DE559EC"/>
    <w:rsid w:val="3E4899EA"/>
    <w:rsid w:val="3E726729"/>
    <w:rsid w:val="3EF3DBFB"/>
    <w:rsid w:val="3F0BC175"/>
    <w:rsid w:val="3F3E5048"/>
    <w:rsid w:val="3F7BF7FA"/>
    <w:rsid w:val="3FDFB8BB"/>
    <w:rsid w:val="4000063E"/>
    <w:rsid w:val="4049E35C"/>
    <w:rsid w:val="405337A6"/>
    <w:rsid w:val="406BABCA"/>
    <w:rsid w:val="408A93A4"/>
    <w:rsid w:val="414B414B"/>
    <w:rsid w:val="41DD703C"/>
    <w:rsid w:val="42B6E86A"/>
    <w:rsid w:val="43036912"/>
    <w:rsid w:val="43CC4E18"/>
    <w:rsid w:val="43EC176A"/>
    <w:rsid w:val="44A87E79"/>
    <w:rsid w:val="44AC8996"/>
    <w:rsid w:val="44B7DB6E"/>
    <w:rsid w:val="457BC301"/>
    <w:rsid w:val="45869CBF"/>
    <w:rsid w:val="4616FD23"/>
    <w:rsid w:val="46AB57A5"/>
    <w:rsid w:val="46C50CB8"/>
    <w:rsid w:val="47010515"/>
    <w:rsid w:val="478BF9E3"/>
    <w:rsid w:val="47BA2F2D"/>
    <w:rsid w:val="484BA3E0"/>
    <w:rsid w:val="486B5383"/>
    <w:rsid w:val="489ADB1D"/>
    <w:rsid w:val="4984493A"/>
    <w:rsid w:val="49FA8A94"/>
    <w:rsid w:val="4A5740EA"/>
    <w:rsid w:val="4AB5FF90"/>
    <w:rsid w:val="4B1B6DCE"/>
    <w:rsid w:val="4B91B49B"/>
    <w:rsid w:val="4BAF542A"/>
    <w:rsid w:val="4C158700"/>
    <w:rsid w:val="4C3FB2BD"/>
    <w:rsid w:val="4C4FD64B"/>
    <w:rsid w:val="4C91C365"/>
    <w:rsid w:val="4D5CC10D"/>
    <w:rsid w:val="4E404E95"/>
    <w:rsid w:val="4E9BB52D"/>
    <w:rsid w:val="4F00D09D"/>
    <w:rsid w:val="4F3247F2"/>
    <w:rsid w:val="4FF8A3A4"/>
    <w:rsid w:val="503D7E11"/>
    <w:rsid w:val="50EDC75E"/>
    <w:rsid w:val="511EA926"/>
    <w:rsid w:val="516DEAD5"/>
    <w:rsid w:val="5204BC7A"/>
    <w:rsid w:val="5284C884"/>
    <w:rsid w:val="52E6AED7"/>
    <w:rsid w:val="534C2082"/>
    <w:rsid w:val="53ACF4D6"/>
    <w:rsid w:val="53CFBC11"/>
    <w:rsid w:val="54456456"/>
    <w:rsid w:val="548A4C12"/>
    <w:rsid w:val="54B8ACD1"/>
    <w:rsid w:val="54E98437"/>
    <w:rsid w:val="55823F8B"/>
    <w:rsid w:val="558A7F33"/>
    <w:rsid w:val="55A8BEC4"/>
    <w:rsid w:val="560187B6"/>
    <w:rsid w:val="574A6109"/>
    <w:rsid w:val="57E70AB0"/>
    <w:rsid w:val="584BFC9A"/>
    <w:rsid w:val="58B9F701"/>
    <w:rsid w:val="59D5F0EE"/>
    <w:rsid w:val="5A071904"/>
    <w:rsid w:val="5B8C748C"/>
    <w:rsid w:val="5BAF07E6"/>
    <w:rsid w:val="5C52C5FA"/>
    <w:rsid w:val="5C5454CF"/>
    <w:rsid w:val="5C6E2F48"/>
    <w:rsid w:val="5C9F61B3"/>
    <w:rsid w:val="5CBB8905"/>
    <w:rsid w:val="5CC59865"/>
    <w:rsid w:val="5D1F6DBD"/>
    <w:rsid w:val="5D59292A"/>
    <w:rsid w:val="5D9CCE4B"/>
    <w:rsid w:val="5DC5F03E"/>
    <w:rsid w:val="5E5A2AAF"/>
    <w:rsid w:val="5F0943BC"/>
    <w:rsid w:val="5F3F6727"/>
    <w:rsid w:val="5F815C79"/>
    <w:rsid w:val="5F9D631D"/>
    <w:rsid w:val="5FBB15E3"/>
    <w:rsid w:val="600AB75A"/>
    <w:rsid w:val="60589E26"/>
    <w:rsid w:val="61D70634"/>
    <w:rsid w:val="6237FD50"/>
    <w:rsid w:val="624B9D30"/>
    <w:rsid w:val="62804C50"/>
    <w:rsid w:val="6342581C"/>
    <w:rsid w:val="63BDBB3A"/>
    <w:rsid w:val="641F9433"/>
    <w:rsid w:val="6478F980"/>
    <w:rsid w:val="6489270C"/>
    <w:rsid w:val="65209172"/>
    <w:rsid w:val="653645BC"/>
    <w:rsid w:val="653D15AE"/>
    <w:rsid w:val="66427A2F"/>
    <w:rsid w:val="66EDA53C"/>
    <w:rsid w:val="66F606A4"/>
    <w:rsid w:val="6710C6D2"/>
    <w:rsid w:val="67256E23"/>
    <w:rsid w:val="67615DF5"/>
    <w:rsid w:val="67A7E708"/>
    <w:rsid w:val="67CE3B55"/>
    <w:rsid w:val="688FEF60"/>
    <w:rsid w:val="68A56161"/>
    <w:rsid w:val="69752F60"/>
    <w:rsid w:val="6AFFF491"/>
    <w:rsid w:val="6B7874C7"/>
    <w:rsid w:val="6BF75297"/>
    <w:rsid w:val="6C412CF4"/>
    <w:rsid w:val="6CE427ED"/>
    <w:rsid w:val="6D6964D4"/>
    <w:rsid w:val="6D802A81"/>
    <w:rsid w:val="6DD59B53"/>
    <w:rsid w:val="6DD9E04F"/>
    <w:rsid w:val="6EF685C4"/>
    <w:rsid w:val="6F5FA0B6"/>
    <w:rsid w:val="6FC69304"/>
    <w:rsid w:val="6FE470E4"/>
    <w:rsid w:val="70197B8A"/>
    <w:rsid w:val="703D99C1"/>
    <w:rsid w:val="70474167"/>
    <w:rsid w:val="7083F8D6"/>
    <w:rsid w:val="70FDBF5A"/>
    <w:rsid w:val="71B889FE"/>
    <w:rsid w:val="73292260"/>
    <w:rsid w:val="734ACE91"/>
    <w:rsid w:val="73512D0B"/>
    <w:rsid w:val="73913510"/>
    <w:rsid w:val="7429398B"/>
    <w:rsid w:val="746EBF9B"/>
    <w:rsid w:val="74B9BCEC"/>
    <w:rsid w:val="74F2F1BD"/>
    <w:rsid w:val="753ABC82"/>
    <w:rsid w:val="75BDFBEA"/>
    <w:rsid w:val="765B2814"/>
    <w:rsid w:val="76980A2E"/>
    <w:rsid w:val="769F7C2A"/>
    <w:rsid w:val="77E6F373"/>
    <w:rsid w:val="788426F4"/>
    <w:rsid w:val="78C64DEC"/>
    <w:rsid w:val="7945E435"/>
    <w:rsid w:val="796611C6"/>
    <w:rsid w:val="79AC3249"/>
    <w:rsid w:val="79B34496"/>
    <w:rsid w:val="7ACDCBF0"/>
    <w:rsid w:val="7AD555FF"/>
    <w:rsid w:val="7B19E63F"/>
    <w:rsid w:val="7B9EC668"/>
    <w:rsid w:val="7CA33D9B"/>
    <w:rsid w:val="7CDF4E5E"/>
    <w:rsid w:val="7D634A37"/>
    <w:rsid w:val="7E3A325B"/>
    <w:rsid w:val="7E8C3F98"/>
    <w:rsid w:val="7F19FB48"/>
    <w:rsid w:val="7F621C48"/>
    <w:rsid w:val="7FC8A767"/>
    <w:rsid w:val="7FFE77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docId w15:val="{74BA24CE-DDEF-4B84-A4E7-78E8AFB5C7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hAnsi="Cambria" w:eastAsia="Times New Roman"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hAnsi="Cambria" w:eastAsia="Times New Roman" w:cs="Times New Roman"/>
      <w:b/>
      <w:bCs/>
      <w:sz w:val="26"/>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697F36"/>
    <w:rPr>
      <w:rFonts w:ascii="Cambria" w:hAnsi="Cambria" w:eastAsia="Times New Roman" w:cs="Times New Roman"/>
      <w:b/>
      <w:bCs/>
      <w:i/>
      <w:iCs/>
      <w:sz w:val="28"/>
      <w:szCs w:val="28"/>
      <w:lang w:eastAsia="en-GB"/>
    </w:rPr>
  </w:style>
  <w:style w:type="character" w:styleId="Heading3Char" w:customStyle="1">
    <w:name w:val="Heading 3 Char"/>
    <w:basedOn w:val="DefaultParagraphFont"/>
    <w:link w:val="Heading3"/>
    <w:uiPriority w:val="9"/>
    <w:rsid w:val="00697F36"/>
    <w:rPr>
      <w:rFonts w:ascii="Cambria" w:hAnsi="Cambria" w:eastAsia="Times New Roman"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uiPriority w:val="99"/>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uiPriority w:val="99"/>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uiPriority w:val="99"/>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1" w:customStyle="1">
    <w:name w:val="Unresolved Mention1"/>
    <w:basedOn w:val="DefaultParagraphFont"/>
    <w:uiPriority w:val="99"/>
    <w:unhideWhenUsed/>
    <w:rsid w:val="001B15DA"/>
    <w:rPr>
      <w:color w:val="605E5C"/>
      <w:shd w:val="clear" w:color="auto" w:fill="E1DFDD"/>
    </w:rPr>
  </w:style>
  <w:style w:type="character" w:styleId="Mention1" w:customStyle="1">
    <w:name w:val="Mention1"/>
    <w:basedOn w:val="DefaultParagraphFont"/>
    <w:uiPriority w:val="99"/>
    <w:unhideWhenUsed/>
    <w:rsid w:val="00E4489D"/>
    <w:rPr>
      <w:color w:val="2B579A"/>
      <w:shd w:val="clear" w:color="auto" w:fill="E1DFDD"/>
    </w:rPr>
  </w:style>
  <w:style w:type="paragraph" w:styleId="Itembody" w:customStyle="1">
    <w:name w:val="Item body"/>
    <w:basedOn w:val="Normal"/>
    <w:rsid w:val="00C46814"/>
    <w:pPr>
      <w:spacing w:after="0" w:line="360" w:lineRule="auto"/>
      <w:ind w:left="-567"/>
    </w:pPr>
    <w:rPr>
      <w:rFonts w:ascii="Gotham-Book" w:hAnsi="Gotham-Book" w:eastAsia="Times New Roman" w:cs="Times New Roman"/>
      <w:sz w:val="24"/>
      <w:szCs w:val="20"/>
    </w:rPr>
  </w:style>
  <w:style w:type="character" w:styleId="Itemreference" w:customStyle="1">
    <w:name w:val="Item reference"/>
    <w:rsid w:val="00C46814"/>
    <w:rPr>
      <w:color w:val="008080"/>
    </w:rPr>
  </w:style>
  <w:style w:type="paragraph" w:styleId="TOCHeading">
    <w:name w:val="TOC Heading"/>
    <w:basedOn w:val="Heading1"/>
    <w:next w:val="Normal"/>
    <w:uiPriority w:val="39"/>
    <w:unhideWhenUsed/>
    <w:qFormat/>
    <w:rsid w:val="000B7EA3"/>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823240"/>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0755DA"/>
    <w:pPr>
      <w:tabs>
        <w:tab w:val="right" w:leader="dot" w:pos="9016"/>
      </w:tabs>
      <w:spacing w:after="100"/>
    </w:pPr>
    <w:rPr>
      <w:rFonts w:ascii="Arial" w:hAnsi="Arial" w:cs="Arial"/>
      <w:b/>
      <w:bCs/>
      <w:noProof/>
    </w:rPr>
  </w:style>
  <w:style w:type="paragraph" w:styleId="Revision">
    <w:name w:val="Revision"/>
    <w:hidden/>
    <w:uiPriority w:val="99"/>
    <w:semiHidden/>
    <w:rsid w:val="00967E5F"/>
    <w:pPr>
      <w:spacing w:after="0" w:line="240" w:lineRule="auto"/>
    </w:pPr>
  </w:style>
  <w:style w:type="character" w:styleId="Mention">
    <w:name w:val="Mention"/>
    <w:basedOn w:val="DefaultParagraphFont"/>
    <w:uiPriority w:val="99"/>
    <w:unhideWhenUsed/>
    <w:rsid w:val="000E0297"/>
    <w:rPr>
      <w:color w:val="2B579A"/>
      <w:shd w:val="clear" w:color="auto" w:fill="E1DFDD"/>
    </w:rPr>
  </w:style>
  <w:style w:type="character" w:styleId="UnresolvedMention">
    <w:name w:val="Unresolved Mention"/>
    <w:basedOn w:val="DefaultParagraphFont"/>
    <w:uiPriority w:val="99"/>
    <w:semiHidden/>
    <w:unhideWhenUsed/>
    <w:rsid w:val="00436796"/>
    <w:rPr>
      <w:color w:val="605E5C"/>
      <w:shd w:val="clear" w:color="auto" w:fill="E1DFDD"/>
    </w:rPr>
  </w:style>
  <w:style w:type="character" w:styleId="normaltextrun" w:customStyle="1">
    <w:name w:val="normaltextrun"/>
    <w:basedOn w:val="DefaultParagraphFont"/>
    <w:rsid w:val="00AB688C"/>
  </w:style>
  <w:style w:type="character" w:styleId="FollowedHyperlink">
    <w:name w:val="FollowedHyperlink"/>
    <w:basedOn w:val="DefaultParagraphFont"/>
    <w:uiPriority w:val="99"/>
    <w:semiHidden/>
    <w:unhideWhenUsed/>
    <w:rsid w:val="008628F8"/>
    <w:rPr>
      <w:color w:val="954F72" w:themeColor="followedHyperlink"/>
      <w:u w:val="single"/>
    </w:rPr>
  </w:style>
  <w:style w:type="paragraph" w:styleId="paragraph" w:customStyle="1">
    <w:name w:val="paragraph"/>
    <w:basedOn w:val="Normal"/>
    <w:rsid w:val="00C13A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C13ABF"/>
  </w:style>
  <w:style w:type="character" w:styleId="scxw173102410" w:customStyle="1">
    <w:name w:val="scxw173102410"/>
    <w:basedOn w:val="DefaultParagraphFont"/>
    <w:rsid w:val="00BB7147"/>
  </w:style>
  <w:style w:type="character" w:styleId="ui-provider" w:customStyle="1">
    <w:name w:val="ui-provider"/>
    <w:basedOn w:val="DefaultParagraphFont"/>
    <w:rsid w:val="00985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1455">
      <w:bodyDiv w:val="1"/>
      <w:marLeft w:val="0"/>
      <w:marRight w:val="0"/>
      <w:marTop w:val="0"/>
      <w:marBottom w:val="0"/>
      <w:divBdr>
        <w:top w:val="none" w:sz="0" w:space="0" w:color="auto"/>
        <w:left w:val="none" w:sz="0" w:space="0" w:color="auto"/>
        <w:bottom w:val="none" w:sz="0" w:space="0" w:color="auto"/>
        <w:right w:val="none" w:sz="0" w:space="0" w:color="auto"/>
      </w:divBdr>
    </w:div>
    <w:div w:id="46221009">
      <w:bodyDiv w:val="1"/>
      <w:marLeft w:val="0"/>
      <w:marRight w:val="0"/>
      <w:marTop w:val="0"/>
      <w:marBottom w:val="0"/>
      <w:divBdr>
        <w:top w:val="none" w:sz="0" w:space="0" w:color="auto"/>
        <w:left w:val="none" w:sz="0" w:space="0" w:color="auto"/>
        <w:bottom w:val="none" w:sz="0" w:space="0" w:color="auto"/>
        <w:right w:val="none" w:sz="0" w:space="0" w:color="auto"/>
      </w:divBdr>
      <w:divsChild>
        <w:div w:id="789470246">
          <w:marLeft w:val="0"/>
          <w:marRight w:val="0"/>
          <w:marTop w:val="0"/>
          <w:marBottom w:val="0"/>
          <w:divBdr>
            <w:top w:val="none" w:sz="0" w:space="0" w:color="auto"/>
            <w:left w:val="none" w:sz="0" w:space="0" w:color="auto"/>
            <w:bottom w:val="none" w:sz="0" w:space="0" w:color="auto"/>
            <w:right w:val="none" w:sz="0" w:space="0" w:color="auto"/>
          </w:divBdr>
        </w:div>
        <w:div w:id="1182086177">
          <w:marLeft w:val="0"/>
          <w:marRight w:val="0"/>
          <w:marTop w:val="0"/>
          <w:marBottom w:val="0"/>
          <w:divBdr>
            <w:top w:val="none" w:sz="0" w:space="0" w:color="auto"/>
            <w:left w:val="none" w:sz="0" w:space="0" w:color="auto"/>
            <w:bottom w:val="none" w:sz="0" w:space="0" w:color="auto"/>
            <w:right w:val="none" w:sz="0" w:space="0" w:color="auto"/>
          </w:divBdr>
        </w:div>
        <w:div w:id="1846553756">
          <w:marLeft w:val="0"/>
          <w:marRight w:val="0"/>
          <w:marTop w:val="0"/>
          <w:marBottom w:val="0"/>
          <w:divBdr>
            <w:top w:val="none" w:sz="0" w:space="0" w:color="auto"/>
            <w:left w:val="none" w:sz="0" w:space="0" w:color="auto"/>
            <w:bottom w:val="none" w:sz="0" w:space="0" w:color="auto"/>
            <w:right w:val="none" w:sz="0" w:space="0" w:color="auto"/>
          </w:divBdr>
        </w:div>
      </w:divsChild>
    </w:div>
    <w:div w:id="66078768">
      <w:bodyDiv w:val="1"/>
      <w:marLeft w:val="0"/>
      <w:marRight w:val="0"/>
      <w:marTop w:val="0"/>
      <w:marBottom w:val="0"/>
      <w:divBdr>
        <w:top w:val="none" w:sz="0" w:space="0" w:color="auto"/>
        <w:left w:val="none" w:sz="0" w:space="0" w:color="auto"/>
        <w:bottom w:val="none" w:sz="0" w:space="0" w:color="auto"/>
        <w:right w:val="none" w:sz="0" w:space="0" w:color="auto"/>
      </w:divBdr>
      <w:divsChild>
        <w:div w:id="1196042800">
          <w:marLeft w:val="0"/>
          <w:marRight w:val="0"/>
          <w:marTop w:val="0"/>
          <w:marBottom w:val="0"/>
          <w:divBdr>
            <w:top w:val="none" w:sz="0" w:space="0" w:color="auto"/>
            <w:left w:val="none" w:sz="0" w:space="0" w:color="auto"/>
            <w:bottom w:val="none" w:sz="0" w:space="0" w:color="auto"/>
            <w:right w:val="none" w:sz="0" w:space="0" w:color="auto"/>
          </w:divBdr>
          <w:divsChild>
            <w:div w:id="525675725">
              <w:marLeft w:val="0"/>
              <w:marRight w:val="0"/>
              <w:marTop w:val="0"/>
              <w:marBottom w:val="0"/>
              <w:divBdr>
                <w:top w:val="none" w:sz="0" w:space="0" w:color="auto"/>
                <w:left w:val="none" w:sz="0" w:space="0" w:color="auto"/>
                <w:bottom w:val="none" w:sz="0" w:space="0" w:color="auto"/>
                <w:right w:val="none" w:sz="0" w:space="0" w:color="auto"/>
              </w:divBdr>
            </w:div>
            <w:div w:id="646205166">
              <w:marLeft w:val="0"/>
              <w:marRight w:val="0"/>
              <w:marTop w:val="0"/>
              <w:marBottom w:val="0"/>
              <w:divBdr>
                <w:top w:val="none" w:sz="0" w:space="0" w:color="auto"/>
                <w:left w:val="none" w:sz="0" w:space="0" w:color="auto"/>
                <w:bottom w:val="none" w:sz="0" w:space="0" w:color="auto"/>
                <w:right w:val="none" w:sz="0" w:space="0" w:color="auto"/>
              </w:divBdr>
            </w:div>
          </w:divsChild>
        </w:div>
        <w:div w:id="1244603872">
          <w:marLeft w:val="0"/>
          <w:marRight w:val="0"/>
          <w:marTop w:val="0"/>
          <w:marBottom w:val="0"/>
          <w:divBdr>
            <w:top w:val="none" w:sz="0" w:space="0" w:color="auto"/>
            <w:left w:val="none" w:sz="0" w:space="0" w:color="auto"/>
            <w:bottom w:val="none" w:sz="0" w:space="0" w:color="auto"/>
            <w:right w:val="none" w:sz="0" w:space="0" w:color="auto"/>
          </w:divBdr>
          <w:divsChild>
            <w:div w:id="185756194">
              <w:marLeft w:val="0"/>
              <w:marRight w:val="0"/>
              <w:marTop w:val="0"/>
              <w:marBottom w:val="0"/>
              <w:divBdr>
                <w:top w:val="none" w:sz="0" w:space="0" w:color="auto"/>
                <w:left w:val="none" w:sz="0" w:space="0" w:color="auto"/>
                <w:bottom w:val="none" w:sz="0" w:space="0" w:color="auto"/>
                <w:right w:val="none" w:sz="0" w:space="0" w:color="auto"/>
              </w:divBdr>
            </w:div>
            <w:div w:id="510030365">
              <w:marLeft w:val="0"/>
              <w:marRight w:val="0"/>
              <w:marTop w:val="0"/>
              <w:marBottom w:val="0"/>
              <w:divBdr>
                <w:top w:val="none" w:sz="0" w:space="0" w:color="auto"/>
                <w:left w:val="none" w:sz="0" w:space="0" w:color="auto"/>
                <w:bottom w:val="none" w:sz="0" w:space="0" w:color="auto"/>
                <w:right w:val="none" w:sz="0" w:space="0" w:color="auto"/>
              </w:divBdr>
            </w:div>
            <w:div w:id="1689063832">
              <w:marLeft w:val="0"/>
              <w:marRight w:val="0"/>
              <w:marTop w:val="0"/>
              <w:marBottom w:val="0"/>
              <w:divBdr>
                <w:top w:val="none" w:sz="0" w:space="0" w:color="auto"/>
                <w:left w:val="none" w:sz="0" w:space="0" w:color="auto"/>
                <w:bottom w:val="none" w:sz="0" w:space="0" w:color="auto"/>
                <w:right w:val="none" w:sz="0" w:space="0" w:color="auto"/>
              </w:divBdr>
            </w:div>
            <w:div w:id="1773738515">
              <w:marLeft w:val="0"/>
              <w:marRight w:val="0"/>
              <w:marTop w:val="0"/>
              <w:marBottom w:val="0"/>
              <w:divBdr>
                <w:top w:val="none" w:sz="0" w:space="0" w:color="auto"/>
                <w:left w:val="none" w:sz="0" w:space="0" w:color="auto"/>
                <w:bottom w:val="none" w:sz="0" w:space="0" w:color="auto"/>
                <w:right w:val="none" w:sz="0" w:space="0" w:color="auto"/>
              </w:divBdr>
            </w:div>
          </w:divsChild>
        </w:div>
        <w:div w:id="1298486799">
          <w:marLeft w:val="0"/>
          <w:marRight w:val="0"/>
          <w:marTop w:val="0"/>
          <w:marBottom w:val="0"/>
          <w:divBdr>
            <w:top w:val="none" w:sz="0" w:space="0" w:color="auto"/>
            <w:left w:val="none" w:sz="0" w:space="0" w:color="auto"/>
            <w:bottom w:val="none" w:sz="0" w:space="0" w:color="auto"/>
            <w:right w:val="none" w:sz="0" w:space="0" w:color="auto"/>
          </w:divBdr>
        </w:div>
        <w:div w:id="1562135250">
          <w:marLeft w:val="0"/>
          <w:marRight w:val="0"/>
          <w:marTop w:val="0"/>
          <w:marBottom w:val="0"/>
          <w:divBdr>
            <w:top w:val="none" w:sz="0" w:space="0" w:color="auto"/>
            <w:left w:val="none" w:sz="0" w:space="0" w:color="auto"/>
            <w:bottom w:val="none" w:sz="0" w:space="0" w:color="auto"/>
            <w:right w:val="none" w:sz="0" w:space="0" w:color="auto"/>
          </w:divBdr>
          <w:divsChild>
            <w:div w:id="350225188">
              <w:marLeft w:val="0"/>
              <w:marRight w:val="0"/>
              <w:marTop w:val="0"/>
              <w:marBottom w:val="0"/>
              <w:divBdr>
                <w:top w:val="none" w:sz="0" w:space="0" w:color="auto"/>
                <w:left w:val="none" w:sz="0" w:space="0" w:color="auto"/>
                <w:bottom w:val="none" w:sz="0" w:space="0" w:color="auto"/>
                <w:right w:val="none" w:sz="0" w:space="0" w:color="auto"/>
              </w:divBdr>
            </w:div>
            <w:div w:id="980354758">
              <w:marLeft w:val="0"/>
              <w:marRight w:val="0"/>
              <w:marTop w:val="0"/>
              <w:marBottom w:val="0"/>
              <w:divBdr>
                <w:top w:val="none" w:sz="0" w:space="0" w:color="auto"/>
                <w:left w:val="none" w:sz="0" w:space="0" w:color="auto"/>
                <w:bottom w:val="none" w:sz="0" w:space="0" w:color="auto"/>
                <w:right w:val="none" w:sz="0" w:space="0" w:color="auto"/>
              </w:divBdr>
            </w:div>
            <w:div w:id="19929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6800">
      <w:bodyDiv w:val="1"/>
      <w:marLeft w:val="0"/>
      <w:marRight w:val="0"/>
      <w:marTop w:val="0"/>
      <w:marBottom w:val="0"/>
      <w:divBdr>
        <w:top w:val="none" w:sz="0" w:space="0" w:color="auto"/>
        <w:left w:val="none" w:sz="0" w:space="0" w:color="auto"/>
        <w:bottom w:val="none" w:sz="0" w:space="0" w:color="auto"/>
        <w:right w:val="none" w:sz="0" w:space="0" w:color="auto"/>
      </w:divBdr>
    </w:div>
    <w:div w:id="169759530">
      <w:bodyDiv w:val="1"/>
      <w:marLeft w:val="0"/>
      <w:marRight w:val="0"/>
      <w:marTop w:val="0"/>
      <w:marBottom w:val="0"/>
      <w:divBdr>
        <w:top w:val="none" w:sz="0" w:space="0" w:color="auto"/>
        <w:left w:val="none" w:sz="0" w:space="0" w:color="auto"/>
        <w:bottom w:val="none" w:sz="0" w:space="0" w:color="auto"/>
        <w:right w:val="none" w:sz="0" w:space="0" w:color="auto"/>
      </w:divBdr>
      <w:divsChild>
        <w:div w:id="366683677">
          <w:marLeft w:val="0"/>
          <w:marRight w:val="0"/>
          <w:marTop w:val="0"/>
          <w:marBottom w:val="0"/>
          <w:divBdr>
            <w:top w:val="none" w:sz="0" w:space="0" w:color="auto"/>
            <w:left w:val="none" w:sz="0" w:space="0" w:color="auto"/>
            <w:bottom w:val="none" w:sz="0" w:space="0" w:color="auto"/>
            <w:right w:val="none" w:sz="0" w:space="0" w:color="auto"/>
          </w:divBdr>
        </w:div>
        <w:div w:id="1012294757">
          <w:marLeft w:val="0"/>
          <w:marRight w:val="0"/>
          <w:marTop w:val="0"/>
          <w:marBottom w:val="0"/>
          <w:divBdr>
            <w:top w:val="none" w:sz="0" w:space="0" w:color="auto"/>
            <w:left w:val="none" w:sz="0" w:space="0" w:color="auto"/>
            <w:bottom w:val="none" w:sz="0" w:space="0" w:color="auto"/>
            <w:right w:val="none" w:sz="0" w:space="0" w:color="auto"/>
          </w:divBdr>
        </w:div>
      </w:divsChild>
    </w:div>
    <w:div w:id="255092871">
      <w:bodyDiv w:val="1"/>
      <w:marLeft w:val="0"/>
      <w:marRight w:val="0"/>
      <w:marTop w:val="0"/>
      <w:marBottom w:val="0"/>
      <w:divBdr>
        <w:top w:val="none" w:sz="0" w:space="0" w:color="auto"/>
        <w:left w:val="none" w:sz="0" w:space="0" w:color="auto"/>
        <w:bottom w:val="none" w:sz="0" w:space="0" w:color="auto"/>
        <w:right w:val="none" w:sz="0" w:space="0" w:color="auto"/>
      </w:divBdr>
    </w:div>
    <w:div w:id="820466352">
      <w:bodyDiv w:val="1"/>
      <w:marLeft w:val="0"/>
      <w:marRight w:val="0"/>
      <w:marTop w:val="0"/>
      <w:marBottom w:val="0"/>
      <w:divBdr>
        <w:top w:val="none" w:sz="0" w:space="0" w:color="auto"/>
        <w:left w:val="none" w:sz="0" w:space="0" w:color="auto"/>
        <w:bottom w:val="none" w:sz="0" w:space="0" w:color="auto"/>
        <w:right w:val="none" w:sz="0" w:space="0" w:color="auto"/>
      </w:divBdr>
      <w:divsChild>
        <w:div w:id="186068154">
          <w:marLeft w:val="0"/>
          <w:marRight w:val="0"/>
          <w:marTop w:val="0"/>
          <w:marBottom w:val="0"/>
          <w:divBdr>
            <w:top w:val="none" w:sz="0" w:space="0" w:color="auto"/>
            <w:left w:val="none" w:sz="0" w:space="0" w:color="auto"/>
            <w:bottom w:val="none" w:sz="0" w:space="0" w:color="auto"/>
            <w:right w:val="none" w:sz="0" w:space="0" w:color="auto"/>
          </w:divBdr>
        </w:div>
        <w:div w:id="509872737">
          <w:marLeft w:val="0"/>
          <w:marRight w:val="0"/>
          <w:marTop w:val="0"/>
          <w:marBottom w:val="0"/>
          <w:divBdr>
            <w:top w:val="none" w:sz="0" w:space="0" w:color="auto"/>
            <w:left w:val="none" w:sz="0" w:space="0" w:color="auto"/>
            <w:bottom w:val="none" w:sz="0" w:space="0" w:color="auto"/>
            <w:right w:val="none" w:sz="0" w:space="0" w:color="auto"/>
          </w:divBdr>
          <w:divsChild>
            <w:div w:id="355011192">
              <w:marLeft w:val="0"/>
              <w:marRight w:val="0"/>
              <w:marTop w:val="0"/>
              <w:marBottom w:val="0"/>
              <w:divBdr>
                <w:top w:val="none" w:sz="0" w:space="0" w:color="auto"/>
                <w:left w:val="none" w:sz="0" w:space="0" w:color="auto"/>
                <w:bottom w:val="none" w:sz="0" w:space="0" w:color="auto"/>
                <w:right w:val="none" w:sz="0" w:space="0" w:color="auto"/>
              </w:divBdr>
            </w:div>
            <w:div w:id="1346714448">
              <w:marLeft w:val="0"/>
              <w:marRight w:val="0"/>
              <w:marTop w:val="0"/>
              <w:marBottom w:val="0"/>
              <w:divBdr>
                <w:top w:val="none" w:sz="0" w:space="0" w:color="auto"/>
                <w:left w:val="none" w:sz="0" w:space="0" w:color="auto"/>
                <w:bottom w:val="none" w:sz="0" w:space="0" w:color="auto"/>
                <w:right w:val="none" w:sz="0" w:space="0" w:color="auto"/>
              </w:divBdr>
            </w:div>
          </w:divsChild>
        </w:div>
        <w:div w:id="614602861">
          <w:marLeft w:val="0"/>
          <w:marRight w:val="0"/>
          <w:marTop w:val="0"/>
          <w:marBottom w:val="0"/>
          <w:divBdr>
            <w:top w:val="none" w:sz="0" w:space="0" w:color="auto"/>
            <w:left w:val="none" w:sz="0" w:space="0" w:color="auto"/>
            <w:bottom w:val="none" w:sz="0" w:space="0" w:color="auto"/>
            <w:right w:val="none" w:sz="0" w:space="0" w:color="auto"/>
          </w:divBdr>
          <w:divsChild>
            <w:div w:id="822624966">
              <w:marLeft w:val="0"/>
              <w:marRight w:val="0"/>
              <w:marTop w:val="0"/>
              <w:marBottom w:val="0"/>
              <w:divBdr>
                <w:top w:val="none" w:sz="0" w:space="0" w:color="auto"/>
                <w:left w:val="none" w:sz="0" w:space="0" w:color="auto"/>
                <w:bottom w:val="none" w:sz="0" w:space="0" w:color="auto"/>
                <w:right w:val="none" w:sz="0" w:space="0" w:color="auto"/>
              </w:divBdr>
            </w:div>
            <w:div w:id="1384670039">
              <w:marLeft w:val="0"/>
              <w:marRight w:val="0"/>
              <w:marTop w:val="0"/>
              <w:marBottom w:val="0"/>
              <w:divBdr>
                <w:top w:val="none" w:sz="0" w:space="0" w:color="auto"/>
                <w:left w:val="none" w:sz="0" w:space="0" w:color="auto"/>
                <w:bottom w:val="none" w:sz="0" w:space="0" w:color="auto"/>
                <w:right w:val="none" w:sz="0" w:space="0" w:color="auto"/>
              </w:divBdr>
            </w:div>
            <w:div w:id="1592083435">
              <w:marLeft w:val="0"/>
              <w:marRight w:val="0"/>
              <w:marTop w:val="0"/>
              <w:marBottom w:val="0"/>
              <w:divBdr>
                <w:top w:val="none" w:sz="0" w:space="0" w:color="auto"/>
                <w:left w:val="none" w:sz="0" w:space="0" w:color="auto"/>
                <w:bottom w:val="none" w:sz="0" w:space="0" w:color="auto"/>
                <w:right w:val="none" w:sz="0" w:space="0" w:color="auto"/>
              </w:divBdr>
            </w:div>
            <w:div w:id="1906915746">
              <w:marLeft w:val="0"/>
              <w:marRight w:val="0"/>
              <w:marTop w:val="0"/>
              <w:marBottom w:val="0"/>
              <w:divBdr>
                <w:top w:val="none" w:sz="0" w:space="0" w:color="auto"/>
                <w:left w:val="none" w:sz="0" w:space="0" w:color="auto"/>
                <w:bottom w:val="none" w:sz="0" w:space="0" w:color="auto"/>
                <w:right w:val="none" w:sz="0" w:space="0" w:color="auto"/>
              </w:divBdr>
            </w:div>
          </w:divsChild>
        </w:div>
        <w:div w:id="1922063583">
          <w:marLeft w:val="0"/>
          <w:marRight w:val="0"/>
          <w:marTop w:val="0"/>
          <w:marBottom w:val="0"/>
          <w:divBdr>
            <w:top w:val="none" w:sz="0" w:space="0" w:color="auto"/>
            <w:left w:val="none" w:sz="0" w:space="0" w:color="auto"/>
            <w:bottom w:val="none" w:sz="0" w:space="0" w:color="auto"/>
            <w:right w:val="none" w:sz="0" w:space="0" w:color="auto"/>
          </w:divBdr>
          <w:divsChild>
            <w:div w:id="54856517">
              <w:marLeft w:val="0"/>
              <w:marRight w:val="0"/>
              <w:marTop w:val="0"/>
              <w:marBottom w:val="0"/>
              <w:divBdr>
                <w:top w:val="none" w:sz="0" w:space="0" w:color="auto"/>
                <w:left w:val="none" w:sz="0" w:space="0" w:color="auto"/>
                <w:bottom w:val="none" w:sz="0" w:space="0" w:color="auto"/>
                <w:right w:val="none" w:sz="0" w:space="0" w:color="auto"/>
              </w:divBdr>
            </w:div>
            <w:div w:id="1485051705">
              <w:marLeft w:val="0"/>
              <w:marRight w:val="0"/>
              <w:marTop w:val="0"/>
              <w:marBottom w:val="0"/>
              <w:divBdr>
                <w:top w:val="none" w:sz="0" w:space="0" w:color="auto"/>
                <w:left w:val="none" w:sz="0" w:space="0" w:color="auto"/>
                <w:bottom w:val="none" w:sz="0" w:space="0" w:color="auto"/>
                <w:right w:val="none" w:sz="0" w:space="0" w:color="auto"/>
              </w:divBdr>
            </w:div>
            <w:div w:id="212684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3088">
      <w:bodyDiv w:val="1"/>
      <w:marLeft w:val="0"/>
      <w:marRight w:val="0"/>
      <w:marTop w:val="0"/>
      <w:marBottom w:val="0"/>
      <w:divBdr>
        <w:top w:val="none" w:sz="0" w:space="0" w:color="auto"/>
        <w:left w:val="none" w:sz="0" w:space="0" w:color="auto"/>
        <w:bottom w:val="none" w:sz="0" w:space="0" w:color="auto"/>
        <w:right w:val="none" w:sz="0" w:space="0" w:color="auto"/>
      </w:divBdr>
    </w:div>
    <w:div w:id="1393575812">
      <w:bodyDiv w:val="1"/>
      <w:marLeft w:val="0"/>
      <w:marRight w:val="0"/>
      <w:marTop w:val="0"/>
      <w:marBottom w:val="0"/>
      <w:divBdr>
        <w:top w:val="none" w:sz="0" w:space="0" w:color="auto"/>
        <w:left w:val="none" w:sz="0" w:space="0" w:color="auto"/>
        <w:bottom w:val="none" w:sz="0" w:space="0" w:color="auto"/>
        <w:right w:val="none" w:sz="0" w:space="0" w:color="auto"/>
      </w:divBdr>
      <w:divsChild>
        <w:div w:id="155190543">
          <w:marLeft w:val="0"/>
          <w:marRight w:val="0"/>
          <w:marTop w:val="0"/>
          <w:marBottom w:val="0"/>
          <w:divBdr>
            <w:top w:val="none" w:sz="0" w:space="0" w:color="auto"/>
            <w:left w:val="none" w:sz="0" w:space="0" w:color="auto"/>
            <w:bottom w:val="none" w:sz="0" w:space="0" w:color="auto"/>
            <w:right w:val="none" w:sz="0" w:space="0" w:color="auto"/>
          </w:divBdr>
        </w:div>
        <w:div w:id="210269995">
          <w:marLeft w:val="0"/>
          <w:marRight w:val="0"/>
          <w:marTop w:val="0"/>
          <w:marBottom w:val="0"/>
          <w:divBdr>
            <w:top w:val="none" w:sz="0" w:space="0" w:color="auto"/>
            <w:left w:val="none" w:sz="0" w:space="0" w:color="auto"/>
            <w:bottom w:val="none" w:sz="0" w:space="0" w:color="auto"/>
            <w:right w:val="none" w:sz="0" w:space="0" w:color="auto"/>
          </w:divBdr>
        </w:div>
        <w:div w:id="1595091914">
          <w:marLeft w:val="0"/>
          <w:marRight w:val="0"/>
          <w:marTop w:val="0"/>
          <w:marBottom w:val="0"/>
          <w:divBdr>
            <w:top w:val="none" w:sz="0" w:space="0" w:color="auto"/>
            <w:left w:val="none" w:sz="0" w:space="0" w:color="auto"/>
            <w:bottom w:val="none" w:sz="0" w:space="0" w:color="auto"/>
            <w:right w:val="none" w:sz="0" w:space="0" w:color="auto"/>
          </w:divBdr>
        </w:div>
      </w:divsChild>
    </w:div>
    <w:div w:id="1476600413">
      <w:bodyDiv w:val="1"/>
      <w:marLeft w:val="0"/>
      <w:marRight w:val="0"/>
      <w:marTop w:val="0"/>
      <w:marBottom w:val="0"/>
      <w:divBdr>
        <w:top w:val="none" w:sz="0" w:space="0" w:color="auto"/>
        <w:left w:val="none" w:sz="0" w:space="0" w:color="auto"/>
        <w:bottom w:val="none" w:sz="0" w:space="0" w:color="auto"/>
        <w:right w:val="none" w:sz="0" w:space="0" w:color="auto"/>
      </w:divBdr>
    </w:div>
    <w:div w:id="1817797894">
      <w:bodyDiv w:val="1"/>
      <w:marLeft w:val="0"/>
      <w:marRight w:val="0"/>
      <w:marTop w:val="0"/>
      <w:marBottom w:val="0"/>
      <w:divBdr>
        <w:top w:val="none" w:sz="0" w:space="0" w:color="auto"/>
        <w:left w:val="none" w:sz="0" w:space="0" w:color="auto"/>
        <w:bottom w:val="none" w:sz="0" w:space="0" w:color="auto"/>
        <w:right w:val="none" w:sz="0" w:space="0" w:color="auto"/>
      </w:divBdr>
      <w:divsChild>
        <w:div w:id="212817150">
          <w:marLeft w:val="0"/>
          <w:marRight w:val="0"/>
          <w:marTop w:val="0"/>
          <w:marBottom w:val="0"/>
          <w:divBdr>
            <w:top w:val="none" w:sz="0" w:space="0" w:color="auto"/>
            <w:left w:val="none" w:sz="0" w:space="0" w:color="auto"/>
            <w:bottom w:val="none" w:sz="0" w:space="0" w:color="auto"/>
            <w:right w:val="none" w:sz="0" w:space="0" w:color="auto"/>
          </w:divBdr>
          <w:divsChild>
            <w:div w:id="797988500">
              <w:marLeft w:val="0"/>
              <w:marRight w:val="0"/>
              <w:marTop w:val="0"/>
              <w:marBottom w:val="0"/>
              <w:divBdr>
                <w:top w:val="none" w:sz="0" w:space="0" w:color="auto"/>
                <w:left w:val="none" w:sz="0" w:space="0" w:color="auto"/>
                <w:bottom w:val="none" w:sz="0" w:space="0" w:color="auto"/>
                <w:right w:val="none" w:sz="0" w:space="0" w:color="auto"/>
              </w:divBdr>
            </w:div>
            <w:div w:id="1145855556">
              <w:marLeft w:val="0"/>
              <w:marRight w:val="0"/>
              <w:marTop w:val="0"/>
              <w:marBottom w:val="0"/>
              <w:divBdr>
                <w:top w:val="none" w:sz="0" w:space="0" w:color="auto"/>
                <w:left w:val="none" w:sz="0" w:space="0" w:color="auto"/>
                <w:bottom w:val="none" w:sz="0" w:space="0" w:color="auto"/>
                <w:right w:val="none" w:sz="0" w:space="0" w:color="auto"/>
              </w:divBdr>
            </w:div>
            <w:div w:id="1681354918">
              <w:marLeft w:val="0"/>
              <w:marRight w:val="0"/>
              <w:marTop w:val="0"/>
              <w:marBottom w:val="0"/>
              <w:divBdr>
                <w:top w:val="none" w:sz="0" w:space="0" w:color="auto"/>
                <w:left w:val="none" w:sz="0" w:space="0" w:color="auto"/>
                <w:bottom w:val="none" w:sz="0" w:space="0" w:color="auto"/>
                <w:right w:val="none" w:sz="0" w:space="0" w:color="auto"/>
              </w:divBdr>
            </w:div>
            <w:div w:id="1857696343">
              <w:marLeft w:val="0"/>
              <w:marRight w:val="0"/>
              <w:marTop w:val="0"/>
              <w:marBottom w:val="0"/>
              <w:divBdr>
                <w:top w:val="none" w:sz="0" w:space="0" w:color="auto"/>
                <w:left w:val="none" w:sz="0" w:space="0" w:color="auto"/>
                <w:bottom w:val="none" w:sz="0" w:space="0" w:color="auto"/>
                <w:right w:val="none" w:sz="0" w:space="0" w:color="auto"/>
              </w:divBdr>
            </w:div>
          </w:divsChild>
        </w:div>
        <w:div w:id="688605262">
          <w:marLeft w:val="0"/>
          <w:marRight w:val="0"/>
          <w:marTop w:val="0"/>
          <w:marBottom w:val="0"/>
          <w:divBdr>
            <w:top w:val="none" w:sz="0" w:space="0" w:color="auto"/>
            <w:left w:val="none" w:sz="0" w:space="0" w:color="auto"/>
            <w:bottom w:val="none" w:sz="0" w:space="0" w:color="auto"/>
            <w:right w:val="none" w:sz="0" w:space="0" w:color="auto"/>
          </w:divBdr>
          <w:divsChild>
            <w:div w:id="210189834">
              <w:marLeft w:val="0"/>
              <w:marRight w:val="0"/>
              <w:marTop w:val="0"/>
              <w:marBottom w:val="0"/>
              <w:divBdr>
                <w:top w:val="none" w:sz="0" w:space="0" w:color="auto"/>
                <w:left w:val="none" w:sz="0" w:space="0" w:color="auto"/>
                <w:bottom w:val="none" w:sz="0" w:space="0" w:color="auto"/>
                <w:right w:val="none" w:sz="0" w:space="0" w:color="auto"/>
              </w:divBdr>
            </w:div>
            <w:div w:id="1233851220">
              <w:marLeft w:val="0"/>
              <w:marRight w:val="0"/>
              <w:marTop w:val="0"/>
              <w:marBottom w:val="0"/>
              <w:divBdr>
                <w:top w:val="none" w:sz="0" w:space="0" w:color="auto"/>
                <w:left w:val="none" w:sz="0" w:space="0" w:color="auto"/>
                <w:bottom w:val="none" w:sz="0" w:space="0" w:color="auto"/>
                <w:right w:val="none" w:sz="0" w:space="0" w:color="auto"/>
              </w:divBdr>
            </w:div>
          </w:divsChild>
        </w:div>
        <w:div w:id="1067800472">
          <w:marLeft w:val="0"/>
          <w:marRight w:val="0"/>
          <w:marTop w:val="0"/>
          <w:marBottom w:val="0"/>
          <w:divBdr>
            <w:top w:val="none" w:sz="0" w:space="0" w:color="auto"/>
            <w:left w:val="none" w:sz="0" w:space="0" w:color="auto"/>
            <w:bottom w:val="none" w:sz="0" w:space="0" w:color="auto"/>
            <w:right w:val="none" w:sz="0" w:space="0" w:color="auto"/>
          </w:divBdr>
          <w:divsChild>
            <w:div w:id="816461894">
              <w:marLeft w:val="0"/>
              <w:marRight w:val="0"/>
              <w:marTop w:val="0"/>
              <w:marBottom w:val="0"/>
              <w:divBdr>
                <w:top w:val="none" w:sz="0" w:space="0" w:color="auto"/>
                <w:left w:val="none" w:sz="0" w:space="0" w:color="auto"/>
                <w:bottom w:val="none" w:sz="0" w:space="0" w:color="auto"/>
                <w:right w:val="none" w:sz="0" w:space="0" w:color="auto"/>
              </w:divBdr>
            </w:div>
            <w:div w:id="923074878">
              <w:marLeft w:val="0"/>
              <w:marRight w:val="0"/>
              <w:marTop w:val="0"/>
              <w:marBottom w:val="0"/>
              <w:divBdr>
                <w:top w:val="none" w:sz="0" w:space="0" w:color="auto"/>
                <w:left w:val="none" w:sz="0" w:space="0" w:color="auto"/>
                <w:bottom w:val="none" w:sz="0" w:space="0" w:color="auto"/>
                <w:right w:val="none" w:sz="0" w:space="0" w:color="auto"/>
              </w:divBdr>
            </w:div>
            <w:div w:id="1602687836">
              <w:marLeft w:val="0"/>
              <w:marRight w:val="0"/>
              <w:marTop w:val="0"/>
              <w:marBottom w:val="0"/>
              <w:divBdr>
                <w:top w:val="none" w:sz="0" w:space="0" w:color="auto"/>
                <w:left w:val="none" w:sz="0" w:space="0" w:color="auto"/>
                <w:bottom w:val="none" w:sz="0" w:space="0" w:color="auto"/>
                <w:right w:val="none" w:sz="0" w:space="0" w:color="auto"/>
              </w:divBdr>
            </w:div>
          </w:divsChild>
        </w:div>
        <w:div w:id="2005618759">
          <w:marLeft w:val="0"/>
          <w:marRight w:val="0"/>
          <w:marTop w:val="0"/>
          <w:marBottom w:val="0"/>
          <w:divBdr>
            <w:top w:val="none" w:sz="0" w:space="0" w:color="auto"/>
            <w:left w:val="none" w:sz="0" w:space="0" w:color="auto"/>
            <w:bottom w:val="none" w:sz="0" w:space="0" w:color="auto"/>
            <w:right w:val="none" w:sz="0" w:space="0" w:color="auto"/>
          </w:divBdr>
        </w:div>
      </w:divsChild>
    </w:div>
    <w:div w:id="1855529088">
      <w:bodyDiv w:val="1"/>
      <w:marLeft w:val="0"/>
      <w:marRight w:val="0"/>
      <w:marTop w:val="0"/>
      <w:marBottom w:val="0"/>
      <w:divBdr>
        <w:top w:val="none" w:sz="0" w:space="0" w:color="auto"/>
        <w:left w:val="none" w:sz="0" w:space="0" w:color="auto"/>
        <w:bottom w:val="none" w:sz="0" w:space="0" w:color="auto"/>
        <w:right w:val="none" w:sz="0" w:space="0" w:color="auto"/>
      </w:divBdr>
      <w:divsChild>
        <w:div w:id="323625088">
          <w:marLeft w:val="0"/>
          <w:marRight w:val="0"/>
          <w:marTop w:val="0"/>
          <w:marBottom w:val="0"/>
          <w:divBdr>
            <w:top w:val="none" w:sz="0" w:space="0" w:color="auto"/>
            <w:left w:val="none" w:sz="0" w:space="0" w:color="auto"/>
            <w:bottom w:val="none" w:sz="0" w:space="0" w:color="auto"/>
            <w:right w:val="none" w:sz="0" w:space="0" w:color="auto"/>
          </w:divBdr>
        </w:div>
        <w:div w:id="1367095877">
          <w:marLeft w:val="0"/>
          <w:marRight w:val="0"/>
          <w:marTop w:val="0"/>
          <w:marBottom w:val="0"/>
          <w:divBdr>
            <w:top w:val="none" w:sz="0" w:space="0" w:color="auto"/>
            <w:left w:val="none" w:sz="0" w:space="0" w:color="auto"/>
            <w:bottom w:val="none" w:sz="0" w:space="0" w:color="auto"/>
            <w:right w:val="none" w:sz="0" w:space="0" w:color="auto"/>
          </w:divBdr>
        </w:div>
      </w:divsChild>
    </w:div>
    <w:div w:id="1980262812">
      <w:bodyDiv w:val="1"/>
      <w:marLeft w:val="0"/>
      <w:marRight w:val="0"/>
      <w:marTop w:val="0"/>
      <w:marBottom w:val="0"/>
      <w:divBdr>
        <w:top w:val="none" w:sz="0" w:space="0" w:color="auto"/>
        <w:left w:val="none" w:sz="0" w:space="0" w:color="auto"/>
        <w:bottom w:val="none" w:sz="0" w:space="0" w:color="auto"/>
        <w:right w:val="none" w:sz="0" w:space="0" w:color="auto"/>
      </w:divBdr>
      <w:divsChild>
        <w:div w:id="317342893">
          <w:marLeft w:val="0"/>
          <w:marRight w:val="0"/>
          <w:marTop w:val="0"/>
          <w:marBottom w:val="0"/>
          <w:divBdr>
            <w:top w:val="none" w:sz="0" w:space="0" w:color="auto"/>
            <w:left w:val="none" w:sz="0" w:space="0" w:color="auto"/>
            <w:bottom w:val="none" w:sz="0" w:space="0" w:color="auto"/>
            <w:right w:val="none" w:sz="0" w:space="0" w:color="auto"/>
          </w:divBdr>
        </w:div>
        <w:div w:id="418909124">
          <w:marLeft w:val="0"/>
          <w:marRight w:val="0"/>
          <w:marTop w:val="0"/>
          <w:marBottom w:val="0"/>
          <w:divBdr>
            <w:top w:val="none" w:sz="0" w:space="0" w:color="auto"/>
            <w:left w:val="none" w:sz="0" w:space="0" w:color="auto"/>
            <w:bottom w:val="none" w:sz="0" w:space="0" w:color="auto"/>
            <w:right w:val="none" w:sz="0" w:space="0" w:color="auto"/>
          </w:divBdr>
        </w:div>
        <w:div w:id="1536969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www.legislation.gov.uk/ukpga/1975/24/contents"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gov.uk/definition-of-disability-under-equality-act-2010" TargetMode="External" Id="rId17" /><Relationship Type="http://schemas.microsoft.com/office/2020/10/relationships/intelligence" Target="intelligence2.xml" Id="rId25" /><Relationship Type="http://schemas.openxmlformats.org/officeDocument/2006/relationships/customXml" Target="../customXml/item2.xml" Id="rId2" /><Relationship Type="http://schemas.openxmlformats.org/officeDocument/2006/relationships/hyperlink" Target="https://publicappointmentscommissioner.independent.gov.uk/about-us/contact-detail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yperlink" Target="mailto:DfTPATApplications@dft.gov.uk" TargetMode="Externa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yperlink" Target="mailto:DfTPublicAppointments@dft.gov.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22" /><Relationship Type="http://schemas.openxmlformats.org/officeDocument/2006/relationships/hyperlink" Target="https://uk.linkedin.com/company/dft-public-appointments?trk=public_post_feed-actor-name" TargetMode="External" Id="Rd6b98587417b4292" /><Relationship Type="http://schemas.openxmlformats.org/officeDocument/2006/relationships/glossaryDocument" Target="glossary/document.xml" Id="R107acae6aa87485c" /><Relationship Type="http://schemas.openxmlformats.org/officeDocument/2006/relationships/hyperlink" Target="https://apply-for-public-appointment.service.gov.uk" TargetMode="External" Id="R89a515388d1f4991"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e3df213-062e-49f1-927f-1c4f963b3b71}"/>
      </w:docPartPr>
      <w:docPartBody>
        <w:p w14:paraId="19136FD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6" ma:contentTypeDescription="Create a new document." ma:contentTypeScope="" ma:versionID="a2eb4ac45cdb16c78dd259c444c9d5c6">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75b4668d9a34f5fecf824b9c5d77de68"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SharedWithUsers xmlns="0b74d213-bdad-48e2-a66e-47530f650ec3">
      <UserInfo>
        <DisplayName>Mike Biskup</DisplayName>
        <AccountId>253</AccountId>
        <AccountType/>
      </UserInfo>
      <UserInfo>
        <DisplayName>Steve Marshall-Camm</DisplayName>
        <AccountId>273</AccountId>
        <AccountType/>
      </UserInfo>
      <UserInfo>
        <DisplayName>Charles Corn</DisplayName>
        <AccountId>687</AccountId>
        <AccountType/>
      </UserInfo>
      <UserInfo>
        <DisplayName>Michelle Kennard</DisplayName>
        <AccountId>81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B9BFE-18FD-43DE-855E-FED40FE42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customXml/itemProps4.xml><?xml version="1.0" encoding="utf-8"?>
<ds:datastoreItem xmlns:ds="http://schemas.openxmlformats.org/officeDocument/2006/customXml" ds:itemID="{D8DA9EF2-63EA-42CD-8361-34F0E26674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lastModifiedBy>Alice Perciato</lastModifiedBy>
  <revision>304</revision>
  <dcterms:created xsi:type="dcterms:W3CDTF">2023-09-22T16:37:00.0000000Z</dcterms:created>
  <dcterms:modified xsi:type="dcterms:W3CDTF">2023-12-11T14:53:19.8488425Z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