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D6DEB" w14:textId="77777777" w:rsidR="00520C52" w:rsidRDefault="00520C52" w:rsidP="00520C52">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t>Vehicle Certification Agency</w:t>
      </w:r>
    </w:p>
    <w:p w14:paraId="589EB838" w14:textId="34B2730A" w:rsidR="00520C52" w:rsidRDefault="00520C52" w:rsidP="00520C52">
      <w:pPr>
        <w:pStyle w:val="BasicParagraph"/>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 xml:space="preserve">Non-Executive </w:t>
      </w:r>
      <w:r w:rsidR="00F513AA">
        <w:rPr>
          <w:rFonts w:ascii="HelveticaNeueLT Std" w:hAnsi="HelveticaNeueLT Std" w:cs="HelveticaNeueLT Std"/>
          <w:color w:val="007061"/>
          <w:sz w:val="48"/>
          <w:szCs w:val="48"/>
        </w:rPr>
        <w:t>Chair</w:t>
      </w:r>
      <w:r>
        <w:rPr>
          <w:rFonts w:ascii="HelveticaNeueLT Std" w:hAnsi="HelveticaNeueLT Std" w:cs="HelveticaNeueLT Std"/>
          <w:color w:val="007061"/>
          <w:sz w:val="48"/>
          <w:szCs w:val="48"/>
        </w:rPr>
        <w:t xml:space="preserve"> </w:t>
      </w:r>
    </w:p>
    <w:p w14:paraId="3CBE4996" w14:textId="6BD7424B" w:rsidR="00DC13B3" w:rsidRDefault="00520C52" w:rsidP="00520C52">
      <w:pPr>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Candidate Information Pack 202</w:t>
      </w:r>
      <w:r w:rsidR="00BC6033">
        <w:rPr>
          <w:rFonts w:ascii="HelveticaNeueLT Std" w:hAnsi="HelveticaNeueLT Std" w:cs="HelveticaNeueLT Std"/>
          <w:color w:val="007061"/>
          <w:sz w:val="48"/>
          <w:szCs w:val="48"/>
        </w:rPr>
        <w:t>3</w:t>
      </w:r>
    </w:p>
    <w:p w14:paraId="32BC50FA" w14:textId="7D7B46A8" w:rsidR="00520C52" w:rsidRDefault="00520C52" w:rsidP="00520C52">
      <w:pPr>
        <w:rPr>
          <w:rFonts w:ascii="HelveticaNeueLT Std" w:hAnsi="HelveticaNeueLT Std" w:cs="HelveticaNeueLT Std"/>
          <w:color w:val="007061"/>
          <w:sz w:val="48"/>
          <w:szCs w:val="48"/>
        </w:rPr>
      </w:pPr>
    </w:p>
    <w:p w14:paraId="7D52A8F1" w14:textId="672826F3" w:rsidR="00520C52" w:rsidRDefault="00520C52" w:rsidP="00520C52">
      <w:pPr>
        <w:rPr>
          <w:rFonts w:ascii="HelveticaNeueLT Std" w:hAnsi="HelveticaNeueLT Std" w:cs="HelveticaNeueLT Std"/>
          <w:color w:val="007061"/>
          <w:sz w:val="48"/>
          <w:szCs w:val="48"/>
        </w:rPr>
      </w:pPr>
    </w:p>
    <w:p w14:paraId="0A6B2CCB" w14:textId="4CA22C88" w:rsidR="00520C52" w:rsidRDefault="00520C52" w:rsidP="00520C52">
      <w:pPr>
        <w:rPr>
          <w:rFonts w:ascii="HelveticaNeueLT Std" w:hAnsi="HelveticaNeueLT Std" w:cs="HelveticaNeueLT Std"/>
          <w:color w:val="007061"/>
          <w:sz w:val="48"/>
          <w:szCs w:val="48"/>
        </w:rPr>
      </w:pPr>
    </w:p>
    <w:p w14:paraId="04932D82" w14:textId="1D458E60" w:rsidR="00520C52" w:rsidRDefault="00520C52" w:rsidP="00520C52">
      <w:pPr>
        <w:rPr>
          <w:rFonts w:ascii="HelveticaNeueLT Std" w:hAnsi="HelveticaNeueLT Std" w:cs="HelveticaNeueLT Std"/>
          <w:color w:val="007061"/>
          <w:sz w:val="48"/>
          <w:szCs w:val="48"/>
        </w:rPr>
      </w:pPr>
    </w:p>
    <w:p w14:paraId="1073AA8E" w14:textId="4062CD79" w:rsidR="00520C52" w:rsidRDefault="00520C52" w:rsidP="00520C52">
      <w:pPr>
        <w:rPr>
          <w:rFonts w:ascii="HelveticaNeueLT Std" w:hAnsi="HelveticaNeueLT Std" w:cs="HelveticaNeueLT Std"/>
          <w:color w:val="007061"/>
          <w:sz w:val="48"/>
          <w:szCs w:val="48"/>
        </w:rPr>
      </w:pPr>
    </w:p>
    <w:p w14:paraId="2971642A" w14:textId="7E1C647D" w:rsidR="00520C52" w:rsidRDefault="00520C52" w:rsidP="00520C52">
      <w:pPr>
        <w:rPr>
          <w:rFonts w:ascii="HelveticaNeueLT Std" w:hAnsi="HelveticaNeueLT Std" w:cs="HelveticaNeueLT Std"/>
          <w:color w:val="007061"/>
          <w:sz w:val="48"/>
          <w:szCs w:val="48"/>
        </w:rPr>
      </w:pPr>
    </w:p>
    <w:p w14:paraId="22480952" w14:textId="409A56A5" w:rsidR="00520C52" w:rsidRDefault="00520C52" w:rsidP="00520C52">
      <w:pPr>
        <w:rPr>
          <w:rFonts w:ascii="HelveticaNeueLT Std" w:hAnsi="HelveticaNeueLT Std" w:cs="HelveticaNeueLT Std"/>
          <w:color w:val="007061"/>
          <w:sz w:val="48"/>
          <w:szCs w:val="48"/>
        </w:rPr>
      </w:pPr>
    </w:p>
    <w:p w14:paraId="7BFAD932" w14:textId="616B4A86" w:rsidR="00520C52" w:rsidRDefault="00520C52" w:rsidP="00520C52">
      <w:pPr>
        <w:rPr>
          <w:rFonts w:ascii="HelveticaNeueLT Std" w:hAnsi="HelveticaNeueLT Std" w:cs="HelveticaNeueLT Std"/>
          <w:color w:val="007061"/>
          <w:sz w:val="48"/>
          <w:szCs w:val="48"/>
        </w:rPr>
      </w:pPr>
    </w:p>
    <w:p w14:paraId="6C16DE27" w14:textId="44557873" w:rsidR="00520C52" w:rsidRDefault="00520C52" w:rsidP="00520C52">
      <w:pPr>
        <w:rPr>
          <w:rFonts w:ascii="HelveticaNeueLT Std" w:hAnsi="HelveticaNeueLT Std" w:cs="HelveticaNeueLT Std"/>
          <w:color w:val="007061"/>
          <w:sz w:val="48"/>
          <w:szCs w:val="48"/>
        </w:rPr>
      </w:pPr>
    </w:p>
    <w:p w14:paraId="1DFABE67" w14:textId="37673B1A" w:rsidR="00520C52" w:rsidRDefault="00520C52" w:rsidP="00520C52">
      <w:pPr>
        <w:rPr>
          <w:rFonts w:ascii="HelveticaNeueLT Std" w:hAnsi="HelveticaNeueLT Std" w:cs="HelveticaNeueLT Std"/>
          <w:color w:val="007061"/>
          <w:sz w:val="48"/>
          <w:szCs w:val="48"/>
        </w:rPr>
      </w:pPr>
    </w:p>
    <w:p w14:paraId="0E532B71" w14:textId="27B63D1C" w:rsidR="00520C52" w:rsidRDefault="00520C52" w:rsidP="00520C52">
      <w:pPr>
        <w:rPr>
          <w:rFonts w:ascii="HelveticaNeueLT Std" w:hAnsi="HelveticaNeueLT Std" w:cs="HelveticaNeueLT Std"/>
          <w:color w:val="007061"/>
          <w:sz w:val="48"/>
          <w:szCs w:val="48"/>
        </w:rPr>
      </w:pPr>
    </w:p>
    <w:p w14:paraId="15531159" w14:textId="2ECD4352" w:rsidR="00520C52" w:rsidRDefault="00520C52" w:rsidP="00520C52">
      <w:pPr>
        <w:rPr>
          <w:rFonts w:ascii="HelveticaNeueLT Std" w:hAnsi="HelveticaNeueLT Std" w:cs="HelveticaNeueLT Std"/>
          <w:color w:val="007061"/>
          <w:sz w:val="48"/>
          <w:szCs w:val="48"/>
        </w:rPr>
      </w:pPr>
    </w:p>
    <w:p w14:paraId="139C7F47" w14:textId="75CB7C24" w:rsidR="00520C52" w:rsidRDefault="00520C52" w:rsidP="00520C52">
      <w:pPr>
        <w:rPr>
          <w:rFonts w:ascii="HelveticaNeueLT Std" w:hAnsi="HelveticaNeueLT Std" w:cs="HelveticaNeueLT Std"/>
          <w:color w:val="007061"/>
          <w:sz w:val="48"/>
          <w:szCs w:val="48"/>
        </w:rPr>
      </w:pPr>
    </w:p>
    <w:p w14:paraId="012F51E8" w14:textId="77777777" w:rsidR="00CD0FE9" w:rsidRDefault="00CD0FE9" w:rsidP="00520C52">
      <w:pPr>
        <w:rPr>
          <w:rFonts w:ascii="HelveticaNeueLT Std" w:hAnsi="HelveticaNeueLT Std" w:cs="HelveticaNeueLT Std"/>
          <w:color w:val="007061"/>
          <w:sz w:val="48"/>
          <w:szCs w:val="48"/>
        </w:rPr>
      </w:pPr>
    </w:p>
    <w:p w14:paraId="1A665782" w14:textId="6337D564" w:rsidR="00520C52" w:rsidRDefault="00520C52" w:rsidP="00520C52">
      <w:pPr>
        <w:rPr>
          <w:rFonts w:ascii="HelveticaNeueLT Std" w:hAnsi="HelveticaNeueLT Std" w:cs="HelveticaNeueLT Std"/>
          <w:color w:val="007061"/>
          <w:sz w:val="48"/>
          <w:szCs w:val="48"/>
        </w:rPr>
      </w:pPr>
    </w:p>
    <w:p w14:paraId="44C64D17" w14:textId="77777777" w:rsidR="00842FE9" w:rsidRDefault="00842FE9" w:rsidP="00520C52">
      <w:pPr>
        <w:pStyle w:val="BasicParagraph"/>
        <w:rPr>
          <w:rFonts w:ascii="HelveticaNeueLT Std" w:hAnsi="HelveticaNeueLT Std" w:cs="HelveticaNeueLT Std"/>
          <w:color w:val="53555A"/>
          <w:sz w:val="48"/>
          <w:szCs w:val="48"/>
        </w:rPr>
      </w:pPr>
    </w:p>
    <w:p w14:paraId="41BF65E8" w14:textId="7C0D3812" w:rsidR="00520C52" w:rsidRDefault="00520C52" w:rsidP="00520C52">
      <w:pPr>
        <w:pStyle w:val="BasicParagraph"/>
        <w:rPr>
          <w:rFonts w:ascii="HelveticaNeueLT Std" w:hAnsi="HelveticaNeueLT Std" w:cs="HelveticaNeueLT Std"/>
          <w:color w:val="0081C9"/>
          <w:sz w:val="48"/>
          <w:szCs w:val="48"/>
        </w:rPr>
      </w:pPr>
      <w:r>
        <w:rPr>
          <w:rFonts w:ascii="HelveticaNeueLT Std" w:hAnsi="HelveticaNeueLT Std" w:cs="HelveticaNeueLT Std"/>
          <w:color w:val="53555A"/>
          <w:sz w:val="48"/>
          <w:szCs w:val="48"/>
        </w:rPr>
        <w:t xml:space="preserve">Welcome Note from </w:t>
      </w:r>
      <w:r w:rsidR="00842FE9">
        <w:rPr>
          <w:rFonts w:ascii="HelveticaNeueLT Std" w:hAnsi="HelveticaNeueLT Std" w:cs="HelveticaNeueLT Std"/>
          <w:color w:val="53555A"/>
          <w:sz w:val="48"/>
          <w:szCs w:val="48"/>
        </w:rPr>
        <w:t>the</w:t>
      </w:r>
    </w:p>
    <w:p w14:paraId="66B54B99" w14:textId="77777777" w:rsidR="00520C52" w:rsidRDefault="00520C52" w:rsidP="00520C52">
      <w:pPr>
        <w:pStyle w:val="BasicParagraph"/>
        <w:rPr>
          <w:rFonts w:ascii="HelveticaNeueLT Std" w:hAnsi="HelveticaNeueLT Std" w:cs="HelveticaNeueLT Std"/>
          <w:color w:val="0081C9"/>
          <w:sz w:val="48"/>
          <w:szCs w:val="48"/>
        </w:rPr>
      </w:pPr>
      <w:r>
        <w:rPr>
          <w:rFonts w:ascii="HelveticaNeueLT Std" w:hAnsi="HelveticaNeueLT Std" w:cs="HelveticaNeueLT Std"/>
          <w:color w:val="007061"/>
          <w:sz w:val="48"/>
          <w:szCs w:val="48"/>
        </w:rPr>
        <w:t>Secretary of State for Transport</w:t>
      </w:r>
    </w:p>
    <w:p w14:paraId="1AE2EBC2" w14:textId="21E87B16" w:rsidR="00520C52" w:rsidRDefault="00520C52" w:rsidP="00520C52"/>
    <w:p w14:paraId="70E99E27" w14:textId="52FD8D09"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Dear Applicant</w:t>
      </w:r>
      <w:r w:rsidR="004B003A">
        <w:rPr>
          <w:rFonts w:ascii="HelveticaNeueLT Std" w:hAnsi="HelveticaNeueLT Std" w:cs="HelveticaNeueLT Std"/>
          <w:color w:val="53555A"/>
          <w:sz w:val="20"/>
          <w:szCs w:val="20"/>
        </w:rPr>
        <w:t>,</w:t>
      </w:r>
    </w:p>
    <w:p w14:paraId="4D6542A4" w14:textId="77777777" w:rsidR="00520C52" w:rsidRDefault="00520C52" w:rsidP="00520C52">
      <w:pPr>
        <w:pStyle w:val="BasicParagraph"/>
        <w:suppressAutoHyphens/>
        <w:rPr>
          <w:rFonts w:ascii="HelveticaNeueLT Std" w:hAnsi="HelveticaNeueLT Std" w:cs="HelveticaNeueLT Std"/>
          <w:color w:val="53555A"/>
          <w:sz w:val="20"/>
          <w:szCs w:val="20"/>
        </w:rPr>
      </w:pPr>
    </w:p>
    <w:p w14:paraId="40BA6CD0" w14:textId="29587618"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Thank you for your interest in the position of Non-Executive </w:t>
      </w:r>
      <w:r w:rsidR="00986352">
        <w:rPr>
          <w:rFonts w:ascii="HelveticaNeueLT Std" w:hAnsi="HelveticaNeueLT Std" w:cs="HelveticaNeueLT Std"/>
          <w:color w:val="53555A"/>
          <w:sz w:val="20"/>
          <w:szCs w:val="20"/>
        </w:rPr>
        <w:t>Chair</w:t>
      </w:r>
      <w:r>
        <w:rPr>
          <w:rFonts w:ascii="HelveticaNeueLT Std" w:hAnsi="HelveticaNeueLT Std" w:cs="HelveticaNeueLT Std"/>
          <w:color w:val="53555A"/>
          <w:sz w:val="20"/>
          <w:szCs w:val="20"/>
        </w:rPr>
        <w:t xml:space="preserve"> on the Board of the Vehicle Certification Agency (VCA).</w:t>
      </w:r>
    </w:p>
    <w:p w14:paraId="4AED3C3B" w14:textId="77777777" w:rsidR="00520C52" w:rsidRDefault="00520C52" w:rsidP="00520C52">
      <w:pPr>
        <w:pStyle w:val="BasicParagraph"/>
        <w:suppressAutoHyphens/>
        <w:rPr>
          <w:rFonts w:ascii="HelveticaNeueLT Std" w:hAnsi="HelveticaNeueLT Std" w:cs="HelveticaNeueLT Std"/>
          <w:color w:val="53555A"/>
          <w:sz w:val="20"/>
          <w:szCs w:val="20"/>
        </w:rPr>
      </w:pPr>
    </w:p>
    <w:p w14:paraId="0A2C8704" w14:textId="77777777"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 VCA plays a vital role in supporting the UK automotive industry to manufacture products that meet the highest international standards of safety and environmental sustainability. In doing this, it enables British manufacturing to compete on a global stage. The VCA has an international reputation for excellence, providing technical services in offices across the world.</w:t>
      </w:r>
    </w:p>
    <w:p w14:paraId="69446749" w14:textId="77777777" w:rsidR="00520C52" w:rsidRDefault="00520C52" w:rsidP="00520C52">
      <w:pPr>
        <w:pStyle w:val="BasicParagraph"/>
        <w:suppressAutoHyphens/>
        <w:rPr>
          <w:rFonts w:ascii="HelveticaNeueLT Std" w:hAnsi="HelveticaNeueLT Std" w:cs="HelveticaNeueLT Std"/>
          <w:color w:val="53555A"/>
          <w:sz w:val="20"/>
          <w:szCs w:val="20"/>
        </w:rPr>
      </w:pPr>
    </w:p>
    <w:p w14:paraId="003B5CA0" w14:textId="3AC40872"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With rapid progress in the development of new technologies, we expect to see more changes to transportation in the next 10 years than in the previous 100. It is anticipated that the way in which people travel will change significantly, meaning that the automotive industry will evolve substantially in the coming years. The VCA will play a vital role in this revolution, ensuring the appropriate oversight and testing is in place to support change.</w:t>
      </w:r>
    </w:p>
    <w:p w14:paraId="005D1855" w14:textId="77777777"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ab/>
      </w:r>
    </w:p>
    <w:p w14:paraId="0E7B1CD2" w14:textId="53D9E278"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The VCA is committed to building and maintaining a highly skilled, flexible workforce that will enable them to remain one of the most respected certification agencies in the world, at a time of great change in the sector. In the role of Non-Executive </w:t>
      </w:r>
      <w:r w:rsidR="002828E2">
        <w:rPr>
          <w:rFonts w:ascii="HelveticaNeueLT Std" w:hAnsi="HelveticaNeueLT Std" w:cs="HelveticaNeueLT Std"/>
          <w:color w:val="53555A"/>
          <w:sz w:val="20"/>
          <w:szCs w:val="20"/>
        </w:rPr>
        <w:t>Chair</w:t>
      </w:r>
      <w:r>
        <w:rPr>
          <w:rFonts w:ascii="HelveticaNeueLT Std" w:hAnsi="HelveticaNeueLT Std" w:cs="HelveticaNeueLT Std"/>
          <w:color w:val="53555A"/>
          <w:sz w:val="20"/>
          <w:szCs w:val="20"/>
        </w:rPr>
        <w:t>, you would have the opportunity to help guide the organisation through this changing landscape.</w:t>
      </w:r>
    </w:p>
    <w:p w14:paraId="240D5F06" w14:textId="77777777" w:rsidR="00520C52" w:rsidRDefault="00520C52" w:rsidP="00520C52">
      <w:pPr>
        <w:pStyle w:val="BasicParagraph"/>
        <w:suppressAutoHyphens/>
        <w:rPr>
          <w:rFonts w:ascii="HelveticaNeueLT Std" w:hAnsi="HelveticaNeueLT Std" w:cs="HelveticaNeueLT Std"/>
          <w:color w:val="53555A"/>
          <w:sz w:val="20"/>
          <w:szCs w:val="20"/>
        </w:rPr>
      </w:pPr>
    </w:p>
    <w:p w14:paraId="3003269A" w14:textId="77777777"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If you are excited and challenged by the opportunity to contribute to the VCA’s work, I encourage you to apply.</w:t>
      </w:r>
    </w:p>
    <w:p w14:paraId="03ECC18F" w14:textId="77777777" w:rsidR="00520C52" w:rsidRDefault="00520C52" w:rsidP="00520C52">
      <w:pPr>
        <w:pStyle w:val="BasicParagraph"/>
        <w:suppressAutoHyphens/>
        <w:rPr>
          <w:rFonts w:ascii="HelveticaNeueLT Std" w:hAnsi="HelveticaNeueLT Std" w:cs="HelveticaNeueLT Std"/>
          <w:color w:val="53555A"/>
          <w:sz w:val="20"/>
          <w:szCs w:val="20"/>
        </w:rPr>
      </w:pPr>
    </w:p>
    <w:p w14:paraId="2CCA35BC" w14:textId="3875072E" w:rsidR="00520C52" w:rsidRDefault="00842FE9" w:rsidP="00520C52">
      <w:pPr>
        <w:pStyle w:val="BasicParagraph"/>
        <w:suppressAutoHyphens/>
        <w:rPr>
          <w:rFonts w:ascii="HelveticaNeueLT Std" w:hAnsi="HelveticaNeueLT Std" w:cs="HelveticaNeueLT Std"/>
          <w:b/>
          <w:bCs/>
          <w:color w:val="007061"/>
          <w:sz w:val="20"/>
          <w:szCs w:val="20"/>
        </w:rPr>
      </w:pPr>
      <w:r>
        <w:rPr>
          <w:rFonts w:ascii="HelveticaNeueLT Std" w:hAnsi="HelveticaNeueLT Std" w:cs="HelveticaNeueLT Std"/>
          <w:b/>
          <w:bCs/>
          <w:color w:val="007061"/>
          <w:sz w:val="20"/>
          <w:szCs w:val="20"/>
        </w:rPr>
        <w:t xml:space="preserve">The Rt Hon </w:t>
      </w:r>
      <w:r w:rsidR="00E97871">
        <w:rPr>
          <w:rFonts w:ascii="HelveticaNeueLT Std" w:hAnsi="HelveticaNeueLT Std" w:cs="HelveticaNeueLT Std"/>
          <w:b/>
          <w:bCs/>
          <w:color w:val="007061"/>
          <w:sz w:val="20"/>
          <w:szCs w:val="20"/>
        </w:rPr>
        <w:t>Mark Harper</w:t>
      </w:r>
      <w:r>
        <w:rPr>
          <w:rFonts w:ascii="HelveticaNeueLT Std" w:hAnsi="HelveticaNeueLT Std" w:cs="HelveticaNeueLT Std"/>
          <w:b/>
          <w:bCs/>
          <w:color w:val="007061"/>
          <w:sz w:val="20"/>
          <w:szCs w:val="20"/>
        </w:rPr>
        <w:t xml:space="preserve"> MP</w:t>
      </w:r>
    </w:p>
    <w:p w14:paraId="647C3C45" w14:textId="77777777" w:rsidR="00520C52" w:rsidRDefault="00520C52" w:rsidP="00520C52">
      <w:pPr>
        <w:pStyle w:val="BasicParagraph"/>
        <w:suppressAutoHyphens/>
        <w:rPr>
          <w:rFonts w:ascii="HelveticaNeueLT Std" w:hAnsi="HelveticaNeueLT Std" w:cs="HelveticaNeueLT Std"/>
          <w:b/>
          <w:bCs/>
          <w:color w:val="53555A"/>
          <w:sz w:val="20"/>
          <w:szCs w:val="20"/>
        </w:rPr>
      </w:pPr>
      <w:r>
        <w:rPr>
          <w:rFonts w:ascii="HelveticaNeueLT Std" w:hAnsi="HelveticaNeueLT Std" w:cs="HelveticaNeueLT Std"/>
          <w:b/>
          <w:bCs/>
          <w:color w:val="53555A"/>
          <w:sz w:val="20"/>
          <w:szCs w:val="20"/>
        </w:rPr>
        <w:t>Secretary of State for Transport</w:t>
      </w:r>
    </w:p>
    <w:p w14:paraId="6EC6B2F6" w14:textId="5894ED94" w:rsidR="00520C52" w:rsidRDefault="00520C52" w:rsidP="00520C52"/>
    <w:p w14:paraId="646B3489" w14:textId="7FCB4994" w:rsidR="00520C52" w:rsidRDefault="00520C52" w:rsidP="00520C52"/>
    <w:p w14:paraId="34D29C7E" w14:textId="0ECA4CA4" w:rsidR="00520C52" w:rsidRDefault="00520C52" w:rsidP="00520C52"/>
    <w:p w14:paraId="01EAF245" w14:textId="2D5CE782" w:rsidR="00520C52" w:rsidRDefault="00520C52" w:rsidP="00520C52"/>
    <w:p w14:paraId="602A20AC" w14:textId="4B344B0A" w:rsidR="00520C52" w:rsidRDefault="00520C52" w:rsidP="00520C52"/>
    <w:p w14:paraId="302F8F55" w14:textId="2B9A7B68" w:rsidR="00520C52" w:rsidRDefault="00520C52" w:rsidP="00520C52"/>
    <w:p w14:paraId="607D2237" w14:textId="3B96853A" w:rsidR="00520C52" w:rsidRDefault="00520C52" w:rsidP="00520C52"/>
    <w:p w14:paraId="1881D578" w14:textId="47E71670" w:rsidR="00520C52" w:rsidRDefault="00520C52" w:rsidP="00520C52"/>
    <w:p w14:paraId="0754A939" w14:textId="55EC9DB6" w:rsidR="00520C52" w:rsidRDefault="00520C52" w:rsidP="00520C52"/>
    <w:p w14:paraId="2ADE9054" w14:textId="77777777" w:rsidR="00520C52" w:rsidRDefault="00520C52" w:rsidP="00520C52">
      <w:pPr>
        <w:pStyle w:val="BasicParagraph"/>
        <w:rPr>
          <w:rFonts w:ascii="HelveticaNeueLT Std" w:hAnsi="HelveticaNeueLT Std" w:cs="HelveticaNeueLT Std"/>
          <w:color w:val="53555A"/>
          <w:sz w:val="48"/>
          <w:szCs w:val="48"/>
        </w:rPr>
      </w:pPr>
    </w:p>
    <w:p w14:paraId="50684761" w14:textId="77777777" w:rsidR="00F0077E" w:rsidRDefault="00F0077E" w:rsidP="00520C52">
      <w:pPr>
        <w:pStyle w:val="BasicParagraph"/>
        <w:suppressAutoHyphens/>
        <w:rPr>
          <w:rFonts w:ascii="HelveticaNeueLT Std" w:hAnsi="HelveticaNeueLT Std" w:cs="HelveticaNeueLT Std"/>
          <w:color w:val="53555A"/>
          <w:sz w:val="48"/>
          <w:szCs w:val="48"/>
        </w:rPr>
      </w:pPr>
      <w:r w:rsidRPr="00F0077E">
        <w:rPr>
          <w:rFonts w:ascii="HelveticaNeueLT Std" w:hAnsi="HelveticaNeueLT Std" w:cs="HelveticaNeueLT Std"/>
          <w:color w:val="53555A"/>
          <w:sz w:val="48"/>
          <w:szCs w:val="48"/>
        </w:rPr>
        <w:t>Guy Opperman</w:t>
      </w:r>
    </w:p>
    <w:p w14:paraId="07B7D815" w14:textId="21443314" w:rsidR="006473D4" w:rsidRDefault="006473D4" w:rsidP="00520C52">
      <w:pPr>
        <w:pStyle w:val="BasicParagraph"/>
        <w:suppressAutoHyphens/>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Minister of Roads and Local Transport</w:t>
      </w:r>
    </w:p>
    <w:p w14:paraId="7416A4AB" w14:textId="77777777" w:rsidR="00460265" w:rsidRDefault="00460265" w:rsidP="00520C52">
      <w:pPr>
        <w:pStyle w:val="BasicParagraph"/>
        <w:suppressAutoHyphens/>
        <w:rPr>
          <w:rFonts w:ascii="HelveticaNeueLT Std" w:hAnsi="HelveticaNeueLT Std" w:cs="HelveticaNeueLT Std"/>
          <w:color w:val="53555A"/>
          <w:sz w:val="20"/>
          <w:szCs w:val="20"/>
        </w:rPr>
      </w:pPr>
    </w:p>
    <w:p w14:paraId="0A06C5E0" w14:textId="0CDF784C" w:rsidR="006473D4" w:rsidRDefault="006473D4"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For the boards of our public bodies to effectively serve the public, they should also be representative of the public. We need our public appointments to be open to fresh talent, expertise and perspectives, to help us better understand the needs of the public they serve. That is why the government is committed to making our public appointments as broad as possible.</w:t>
      </w:r>
    </w:p>
    <w:p w14:paraId="6D87E0C7" w14:textId="77777777" w:rsidR="00460265" w:rsidRDefault="00460265" w:rsidP="00520C52">
      <w:pPr>
        <w:pStyle w:val="BasicParagraph"/>
        <w:suppressAutoHyphens/>
        <w:rPr>
          <w:rFonts w:ascii="HelveticaNeueLT Std" w:hAnsi="HelveticaNeueLT Std" w:cs="HelveticaNeueLT Std"/>
          <w:color w:val="53555A"/>
          <w:sz w:val="20"/>
          <w:szCs w:val="20"/>
        </w:rPr>
      </w:pPr>
    </w:p>
    <w:p w14:paraId="74524054" w14:textId="23B839A3" w:rsidR="006473D4" w:rsidRDefault="006473D4"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I want our public appointments to benefit from the strongest possible field of candidates. That means we need more candidates from a variety of backgrounds who can bring their experience and ideas to our boards.</w:t>
      </w:r>
    </w:p>
    <w:p w14:paraId="2EB54A23" w14:textId="77777777" w:rsidR="006473D4" w:rsidRDefault="006473D4" w:rsidP="00520C52">
      <w:pPr>
        <w:pStyle w:val="BasicParagraph"/>
        <w:suppressAutoHyphens/>
        <w:rPr>
          <w:rFonts w:ascii="HelveticaNeueLT Std" w:hAnsi="HelveticaNeueLT Std" w:cs="HelveticaNeueLT Std"/>
          <w:color w:val="53555A"/>
          <w:sz w:val="20"/>
          <w:szCs w:val="20"/>
        </w:rPr>
      </w:pPr>
    </w:p>
    <w:p w14:paraId="7CB480C0" w14:textId="7EF2286D" w:rsidR="006473D4" w:rsidRDefault="006473D4"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If you are new to the DfT family or to public appointments, I would like to encourage you to apply for our public appointment opportunities and join a department that is forward thinking and transforming Britain’s transport system.</w:t>
      </w:r>
    </w:p>
    <w:p w14:paraId="68D86353" w14:textId="77777777" w:rsidR="006473D4" w:rsidRDefault="006473D4" w:rsidP="00520C52">
      <w:pPr>
        <w:pStyle w:val="BasicParagraph"/>
        <w:suppressAutoHyphens/>
        <w:rPr>
          <w:rFonts w:ascii="HelveticaNeueLT Std" w:hAnsi="HelveticaNeueLT Std" w:cs="HelveticaNeueLT Std"/>
          <w:color w:val="53555A"/>
          <w:sz w:val="20"/>
          <w:szCs w:val="20"/>
        </w:rPr>
      </w:pPr>
    </w:p>
    <w:p w14:paraId="34B688B0" w14:textId="539CE977" w:rsidR="006473D4" w:rsidRDefault="006473D4"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Our dedicated DfT Public Appointments Team would be happy to answer any queries you may have on the process, including how you can improve your application. They can be contacted at </w:t>
      </w:r>
      <w:hyperlink r:id="rId8" w:history="1">
        <w:r w:rsidRPr="0094407E">
          <w:rPr>
            <w:rStyle w:val="Hyperlink"/>
            <w:rFonts w:ascii="HelveticaNeueLT Std" w:hAnsi="HelveticaNeueLT Std" w:cs="HelveticaNeueLT Std"/>
            <w:sz w:val="20"/>
            <w:szCs w:val="20"/>
          </w:rPr>
          <w:t>DfTPublicAppointments@dft.gov.uk</w:t>
        </w:r>
      </w:hyperlink>
      <w:r>
        <w:rPr>
          <w:rFonts w:ascii="HelveticaNeueLT Std" w:hAnsi="HelveticaNeueLT Std" w:cs="HelveticaNeueLT Std"/>
          <w:color w:val="53555A"/>
          <w:sz w:val="20"/>
          <w:szCs w:val="20"/>
        </w:rPr>
        <w:t>. You will also find a candidate guide on public appointment application hints and tips</w:t>
      </w:r>
      <w:r w:rsidR="00826039">
        <w:rPr>
          <w:rFonts w:ascii="HelveticaNeueLT Std" w:hAnsi="HelveticaNeueLT Std" w:cs="HelveticaNeueLT Std"/>
          <w:color w:val="53555A"/>
          <w:sz w:val="20"/>
          <w:szCs w:val="20"/>
        </w:rPr>
        <w:t>,</w:t>
      </w:r>
      <w:r>
        <w:rPr>
          <w:rFonts w:ascii="HelveticaNeueLT Std" w:hAnsi="HelveticaNeueLT Std" w:cs="HelveticaNeueLT Std"/>
          <w:color w:val="53555A"/>
          <w:sz w:val="20"/>
          <w:szCs w:val="20"/>
        </w:rPr>
        <w:t xml:space="preserve"> to help you with your application</w:t>
      </w:r>
      <w:r w:rsidR="00826039">
        <w:rPr>
          <w:rFonts w:ascii="HelveticaNeueLT Std" w:hAnsi="HelveticaNeueLT Std" w:cs="HelveticaNeueLT Std"/>
          <w:color w:val="53555A"/>
          <w:sz w:val="20"/>
          <w:szCs w:val="20"/>
        </w:rPr>
        <w:t>,</w:t>
      </w:r>
      <w:r>
        <w:rPr>
          <w:rFonts w:ascii="HelveticaNeueLT Std" w:hAnsi="HelveticaNeueLT Std" w:cs="HelveticaNeueLT Std"/>
          <w:color w:val="53555A"/>
          <w:sz w:val="20"/>
          <w:szCs w:val="20"/>
        </w:rPr>
        <w:t xml:space="preserve"> on all DfT roles advertised on the Cabinet Office Public Appointments website.</w:t>
      </w:r>
    </w:p>
    <w:p w14:paraId="42B2D399" w14:textId="77777777" w:rsidR="006473D4" w:rsidRDefault="006473D4" w:rsidP="00520C52">
      <w:pPr>
        <w:pStyle w:val="BasicParagraph"/>
        <w:suppressAutoHyphens/>
        <w:rPr>
          <w:rFonts w:ascii="HelveticaNeueLT Std" w:hAnsi="HelveticaNeueLT Std" w:cs="HelveticaNeueLT Std"/>
          <w:color w:val="53555A"/>
          <w:sz w:val="20"/>
          <w:szCs w:val="20"/>
        </w:rPr>
      </w:pPr>
    </w:p>
    <w:p w14:paraId="6B8652B3" w14:textId="41B24E1B" w:rsidR="006473D4" w:rsidRDefault="006473D4"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We look forward to receiving your application.</w:t>
      </w:r>
    </w:p>
    <w:p w14:paraId="3BD1F786" w14:textId="77777777" w:rsidR="006473D4" w:rsidRDefault="006473D4" w:rsidP="00520C52">
      <w:pPr>
        <w:pStyle w:val="BasicParagraph"/>
        <w:suppressAutoHyphens/>
        <w:rPr>
          <w:rFonts w:ascii="HelveticaNeueLT Std" w:hAnsi="HelveticaNeueLT Std" w:cs="HelveticaNeueLT Std"/>
          <w:color w:val="53555A"/>
          <w:sz w:val="20"/>
          <w:szCs w:val="20"/>
        </w:rPr>
      </w:pPr>
    </w:p>
    <w:p w14:paraId="39622CFA" w14:textId="77777777" w:rsidR="00F0077E" w:rsidRDefault="00F0077E" w:rsidP="00520C52">
      <w:pPr>
        <w:pStyle w:val="BasicParagraph"/>
        <w:suppressAutoHyphens/>
        <w:rPr>
          <w:rFonts w:ascii="HelveticaNeueLT Std" w:hAnsi="HelveticaNeueLT Std" w:cs="HelveticaNeueLT Std"/>
          <w:b/>
          <w:bCs/>
          <w:color w:val="007061"/>
          <w:sz w:val="20"/>
          <w:szCs w:val="20"/>
        </w:rPr>
      </w:pPr>
      <w:r w:rsidRPr="00F0077E">
        <w:rPr>
          <w:rFonts w:ascii="HelveticaNeueLT Std" w:hAnsi="HelveticaNeueLT Std" w:cs="HelveticaNeueLT Std"/>
          <w:b/>
          <w:bCs/>
          <w:color w:val="007061"/>
          <w:sz w:val="20"/>
          <w:szCs w:val="20"/>
        </w:rPr>
        <w:t>Guy Opperman</w:t>
      </w:r>
    </w:p>
    <w:p w14:paraId="6DCCB4FA" w14:textId="060999E9" w:rsidR="006473D4" w:rsidRPr="006473D4" w:rsidRDefault="006473D4" w:rsidP="00520C52">
      <w:pPr>
        <w:pStyle w:val="BasicParagraph"/>
        <w:suppressAutoHyphens/>
        <w:rPr>
          <w:rFonts w:ascii="HelveticaNeueLT Std" w:hAnsi="HelveticaNeueLT Std" w:cs="HelveticaNeueLT Std"/>
          <w:b/>
          <w:bCs/>
          <w:color w:val="53555A"/>
          <w:sz w:val="20"/>
          <w:szCs w:val="20"/>
        </w:rPr>
      </w:pPr>
      <w:r w:rsidRPr="006473D4">
        <w:rPr>
          <w:rFonts w:ascii="HelveticaNeueLT Std" w:hAnsi="HelveticaNeueLT Std" w:cs="HelveticaNeueLT Std"/>
          <w:b/>
          <w:bCs/>
          <w:color w:val="53555A"/>
          <w:sz w:val="20"/>
          <w:szCs w:val="20"/>
        </w:rPr>
        <w:t>Minister of Roads and Local Transport</w:t>
      </w:r>
    </w:p>
    <w:p w14:paraId="07DD0E41" w14:textId="46787781" w:rsidR="00520C52" w:rsidRDefault="00520C52" w:rsidP="00520C52"/>
    <w:p w14:paraId="168D69EE" w14:textId="4A258FAD" w:rsidR="00520C52" w:rsidRDefault="00520C52" w:rsidP="00520C52"/>
    <w:p w14:paraId="1E05ACE0" w14:textId="5AC5DCB9" w:rsidR="00520C52" w:rsidRDefault="00520C52" w:rsidP="00520C52"/>
    <w:p w14:paraId="73B18CC1" w14:textId="7D71C95C" w:rsidR="00520C52" w:rsidRDefault="00520C52" w:rsidP="00520C52"/>
    <w:p w14:paraId="1146DB5D" w14:textId="665A4BE2" w:rsidR="00520C52" w:rsidRDefault="00520C52" w:rsidP="00520C52"/>
    <w:p w14:paraId="311E19C9" w14:textId="6ACFF115" w:rsidR="00520C52" w:rsidRDefault="00520C52" w:rsidP="00520C52"/>
    <w:p w14:paraId="4660B441" w14:textId="06F004BF" w:rsidR="00520C52" w:rsidRDefault="00520C52" w:rsidP="00520C52"/>
    <w:p w14:paraId="40F2D2C7" w14:textId="3E8CE965" w:rsidR="00520C52" w:rsidRDefault="00520C52" w:rsidP="00520C52"/>
    <w:p w14:paraId="3EE29E02" w14:textId="16D49629" w:rsidR="00520C52" w:rsidRDefault="00520C52" w:rsidP="00520C52"/>
    <w:p w14:paraId="749157CB" w14:textId="06E1E9BB" w:rsidR="00520C52" w:rsidRDefault="00520C52" w:rsidP="00520C52"/>
    <w:p w14:paraId="7510F7CF" w14:textId="77777777" w:rsidR="00116EE7" w:rsidRDefault="00116EE7" w:rsidP="00520C52">
      <w:pPr>
        <w:pStyle w:val="BasicParagraph"/>
        <w:rPr>
          <w:rFonts w:ascii="HelveticaNeueLT Std" w:hAnsi="HelveticaNeueLT Std" w:cs="HelveticaNeueLT Std"/>
          <w:color w:val="53555A"/>
          <w:sz w:val="48"/>
          <w:szCs w:val="48"/>
        </w:rPr>
      </w:pPr>
    </w:p>
    <w:p w14:paraId="7DC28E87" w14:textId="77777777" w:rsidR="00991A06" w:rsidRDefault="00991A06" w:rsidP="00520C52">
      <w:pPr>
        <w:pStyle w:val="BasicParagraph"/>
        <w:rPr>
          <w:rFonts w:ascii="HelveticaNeueLT Std" w:hAnsi="HelveticaNeueLT Std" w:cs="HelveticaNeueLT Std"/>
          <w:color w:val="53555A"/>
          <w:sz w:val="48"/>
          <w:szCs w:val="48"/>
        </w:rPr>
      </w:pPr>
    </w:p>
    <w:p w14:paraId="53D065B7" w14:textId="6B5D4AF1" w:rsidR="00520C52" w:rsidRDefault="00520C52" w:rsidP="00520C52">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t>Why join us at VCA</w:t>
      </w:r>
    </w:p>
    <w:p w14:paraId="30530C7C" w14:textId="63E1964A" w:rsidR="00520C52" w:rsidRDefault="00520C52" w:rsidP="00520C52"/>
    <w:p w14:paraId="6F7ED55C" w14:textId="4BD375F3"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Thank you for your interest in joining us at the Vehicle Certification Agency (VCA) as a Non-Executive </w:t>
      </w:r>
      <w:r w:rsidR="001B0F0B">
        <w:rPr>
          <w:rFonts w:ascii="HelveticaNeueLT Std" w:hAnsi="HelveticaNeueLT Std" w:cs="HelveticaNeueLT Std"/>
          <w:color w:val="53555A"/>
          <w:sz w:val="20"/>
          <w:szCs w:val="20"/>
        </w:rPr>
        <w:t>Chair</w:t>
      </w:r>
      <w:r>
        <w:rPr>
          <w:rFonts w:ascii="HelveticaNeueLT Std" w:hAnsi="HelveticaNeueLT Std" w:cs="HelveticaNeueLT Std"/>
          <w:color w:val="53555A"/>
          <w:sz w:val="20"/>
          <w:szCs w:val="20"/>
        </w:rPr>
        <w:t xml:space="preserve">. This is a great opportunity to join an organisation that makes a real difference to peoples’ lives. As an agency for the Department for Transport, our core activity is witnessing tests and issuing certification to new vehicles, systems and components. This work is vital in ensuring that the right standards are met, both at the time of manufacture and on into the future. </w:t>
      </w:r>
    </w:p>
    <w:p w14:paraId="6FCC2EBE" w14:textId="77777777" w:rsidR="00520C52" w:rsidRDefault="00520C52" w:rsidP="00520C52">
      <w:pPr>
        <w:pStyle w:val="BasicParagraph"/>
        <w:suppressAutoHyphens/>
        <w:rPr>
          <w:rFonts w:ascii="HelveticaNeueLT Std" w:hAnsi="HelveticaNeueLT Std" w:cs="HelveticaNeueLT Std"/>
          <w:color w:val="53555A"/>
          <w:sz w:val="20"/>
          <w:szCs w:val="20"/>
        </w:rPr>
      </w:pPr>
    </w:p>
    <w:p w14:paraId="072A26D6" w14:textId="718DA4A2"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This is a particularly exciting time </w:t>
      </w:r>
      <w:r w:rsidR="00127312">
        <w:rPr>
          <w:rFonts w:ascii="HelveticaNeueLT Std" w:hAnsi="HelveticaNeueLT Std" w:cs="HelveticaNeueLT Std"/>
          <w:color w:val="53555A"/>
          <w:sz w:val="20"/>
          <w:szCs w:val="20"/>
        </w:rPr>
        <w:t>to join us as technology advances at the fastest</w:t>
      </w:r>
      <w:r w:rsidR="005C420A">
        <w:rPr>
          <w:rFonts w:ascii="HelveticaNeueLT Std" w:hAnsi="HelveticaNeueLT Std" w:cs="HelveticaNeueLT Std"/>
          <w:color w:val="53555A"/>
          <w:sz w:val="20"/>
          <w:szCs w:val="20"/>
        </w:rPr>
        <w:t xml:space="preserve"> rate in a generation.</w:t>
      </w:r>
      <w:r>
        <w:rPr>
          <w:rFonts w:ascii="HelveticaNeueLT Std" w:hAnsi="HelveticaNeueLT Std" w:cs="HelveticaNeueLT Std"/>
          <w:color w:val="53555A"/>
          <w:sz w:val="20"/>
          <w:szCs w:val="20"/>
        </w:rPr>
        <w:t xml:space="preserve"> </w:t>
      </w:r>
      <w:r w:rsidR="00330CC7">
        <w:rPr>
          <w:rFonts w:ascii="HelveticaNeueLT Std" w:hAnsi="HelveticaNeueLT Std" w:cs="HelveticaNeueLT Std"/>
          <w:color w:val="53555A"/>
          <w:sz w:val="20"/>
          <w:szCs w:val="20"/>
        </w:rPr>
        <w:t xml:space="preserve">Our Strategic Plan </w:t>
      </w:r>
      <w:r w:rsidR="00670C68">
        <w:rPr>
          <w:rFonts w:ascii="HelveticaNeueLT Std" w:hAnsi="HelveticaNeueLT Std" w:cs="HelveticaNeueLT Std"/>
          <w:color w:val="53555A"/>
          <w:sz w:val="20"/>
          <w:szCs w:val="20"/>
        </w:rPr>
        <w:t>explains</w:t>
      </w:r>
      <w:r w:rsidR="00330CC7">
        <w:rPr>
          <w:rFonts w:ascii="HelveticaNeueLT Std" w:hAnsi="HelveticaNeueLT Std" w:cs="HelveticaNeueLT Std"/>
          <w:color w:val="53555A"/>
          <w:sz w:val="20"/>
          <w:szCs w:val="20"/>
        </w:rPr>
        <w:t xml:space="preserve"> how we will adapt to the </w:t>
      </w:r>
      <w:r w:rsidR="00AD2741">
        <w:rPr>
          <w:rFonts w:ascii="HelveticaNeueLT Std" w:hAnsi="HelveticaNeueLT Std" w:cs="HelveticaNeueLT Std"/>
          <w:color w:val="53555A"/>
          <w:sz w:val="20"/>
          <w:szCs w:val="20"/>
        </w:rPr>
        <w:t xml:space="preserve">challenges we face. </w:t>
      </w:r>
      <w:r>
        <w:rPr>
          <w:rFonts w:ascii="HelveticaNeueLT Std" w:hAnsi="HelveticaNeueLT Std" w:cs="HelveticaNeueLT Std"/>
          <w:color w:val="53555A"/>
          <w:sz w:val="20"/>
          <w:szCs w:val="20"/>
        </w:rPr>
        <w:t>The plan outlines an ambitious agenda</w:t>
      </w:r>
      <w:r w:rsidR="00AD2741">
        <w:rPr>
          <w:rFonts w:ascii="HelveticaNeueLT Std" w:hAnsi="HelveticaNeueLT Std" w:cs="HelveticaNeueLT Std"/>
          <w:color w:val="53555A"/>
          <w:sz w:val="20"/>
          <w:szCs w:val="20"/>
        </w:rPr>
        <w:t>,</w:t>
      </w:r>
      <w:r>
        <w:rPr>
          <w:rFonts w:ascii="HelveticaNeueLT Std" w:hAnsi="HelveticaNeueLT Std" w:cs="HelveticaNeueLT Std"/>
          <w:color w:val="53555A"/>
          <w:sz w:val="20"/>
          <w:szCs w:val="20"/>
        </w:rPr>
        <w:t xml:space="preserve"> which broadly sits under </w:t>
      </w:r>
      <w:r w:rsidR="00842FE9">
        <w:rPr>
          <w:rFonts w:ascii="HelveticaNeueLT Std" w:hAnsi="HelveticaNeueLT Std" w:cs="HelveticaNeueLT Std"/>
          <w:color w:val="53555A"/>
          <w:sz w:val="20"/>
          <w:szCs w:val="20"/>
        </w:rPr>
        <w:t>four</w:t>
      </w:r>
      <w:r>
        <w:rPr>
          <w:rFonts w:ascii="HelveticaNeueLT Std" w:hAnsi="HelveticaNeueLT Std" w:cs="HelveticaNeueLT Std"/>
          <w:color w:val="53555A"/>
          <w:sz w:val="20"/>
          <w:szCs w:val="20"/>
        </w:rPr>
        <w:t xml:space="preserve"> critical themes, ‘Technology’, ‘People’</w:t>
      </w:r>
      <w:r w:rsidR="00842FE9">
        <w:rPr>
          <w:rFonts w:ascii="HelveticaNeueLT Std" w:hAnsi="HelveticaNeueLT Std" w:cs="HelveticaNeueLT Std"/>
          <w:color w:val="53555A"/>
          <w:sz w:val="20"/>
          <w:szCs w:val="20"/>
        </w:rPr>
        <w:t>, ‘Transformation’</w:t>
      </w:r>
      <w:r>
        <w:rPr>
          <w:rFonts w:ascii="HelveticaNeueLT Std" w:hAnsi="HelveticaNeueLT Std" w:cs="HelveticaNeueLT Std"/>
          <w:color w:val="53555A"/>
          <w:sz w:val="20"/>
          <w:szCs w:val="20"/>
        </w:rPr>
        <w:t xml:space="preserve"> and ‘Infrastructure/Digital’. Our agency is at the forefront of change, not only assessing the impact on current standards but working to understand how things will operate in the future. </w:t>
      </w:r>
    </w:p>
    <w:p w14:paraId="7720A44C" w14:textId="77777777" w:rsidR="00520C52" w:rsidRDefault="00520C52" w:rsidP="00520C52">
      <w:pPr>
        <w:pStyle w:val="BasicParagraph"/>
        <w:suppressAutoHyphens/>
        <w:rPr>
          <w:rFonts w:ascii="HelveticaNeueLT Std" w:hAnsi="HelveticaNeueLT Std" w:cs="HelveticaNeueLT Std"/>
          <w:color w:val="53555A"/>
          <w:sz w:val="20"/>
          <w:szCs w:val="20"/>
        </w:rPr>
      </w:pPr>
    </w:p>
    <w:p w14:paraId="3A4BFF88" w14:textId="77777777"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From a people perspective, we are building on our existing employer offering to ensure that we can attract the right talent to help us meet the challenge and opportunities associated with an ever-changing technology landscape.  And of course, attracting new staff is just part of the story.  We need to continue to ensure that we provide an environment where new and existing staff can develop and thrive so that we have the right skills at the right time. Great services are based on solid foundations, so we are investing in our IT infrastructure and tools to ensure that we continue to operate as efficiently as possible, leveraging evolving technologies to support this aim.</w:t>
      </w:r>
    </w:p>
    <w:p w14:paraId="1096CB11" w14:textId="77777777" w:rsidR="00520C52" w:rsidRDefault="00520C52" w:rsidP="00520C52">
      <w:pPr>
        <w:pStyle w:val="BasicParagraph"/>
        <w:suppressAutoHyphens/>
        <w:rPr>
          <w:rFonts w:ascii="HelveticaNeueLT Std" w:hAnsi="HelveticaNeueLT Std" w:cs="HelveticaNeueLT Std"/>
          <w:color w:val="53555A"/>
          <w:sz w:val="20"/>
          <w:szCs w:val="20"/>
        </w:rPr>
      </w:pPr>
    </w:p>
    <w:p w14:paraId="03F909AC" w14:textId="52B47928"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Since joining the VCA as Chief Executive in 2016, I have been immensely proud to lead an incredible and truly diverse team in the UK and overseas. I have been struck by the talent and dedication of my colleagues – a workforce drawn from all kinds of backgrounds and cultures.</w:t>
      </w:r>
    </w:p>
    <w:p w14:paraId="03F4AB55" w14:textId="77777777" w:rsidR="00520C52" w:rsidRDefault="00520C52" w:rsidP="00520C52">
      <w:pPr>
        <w:pStyle w:val="BasicParagraph"/>
        <w:suppressAutoHyphens/>
        <w:rPr>
          <w:rFonts w:ascii="HelveticaNeueLT Std" w:hAnsi="HelveticaNeueLT Std" w:cs="HelveticaNeueLT Std"/>
          <w:color w:val="53555A"/>
          <w:sz w:val="20"/>
          <w:szCs w:val="20"/>
        </w:rPr>
      </w:pPr>
    </w:p>
    <w:p w14:paraId="5C5D96EC" w14:textId="50A3EC11"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At the VCA, we encourage forward-thinking, collaborative working and the development of our leaders. If you share our passion and values for a great public service </w:t>
      </w:r>
      <w:r w:rsidR="00DB5711">
        <w:rPr>
          <w:rFonts w:ascii="HelveticaNeueLT Std" w:hAnsi="HelveticaNeueLT Std" w:cs="HelveticaNeueLT Std"/>
          <w:color w:val="53555A"/>
          <w:sz w:val="20"/>
          <w:szCs w:val="20"/>
        </w:rPr>
        <w:t>and</w:t>
      </w:r>
      <w:r>
        <w:rPr>
          <w:rFonts w:ascii="HelveticaNeueLT Std" w:hAnsi="HelveticaNeueLT Std" w:cs="HelveticaNeueLT Std"/>
          <w:color w:val="53555A"/>
          <w:sz w:val="20"/>
          <w:szCs w:val="20"/>
        </w:rPr>
        <w:t xml:space="preserve"> are excited by the evolving technology agenda, then I would encourage you to consider applying. This is both an outstanding opportunity and your chance to make a far-reaching contribution at a forward-thinking government agency.</w:t>
      </w:r>
    </w:p>
    <w:p w14:paraId="604F905D" w14:textId="30F0373E" w:rsidR="00520C52" w:rsidRDefault="00520C52" w:rsidP="00520C52"/>
    <w:p w14:paraId="597C70BE" w14:textId="6E17484B" w:rsidR="00F80D66" w:rsidRDefault="00F80D66" w:rsidP="00F80D66">
      <w:pPr>
        <w:pStyle w:val="BasicParagraph"/>
        <w:suppressAutoHyphens/>
        <w:rPr>
          <w:rFonts w:ascii="HelveticaNeueLT Std" w:hAnsi="HelveticaNeueLT Std" w:cs="HelveticaNeueLT Std"/>
          <w:b/>
          <w:bCs/>
          <w:color w:val="007061"/>
          <w:sz w:val="20"/>
          <w:szCs w:val="20"/>
        </w:rPr>
      </w:pPr>
      <w:r>
        <w:rPr>
          <w:rFonts w:ascii="HelveticaNeueLT Std" w:hAnsi="HelveticaNeueLT Std" w:cs="HelveticaNeueLT Std"/>
          <w:b/>
          <w:bCs/>
          <w:color w:val="007061"/>
          <w:sz w:val="20"/>
          <w:szCs w:val="20"/>
        </w:rPr>
        <w:t>Pia Wilkes CBE</w:t>
      </w:r>
    </w:p>
    <w:p w14:paraId="15FE0BDB" w14:textId="6657597E" w:rsidR="00F80D66" w:rsidRDefault="00F80D66" w:rsidP="00F80D66">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Chief Executive Officer</w:t>
      </w:r>
    </w:p>
    <w:p w14:paraId="0A840464" w14:textId="77777777" w:rsidR="00F80D66" w:rsidRDefault="00F80D66" w:rsidP="00520C52"/>
    <w:p w14:paraId="1F0AC2A5" w14:textId="7A4C8A3F" w:rsidR="00520C52" w:rsidRDefault="00520C52" w:rsidP="00520C52"/>
    <w:p w14:paraId="1544DD66" w14:textId="0DEE4E13" w:rsidR="00520C52" w:rsidRDefault="00520C52" w:rsidP="00520C52"/>
    <w:p w14:paraId="0A35F557" w14:textId="5311B431" w:rsidR="00520C52" w:rsidRDefault="00520C52" w:rsidP="00520C52"/>
    <w:p w14:paraId="693A8E5F" w14:textId="0674B2CC" w:rsidR="00520C52" w:rsidRDefault="00520C52" w:rsidP="00520C52"/>
    <w:p w14:paraId="45FBFF3F" w14:textId="6F7BE422" w:rsidR="00520C52" w:rsidRDefault="00520C52" w:rsidP="00520C52"/>
    <w:p w14:paraId="7EEBDACB" w14:textId="3935940F" w:rsidR="00520C52" w:rsidRDefault="00520C52" w:rsidP="00520C52"/>
    <w:p w14:paraId="25D53879" w14:textId="7FE44A94" w:rsidR="00520C52" w:rsidRDefault="00520C52" w:rsidP="00520C52"/>
    <w:p w14:paraId="740DFAAF" w14:textId="57571391" w:rsidR="00520C52" w:rsidRDefault="00520C52" w:rsidP="00520C52"/>
    <w:p w14:paraId="5A5FED77" w14:textId="77777777" w:rsidR="00520C52" w:rsidRDefault="00520C52" w:rsidP="00520C52">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t>Why join us at VCA</w:t>
      </w:r>
    </w:p>
    <w:p w14:paraId="42969597" w14:textId="68293895" w:rsidR="00520C52" w:rsidRDefault="00520C52" w:rsidP="00520C52"/>
    <w:p w14:paraId="2F376034" w14:textId="578AF488"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Thank you for considering an application to join the Board at the Vehicle Certification Agency (VCA). I have had the pleasure of being a Non-Executive Director and latterly Non-Executive Chair at the VCA for a number of years.  During that time</w:t>
      </w:r>
      <w:r w:rsidR="00F80D66">
        <w:rPr>
          <w:rFonts w:ascii="HelveticaNeueLT Std" w:hAnsi="HelveticaNeueLT Std" w:cs="HelveticaNeueLT Std"/>
          <w:color w:val="53555A"/>
          <w:sz w:val="20"/>
          <w:szCs w:val="20"/>
        </w:rPr>
        <w:t>,</w:t>
      </w:r>
      <w:r>
        <w:rPr>
          <w:rFonts w:ascii="HelveticaNeueLT Std" w:hAnsi="HelveticaNeueLT Std" w:cs="HelveticaNeueLT Std"/>
          <w:color w:val="53555A"/>
          <w:sz w:val="20"/>
          <w:szCs w:val="20"/>
        </w:rPr>
        <w:t xml:space="preserve"> it’s been hugely rewarding to help the CEO and </w:t>
      </w:r>
      <w:r w:rsidR="005A29DE">
        <w:rPr>
          <w:rFonts w:ascii="HelveticaNeueLT Std" w:hAnsi="HelveticaNeueLT Std" w:cs="HelveticaNeueLT Std"/>
          <w:color w:val="53555A"/>
          <w:sz w:val="20"/>
          <w:szCs w:val="20"/>
        </w:rPr>
        <w:t>e</w:t>
      </w:r>
      <w:r>
        <w:rPr>
          <w:rFonts w:ascii="HelveticaNeueLT Std" w:hAnsi="HelveticaNeueLT Std" w:cs="HelveticaNeueLT Std"/>
          <w:color w:val="53555A"/>
          <w:sz w:val="20"/>
          <w:szCs w:val="20"/>
        </w:rPr>
        <w:t xml:space="preserve">xecutive </w:t>
      </w:r>
      <w:r w:rsidR="005A29DE">
        <w:rPr>
          <w:rFonts w:ascii="HelveticaNeueLT Std" w:hAnsi="HelveticaNeueLT Std" w:cs="HelveticaNeueLT Std"/>
          <w:color w:val="53555A"/>
          <w:sz w:val="20"/>
          <w:szCs w:val="20"/>
        </w:rPr>
        <w:t>t</w:t>
      </w:r>
      <w:r>
        <w:rPr>
          <w:rFonts w:ascii="HelveticaNeueLT Std" w:hAnsi="HelveticaNeueLT Std" w:cs="HelveticaNeueLT Std"/>
          <w:color w:val="53555A"/>
          <w:sz w:val="20"/>
          <w:szCs w:val="20"/>
        </w:rPr>
        <w:t xml:space="preserve">eam to develop the agency and respond so positively to the exciting opportunities and the challenges we face. </w:t>
      </w:r>
    </w:p>
    <w:p w14:paraId="7A726D46" w14:textId="77777777" w:rsidR="00520C52" w:rsidRDefault="00520C52" w:rsidP="00520C52">
      <w:pPr>
        <w:pStyle w:val="BasicParagraph"/>
        <w:suppressAutoHyphens/>
        <w:rPr>
          <w:rFonts w:ascii="HelveticaNeueLT Std" w:hAnsi="HelveticaNeueLT Std" w:cs="HelveticaNeueLT Std"/>
          <w:color w:val="53555A"/>
          <w:sz w:val="20"/>
          <w:szCs w:val="20"/>
        </w:rPr>
      </w:pPr>
    </w:p>
    <w:p w14:paraId="12D71416" w14:textId="718EF200"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 Agency performs a critical function</w:t>
      </w:r>
      <w:r w:rsidR="00F80D66">
        <w:rPr>
          <w:rFonts w:ascii="HelveticaNeueLT Std" w:hAnsi="HelveticaNeueLT Std" w:cs="HelveticaNeueLT Std"/>
          <w:color w:val="53555A"/>
          <w:sz w:val="20"/>
          <w:szCs w:val="20"/>
        </w:rPr>
        <w:t>,</w:t>
      </w:r>
      <w:r>
        <w:rPr>
          <w:rFonts w:ascii="HelveticaNeueLT Std" w:hAnsi="HelveticaNeueLT Std" w:cs="HelveticaNeueLT Std"/>
          <w:color w:val="53555A"/>
          <w:sz w:val="20"/>
          <w:szCs w:val="20"/>
        </w:rPr>
        <w:t xml:space="preserve"> and it has taken great strides to ensure that it remains at the forefront of thinking on developing automotive technologies and has used that experience to play an important role in informing the vision for the future in transportation.</w:t>
      </w:r>
    </w:p>
    <w:p w14:paraId="602A5AFE" w14:textId="77777777" w:rsidR="00520C52" w:rsidRDefault="00520C52" w:rsidP="00520C52">
      <w:pPr>
        <w:pStyle w:val="BasicParagraph"/>
        <w:suppressAutoHyphens/>
        <w:rPr>
          <w:rFonts w:ascii="HelveticaNeueLT Std" w:hAnsi="HelveticaNeueLT Std" w:cs="HelveticaNeueLT Std"/>
          <w:color w:val="53555A"/>
          <w:sz w:val="20"/>
          <w:szCs w:val="20"/>
        </w:rPr>
      </w:pPr>
    </w:p>
    <w:p w14:paraId="53F1BBA8" w14:textId="466CBFED" w:rsidR="00520C52" w:rsidRDefault="003C352E"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I have been</w:t>
      </w:r>
      <w:r w:rsidR="00520C52">
        <w:rPr>
          <w:rFonts w:ascii="HelveticaNeueLT Std" w:hAnsi="HelveticaNeueLT Std" w:cs="HelveticaNeueLT Std"/>
          <w:color w:val="53555A"/>
          <w:sz w:val="20"/>
          <w:szCs w:val="20"/>
        </w:rPr>
        <w:t xml:space="preserve"> work</w:t>
      </w:r>
      <w:r>
        <w:rPr>
          <w:rFonts w:ascii="HelveticaNeueLT Std" w:hAnsi="HelveticaNeueLT Std" w:cs="HelveticaNeueLT Std"/>
          <w:color w:val="53555A"/>
          <w:sz w:val="20"/>
          <w:szCs w:val="20"/>
        </w:rPr>
        <w:t>ing</w:t>
      </w:r>
      <w:r w:rsidR="00520C52">
        <w:rPr>
          <w:rFonts w:ascii="HelveticaNeueLT Std" w:hAnsi="HelveticaNeueLT Std" w:cs="HelveticaNeueLT Std"/>
          <w:color w:val="53555A"/>
          <w:sz w:val="20"/>
          <w:szCs w:val="20"/>
        </w:rPr>
        <w:t xml:space="preserve"> with CEO, Pia Wilkes, my fellow Non-Executive Directors</w:t>
      </w:r>
      <w:r>
        <w:rPr>
          <w:rFonts w:ascii="HelveticaNeueLT Std" w:hAnsi="HelveticaNeueLT Std" w:cs="HelveticaNeueLT Std"/>
          <w:color w:val="53555A"/>
          <w:sz w:val="20"/>
          <w:szCs w:val="20"/>
        </w:rPr>
        <w:t>,</w:t>
      </w:r>
      <w:r w:rsidR="00520C52">
        <w:rPr>
          <w:rFonts w:ascii="HelveticaNeueLT Std" w:hAnsi="HelveticaNeueLT Std" w:cs="HelveticaNeueLT Std"/>
          <w:color w:val="53555A"/>
          <w:sz w:val="20"/>
          <w:szCs w:val="20"/>
        </w:rPr>
        <w:t xml:space="preserve"> and the senior management team on the Agency strateg</w:t>
      </w:r>
      <w:r w:rsidR="0044384F">
        <w:rPr>
          <w:rFonts w:ascii="HelveticaNeueLT Std" w:hAnsi="HelveticaNeueLT Std" w:cs="HelveticaNeueLT Std"/>
          <w:color w:val="53555A"/>
          <w:sz w:val="20"/>
          <w:szCs w:val="20"/>
        </w:rPr>
        <w:t>ic plan</w:t>
      </w:r>
      <w:r w:rsidR="00520C52">
        <w:rPr>
          <w:rFonts w:ascii="HelveticaNeueLT Std" w:hAnsi="HelveticaNeueLT Std" w:cs="HelveticaNeueLT Std"/>
          <w:color w:val="53555A"/>
          <w:sz w:val="20"/>
          <w:szCs w:val="20"/>
        </w:rPr>
        <w:t xml:space="preserve">; the level of ambition that it conveys is outstanding.  The steps that the Agency </w:t>
      </w:r>
      <w:r>
        <w:rPr>
          <w:rFonts w:ascii="HelveticaNeueLT Std" w:hAnsi="HelveticaNeueLT Std" w:cs="HelveticaNeueLT Std"/>
          <w:color w:val="53555A"/>
          <w:sz w:val="20"/>
          <w:szCs w:val="20"/>
        </w:rPr>
        <w:t xml:space="preserve">will </w:t>
      </w:r>
      <w:r w:rsidR="00520C52">
        <w:rPr>
          <w:rFonts w:ascii="HelveticaNeueLT Std" w:hAnsi="HelveticaNeueLT Std" w:cs="HelveticaNeueLT Std"/>
          <w:color w:val="53555A"/>
          <w:sz w:val="20"/>
          <w:szCs w:val="20"/>
        </w:rPr>
        <w:t xml:space="preserve">take over the life of the strategy will ensure that it remains on top of its game as a progressive and </w:t>
      </w:r>
      <w:r w:rsidR="00F80D66">
        <w:rPr>
          <w:rFonts w:ascii="HelveticaNeueLT Std" w:hAnsi="HelveticaNeueLT Std" w:cs="HelveticaNeueLT Std"/>
          <w:color w:val="53555A"/>
          <w:sz w:val="20"/>
          <w:szCs w:val="20"/>
        </w:rPr>
        <w:t>forward-thinking</w:t>
      </w:r>
      <w:r w:rsidR="00520C52">
        <w:rPr>
          <w:rFonts w:ascii="HelveticaNeueLT Std" w:hAnsi="HelveticaNeueLT Std" w:cs="HelveticaNeueLT Std"/>
          <w:color w:val="53555A"/>
          <w:sz w:val="20"/>
          <w:szCs w:val="20"/>
        </w:rPr>
        <w:t xml:space="preserve"> approval authority and certification body that is respected globally.</w:t>
      </w:r>
    </w:p>
    <w:p w14:paraId="7BB8FFC2" w14:textId="77777777" w:rsidR="00520C52" w:rsidRDefault="00520C52" w:rsidP="00520C52">
      <w:pPr>
        <w:pStyle w:val="BasicParagraph"/>
        <w:suppressAutoHyphens/>
        <w:rPr>
          <w:rFonts w:ascii="HelveticaNeueLT Std" w:hAnsi="HelveticaNeueLT Std" w:cs="HelveticaNeueLT Std"/>
          <w:color w:val="53555A"/>
          <w:sz w:val="20"/>
          <w:szCs w:val="20"/>
        </w:rPr>
      </w:pPr>
    </w:p>
    <w:p w14:paraId="0338AC9E" w14:textId="4AB63944"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We also have</w:t>
      </w:r>
      <w:r w:rsidR="00F80D66">
        <w:rPr>
          <w:rFonts w:ascii="HelveticaNeueLT Std" w:hAnsi="HelveticaNeueLT Std" w:cs="HelveticaNeueLT Std"/>
          <w:color w:val="53555A"/>
          <w:sz w:val="20"/>
          <w:szCs w:val="20"/>
        </w:rPr>
        <w:t xml:space="preserve"> an ongoing </w:t>
      </w:r>
      <w:r>
        <w:rPr>
          <w:rFonts w:ascii="HelveticaNeueLT Std" w:hAnsi="HelveticaNeueLT Std" w:cs="HelveticaNeueLT Std"/>
          <w:color w:val="53555A"/>
          <w:sz w:val="20"/>
          <w:szCs w:val="20"/>
        </w:rPr>
        <w:t xml:space="preserve">Business Transformation </w:t>
      </w:r>
      <w:r w:rsidR="00F80D66">
        <w:rPr>
          <w:rFonts w:ascii="HelveticaNeueLT Std" w:hAnsi="HelveticaNeueLT Std" w:cs="HelveticaNeueLT Std"/>
          <w:color w:val="53555A"/>
          <w:sz w:val="20"/>
          <w:szCs w:val="20"/>
        </w:rPr>
        <w:t>programme in place</w:t>
      </w:r>
      <w:r>
        <w:rPr>
          <w:rFonts w:ascii="HelveticaNeueLT Std" w:hAnsi="HelveticaNeueLT Std" w:cs="HelveticaNeueLT Std"/>
          <w:color w:val="53555A"/>
          <w:sz w:val="20"/>
          <w:szCs w:val="20"/>
        </w:rPr>
        <w:t>, which will enable us to realise efficiencies and provide an even better experience to both staff and customers.  The organisation has done a lot to build on the way it responds to change</w:t>
      </w:r>
      <w:r w:rsidR="00F80D66">
        <w:rPr>
          <w:rFonts w:ascii="HelveticaNeueLT Std" w:hAnsi="HelveticaNeueLT Std" w:cs="HelveticaNeueLT Std"/>
          <w:color w:val="53555A"/>
          <w:sz w:val="20"/>
          <w:szCs w:val="20"/>
        </w:rPr>
        <w:t>,</w:t>
      </w:r>
      <w:r>
        <w:rPr>
          <w:rFonts w:ascii="HelveticaNeueLT Std" w:hAnsi="HelveticaNeueLT Std" w:cs="HelveticaNeueLT Std"/>
          <w:color w:val="53555A"/>
          <w:sz w:val="20"/>
          <w:szCs w:val="20"/>
        </w:rPr>
        <w:t xml:space="preserve"> and I have no doubt that this will help to drive the necessary pro</w:t>
      </w:r>
      <w:r w:rsidR="00F80D66">
        <w:rPr>
          <w:rFonts w:ascii="HelveticaNeueLT Std" w:hAnsi="HelveticaNeueLT Std" w:cs="HelveticaNeueLT Std"/>
          <w:color w:val="53555A"/>
          <w:sz w:val="20"/>
          <w:szCs w:val="20"/>
        </w:rPr>
        <w:t>jects</w:t>
      </w:r>
      <w:r>
        <w:rPr>
          <w:rFonts w:ascii="HelveticaNeueLT Std" w:hAnsi="HelveticaNeueLT Std" w:cs="HelveticaNeueLT Std"/>
          <w:color w:val="53555A"/>
          <w:sz w:val="20"/>
          <w:szCs w:val="20"/>
        </w:rPr>
        <w:t xml:space="preserve"> forward to great effect.</w:t>
      </w:r>
    </w:p>
    <w:p w14:paraId="3042D5AF" w14:textId="77777777" w:rsidR="00520C52" w:rsidRDefault="00520C52" w:rsidP="00520C52">
      <w:pPr>
        <w:pStyle w:val="BasicParagraph"/>
        <w:suppressAutoHyphens/>
        <w:rPr>
          <w:rFonts w:ascii="HelveticaNeueLT Std" w:hAnsi="HelveticaNeueLT Std" w:cs="HelveticaNeueLT Std"/>
          <w:color w:val="53555A"/>
          <w:sz w:val="20"/>
          <w:szCs w:val="20"/>
        </w:rPr>
      </w:pPr>
    </w:p>
    <w:p w14:paraId="0F0C5B78" w14:textId="550BB685"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Once you have had an opportunity to consider the candidate pack, I hope you will agree that this role presents an exciting chance to support an organisation at a really interesting and transformational time in its development and a pivotal point in the evolution of vehicles generally.  </w:t>
      </w:r>
    </w:p>
    <w:p w14:paraId="681DBA3F" w14:textId="77777777" w:rsidR="00520C52" w:rsidRDefault="00520C52" w:rsidP="00520C52">
      <w:pPr>
        <w:pStyle w:val="BasicParagraph"/>
        <w:suppressAutoHyphens/>
        <w:rPr>
          <w:rFonts w:ascii="HelveticaNeueLT Std" w:hAnsi="HelveticaNeueLT Std" w:cs="HelveticaNeueLT Std"/>
          <w:color w:val="53555A"/>
          <w:sz w:val="20"/>
          <w:szCs w:val="20"/>
        </w:rPr>
      </w:pPr>
    </w:p>
    <w:p w14:paraId="577EF0CE" w14:textId="77777777" w:rsidR="00520C52" w:rsidRDefault="00520C52" w:rsidP="00520C52">
      <w:pPr>
        <w:pStyle w:val="BasicParagraph"/>
        <w:suppressAutoHyphens/>
        <w:rPr>
          <w:rFonts w:ascii="HelveticaNeueLT Std" w:hAnsi="HelveticaNeueLT Std" w:cs="HelveticaNeueLT Std"/>
          <w:color w:val="53555A"/>
          <w:sz w:val="20"/>
          <w:szCs w:val="20"/>
        </w:rPr>
      </w:pPr>
    </w:p>
    <w:p w14:paraId="3BE8FA95" w14:textId="77777777" w:rsidR="00520C52" w:rsidRDefault="00520C52" w:rsidP="00520C52">
      <w:pPr>
        <w:pStyle w:val="BasicParagraph"/>
        <w:suppressAutoHyphens/>
        <w:rPr>
          <w:rFonts w:ascii="HelveticaNeueLT Std" w:hAnsi="HelveticaNeueLT Std" w:cs="HelveticaNeueLT Std"/>
          <w:b/>
          <w:bCs/>
          <w:color w:val="007061"/>
          <w:sz w:val="20"/>
          <w:szCs w:val="20"/>
        </w:rPr>
      </w:pPr>
      <w:r>
        <w:rPr>
          <w:rFonts w:ascii="HelveticaNeueLT Std" w:hAnsi="HelveticaNeueLT Std" w:cs="HelveticaNeueLT Std"/>
          <w:b/>
          <w:bCs/>
          <w:color w:val="007061"/>
          <w:sz w:val="20"/>
          <w:szCs w:val="20"/>
        </w:rPr>
        <w:t>Clive Scrivener</w:t>
      </w:r>
    </w:p>
    <w:p w14:paraId="106CA105" w14:textId="1FB749C1" w:rsidR="00520C52" w:rsidRDefault="00520C52" w:rsidP="00520C52">
      <w:pPr>
        <w:rPr>
          <w:rFonts w:ascii="HelveticaNeueLT Std" w:hAnsi="HelveticaNeueLT Std" w:cs="HelveticaNeueLT Std"/>
          <w:b/>
          <w:bCs/>
          <w:color w:val="53555A"/>
          <w:sz w:val="20"/>
          <w:szCs w:val="20"/>
        </w:rPr>
      </w:pPr>
      <w:r>
        <w:rPr>
          <w:rFonts w:ascii="HelveticaNeueLT Std" w:hAnsi="HelveticaNeueLT Std" w:cs="HelveticaNeueLT Std"/>
          <w:b/>
          <w:bCs/>
          <w:color w:val="53555A"/>
          <w:sz w:val="20"/>
          <w:szCs w:val="20"/>
        </w:rPr>
        <w:t>Non-Executive Chair</w:t>
      </w:r>
    </w:p>
    <w:p w14:paraId="5595354C" w14:textId="582A89B0" w:rsidR="00520C52" w:rsidRDefault="00520C52" w:rsidP="00520C52">
      <w:pPr>
        <w:rPr>
          <w:rFonts w:ascii="HelveticaNeueLT Std" w:hAnsi="HelveticaNeueLT Std" w:cs="HelveticaNeueLT Std"/>
          <w:b/>
          <w:bCs/>
          <w:color w:val="53555A"/>
          <w:sz w:val="20"/>
          <w:szCs w:val="20"/>
        </w:rPr>
      </w:pPr>
    </w:p>
    <w:p w14:paraId="72F1000C" w14:textId="229BC7C5" w:rsidR="00520C52" w:rsidRDefault="00520C52" w:rsidP="00520C52">
      <w:pPr>
        <w:rPr>
          <w:rFonts w:ascii="HelveticaNeueLT Std" w:hAnsi="HelveticaNeueLT Std" w:cs="HelveticaNeueLT Std"/>
          <w:b/>
          <w:bCs/>
          <w:color w:val="53555A"/>
          <w:sz w:val="20"/>
          <w:szCs w:val="20"/>
        </w:rPr>
      </w:pPr>
    </w:p>
    <w:p w14:paraId="4D4B8A56" w14:textId="6606E0CD" w:rsidR="00520C52" w:rsidRDefault="00520C52" w:rsidP="00520C52">
      <w:pPr>
        <w:rPr>
          <w:rFonts w:ascii="HelveticaNeueLT Std" w:hAnsi="HelveticaNeueLT Std" w:cs="HelveticaNeueLT Std"/>
          <w:b/>
          <w:bCs/>
          <w:color w:val="53555A"/>
          <w:sz w:val="20"/>
          <w:szCs w:val="20"/>
        </w:rPr>
      </w:pPr>
    </w:p>
    <w:p w14:paraId="30EB1754" w14:textId="45EAB8D9" w:rsidR="00520C52" w:rsidRDefault="00520C52" w:rsidP="00520C52">
      <w:pPr>
        <w:rPr>
          <w:rFonts w:ascii="HelveticaNeueLT Std" w:hAnsi="HelveticaNeueLT Std" w:cs="HelveticaNeueLT Std"/>
          <w:b/>
          <w:bCs/>
          <w:color w:val="53555A"/>
          <w:sz w:val="20"/>
          <w:szCs w:val="20"/>
        </w:rPr>
      </w:pPr>
    </w:p>
    <w:p w14:paraId="58C233AC" w14:textId="2D453B55" w:rsidR="00520C52" w:rsidRDefault="00520C52" w:rsidP="00520C52">
      <w:pPr>
        <w:rPr>
          <w:rFonts w:ascii="HelveticaNeueLT Std" w:hAnsi="HelveticaNeueLT Std" w:cs="HelveticaNeueLT Std"/>
          <w:b/>
          <w:bCs/>
          <w:color w:val="53555A"/>
          <w:sz w:val="20"/>
          <w:szCs w:val="20"/>
        </w:rPr>
      </w:pPr>
    </w:p>
    <w:p w14:paraId="5401EA4B" w14:textId="688624D9" w:rsidR="00520C52" w:rsidRDefault="00520C52" w:rsidP="00520C52">
      <w:pPr>
        <w:rPr>
          <w:rFonts w:ascii="HelveticaNeueLT Std" w:hAnsi="HelveticaNeueLT Std" w:cs="HelveticaNeueLT Std"/>
          <w:b/>
          <w:bCs/>
          <w:color w:val="53555A"/>
          <w:sz w:val="20"/>
          <w:szCs w:val="20"/>
        </w:rPr>
      </w:pPr>
    </w:p>
    <w:p w14:paraId="7D407E5B" w14:textId="2E3C6DFC" w:rsidR="00520C52" w:rsidRDefault="00520C52" w:rsidP="00520C52">
      <w:pPr>
        <w:rPr>
          <w:rFonts w:ascii="HelveticaNeueLT Std" w:hAnsi="HelveticaNeueLT Std" w:cs="HelveticaNeueLT Std"/>
          <w:b/>
          <w:bCs/>
          <w:color w:val="53555A"/>
          <w:sz w:val="20"/>
          <w:szCs w:val="20"/>
        </w:rPr>
      </w:pPr>
    </w:p>
    <w:p w14:paraId="5F541903" w14:textId="38507855" w:rsidR="00520C52" w:rsidRDefault="00520C52" w:rsidP="00520C52">
      <w:pPr>
        <w:rPr>
          <w:rFonts w:ascii="HelveticaNeueLT Std" w:hAnsi="HelveticaNeueLT Std" w:cs="HelveticaNeueLT Std"/>
          <w:b/>
          <w:bCs/>
          <w:color w:val="53555A"/>
          <w:sz w:val="20"/>
          <w:szCs w:val="20"/>
        </w:rPr>
      </w:pPr>
    </w:p>
    <w:p w14:paraId="02253278" w14:textId="680DD40C" w:rsidR="00520C52" w:rsidRDefault="00520C52" w:rsidP="00520C52">
      <w:pPr>
        <w:rPr>
          <w:rFonts w:ascii="HelveticaNeueLT Std" w:hAnsi="HelveticaNeueLT Std" w:cs="HelveticaNeueLT Std"/>
          <w:b/>
          <w:bCs/>
          <w:color w:val="53555A"/>
          <w:sz w:val="20"/>
          <w:szCs w:val="20"/>
        </w:rPr>
      </w:pPr>
    </w:p>
    <w:p w14:paraId="758CC1E0" w14:textId="33F6A656" w:rsidR="00520C52" w:rsidRDefault="00520C52" w:rsidP="00520C52">
      <w:pPr>
        <w:rPr>
          <w:rFonts w:ascii="HelveticaNeueLT Std" w:hAnsi="HelveticaNeueLT Std" w:cs="HelveticaNeueLT Std"/>
          <w:b/>
          <w:bCs/>
          <w:color w:val="53555A"/>
          <w:sz w:val="20"/>
          <w:szCs w:val="20"/>
        </w:rPr>
      </w:pPr>
    </w:p>
    <w:p w14:paraId="185803BE" w14:textId="039442FB" w:rsidR="00520C52" w:rsidRDefault="00520C52" w:rsidP="00520C52">
      <w:pPr>
        <w:rPr>
          <w:rFonts w:ascii="HelveticaNeueLT Std" w:hAnsi="HelveticaNeueLT Std" w:cs="HelveticaNeueLT Std"/>
          <w:b/>
          <w:bCs/>
          <w:color w:val="53555A"/>
          <w:sz w:val="20"/>
          <w:szCs w:val="20"/>
        </w:rPr>
      </w:pPr>
    </w:p>
    <w:p w14:paraId="1E5AC88F" w14:textId="77777777" w:rsidR="00520C52" w:rsidRDefault="00520C52" w:rsidP="00520C52">
      <w:pPr>
        <w:pStyle w:val="BasicParagraph"/>
        <w:rPr>
          <w:rFonts w:ascii="HelveticaNeueLT Std" w:hAnsi="HelveticaNeueLT Std" w:cs="HelveticaNeueLT Std"/>
          <w:color w:val="0081C9"/>
          <w:sz w:val="48"/>
          <w:szCs w:val="48"/>
        </w:rPr>
      </w:pPr>
      <w:r>
        <w:rPr>
          <w:rFonts w:ascii="HelveticaNeueLT Std" w:hAnsi="HelveticaNeueLT Std" w:cs="HelveticaNeueLT Std"/>
          <w:color w:val="53555A"/>
          <w:sz w:val="48"/>
          <w:szCs w:val="48"/>
        </w:rPr>
        <w:t>What we do at VCA</w:t>
      </w:r>
    </w:p>
    <w:p w14:paraId="68BBA8E4" w14:textId="502BFBD6" w:rsidR="00520C52" w:rsidRDefault="00520C52" w:rsidP="00520C52">
      <w:pPr>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We are an executive agency of the Department for Transport</w:t>
      </w:r>
    </w:p>
    <w:p w14:paraId="43DB0F04" w14:textId="7F1FE708" w:rsidR="00520C52" w:rsidRDefault="00520C52" w:rsidP="00520C52">
      <w:pPr>
        <w:pStyle w:val="BasicParagraph"/>
        <w:suppressAutoHyphens/>
        <w:rPr>
          <w:rFonts w:ascii="HelveticaNeueLT Std" w:hAnsi="HelveticaNeueLT Std" w:cs="HelveticaNeueLT Std"/>
          <w:b/>
          <w:bCs/>
          <w:color w:val="53555A"/>
          <w:sz w:val="20"/>
          <w:szCs w:val="20"/>
        </w:rPr>
      </w:pPr>
      <w:r>
        <w:rPr>
          <w:rFonts w:ascii="HelveticaNeueLT Std" w:hAnsi="HelveticaNeueLT Std" w:cs="HelveticaNeueLT Std"/>
          <w:b/>
          <w:bCs/>
          <w:color w:val="007061"/>
          <w:sz w:val="20"/>
          <w:szCs w:val="20"/>
        </w:rPr>
        <w:t xml:space="preserve">Our approval certificates are recognised without question </w:t>
      </w:r>
      <w:r w:rsidR="00F80D66">
        <w:rPr>
          <w:rFonts w:ascii="HelveticaNeueLT Std" w:hAnsi="HelveticaNeueLT Std" w:cs="HelveticaNeueLT Std"/>
          <w:b/>
          <w:bCs/>
          <w:color w:val="007061"/>
          <w:sz w:val="20"/>
          <w:szCs w:val="20"/>
        </w:rPr>
        <w:t>around the world</w:t>
      </w:r>
      <w:r>
        <w:rPr>
          <w:rFonts w:ascii="HelveticaNeueLT Std" w:hAnsi="HelveticaNeueLT Std" w:cs="HelveticaNeueLT Std"/>
          <w:b/>
          <w:bCs/>
          <w:color w:val="007061"/>
          <w:sz w:val="20"/>
          <w:szCs w:val="20"/>
        </w:rPr>
        <w:t>.</w:t>
      </w:r>
    </w:p>
    <w:p w14:paraId="45DBD3A3" w14:textId="77777777" w:rsidR="00520C52" w:rsidRDefault="00520C52" w:rsidP="00520C52">
      <w:pPr>
        <w:pStyle w:val="BasicParagraph"/>
        <w:suppressAutoHyphens/>
        <w:rPr>
          <w:rFonts w:ascii="HelveticaNeueLT Std" w:hAnsi="HelveticaNeueLT Std" w:cs="HelveticaNeueLT Std"/>
          <w:color w:val="53555A"/>
          <w:sz w:val="20"/>
          <w:szCs w:val="20"/>
        </w:rPr>
      </w:pPr>
    </w:p>
    <w:p w14:paraId="1D52DD1F" w14:textId="77777777"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 Department for Transport (DfT) delivers the Government’s transport strategy. Operational delivery of services is provided by a number of arms’ length bodies, ranging from Network Rail to individual trust ports. Services for drivers and vehicle owners are provided by the Department’s Executive Agencies, of which the Vehicle Certification Agency (VCA) is one.</w:t>
      </w:r>
    </w:p>
    <w:p w14:paraId="0EF9BDFD" w14:textId="77777777" w:rsidR="00520C52" w:rsidRDefault="00520C52" w:rsidP="00520C52">
      <w:pPr>
        <w:pStyle w:val="BasicParagraph"/>
        <w:suppressAutoHyphens/>
        <w:rPr>
          <w:rFonts w:ascii="HelveticaNeueLT Std" w:hAnsi="HelveticaNeueLT Std" w:cs="HelveticaNeueLT Std"/>
          <w:color w:val="53555A"/>
          <w:sz w:val="20"/>
          <w:szCs w:val="20"/>
        </w:rPr>
      </w:pPr>
    </w:p>
    <w:p w14:paraId="1DFA5094" w14:textId="4C6EA476"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The VCA is the designated UK Vehicle Type Approval authority and, with 40 years’ experience, supports industry by providing internationally recognised testing and certification for vehicles, their systems and components. This regime, known </w:t>
      </w:r>
      <w:r w:rsidR="00F80D66">
        <w:rPr>
          <w:rFonts w:ascii="HelveticaNeueLT Std" w:hAnsi="HelveticaNeueLT Std" w:cs="HelveticaNeueLT Std"/>
          <w:color w:val="53555A"/>
          <w:sz w:val="20"/>
          <w:szCs w:val="20"/>
        </w:rPr>
        <w:t>a</w:t>
      </w:r>
      <w:r>
        <w:rPr>
          <w:rFonts w:ascii="HelveticaNeueLT Std" w:hAnsi="HelveticaNeueLT Std" w:cs="HelveticaNeueLT Std"/>
          <w:color w:val="53555A"/>
          <w:sz w:val="20"/>
          <w:szCs w:val="20"/>
        </w:rPr>
        <w:t>s type approval, is aimed at ensuring that products meet the appropriate environmental and safety standards.</w:t>
      </w:r>
    </w:p>
    <w:p w14:paraId="26F2040D" w14:textId="77777777" w:rsidR="00520C52" w:rsidRDefault="00520C52" w:rsidP="00520C52">
      <w:pPr>
        <w:pStyle w:val="BasicParagraph"/>
        <w:suppressAutoHyphens/>
        <w:rPr>
          <w:rFonts w:ascii="HelveticaNeueLT Std" w:hAnsi="HelveticaNeueLT Std" w:cs="HelveticaNeueLT Std"/>
          <w:color w:val="53555A"/>
          <w:sz w:val="20"/>
          <w:szCs w:val="20"/>
        </w:rPr>
      </w:pPr>
    </w:p>
    <w:p w14:paraId="2D9228BC" w14:textId="77777777"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In addition, the VCA is the designated authority for the certification of packaging and containers used in the transportation of dangerous goods.</w:t>
      </w:r>
    </w:p>
    <w:p w14:paraId="431B022D" w14:textId="77777777" w:rsidR="00F80D66" w:rsidRDefault="00F80D66" w:rsidP="00520C52">
      <w:pPr>
        <w:pStyle w:val="BasicParagraph"/>
        <w:suppressAutoHyphens/>
        <w:rPr>
          <w:rFonts w:ascii="HelveticaNeueLT Std" w:hAnsi="HelveticaNeueLT Std" w:cs="HelveticaNeueLT Std"/>
          <w:color w:val="53555A"/>
          <w:sz w:val="20"/>
          <w:szCs w:val="20"/>
        </w:rPr>
      </w:pPr>
    </w:p>
    <w:p w14:paraId="5B318F1C" w14:textId="78B71811"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The VCA is fairly unique in public sector terms.  </w:t>
      </w:r>
      <w:r w:rsidR="00751765">
        <w:rPr>
          <w:rFonts w:ascii="HelveticaNeueLT Std" w:hAnsi="HelveticaNeueLT Std" w:cs="HelveticaNeueLT Std"/>
          <w:color w:val="53555A"/>
          <w:sz w:val="20"/>
          <w:szCs w:val="20"/>
        </w:rPr>
        <w:t xml:space="preserve">As well as providing </w:t>
      </w:r>
      <w:r w:rsidR="004B3551">
        <w:rPr>
          <w:rFonts w:ascii="HelveticaNeueLT Std" w:hAnsi="HelveticaNeueLT Std" w:cs="HelveticaNeueLT Std"/>
          <w:color w:val="53555A"/>
          <w:sz w:val="20"/>
          <w:szCs w:val="20"/>
        </w:rPr>
        <w:t>Great Britain (GB) specific certifications, i</w:t>
      </w:r>
      <w:r>
        <w:rPr>
          <w:rFonts w:ascii="HelveticaNeueLT Std" w:hAnsi="HelveticaNeueLT Std" w:cs="HelveticaNeueLT Std"/>
          <w:color w:val="53555A"/>
          <w:sz w:val="20"/>
          <w:szCs w:val="20"/>
        </w:rPr>
        <w:t xml:space="preserve">t </w:t>
      </w:r>
      <w:r w:rsidR="00F519FA">
        <w:rPr>
          <w:rFonts w:ascii="HelveticaNeueLT Std" w:hAnsi="HelveticaNeueLT Std" w:cs="HelveticaNeueLT Std"/>
          <w:color w:val="53555A"/>
          <w:sz w:val="20"/>
          <w:szCs w:val="20"/>
        </w:rPr>
        <w:t xml:space="preserve">also </w:t>
      </w:r>
      <w:r>
        <w:rPr>
          <w:rFonts w:ascii="HelveticaNeueLT Std" w:hAnsi="HelveticaNeueLT Std" w:cs="HelveticaNeueLT Std"/>
          <w:color w:val="53555A"/>
          <w:sz w:val="20"/>
          <w:szCs w:val="20"/>
        </w:rPr>
        <w:t>operates in an environment where industry has a choice in terms of the approval authorities and technical services</w:t>
      </w:r>
      <w:r w:rsidR="00F519FA">
        <w:rPr>
          <w:rFonts w:ascii="HelveticaNeueLT Std" w:hAnsi="HelveticaNeueLT Std" w:cs="HelveticaNeueLT Std"/>
          <w:color w:val="53555A"/>
          <w:sz w:val="20"/>
          <w:szCs w:val="20"/>
        </w:rPr>
        <w:t xml:space="preserve"> they use for international standards</w:t>
      </w:r>
      <w:r>
        <w:rPr>
          <w:rFonts w:ascii="HelveticaNeueLT Std" w:hAnsi="HelveticaNeueLT Std" w:cs="HelveticaNeueLT Std"/>
          <w:color w:val="53555A"/>
          <w:sz w:val="20"/>
          <w:szCs w:val="20"/>
        </w:rPr>
        <w:t>.</w:t>
      </w:r>
      <w:r w:rsidR="00F80D66">
        <w:rPr>
          <w:rFonts w:ascii="HelveticaNeueLT Std" w:hAnsi="HelveticaNeueLT Std" w:cs="HelveticaNeueLT Std"/>
          <w:color w:val="53555A"/>
          <w:sz w:val="20"/>
          <w:szCs w:val="20"/>
        </w:rPr>
        <w:t xml:space="preserve"> </w:t>
      </w:r>
      <w:r>
        <w:rPr>
          <w:rFonts w:ascii="HelveticaNeueLT Std" w:hAnsi="HelveticaNeueLT Std" w:cs="HelveticaNeueLT Std"/>
          <w:color w:val="53555A"/>
          <w:sz w:val="20"/>
          <w:szCs w:val="20"/>
        </w:rPr>
        <w:t>The VCA has a reputation for applying the highest standards and works with a wide range of organisations from global brands to the smallest niche vehicle builders.</w:t>
      </w:r>
    </w:p>
    <w:p w14:paraId="174C04B5" w14:textId="77777777" w:rsidR="00520C52" w:rsidRDefault="00520C52" w:rsidP="00520C52">
      <w:pPr>
        <w:pStyle w:val="BasicParagraph"/>
        <w:suppressAutoHyphens/>
        <w:rPr>
          <w:rFonts w:ascii="HelveticaNeueLT Std" w:hAnsi="HelveticaNeueLT Std" w:cs="HelveticaNeueLT Std"/>
          <w:color w:val="53555A"/>
          <w:sz w:val="20"/>
          <w:szCs w:val="20"/>
        </w:rPr>
      </w:pPr>
    </w:p>
    <w:p w14:paraId="5A5D5DEE" w14:textId="1DA6D9AB"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Additionally, given that the automotive industry is a truly global affair, the VCA doesn’t just deliver services in the UK, it also has operations in strategic locations overseas such as the US, Brazil, Japan, China, India, Australia and South Korea</w:t>
      </w:r>
    </w:p>
    <w:p w14:paraId="4AE96CEB" w14:textId="77777777" w:rsidR="00520C52" w:rsidRDefault="00520C52" w:rsidP="00520C52">
      <w:pPr>
        <w:pStyle w:val="BasicParagraph"/>
        <w:suppressAutoHyphens/>
        <w:rPr>
          <w:rFonts w:ascii="HelveticaNeueLT Std" w:hAnsi="HelveticaNeueLT Std" w:cs="HelveticaNeueLT Std"/>
          <w:color w:val="53555A"/>
          <w:sz w:val="20"/>
          <w:szCs w:val="20"/>
        </w:rPr>
      </w:pPr>
    </w:p>
    <w:p w14:paraId="78045E11" w14:textId="3E2ED3BE"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VCA’s headquarters are located in Bristol, with a further office and test facility on the Horiba MIRA site (Nuneaton).  VCA also has a presence </w:t>
      </w:r>
      <w:r w:rsidR="008631BE">
        <w:rPr>
          <w:rFonts w:ascii="HelveticaNeueLT Std" w:hAnsi="HelveticaNeueLT Std" w:cs="HelveticaNeueLT Std"/>
          <w:color w:val="53555A"/>
          <w:sz w:val="20"/>
          <w:szCs w:val="20"/>
        </w:rPr>
        <w:t xml:space="preserve">at UTAC </w:t>
      </w:r>
      <w:r>
        <w:rPr>
          <w:rFonts w:ascii="HelveticaNeueLT Std" w:hAnsi="HelveticaNeueLT Std" w:cs="HelveticaNeueLT Std"/>
          <w:color w:val="53555A"/>
          <w:sz w:val="20"/>
          <w:szCs w:val="20"/>
        </w:rPr>
        <w:t>Millbrook Proving Ground near Milton Keynes</w:t>
      </w:r>
      <w:r w:rsidR="00F80D66">
        <w:rPr>
          <w:rFonts w:ascii="HelveticaNeueLT Std" w:hAnsi="HelveticaNeueLT Std" w:cs="HelveticaNeueLT Std"/>
          <w:color w:val="53555A"/>
          <w:sz w:val="20"/>
          <w:szCs w:val="20"/>
        </w:rPr>
        <w:t>,</w:t>
      </w:r>
      <w:r>
        <w:rPr>
          <w:rFonts w:ascii="HelveticaNeueLT Std" w:hAnsi="HelveticaNeueLT Std" w:cs="HelveticaNeueLT Std"/>
          <w:color w:val="53555A"/>
          <w:sz w:val="20"/>
          <w:szCs w:val="20"/>
        </w:rPr>
        <w:t xml:space="preserve"> and the Dangerous Goods team is based in Leatherhead, Surrey.</w:t>
      </w:r>
    </w:p>
    <w:p w14:paraId="5A99A530" w14:textId="77777777" w:rsidR="00520C52" w:rsidRDefault="00520C52" w:rsidP="00520C52">
      <w:pPr>
        <w:pStyle w:val="BasicParagraph"/>
        <w:suppressAutoHyphens/>
        <w:rPr>
          <w:rFonts w:ascii="HelveticaNeueLT Std" w:hAnsi="HelveticaNeueLT Std" w:cs="HelveticaNeueLT Std"/>
          <w:color w:val="53555A"/>
          <w:sz w:val="20"/>
          <w:szCs w:val="20"/>
        </w:rPr>
      </w:pPr>
    </w:p>
    <w:p w14:paraId="53631BBF" w14:textId="73130A24"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The current VCA Business Plan can be found </w:t>
      </w:r>
      <w:hyperlink r:id="rId9" w:history="1">
        <w:r>
          <w:rPr>
            <w:rStyle w:val="Hyperlink"/>
            <w:rFonts w:ascii="HelveticaNeueLT Std" w:hAnsi="HelveticaNeueLT Std" w:cs="HelveticaNeueLT Std"/>
            <w:sz w:val="20"/>
            <w:szCs w:val="20"/>
          </w:rPr>
          <w:t>here</w:t>
        </w:r>
      </w:hyperlink>
      <w:r>
        <w:rPr>
          <w:rFonts w:ascii="HelveticaNeueLT Std" w:hAnsi="HelveticaNeueLT Std" w:cs="HelveticaNeueLT Std"/>
          <w:color w:val="53555A"/>
          <w:sz w:val="20"/>
          <w:szCs w:val="20"/>
        </w:rPr>
        <w:t>.</w:t>
      </w:r>
    </w:p>
    <w:p w14:paraId="18311FC1" w14:textId="544748CD" w:rsidR="00520C52" w:rsidRDefault="00520C52" w:rsidP="00520C52"/>
    <w:p w14:paraId="4DC0CC12" w14:textId="7861A215" w:rsidR="00520C52" w:rsidRDefault="00520C52" w:rsidP="00520C52"/>
    <w:p w14:paraId="5493EDC6" w14:textId="4A159F5E" w:rsidR="00520C52" w:rsidRDefault="00520C52" w:rsidP="00520C52"/>
    <w:p w14:paraId="3A8FBC34" w14:textId="3733F5AD" w:rsidR="00520C52" w:rsidRDefault="00520C52" w:rsidP="00520C52"/>
    <w:p w14:paraId="5F64BF11" w14:textId="3702EB7C" w:rsidR="00520C52" w:rsidRDefault="00520C52" w:rsidP="00520C52"/>
    <w:p w14:paraId="0610B4A4" w14:textId="49EE9AB8" w:rsidR="00520C52" w:rsidRDefault="00520C52" w:rsidP="00520C52"/>
    <w:p w14:paraId="5458E15F" w14:textId="77777777" w:rsidR="00116EE7" w:rsidRDefault="00116EE7" w:rsidP="005D05B7">
      <w:pPr>
        <w:pStyle w:val="BasicParagraph"/>
        <w:rPr>
          <w:rFonts w:ascii="HelveticaNeueLT Std" w:hAnsi="HelveticaNeueLT Std" w:cs="HelveticaNeueLT Std"/>
          <w:color w:val="53555A"/>
          <w:sz w:val="48"/>
          <w:szCs w:val="48"/>
        </w:rPr>
      </w:pPr>
    </w:p>
    <w:p w14:paraId="6AF44651" w14:textId="42691509" w:rsidR="005D05B7" w:rsidRDefault="005D05B7" w:rsidP="005D05B7">
      <w:pPr>
        <w:pStyle w:val="BasicParagraph"/>
        <w:rPr>
          <w:rFonts w:ascii="HelveticaNeueLT Std" w:hAnsi="HelveticaNeueLT Std" w:cs="HelveticaNeueLT Std"/>
          <w:color w:val="0081C9"/>
          <w:sz w:val="48"/>
          <w:szCs w:val="48"/>
        </w:rPr>
      </w:pPr>
      <w:r>
        <w:rPr>
          <w:rFonts w:ascii="HelveticaNeueLT Std" w:hAnsi="HelveticaNeueLT Std" w:cs="HelveticaNeueLT Std"/>
          <w:color w:val="53555A"/>
          <w:sz w:val="48"/>
          <w:szCs w:val="48"/>
        </w:rPr>
        <w:t>What we do at VCA</w:t>
      </w:r>
    </w:p>
    <w:p w14:paraId="70F6132F" w14:textId="5C0FA827" w:rsidR="005D05B7" w:rsidRDefault="005D05B7" w:rsidP="005D05B7">
      <w:pPr>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The Current VCA Board and Non-Executive Directors</w:t>
      </w:r>
    </w:p>
    <w:p w14:paraId="28DE1C3B" w14:textId="77777777" w:rsidR="005D05B7" w:rsidRDefault="005D05B7" w:rsidP="005D05B7">
      <w:pPr>
        <w:pStyle w:val="BasicParagraph"/>
        <w:suppressAutoHyphens/>
        <w:rPr>
          <w:rFonts w:ascii="HelveticaNeueLT Std" w:hAnsi="HelveticaNeueLT Std" w:cs="HelveticaNeueLT Std"/>
          <w:b/>
          <w:bCs/>
          <w:color w:val="53555A"/>
          <w:sz w:val="20"/>
          <w:szCs w:val="20"/>
        </w:rPr>
      </w:pPr>
      <w:r>
        <w:rPr>
          <w:rFonts w:ascii="HelveticaNeueLT Std" w:hAnsi="HelveticaNeueLT Std" w:cs="HelveticaNeueLT Std"/>
          <w:b/>
          <w:bCs/>
          <w:color w:val="007061"/>
          <w:sz w:val="20"/>
          <w:szCs w:val="20"/>
        </w:rPr>
        <w:t>The current VCA Board consists of:</w:t>
      </w:r>
    </w:p>
    <w:p w14:paraId="6BEDC8F7" w14:textId="77777777" w:rsidR="005D05B7" w:rsidRDefault="005D05B7" w:rsidP="005D05B7">
      <w:pPr>
        <w:pStyle w:val="BasicParagraph"/>
        <w:suppressAutoHyphens/>
        <w:rPr>
          <w:rFonts w:ascii="HelveticaNeueLT Std" w:hAnsi="HelveticaNeueLT Std" w:cs="HelveticaNeueLT Std"/>
          <w:color w:val="53555A"/>
          <w:sz w:val="20"/>
          <w:szCs w:val="20"/>
        </w:rPr>
      </w:pPr>
    </w:p>
    <w:p w14:paraId="1C439B27" w14:textId="77777777"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CEO, Pia Wilkes</w:t>
      </w:r>
    </w:p>
    <w:p w14:paraId="68A3DE8A" w14:textId="77777777"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Non-Executive Chair, Clive Scrivener</w:t>
      </w:r>
    </w:p>
    <w:p w14:paraId="719D36E3" w14:textId="3DB8CCBD"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Non-Executive</w:t>
      </w:r>
    </w:p>
    <w:p w14:paraId="3F7D47BC" w14:textId="223F2740" w:rsidR="00C745DA" w:rsidRDefault="00C745DA"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Non-Executive</w:t>
      </w:r>
    </w:p>
    <w:p w14:paraId="374F8BBD" w14:textId="6FB2D3A7"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Chief Corporate Affairs and Strategy Officer</w:t>
      </w:r>
    </w:p>
    <w:p w14:paraId="01B0B372" w14:textId="3A6E966B"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Chief Finance and Resources Officer</w:t>
      </w:r>
    </w:p>
    <w:p w14:paraId="72E0D176" w14:textId="3F8D5E50"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Chief Operations Officer</w:t>
      </w:r>
    </w:p>
    <w:p w14:paraId="35D08CCA" w14:textId="2D67FBEE"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Chief Technical and Statutory Operations Officer</w:t>
      </w:r>
    </w:p>
    <w:p w14:paraId="1CB5E199"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 </w:t>
      </w:r>
    </w:p>
    <w:p w14:paraId="089C779D"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You would be joining the VCA at a critical and exciting time, with the opportunity to help shape the future of the agency and ensure its continued success. This will mean supporting the executive team in developing the organisation to be equipped for a future where technological transformation will significantly influence mobility. </w:t>
      </w:r>
    </w:p>
    <w:p w14:paraId="1D63FB0D" w14:textId="77777777" w:rsidR="00C745DA"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 </w:t>
      </w:r>
    </w:p>
    <w:p w14:paraId="6607865E" w14:textId="163F05AB"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With the emergence of new technologies, the UK Automotive sector is rapidly shifting, bringing with it opportunities and challenges for the VCA. In the role of Non-Executive </w:t>
      </w:r>
      <w:r w:rsidR="006914FF">
        <w:rPr>
          <w:rFonts w:ascii="HelveticaNeueLT Std" w:hAnsi="HelveticaNeueLT Std" w:cs="HelveticaNeueLT Std"/>
          <w:color w:val="53555A"/>
          <w:sz w:val="20"/>
          <w:szCs w:val="20"/>
        </w:rPr>
        <w:t>Chair</w:t>
      </w:r>
      <w:r>
        <w:rPr>
          <w:rFonts w:ascii="HelveticaNeueLT Std" w:hAnsi="HelveticaNeueLT Std" w:cs="HelveticaNeueLT Std"/>
          <w:color w:val="53555A"/>
          <w:sz w:val="20"/>
          <w:szCs w:val="20"/>
        </w:rPr>
        <w:t xml:space="preserve">, you would be in a position to support the VCA to navigate this changing landscape and gain an insight into the future of motoring. </w:t>
      </w:r>
    </w:p>
    <w:p w14:paraId="49BA9F30"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 </w:t>
      </w:r>
    </w:p>
    <w:p w14:paraId="1779C284" w14:textId="0AC93F46"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As a Non-Executive </w:t>
      </w:r>
      <w:r w:rsidR="00DB2167">
        <w:rPr>
          <w:rFonts w:ascii="HelveticaNeueLT Std" w:hAnsi="HelveticaNeueLT Std" w:cs="HelveticaNeueLT Std"/>
          <w:color w:val="53555A"/>
          <w:sz w:val="20"/>
          <w:szCs w:val="20"/>
        </w:rPr>
        <w:t>Chair</w:t>
      </w:r>
      <w:r>
        <w:rPr>
          <w:rFonts w:ascii="HelveticaNeueLT Std" w:hAnsi="HelveticaNeueLT Std" w:cs="HelveticaNeueLT Std"/>
          <w:color w:val="53555A"/>
          <w:sz w:val="20"/>
          <w:szCs w:val="20"/>
        </w:rPr>
        <w:t xml:space="preserve">, you will be supporting and challenging the executive team to optimise the performance and efficiency of the agency. You will be part of a network of </w:t>
      </w:r>
      <w:r w:rsidR="00BB7954">
        <w:rPr>
          <w:rFonts w:ascii="HelveticaNeueLT Std" w:hAnsi="HelveticaNeueLT Std" w:cs="HelveticaNeueLT Std"/>
          <w:color w:val="53555A"/>
          <w:sz w:val="20"/>
          <w:szCs w:val="20"/>
        </w:rPr>
        <w:t xml:space="preserve">Non-Executive Chairs and </w:t>
      </w:r>
      <w:r w:rsidR="00D730D8">
        <w:rPr>
          <w:rFonts w:ascii="HelveticaNeueLT Std" w:hAnsi="HelveticaNeueLT Std" w:cs="HelveticaNeueLT Std"/>
          <w:color w:val="53555A"/>
          <w:sz w:val="20"/>
          <w:szCs w:val="20"/>
        </w:rPr>
        <w:t xml:space="preserve">other </w:t>
      </w:r>
      <w:r>
        <w:rPr>
          <w:rFonts w:ascii="HelveticaNeueLT Std" w:hAnsi="HelveticaNeueLT Std" w:cs="HelveticaNeueLT Std"/>
          <w:color w:val="53555A"/>
          <w:sz w:val="20"/>
          <w:szCs w:val="20"/>
        </w:rPr>
        <w:t>NEDs across DfT and its agencies, sharing experience and best practice.</w:t>
      </w:r>
    </w:p>
    <w:p w14:paraId="3527FFC5" w14:textId="77777777" w:rsidR="005D05B7" w:rsidRDefault="005D05B7" w:rsidP="005D05B7">
      <w:pPr>
        <w:pStyle w:val="BasicParagraph"/>
        <w:suppressAutoHyphens/>
        <w:rPr>
          <w:rFonts w:ascii="HelveticaNeueLT Std" w:hAnsi="HelveticaNeueLT Std" w:cs="HelveticaNeueLT Std"/>
          <w:color w:val="53555A"/>
          <w:sz w:val="20"/>
          <w:szCs w:val="20"/>
        </w:rPr>
      </w:pPr>
    </w:p>
    <w:p w14:paraId="763A5428" w14:textId="7BA14AFF" w:rsidR="005D05B7" w:rsidRDefault="005D05B7" w:rsidP="005D05B7"/>
    <w:p w14:paraId="75C718B0" w14:textId="720B021C" w:rsidR="005D05B7" w:rsidRDefault="005D05B7" w:rsidP="005D05B7"/>
    <w:p w14:paraId="2B5CD4D9" w14:textId="235E593B" w:rsidR="005D05B7" w:rsidRDefault="005D05B7" w:rsidP="005D05B7"/>
    <w:p w14:paraId="75920273" w14:textId="7D74E3B2" w:rsidR="005D05B7" w:rsidRDefault="005D05B7" w:rsidP="005D05B7"/>
    <w:p w14:paraId="08500F7D" w14:textId="026EF093" w:rsidR="005D05B7" w:rsidRDefault="005D05B7" w:rsidP="005D05B7"/>
    <w:p w14:paraId="750FF9C9" w14:textId="00EE91AE" w:rsidR="005D05B7" w:rsidRDefault="005D05B7" w:rsidP="005D05B7"/>
    <w:p w14:paraId="5B577BC7" w14:textId="46346AA5" w:rsidR="005D05B7" w:rsidRDefault="005D05B7" w:rsidP="005D05B7"/>
    <w:p w14:paraId="63EC09B7" w14:textId="713DA026" w:rsidR="005D05B7" w:rsidRDefault="005D05B7" w:rsidP="005D05B7"/>
    <w:p w14:paraId="6435B682" w14:textId="7BA777DC" w:rsidR="005D05B7" w:rsidRDefault="005D05B7" w:rsidP="005D05B7"/>
    <w:p w14:paraId="62AE1C92" w14:textId="4C8AEB60" w:rsidR="005D05B7" w:rsidRDefault="005D05B7" w:rsidP="005D05B7"/>
    <w:p w14:paraId="70D5ABC8" w14:textId="77777777" w:rsidR="00116EE7" w:rsidRDefault="00116EE7" w:rsidP="005D05B7">
      <w:pPr>
        <w:pStyle w:val="BasicParagraph"/>
        <w:rPr>
          <w:rFonts w:ascii="HelveticaNeueLT Std" w:hAnsi="HelveticaNeueLT Std" w:cs="HelveticaNeueLT Std"/>
          <w:color w:val="53555A"/>
          <w:sz w:val="48"/>
          <w:szCs w:val="48"/>
        </w:rPr>
      </w:pPr>
    </w:p>
    <w:p w14:paraId="7E0A5E02" w14:textId="0BB66F3A" w:rsidR="005D05B7" w:rsidRDefault="005D05B7" w:rsidP="005D05B7">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t>Role Description</w:t>
      </w:r>
    </w:p>
    <w:p w14:paraId="481C3CBB" w14:textId="197388DD" w:rsidR="005D05B7" w:rsidRDefault="005D05B7" w:rsidP="005D05B7">
      <w:pPr>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 xml:space="preserve">VCA Non-Executive </w:t>
      </w:r>
      <w:r w:rsidR="00482FB2">
        <w:rPr>
          <w:rFonts w:ascii="HelveticaNeueLT Std" w:hAnsi="HelveticaNeueLT Std" w:cs="HelveticaNeueLT Std"/>
          <w:color w:val="007061"/>
          <w:sz w:val="48"/>
          <w:szCs w:val="48"/>
        </w:rPr>
        <w:t>Chair</w:t>
      </w:r>
      <w:r>
        <w:rPr>
          <w:rFonts w:ascii="HelveticaNeueLT Std" w:hAnsi="HelveticaNeueLT Std" w:cs="HelveticaNeueLT Std"/>
          <w:color w:val="007061"/>
          <w:sz w:val="48"/>
          <w:szCs w:val="48"/>
        </w:rPr>
        <w:t xml:space="preserve"> </w:t>
      </w:r>
    </w:p>
    <w:p w14:paraId="432572BE" w14:textId="005656C3" w:rsidR="00C745DA"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The VCA is seeking one Non-Executive </w:t>
      </w:r>
      <w:r w:rsidR="00482FB2">
        <w:rPr>
          <w:rFonts w:ascii="HelveticaNeueLT Std" w:hAnsi="HelveticaNeueLT Std" w:cs="HelveticaNeueLT Std"/>
          <w:b/>
          <w:bCs/>
          <w:color w:val="007061"/>
          <w:sz w:val="20"/>
          <w:szCs w:val="20"/>
        </w:rPr>
        <w:t>Chair</w:t>
      </w:r>
      <w:r>
        <w:rPr>
          <w:rFonts w:ascii="HelveticaNeueLT Std" w:hAnsi="HelveticaNeueLT Std" w:cs="HelveticaNeueLT Std"/>
          <w:b/>
          <w:bCs/>
          <w:color w:val="007061"/>
          <w:sz w:val="20"/>
          <w:szCs w:val="20"/>
        </w:rPr>
        <w:t xml:space="preserve"> to join its Board.</w:t>
      </w:r>
      <w:r>
        <w:rPr>
          <w:rFonts w:ascii="HelveticaNeueLT Std" w:hAnsi="HelveticaNeueLT Std" w:cs="HelveticaNeueLT Std"/>
          <w:color w:val="53555A"/>
          <w:sz w:val="20"/>
          <w:szCs w:val="20"/>
        </w:rPr>
        <w:t xml:space="preserve"> </w:t>
      </w:r>
    </w:p>
    <w:p w14:paraId="07739DEF" w14:textId="77777777" w:rsidR="00C745DA" w:rsidRDefault="00C745DA" w:rsidP="005D05B7">
      <w:pPr>
        <w:pStyle w:val="BasicParagraph"/>
        <w:suppressAutoHyphens/>
        <w:rPr>
          <w:rFonts w:ascii="HelveticaNeueLT Std" w:hAnsi="HelveticaNeueLT Std" w:cs="HelveticaNeueLT Std"/>
          <w:color w:val="53555A"/>
          <w:sz w:val="20"/>
          <w:szCs w:val="20"/>
        </w:rPr>
      </w:pPr>
    </w:p>
    <w:p w14:paraId="4F27A3CC" w14:textId="01240ADC" w:rsidR="005D05B7" w:rsidRDefault="00C4414B" w:rsidP="005D05B7">
      <w:pPr>
        <w:pStyle w:val="BasicParagraph"/>
        <w:suppressAutoHyphens/>
        <w:rPr>
          <w:rFonts w:ascii="HelveticaNeueLT Std" w:hAnsi="HelveticaNeueLT Std" w:cs="HelveticaNeueLT Std"/>
          <w:color w:val="53555A"/>
          <w:sz w:val="20"/>
          <w:szCs w:val="20"/>
        </w:rPr>
      </w:pPr>
      <w:r w:rsidRPr="00C4414B">
        <w:rPr>
          <w:rFonts w:ascii="HelveticaNeueLT Std" w:hAnsi="HelveticaNeueLT Std" w:cs="HelveticaNeueLT Std"/>
          <w:color w:val="53555A"/>
          <w:sz w:val="20"/>
          <w:szCs w:val="20"/>
        </w:rPr>
        <w:t>The Chair’s principal responsibility is to chair the VCA Executive Board with the purpose of guiding, supporting and challenging the strategic direction of the Agency</w:t>
      </w:r>
      <w:r w:rsidR="006424B5">
        <w:rPr>
          <w:rFonts w:ascii="HelveticaNeueLT Std" w:hAnsi="HelveticaNeueLT Std" w:cs="HelveticaNeueLT Std"/>
          <w:color w:val="53555A"/>
          <w:sz w:val="20"/>
          <w:szCs w:val="20"/>
        </w:rPr>
        <w:t>.</w:t>
      </w:r>
      <w:r w:rsidR="00126F87">
        <w:rPr>
          <w:rFonts w:ascii="HelveticaNeueLT Std" w:hAnsi="HelveticaNeueLT Std" w:cs="HelveticaNeueLT Std"/>
          <w:color w:val="53555A"/>
          <w:sz w:val="20"/>
          <w:szCs w:val="20"/>
        </w:rPr>
        <w:t xml:space="preserve"> </w:t>
      </w:r>
      <w:r w:rsidRPr="00C4414B">
        <w:rPr>
          <w:rFonts w:ascii="HelveticaNeueLT Std" w:hAnsi="HelveticaNeueLT Std" w:cs="HelveticaNeueLT Std"/>
          <w:color w:val="53555A"/>
          <w:sz w:val="20"/>
          <w:szCs w:val="20"/>
        </w:rPr>
        <w:t xml:space="preserve"> </w:t>
      </w:r>
      <w:r w:rsidR="005D05B7">
        <w:rPr>
          <w:rFonts w:ascii="HelveticaNeueLT Std" w:hAnsi="HelveticaNeueLT Std" w:cs="HelveticaNeueLT Std"/>
          <w:color w:val="53555A"/>
          <w:sz w:val="20"/>
          <w:szCs w:val="20"/>
        </w:rPr>
        <w:t xml:space="preserve"> They will play a vital role in the effective strategic and operational leadership of the VCA. The </w:t>
      </w:r>
      <w:r w:rsidR="00733A91">
        <w:rPr>
          <w:rFonts w:ascii="HelveticaNeueLT Std" w:hAnsi="HelveticaNeueLT Std" w:cs="HelveticaNeueLT Std"/>
          <w:color w:val="53555A"/>
          <w:sz w:val="20"/>
          <w:szCs w:val="20"/>
        </w:rPr>
        <w:t>Chair will</w:t>
      </w:r>
      <w:r w:rsidR="005D05B7">
        <w:rPr>
          <w:rFonts w:ascii="HelveticaNeueLT Std" w:hAnsi="HelveticaNeueLT Std" w:cs="HelveticaNeueLT Std"/>
          <w:color w:val="53555A"/>
          <w:sz w:val="20"/>
          <w:szCs w:val="20"/>
        </w:rPr>
        <w:t xml:space="preserve"> provide guidance, experience, opinion and governance scrutiny, and </w:t>
      </w:r>
      <w:r w:rsidR="001F499F">
        <w:rPr>
          <w:rFonts w:ascii="HelveticaNeueLT Std" w:hAnsi="HelveticaNeueLT Std" w:cs="HelveticaNeueLT Std"/>
          <w:color w:val="53555A"/>
          <w:sz w:val="20"/>
          <w:szCs w:val="20"/>
        </w:rPr>
        <w:t xml:space="preserve">particularly </w:t>
      </w:r>
      <w:r w:rsidR="005D05B7">
        <w:rPr>
          <w:rFonts w:ascii="HelveticaNeueLT Std" w:hAnsi="HelveticaNeueLT Std" w:cs="HelveticaNeueLT Std"/>
          <w:color w:val="53555A"/>
          <w:sz w:val="20"/>
          <w:szCs w:val="20"/>
        </w:rPr>
        <w:t xml:space="preserve">support the Chief Executive Officer to deliver </w:t>
      </w:r>
      <w:r w:rsidR="001F499F">
        <w:rPr>
          <w:rFonts w:ascii="HelveticaNeueLT Std" w:hAnsi="HelveticaNeueLT Std" w:cs="HelveticaNeueLT Std"/>
          <w:color w:val="53555A"/>
          <w:sz w:val="20"/>
          <w:szCs w:val="20"/>
        </w:rPr>
        <w:t xml:space="preserve">the </w:t>
      </w:r>
      <w:r w:rsidR="005D05B7">
        <w:rPr>
          <w:rFonts w:ascii="HelveticaNeueLT Std" w:hAnsi="HelveticaNeueLT Std" w:cs="HelveticaNeueLT Std"/>
          <w:color w:val="53555A"/>
          <w:sz w:val="20"/>
          <w:szCs w:val="20"/>
        </w:rPr>
        <w:t>VCA’s business plan</w:t>
      </w:r>
      <w:r w:rsidR="00C745DA">
        <w:rPr>
          <w:rFonts w:ascii="HelveticaNeueLT Std" w:hAnsi="HelveticaNeueLT Std" w:cs="HelveticaNeueLT Std"/>
          <w:color w:val="53555A"/>
          <w:sz w:val="20"/>
          <w:szCs w:val="20"/>
        </w:rPr>
        <w:t>.</w:t>
      </w:r>
    </w:p>
    <w:p w14:paraId="14E85F24" w14:textId="77777777" w:rsidR="00662AF3" w:rsidRDefault="00662AF3" w:rsidP="005D05B7">
      <w:pPr>
        <w:pStyle w:val="BasicParagraph"/>
        <w:suppressAutoHyphens/>
        <w:rPr>
          <w:rFonts w:ascii="HelveticaNeueLT Std" w:hAnsi="HelveticaNeueLT Std" w:cs="HelveticaNeueLT Std"/>
          <w:color w:val="53555A"/>
          <w:sz w:val="20"/>
          <w:szCs w:val="20"/>
        </w:rPr>
      </w:pPr>
    </w:p>
    <w:p w14:paraId="4AA40AB1" w14:textId="77777777" w:rsidR="00912BAD" w:rsidRPr="00912BAD" w:rsidRDefault="00912BAD" w:rsidP="00912BAD">
      <w:pPr>
        <w:pStyle w:val="BasicParagraph"/>
        <w:suppressAutoHyphens/>
        <w:rPr>
          <w:rFonts w:ascii="HelveticaNeueLT Std" w:hAnsi="HelveticaNeueLT Std" w:cs="HelveticaNeueLT Std"/>
          <w:color w:val="53555A"/>
          <w:sz w:val="20"/>
          <w:szCs w:val="20"/>
        </w:rPr>
      </w:pPr>
      <w:r w:rsidRPr="00912BAD">
        <w:rPr>
          <w:rFonts w:ascii="HelveticaNeueLT Std" w:hAnsi="HelveticaNeueLT Std" w:cs="HelveticaNeueLT Std"/>
          <w:color w:val="53555A"/>
          <w:sz w:val="20"/>
          <w:szCs w:val="20"/>
        </w:rPr>
        <w:t xml:space="preserve">The Chair will work with the NEDs in the VCA, as well as the central Department, and NEDs in the other Motoring Agencies to ensure consistent and robust governance arrangements across the DfT Group. </w:t>
      </w:r>
    </w:p>
    <w:p w14:paraId="3EC3AF76" w14:textId="77777777" w:rsidR="005D05B7" w:rsidRDefault="005D05B7" w:rsidP="005D05B7">
      <w:pPr>
        <w:pStyle w:val="BasicParagraph"/>
        <w:suppressAutoHyphens/>
        <w:rPr>
          <w:rFonts w:ascii="HelveticaNeueLT Std" w:hAnsi="HelveticaNeueLT Std" w:cs="HelveticaNeueLT Std"/>
          <w:color w:val="53555A"/>
          <w:sz w:val="20"/>
          <w:szCs w:val="20"/>
        </w:rPr>
      </w:pPr>
    </w:p>
    <w:p w14:paraId="742F2059"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The </w:t>
      </w:r>
      <w:r>
        <w:rPr>
          <w:rFonts w:ascii="HelveticaNeueLT Std" w:hAnsi="HelveticaNeueLT Std" w:cs="HelveticaNeueLT Std"/>
          <w:color w:val="007061"/>
          <w:sz w:val="20"/>
          <w:szCs w:val="20"/>
        </w:rPr>
        <w:t>successful</w:t>
      </w:r>
      <w:r>
        <w:rPr>
          <w:rFonts w:ascii="HelveticaNeueLT Std" w:hAnsi="HelveticaNeueLT Std" w:cs="HelveticaNeueLT Std"/>
          <w:color w:val="53555A"/>
          <w:sz w:val="20"/>
          <w:szCs w:val="20"/>
        </w:rPr>
        <w:t xml:space="preserve"> candidate will be expected to:</w:t>
      </w:r>
    </w:p>
    <w:p w14:paraId="4EF8F868" w14:textId="77777777" w:rsidR="005D05B7" w:rsidRDefault="005D05B7" w:rsidP="005D05B7">
      <w:pPr>
        <w:pStyle w:val="BasicParagraph"/>
        <w:suppressAutoHyphens/>
        <w:rPr>
          <w:rFonts w:ascii="HelveticaNeueLT Std" w:hAnsi="HelveticaNeueLT Std" w:cs="HelveticaNeueLT Std"/>
          <w:color w:val="53555A"/>
          <w:sz w:val="20"/>
          <w:szCs w:val="20"/>
        </w:rPr>
      </w:pPr>
    </w:p>
    <w:p w14:paraId="5D7BCEC2" w14:textId="77777777" w:rsidR="002622CB" w:rsidRDefault="005D05B7" w:rsidP="00C745DA">
      <w:pPr>
        <w:pStyle w:val="BasicParagraph"/>
        <w:numPr>
          <w:ilvl w:val="0"/>
          <w:numId w:val="1"/>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prepare for and make an effective contribution to the VCA Board and executive/ NED meetings</w:t>
      </w:r>
    </w:p>
    <w:p w14:paraId="07689AB6" w14:textId="773F04C5" w:rsidR="005D05B7" w:rsidRPr="00C745DA" w:rsidRDefault="005D05B7" w:rsidP="00C745DA">
      <w:pPr>
        <w:pStyle w:val="BasicParagraph"/>
        <w:numPr>
          <w:ilvl w:val="0"/>
          <w:numId w:val="1"/>
        </w:numPr>
        <w:suppressAutoHyphens/>
        <w:rPr>
          <w:rFonts w:ascii="HelveticaNeueLT Std" w:hAnsi="HelveticaNeueLT Std" w:cs="HelveticaNeueLT Std"/>
          <w:color w:val="53555A"/>
          <w:sz w:val="20"/>
          <w:szCs w:val="20"/>
        </w:rPr>
      </w:pPr>
      <w:r w:rsidRPr="00C745DA">
        <w:rPr>
          <w:rFonts w:ascii="HelveticaNeueLT Std" w:hAnsi="HelveticaNeueLT Std" w:cs="HelveticaNeueLT Std"/>
          <w:color w:val="53555A"/>
          <w:sz w:val="20"/>
          <w:szCs w:val="20"/>
        </w:rPr>
        <w:t xml:space="preserve">support </w:t>
      </w:r>
      <w:r w:rsidR="001C2972">
        <w:rPr>
          <w:rFonts w:ascii="HelveticaNeueLT Std" w:hAnsi="HelveticaNeueLT Std" w:cs="HelveticaNeueLT Std"/>
          <w:color w:val="53555A"/>
          <w:sz w:val="20"/>
          <w:szCs w:val="20"/>
        </w:rPr>
        <w:t xml:space="preserve">bi-annual </w:t>
      </w:r>
      <w:r w:rsidRPr="00C745DA">
        <w:rPr>
          <w:rFonts w:ascii="HelveticaNeueLT Std" w:hAnsi="HelveticaNeueLT Std" w:cs="HelveticaNeueLT Std"/>
          <w:color w:val="53555A"/>
          <w:sz w:val="20"/>
          <w:szCs w:val="20"/>
        </w:rPr>
        <w:t xml:space="preserve">Management Board conferences </w:t>
      </w:r>
    </w:p>
    <w:p w14:paraId="581BBBC5" w14:textId="47A6EC6E" w:rsidR="005D05B7" w:rsidRDefault="005D05B7" w:rsidP="00C745DA">
      <w:pPr>
        <w:pStyle w:val="BasicParagraph"/>
        <w:numPr>
          <w:ilvl w:val="0"/>
          <w:numId w:val="1"/>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be able to dedicate time to specific projects within </w:t>
      </w:r>
      <w:r w:rsidR="00015175">
        <w:rPr>
          <w:rFonts w:ascii="HelveticaNeueLT Std" w:hAnsi="HelveticaNeueLT Std" w:cs="HelveticaNeueLT Std"/>
          <w:color w:val="53555A"/>
          <w:sz w:val="20"/>
          <w:szCs w:val="20"/>
        </w:rPr>
        <w:t xml:space="preserve">the </w:t>
      </w:r>
      <w:r>
        <w:rPr>
          <w:rFonts w:ascii="HelveticaNeueLT Std" w:hAnsi="HelveticaNeueLT Std" w:cs="HelveticaNeueLT Std"/>
          <w:color w:val="53555A"/>
          <w:sz w:val="20"/>
          <w:szCs w:val="20"/>
        </w:rPr>
        <w:t xml:space="preserve">VCA (such as organisational development, future skills requirements, responding to emerging technology) to provide valuable input and advice to </w:t>
      </w:r>
      <w:r w:rsidR="00015175">
        <w:rPr>
          <w:rFonts w:ascii="HelveticaNeueLT Std" w:hAnsi="HelveticaNeueLT Std" w:cs="HelveticaNeueLT Std"/>
          <w:color w:val="53555A"/>
          <w:sz w:val="20"/>
          <w:szCs w:val="20"/>
        </w:rPr>
        <w:t xml:space="preserve">the </w:t>
      </w:r>
      <w:r>
        <w:rPr>
          <w:rFonts w:ascii="HelveticaNeueLT Std" w:hAnsi="HelveticaNeueLT Std" w:cs="HelveticaNeueLT Std"/>
          <w:color w:val="53555A"/>
          <w:sz w:val="20"/>
          <w:szCs w:val="20"/>
        </w:rPr>
        <w:t>executive team</w:t>
      </w:r>
      <w:r w:rsidR="00015175">
        <w:rPr>
          <w:rFonts w:ascii="HelveticaNeueLT Std" w:hAnsi="HelveticaNeueLT Std" w:cs="HelveticaNeueLT Std"/>
          <w:color w:val="53555A"/>
          <w:sz w:val="20"/>
          <w:szCs w:val="20"/>
        </w:rPr>
        <w:t xml:space="preserve"> and their reports</w:t>
      </w:r>
    </w:p>
    <w:p w14:paraId="3AFF5680" w14:textId="69C92355" w:rsidR="005D05B7" w:rsidRDefault="005D05B7" w:rsidP="00C745DA">
      <w:pPr>
        <w:pStyle w:val="BasicParagraph"/>
        <w:numPr>
          <w:ilvl w:val="0"/>
          <w:numId w:val="1"/>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maintain appropriate links to the DfT as part of effectively discharging the duties and responsibilities of a </w:t>
      </w:r>
      <w:r w:rsidR="007E3B35">
        <w:rPr>
          <w:rFonts w:ascii="HelveticaNeueLT Std" w:hAnsi="HelveticaNeueLT Std" w:cs="HelveticaNeueLT Std"/>
          <w:color w:val="53555A"/>
          <w:sz w:val="20"/>
          <w:szCs w:val="20"/>
        </w:rPr>
        <w:t>Non-Executive Chair</w:t>
      </w:r>
    </w:p>
    <w:p w14:paraId="322A0244" w14:textId="77777777" w:rsidR="00CD0FE9" w:rsidRDefault="004F0442" w:rsidP="00CD0FE9">
      <w:pPr>
        <w:pStyle w:val="ListParagraph"/>
        <w:numPr>
          <w:ilvl w:val="0"/>
          <w:numId w:val="1"/>
        </w:numPr>
        <w:rPr>
          <w:rFonts w:ascii="HelveticaNeueLT Std" w:hAnsi="HelveticaNeueLT Std" w:cs="HelveticaNeueLT Std"/>
          <w:color w:val="53555A"/>
          <w:sz w:val="20"/>
          <w:szCs w:val="20"/>
        </w:rPr>
      </w:pPr>
      <w:r w:rsidRPr="004F0442">
        <w:rPr>
          <w:rFonts w:ascii="HelveticaNeueLT Std" w:hAnsi="HelveticaNeueLT Std" w:cs="HelveticaNeueLT Std"/>
          <w:color w:val="53555A"/>
          <w:sz w:val="20"/>
          <w:szCs w:val="20"/>
        </w:rPr>
        <w:t>carry out annual performance reviews of the Non-Executive Directors</w:t>
      </w:r>
    </w:p>
    <w:p w14:paraId="70A62F7C" w14:textId="0C519E13" w:rsidR="005D05B7" w:rsidRPr="00CD0FE9" w:rsidRDefault="005D05B7" w:rsidP="00CD0FE9">
      <w:pPr>
        <w:pStyle w:val="ListParagraph"/>
        <w:numPr>
          <w:ilvl w:val="0"/>
          <w:numId w:val="1"/>
        </w:numPr>
        <w:rPr>
          <w:rFonts w:ascii="HelveticaNeueLT Std" w:hAnsi="HelveticaNeueLT Std" w:cs="HelveticaNeueLT Std"/>
          <w:color w:val="53555A"/>
          <w:sz w:val="20"/>
          <w:szCs w:val="20"/>
        </w:rPr>
      </w:pPr>
      <w:r w:rsidRPr="00CD0FE9">
        <w:rPr>
          <w:rFonts w:ascii="HelveticaNeueLT Std" w:hAnsi="HelveticaNeueLT Std" w:cs="HelveticaNeueLT Std"/>
          <w:color w:val="53555A"/>
          <w:sz w:val="20"/>
          <w:szCs w:val="20"/>
        </w:rPr>
        <w:t>work proactively with the Board and objectively with Government to:</w:t>
      </w:r>
    </w:p>
    <w:p w14:paraId="327890B9" w14:textId="23802A7C" w:rsidR="005D05B7" w:rsidRDefault="005D05B7" w:rsidP="00C745DA">
      <w:pPr>
        <w:pStyle w:val="BasicParagraph"/>
        <w:numPr>
          <w:ilvl w:val="1"/>
          <w:numId w:val="1"/>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provide sound advice to the Chief Executive</w:t>
      </w:r>
    </w:p>
    <w:p w14:paraId="5654D99B" w14:textId="75647D87" w:rsidR="005D05B7" w:rsidRDefault="005D05B7" w:rsidP="00C745DA">
      <w:pPr>
        <w:pStyle w:val="BasicParagraph"/>
        <w:numPr>
          <w:ilvl w:val="1"/>
          <w:numId w:val="1"/>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provide strong and constructive challenge to the executive team to ensure that policy delivery follows strategic direction</w:t>
      </w:r>
    </w:p>
    <w:p w14:paraId="102CE554" w14:textId="6C27AA3E" w:rsidR="005D05B7" w:rsidRDefault="005D05B7" w:rsidP="00C745DA">
      <w:pPr>
        <w:pStyle w:val="BasicParagraph"/>
        <w:numPr>
          <w:ilvl w:val="1"/>
          <w:numId w:val="1"/>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ensure that decisions made by the Board follow proper procedures and are supported by sufficient high-quality information</w:t>
      </w:r>
    </w:p>
    <w:p w14:paraId="25668F13" w14:textId="6A172536" w:rsidR="005D05B7" w:rsidRDefault="005D05B7" w:rsidP="00C745DA">
      <w:pPr>
        <w:pStyle w:val="BasicParagraph"/>
        <w:numPr>
          <w:ilvl w:val="1"/>
          <w:numId w:val="1"/>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support the executive team in discharging their leadership responsibilities to the VCA</w:t>
      </w:r>
    </w:p>
    <w:p w14:paraId="6A8B9149" w14:textId="23648BA5" w:rsidR="005D05B7" w:rsidRDefault="005D05B7" w:rsidP="00C745DA">
      <w:pPr>
        <w:pStyle w:val="BasicParagraph"/>
        <w:numPr>
          <w:ilvl w:val="1"/>
          <w:numId w:val="1"/>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ensure high standards of corporate governance and financial management and control are observed at all times</w:t>
      </w:r>
    </w:p>
    <w:p w14:paraId="07517F01" w14:textId="1D7E6DDE" w:rsidR="005D05B7" w:rsidRDefault="005D05B7" w:rsidP="00C745DA">
      <w:pPr>
        <w:pStyle w:val="BasicParagraph"/>
        <w:numPr>
          <w:ilvl w:val="1"/>
          <w:numId w:val="1"/>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work closely with, and hold to account, the executive team for delivery of the Agency’s Business Plan and budget</w:t>
      </w:r>
      <w:r w:rsidR="008153D0">
        <w:rPr>
          <w:rFonts w:ascii="HelveticaNeueLT Std" w:hAnsi="HelveticaNeueLT Std" w:cs="HelveticaNeueLT Std"/>
          <w:color w:val="53555A"/>
          <w:sz w:val="20"/>
          <w:szCs w:val="20"/>
        </w:rPr>
        <w:t>.</w:t>
      </w:r>
    </w:p>
    <w:p w14:paraId="5C8208E7" w14:textId="77777777" w:rsidR="005D05B7" w:rsidRDefault="005D05B7" w:rsidP="005D05B7">
      <w:pPr>
        <w:pStyle w:val="BasicParagraph"/>
        <w:suppressAutoHyphens/>
        <w:rPr>
          <w:rFonts w:ascii="HelveticaNeueLT Std" w:hAnsi="HelveticaNeueLT Std" w:cs="HelveticaNeueLT Std"/>
          <w:color w:val="53555A"/>
          <w:sz w:val="20"/>
          <w:szCs w:val="20"/>
        </w:rPr>
      </w:pPr>
    </w:p>
    <w:p w14:paraId="434CEB58" w14:textId="6CBC0ADA" w:rsidR="005D05B7" w:rsidRDefault="005D05B7" w:rsidP="005D05B7">
      <w:pPr>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 successful candidate will possess a good appreciation of the role of a Non-Executive Director, and they will understand and be committed to the pivotal role that the Board plays in the effective and efficient delivery of VCA services. They will clearly demonstrate independence of judgement and an ability to communicate with impact to provide constructive support and challenge.</w:t>
      </w:r>
    </w:p>
    <w:p w14:paraId="04F940AA" w14:textId="693269C9" w:rsidR="005D05B7" w:rsidRDefault="005D05B7" w:rsidP="005D05B7">
      <w:pPr>
        <w:rPr>
          <w:rFonts w:ascii="HelveticaNeueLT Std" w:hAnsi="HelveticaNeueLT Std" w:cs="HelveticaNeueLT Std"/>
          <w:color w:val="53555A"/>
          <w:sz w:val="20"/>
          <w:szCs w:val="20"/>
        </w:rPr>
      </w:pPr>
    </w:p>
    <w:p w14:paraId="4E112E6B" w14:textId="042E9604" w:rsidR="005D05B7" w:rsidRDefault="005D05B7" w:rsidP="005D05B7">
      <w:pPr>
        <w:rPr>
          <w:rFonts w:ascii="HelveticaNeueLT Std" w:hAnsi="HelveticaNeueLT Std" w:cs="HelveticaNeueLT Std"/>
          <w:color w:val="53555A"/>
          <w:sz w:val="20"/>
          <w:szCs w:val="20"/>
        </w:rPr>
      </w:pPr>
    </w:p>
    <w:p w14:paraId="69990DBD" w14:textId="77777777" w:rsidR="00116EE7" w:rsidRDefault="00116EE7" w:rsidP="005D05B7">
      <w:pPr>
        <w:pStyle w:val="BasicParagraph"/>
        <w:rPr>
          <w:rFonts w:ascii="HelveticaNeueLT Std" w:hAnsi="HelveticaNeueLT Std" w:cs="HelveticaNeueLT Std"/>
          <w:color w:val="53555A"/>
          <w:sz w:val="48"/>
          <w:szCs w:val="48"/>
        </w:rPr>
      </w:pPr>
    </w:p>
    <w:p w14:paraId="0765A079" w14:textId="2FB0ED25" w:rsidR="005D05B7" w:rsidRDefault="005D05B7" w:rsidP="005D05B7">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t>Person Specification</w:t>
      </w:r>
    </w:p>
    <w:p w14:paraId="4E3D5260" w14:textId="624FAD27" w:rsidR="005D05B7" w:rsidRDefault="005D05B7" w:rsidP="005D05B7">
      <w:pPr>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 xml:space="preserve">VCA Non-Executive </w:t>
      </w:r>
      <w:r w:rsidR="006C4B7F">
        <w:rPr>
          <w:rFonts w:ascii="HelveticaNeueLT Std" w:hAnsi="HelveticaNeueLT Std" w:cs="HelveticaNeueLT Std"/>
          <w:color w:val="007061"/>
          <w:sz w:val="48"/>
          <w:szCs w:val="48"/>
        </w:rPr>
        <w:t>Chair</w:t>
      </w:r>
    </w:p>
    <w:p w14:paraId="129F1175" w14:textId="0DC34C6B"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We welcome applications that demonstrate the descriptors and skills below.</w:t>
      </w:r>
      <w:r>
        <w:rPr>
          <w:rFonts w:ascii="HelveticaNeueLT Std" w:hAnsi="HelveticaNeueLT Std" w:cs="HelveticaNeueLT Std"/>
          <w:color w:val="53555A"/>
          <w:sz w:val="20"/>
          <w:szCs w:val="20"/>
        </w:rPr>
        <w:t xml:space="preserve"> There is </w:t>
      </w:r>
      <w:r>
        <w:rPr>
          <w:rFonts w:ascii="HelveticaNeueLT Std" w:hAnsi="HelveticaNeueLT Std" w:cs="HelveticaNeueLT Std"/>
          <w:color w:val="007061"/>
          <w:sz w:val="20"/>
          <w:szCs w:val="20"/>
        </w:rPr>
        <w:t>no requirement</w:t>
      </w:r>
      <w:r>
        <w:rPr>
          <w:rFonts w:ascii="HelveticaNeueLT Std" w:hAnsi="HelveticaNeueLT Std" w:cs="HelveticaNeueLT Std"/>
          <w:color w:val="53555A"/>
          <w:sz w:val="20"/>
          <w:szCs w:val="20"/>
        </w:rPr>
        <w:t xml:space="preserve"> for candidates to have an engineering background </w:t>
      </w:r>
      <w:r w:rsidR="00D150F6">
        <w:rPr>
          <w:rFonts w:ascii="HelveticaNeueLT Std" w:hAnsi="HelveticaNeueLT Std" w:cs="HelveticaNeueLT Std"/>
          <w:color w:val="53555A"/>
          <w:sz w:val="20"/>
          <w:szCs w:val="20"/>
        </w:rPr>
        <w:t>but</w:t>
      </w:r>
      <w:r>
        <w:rPr>
          <w:rFonts w:ascii="HelveticaNeueLT Std" w:hAnsi="HelveticaNeueLT Std" w:cs="HelveticaNeueLT Std"/>
          <w:color w:val="53555A"/>
          <w:sz w:val="20"/>
          <w:szCs w:val="20"/>
        </w:rPr>
        <w:t xml:space="preserve"> experience within the</w:t>
      </w:r>
      <w:r w:rsidR="006B55BE">
        <w:rPr>
          <w:rFonts w:ascii="HelveticaNeueLT Std" w:hAnsi="HelveticaNeueLT Std" w:cs="HelveticaNeueLT Std"/>
          <w:color w:val="53555A"/>
          <w:sz w:val="20"/>
          <w:szCs w:val="20"/>
        </w:rPr>
        <w:t xml:space="preserve"> commercial engineering/automotive </w:t>
      </w:r>
      <w:r w:rsidR="00502214">
        <w:rPr>
          <w:rFonts w:ascii="HelveticaNeueLT Std" w:hAnsi="HelveticaNeueLT Std" w:cs="HelveticaNeueLT Std"/>
          <w:color w:val="53555A"/>
          <w:sz w:val="20"/>
          <w:szCs w:val="20"/>
        </w:rPr>
        <w:t>sectors is desirable</w:t>
      </w:r>
      <w:r>
        <w:rPr>
          <w:rFonts w:ascii="HelveticaNeueLT Std" w:hAnsi="HelveticaNeueLT Std" w:cs="HelveticaNeueLT Std"/>
          <w:color w:val="53555A"/>
          <w:sz w:val="20"/>
          <w:szCs w:val="20"/>
        </w:rPr>
        <w:t>.</w:t>
      </w:r>
    </w:p>
    <w:p w14:paraId="7B6D5E09" w14:textId="77777777" w:rsidR="005D05B7" w:rsidRDefault="005D05B7" w:rsidP="005D05B7">
      <w:pPr>
        <w:pStyle w:val="BasicParagraph"/>
        <w:suppressAutoHyphens/>
        <w:rPr>
          <w:rFonts w:ascii="HelveticaNeueLT Std" w:hAnsi="HelveticaNeueLT Std" w:cs="HelveticaNeueLT Std"/>
          <w:color w:val="53555A"/>
          <w:sz w:val="20"/>
          <w:szCs w:val="20"/>
        </w:rPr>
      </w:pPr>
    </w:p>
    <w:p w14:paraId="1C1E9FD0" w14:textId="77777777" w:rsidR="00171B34" w:rsidRDefault="00171B34" w:rsidP="00171B34">
      <w:pPr>
        <w:pStyle w:val="BasicParagraph"/>
        <w:suppressAutoHyphens/>
        <w:rPr>
          <w:rFonts w:ascii="HelveticaNeueLT Std" w:hAnsi="HelveticaNeueLT Std" w:cs="HelveticaNeueLT Std"/>
          <w:b/>
          <w:bCs/>
          <w:color w:val="007061"/>
          <w:sz w:val="20"/>
          <w:szCs w:val="20"/>
        </w:rPr>
      </w:pPr>
      <w:r>
        <w:rPr>
          <w:rFonts w:ascii="HelveticaNeueLT Std" w:hAnsi="HelveticaNeueLT Std" w:cs="HelveticaNeueLT Std"/>
          <w:b/>
          <w:bCs/>
          <w:color w:val="007061"/>
          <w:sz w:val="20"/>
          <w:szCs w:val="20"/>
        </w:rPr>
        <w:t>Essential:</w:t>
      </w:r>
    </w:p>
    <w:p w14:paraId="5DE5B1D9" w14:textId="77777777" w:rsidR="00171B34" w:rsidRPr="00D150F6" w:rsidRDefault="00171B34" w:rsidP="00171B34">
      <w:pPr>
        <w:pStyle w:val="BasicParagraph"/>
        <w:suppressAutoHyphens/>
        <w:rPr>
          <w:rFonts w:ascii="HelveticaNeueLT Std" w:hAnsi="HelveticaNeueLT Std" w:cs="HelveticaNeueLT Std"/>
          <w:color w:val="53555A"/>
          <w:sz w:val="20"/>
          <w:szCs w:val="20"/>
        </w:rPr>
      </w:pPr>
    </w:p>
    <w:p w14:paraId="4FE4B004" w14:textId="77777777" w:rsidR="00171B34" w:rsidRDefault="00171B34" w:rsidP="00171B34">
      <w:pPr>
        <w:pStyle w:val="BasicParagraph"/>
        <w:numPr>
          <w:ilvl w:val="0"/>
          <w:numId w:val="3"/>
        </w:numPr>
        <w:suppressAutoHyphens/>
        <w:rPr>
          <w:rFonts w:ascii="HelveticaNeueLT Std" w:hAnsi="HelveticaNeueLT Std" w:cs="HelveticaNeueLT Std"/>
          <w:color w:val="53555A"/>
          <w:sz w:val="20"/>
          <w:szCs w:val="20"/>
        </w:rPr>
      </w:pPr>
      <w:r w:rsidRPr="00D150F6">
        <w:rPr>
          <w:rFonts w:ascii="HelveticaNeueLT Std" w:hAnsi="HelveticaNeueLT Std" w:cs="HelveticaNeueLT Std"/>
          <w:color w:val="53555A"/>
          <w:sz w:val="20"/>
          <w:szCs w:val="20"/>
        </w:rPr>
        <w:t>Proven extensive experience of being a Non-Executive Director or c-suite leader in commercial engineering or comparable regulatory environment</w:t>
      </w:r>
      <w:r>
        <w:rPr>
          <w:rFonts w:ascii="HelveticaNeueLT Std" w:hAnsi="HelveticaNeueLT Std" w:cs="HelveticaNeueLT Std"/>
          <w:color w:val="53555A"/>
          <w:sz w:val="20"/>
          <w:szCs w:val="20"/>
        </w:rPr>
        <w:t>s (minimum 3 years)</w:t>
      </w:r>
      <w:r w:rsidRPr="00D150F6">
        <w:rPr>
          <w:rFonts w:ascii="HelveticaNeueLT Std" w:hAnsi="HelveticaNeueLT Std" w:cs="HelveticaNeueLT Std"/>
          <w:color w:val="53555A"/>
          <w:sz w:val="20"/>
          <w:szCs w:val="20"/>
        </w:rPr>
        <w:t>.</w:t>
      </w:r>
    </w:p>
    <w:p w14:paraId="13416FA9" w14:textId="77777777" w:rsidR="00171B34" w:rsidRDefault="00171B34" w:rsidP="00171B34">
      <w:pPr>
        <w:pStyle w:val="BasicParagraph"/>
        <w:numPr>
          <w:ilvl w:val="0"/>
          <w:numId w:val="3"/>
        </w:numPr>
        <w:suppressAutoHyphens/>
        <w:rPr>
          <w:rFonts w:ascii="HelveticaNeueLT Std" w:hAnsi="HelveticaNeueLT Std" w:cs="HelveticaNeueLT Std"/>
          <w:color w:val="53555A"/>
          <w:sz w:val="20"/>
          <w:szCs w:val="20"/>
        </w:rPr>
      </w:pPr>
      <w:r w:rsidRPr="00BA2AD2">
        <w:rPr>
          <w:rFonts w:ascii="HelveticaNeueLT Std" w:hAnsi="HelveticaNeueLT Std" w:cs="HelveticaNeueLT Std"/>
          <w:color w:val="53555A"/>
          <w:sz w:val="20"/>
          <w:szCs w:val="20"/>
        </w:rPr>
        <w:t>Demonstrable experience of leading strategic change.</w:t>
      </w:r>
    </w:p>
    <w:p w14:paraId="50655094" w14:textId="77777777" w:rsidR="00171B34" w:rsidRPr="00BA2AD2" w:rsidRDefault="00171B34" w:rsidP="00171B34">
      <w:pPr>
        <w:pStyle w:val="BasicParagraph"/>
        <w:numPr>
          <w:ilvl w:val="0"/>
          <w:numId w:val="3"/>
        </w:numPr>
        <w:suppressAutoHyphens/>
        <w:rPr>
          <w:rFonts w:ascii="HelveticaNeueLT Std" w:hAnsi="HelveticaNeueLT Std" w:cs="HelveticaNeueLT Std"/>
          <w:color w:val="53555A"/>
          <w:sz w:val="20"/>
          <w:szCs w:val="20"/>
        </w:rPr>
      </w:pPr>
      <w:r w:rsidRPr="00BA2AD2">
        <w:rPr>
          <w:rFonts w:ascii="HelveticaNeueLT Std" w:hAnsi="HelveticaNeueLT Std" w:cs="HelveticaNeueLT Std"/>
          <w:color w:val="53555A"/>
          <w:sz w:val="20"/>
          <w:szCs w:val="20"/>
        </w:rPr>
        <w:t>An inspiring leader with strong inter-personal skills and the ability to build trust, balance discussions, establish a proportionate approach and to communicate effectively, and constructively at all levels.</w:t>
      </w:r>
    </w:p>
    <w:p w14:paraId="59D121B8" w14:textId="77777777" w:rsidR="00171B34" w:rsidRDefault="00171B34" w:rsidP="00171B34">
      <w:pPr>
        <w:pStyle w:val="BasicParagraph"/>
        <w:suppressAutoHyphens/>
        <w:rPr>
          <w:rFonts w:ascii="HelveticaNeueLT Std" w:hAnsi="HelveticaNeueLT Std" w:cs="HelveticaNeueLT Std"/>
          <w:color w:val="53555A"/>
          <w:sz w:val="20"/>
          <w:szCs w:val="20"/>
        </w:rPr>
      </w:pPr>
    </w:p>
    <w:p w14:paraId="47077585" w14:textId="77777777" w:rsidR="00171B34" w:rsidRPr="00BA2AD2" w:rsidRDefault="00171B34" w:rsidP="00171B34">
      <w:pPr>
        <w:pStyle w:val="BasicParagraph"/>
        <w:suppressAutoHyphens/>
        <w:rPr>
          <w:rFonts w:ascii="HelveticaNeueLT Std" w:hAnsi="HelveticaNeueLT Std" w:cs="HelveticaNeueLT Std"/>
          <w:b/>
          <w:bCs/>
          <w:color w:val="007061"/>
          <w:sz w:val="20"/>
          <w:szCs w:val="20"/>
        </w:rPr>
      </w:pPr>
      <w:r>
        <w:rPr>
          <w:rFonts w:ascii="HelveticaNeueLT Std" w:hAnsi="HelveticaNeueLT Std" w:cs="HelveticaNeueLT Std"/>
          <w:b/>
          <w:bCs/>
          <w:color w:val="007061"/>
          <w:sz w:val="20"/>
          <w:szCs w:val="20"/>
        </w:rPr>
        <w:t>Desired:</w:t>
      </w:r>
    </w:p>
    <w:p w14:paraId="04345BD1" w14:textId="77777777" w:rsidR="00171B34" w:rsidRDefault="00171B34" w:rsidP="00171B34">
      <w:pPr>
        <w:pStyle w:val="BasicParagraph"/>
        <w:suppressAutoHyphens/>
        <w:ind w:left="360" w:hanging="360"/>
        <w:rPr>
          <w:rFonts w:ascii="HelveticaNeueLT Std" w:hAnsi="HelveticaNeueLT Std" w:cs="HelveticaNeueLT Std"/>
          <w:color w:val="53555A"/>
          <w:sz w:val="20"/>
          <w:szCs w:val="20"/>
        </w:rPr>
      </w:pPr>
    </w:p>
    <w:p w14:paraId="67B31500" w14:textId="77777777" w:rsidR="00171B34" w:rsidRDefault="00171B34" w:rsidP="00171B34">
      <w:pPr>
        <w:pStyle w:val="BasicParagraph"/>
        <w:numPr>
          <w:ilvl w:val="0"/>
          <w:numId w:val="4"/>
        </w:numPr>
        <w:suppressAutoHyphens/>
        <w:rPr>
          <w:rFonts w:ascii="HelveticaNeueLT Std" w:hAnsi="HelveticaNeueLT Std" w:cs="HelveticaNeueLT Std"/>
          <w:color w:val="53555A"/>
          <w:sz w:val="20"/>
          <w:szCs w:val="20"/>
        </w:rPr>
      </w:pPr>
      <w:r w:rsidRPr="00BA2AD2">
        <w:rPr>
          <w:rFonts w:ascii="HelveticaNeueLT Std" w:hAnsi="HelveticaNeueLT Std" w:cs="HelveticaNeueLT Std"/>
          <w:color w:val="53555A"/>
          <w:sz w:val="20"/>
          <w:szCs w:val="20"/>
        </w:rPr>
        <w:t xml:space="preserve">Experience of working in the Automotive industry. </w:t>
      </w:r>
    </w:p>
    <w:p w14:paraId="5C39840E" w14:textId="77777777" w:rsidR="00171B34" w:rsidRDefault="00171B34" w:rsidP="00171B34">
      <w:pPr>
        <w:pStyle w:val="BasicParagraph"/>
        <w:numPr>
          <w:ilvl w:val="0"/>
          <w:numId w:val="4"/>
        </w:numPr>
        <w:suppressAutoHyphens/>
        <w:rPr>
          <w:rFonts w:ascii="HelveticaNeueLT Std" w:hAnsi="HelveticaNeueLT Std" w:cs="HelveticaNeueLT Std"/>
          <w:color w:val="53555A"/>
          <w:sz w:val="20"/>
          <w:szCs w:val="20"/>
        </w:rPr>
      </w:pPr>
      <w:r w:rsidRPr="00BA2AD2">
        <w:rPr>
          <w:rFonts w:ascii="HelveticaNeueLT Std" w:hAnsi="HelveticaNeueLT Std" w:cs="HelveticaNeueLT Std"/>
          <w:color w:val="53555A"/>
          <w:sz w:val="20"/>
          <w:szCs w:val="20"/>
        </w:rPr>
        <w:t>Experience of working in small or medium sized business/public bodies/executive agencies.</w:t>
      </w:r>
    </w:p>
    <w:p w14:paraId="258BEBDF" w14:textId="77777777" w:rsidR="00171B34" w:rsidRDefault="00171B34" w:rsidP="00171B34">
      <w:pPr>
        <w:pStyle w:val="BasicParagraph"/>
        <w:numPr>
          <w:ilvl w:val="0"/>
          <w:numId w:val="4"/>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Leadership of extensive change programmes. </w:t>
      </w:r>
    </w:p>
    <w:p w14:paraId="03E49B3D" w14:textId="77777777" w:rsidR="00171B34" w:rsidRDefault="00171B34" w:rsidP="00171B34">
      <w:pPr>
        <w:pStyle w:val="BasicParagraph"/>
        <w:numPr>
          <w:ilvl w:val="0"/>
          <w:numId w:val="4"/>
        </w:numPr>
        <w:suppressAutoHyphens/>
        <w:rPr>
          <w:rFonts w:ascii="HelveticaNeueLT Std" w:hAnsi="HelveticaNeueLT Std" w:cs="HelveticaNeueLT Std"/>
          <w:color w:val="53555A"/>
          <w:sz w:val="20"/>
          <w:szCs w:val="20"/>
        </w:rPr>
      </w:pPr>
      <w:r w:rsidRPr="00BA2AD2">
        <w:rPr>
          <w:rFonts w:ascii="HelveticaNeueLT Std" w:hAnsi="HelveticaNeueLT Std" w:cs="HelveticaNeueLT Std"/>
          <w:color w:val="53555A"/>
          <w:sz w:val="20"/>
          <w:szCs w:val="20"/>
        </w:rPr>
        <w:t>Board membership of a public body</w:t>
      </w:r>
      <w:r>
        <w:rPr>
          <w:rFonts w:ascii="HelveticaNeueLT Std" w:hAnsi="HelveticaNeueLT Std" w:cs="HelveticaNeueLT Std"/>
          <w:color w:val="53555A"/>
          <w:sz w:val="20"/>
          <w:szCs w:val="20"/>
        </w:rPr>
        <w:t>.</w:t>
      </w:r>
    </w:p>
    <w:p w14:paraId="0EB27F6B" w14:textId="77777777" w:rsidR="00991A06" w:rsidRDefault="00991A06" w:rsidP="00991A06">
      <w:pPr>
        <w:pStyle w:val="BasicParagraph"/>
        <w:suppressAutoHyphens/>
        <w:rPr>
          <w:rFonts w:ascii="HelveticaNeueLT Std" w:hAnsi="HelveticaNeueLT Std" w:cs="HelveticaNeueLT Std"/>
          <w:color w:val="53555A"/>
          <w:sz w:val="20"/>
          <w:szCs w:val="20"/>
        </w:rPr>
      </w:pPr>
    </w:p>
    <w:p w14:paraId="60345132" w14:textId="0161D5BA" w:rsidR="005D05B7" w:rsidRPr="00BA2AD2" w:rsidRDefault="005D05B7" w:rsidP="00991A06">
      <w:pPr>
        <w:pStyle w:val="BasicParagraph"/>
        <w:suppressAutoHyphens/>
        <w:rPr>
          <w:rFonts w:ascii="HelveticaNeueLT Std" w:hAnsi="HelveticaNeueLT Std" w:cs="HelveticaNeueLT Std"/>
          <w:color w:val="53555A"/>
          <w:sz w:val="20"/>
          <w:szCs w:val="20"/>
        </w:rPr>
      </w:pPr>
      <w:r w:rsidRPr="00BA2AD2">
        <w:rPr>
          <w:rFonts w:ascii="HelveticaNeueLT Std" w:hAnsi="HelveticaNeueLT Std" w:cs="HelveticaNeueLT Std"/>
          <w:color w:val="53555A"/>
          <w:sz w:val="20"/>
          <w:szCs w:val="20"/>
        </w:rPr>
        <w:t>All candidates will be required to demonstrate in your written applications and at interview how</w:t>
      </w:r>
      <w:r w:rsidR="006239C6">
        <w:rPr>
          <w:rFonts w:ascii="HelveticaNeueLT Std" w:hAnsi="HelveticaNeueLT Std" w:cs="HelveticaNeueLT Std"/>
          <w:color w:val="53555A"/>
          <w:sz w:val="20"/>
          <w:szCs w:val="20"/>
        </w:rPr>
        <w:t>, with reference to</w:t>
      </w:r>
      <w:r w:rsidR="002C4249">
        <w:rPr>
          <w:rFonts w:ascii="HelveticaNeueLT Std" w:hAnsi="HelveticaNeueLT Std" w:cs="HelveticaNeueLT Std"/>
          <w:color w:val="53555A"/>
          <w:sz w:val="20"/>
          <w:szCs w:val="20"/>
        </w:rPr>
        <w:t xml:space="preserve"> previous</w:t>
      </w:r>
      <w:r w:rsidRPr="00BA2AD2">
        <w:rPr>
          <w:rFonts w:ascii="HelveticaNeueLT Std" w:hAnsi="HelveticaNeueLT Std" w:cs="HelveticaNeueLT Std"/>
          <w:color w:val="53555A"/>
          <w:sz w:val="20"/>
          <w:szCs w:val="20"/>
        </w:rPr>
        <w:t xml:space="preserve"> activity</w:t>
      </w:r>
      <w:r w:rsidR="002C4249">
        <w:rPr>
          <w:rFonts w:ascii="HelveticaNeueLT Std" w:hAnsi="HelveticaNeueLT Std" w:cs="HelveticaNeueLT Std"/>
          <w:color w:val="53555A"/>
          <w:sz w:val="20"/>
          <w:szCs w:val="20"/>
        </w:rPr>
        <w:t>,</w:t>
      </w:r>
      <w:r w:rsidRPr="00BA2AD2">
        <w:rPr>
          <w:rFonts w:ascii="HelveticaNeueLT Std" w:hAnsi="HelveticaNeueLT Std" w:cs="HelveticaNeueLT Std"/>
          <w:color w:val="53555A"/>
          <w:sz w:val="20"/>
          <w:szCs w:val="20"/>
        </w:rPr>
        <w:t xml:space="preserve"> you meet the requirements of the post</w:t>
      </w:r>
      <w:r w:rsidR="00BA2AD2">
        <w:rPr>
          <w:rFonts w:ascii="HelveticaNeueLT Std" w:hAnsi="HelveticaNeueLT Std" w:cs="HelveticaNeueLT Std"/>
          <w:color w:val="53555A"/>
          <w:sz w:val="20"/>
          <w:szCs w:val="20"/>
        </w:rPr>
        <w:t>.</w:t>
      </w:r>
      <w:r w:rsidR="00991A06">
        <w:rPr>
          <w:rFonts w:ascii="HelveticaNeueLT Std" w:hAnsi="HelveticaNeueLT Std" w:cs="HelveticaNeueLT Std"/>
          <w:color w:val="53555A"/>
          <w:sz w:val="20"/>
          <w:szCs w:val="20"/>
        </w:rPr>
        <w:t xml:space="preserve"> </w:t>
      </w:r>
      <w:r w:rsidRPr="00BA2AD2">
        <w:rPr>
          <w:rFonts w:ascii="HelveticaNeueLT Std" w:hAnsi="HelveticaNeueLT Std" w:cs="HelveticaNeueLT Std"/>
          <w:color w:val="53555A"/>
          <w:sz w:val="20"/>
          <w:szCs w:val="20"/>
        </w:rPr>
        <w:t xml:space="preserve">The criteria that will be used to assess whether candidates have the required qualities, skills and experience listed. </w:t>
      </w:r>
      <w:r w:rsidRPr="00BA2AD2">
        <w:rPr>
          <w:rFonts w:ascii="HelveticaNeueLT Std" w:hAnsi="HelveticaNeueLT Std" w:cs="HelveticaNeueLT Std"/>
          <w:color w:val="007061"/>
          <w:sz w:val="20"/>
          <w:szCs w:val="20"/>
        </w:rPr>
        <w:t>You do not need to demonstrate every skill and quality on the list.</w:t>
      </w:r>
    </w:p>
    <w:p w14:paraId="03361E59" w14:textId="4E36DF2C" w:rsidR="005D05B7" w:rsidRDefault="005D05B7" w:rsidP="005D05B7">
      <w:pPr>
        <w:rPr>
          <w:rFonts w:ascii="HelveticaNeueLT Std" w:hAnsi="HelveticaNeueLT Std" w:cs="HelveticaNeueLT Std"/>
          <w:color w:val="007061"/>
          <w:sz w:val="20"/>
          <w:szCs w:val="20"/>
        </w:rPr>
      </w:pPr>
    </w:p>
    <w:p w14:paraId="2A1C8696" w14:textId="2363ECAE" w:rsidR="005D05B7" w:rsidRDefault="005D05B7" w:rsidP="005D05B7">
      <w:pPr>
        <w:rPr>
          <w:rFonts w:ascii="HelveticaNeueLT Std" w:hAnsi="HelveticaNeueLT Std" w:cs="HelveticaNeueLT Std"/>
          <w:color w:val="007061"/>
          <w:sz w:val="20"/>
          <w:szCs w:val="20"/>
        </w:rPr>
      </w:pPr>
    </w:p>
    <w:p w14:paraId="4B7B8DED" w14:textId="5E009835" w:rsidR="005D05B7" w:rsidRDefault="005D05B7" w:rsidP="005D05B7">
      <w:pPr>
        <w:rPr>
          <w:rFonts w:ascii="HelveticaNeueLT Std" w:hAnsi="HelveticaNeueLT Std" w:cs="HelveticaNeueLT Std"/>
          <w:color w:val="007061"/>
          <w:sz w:val="20"/>
          <w:szCs w:val="20"/>
        </w:rPr>
      </w:pPr>
    </w:p>
    <w:p w14:paraId="57DC24A9" w14:textId="33774774" w:rsidR="005D05B7" w:rsidRDefault="005D05B7" w:rsidP="005D05B7">
      <w:pPr>
        <w:rPr>
          <w:rFonts w:ascii="HelveticaNeueLT Std" w:hAnsi="HelveticaNeueLT Std" w:cs="HelveticaNeueLT Std"/>
          <w:color w:val="007061"/>
          <w:sz w:val="20"/>
          <w:szCs w:val="20"/>
        </w:rPr>
      </w:pPr>
    </w:p>
    <w:p w14:paraId="01FD01BD" w14:textId="623865E8" w:rsidR="005D05B7" w:rsidRDefault="005D05B7" w:rsidP="005D05B7">
      <w:pPr>
        <w:rPr>
          <w:rFonts w:ascii="HelveticaNeueLT Std" w:hAnsi="HelveticaNeueLT Std" w:cs="HelveticaNeueLT Std"/>
          <w:color w:val="007061"/>
          <w:sz w:val="20"/>
          <w:szCs w:val="20"/>
        </w:rPr>
      </w:pPr>
    </w:p>
    <w:p w14:paraId="28AA629B" w14:textId="2B959F50" w:rsidR="005D05B7" w:rsidRDefault="005D05B7" w:rsidP="005D05B7">
      <w:pPr>
        <w:rPr>
          <w:rFonts w:ascii="HelveticaNeueLT Std" w:hAnsi="HelveticaNeueLT Std" w:cs="HelveticaNeueLT Std"/>
          <w:color w:val="007061"/>
          <w:sz w:val="20"/>
          <w:szCs w:val="20"/>
        </w:rPr>
      </w:pPr>
    </w:p>
    <w:p w14:paraId="260D9316" w14:textId="71D0705B" w:rsidR="005D05B7" w:rsidRDefault="005D05B7" w:rsidP="005D05B7">
      <w:pPr>
        <w:rPr>
          <w:rFonts w:ascii="HelveticaNeueLT Std" w:hAnsi="HelveticaNeueLT Std" w:cs="HelveticaNeueLT Std"/>
          <w:color w:val="007061"/>
          <w:sz w:val="20"/>
          <w:szCs w:val="20"/>
        </w:rPr>
      </w:pPr>
    </w:p>
    <w:p w14:paraId="64734A31" w14:textId="35F232D0" w:rsidR="005D05B7" w:rsidRDefault="005D05B7" w:rsidP="005D05B7">
      <w:pPr>
        <w:rPr>
          <w:rFonts w:ascii="HelveticaNeueLT Std" w:hAnsi="HelveticaNeueLT Std" w:cs="HelveticaNeueLT Std"/>
          <w:color w:val="007061"/>
          <w:sz w:val="20"/>
          <w:szCs w:val="20"/>
        </w:rPr>
      </w:pPr>
    </w:p>
    <w:p w14:paraId="27941674" w14:textId="772E1F27" w:rsidR="005D05B7" w:rsidRDefault="005D05B7" w:rsidP="005D05B7">
      <w:pPr>
        <w:rPr>
          <w:rFonts w:ascii="HelveticaNeueLT Std" w:hAnsi="HelveticaNeueLT Std" w:cs="HelveticaNeueLT Std"/>
          <w:color w:val="007061"/>
          <w:sz w:val="20"/>
          <w:szCs w:val="20"/>
        </w:rPr>
      </w:pPr>
    </w:p>
    <w:p w14:paraId="3F6E1228" w14:textId="7CBB4D16" w:rsidR="005D05B7" w:rsidRDefault="005D05B7" w:rsidP="005D05B7">
      <w:pPr>
        <w:rPr>
          <w:rFonts w:ascii="HelveticaNeueLT Std" w:hAnsi="HelveticaNeueLT Std" w:cs="HelveticaNeueLT Std"/>
          <w:color w:val="007061"/>
          <w:sz w:val="20"/>
          <w:szCs w:val="20"/>
        </w:rPr>
      </w:pPr>
    </w:p>
    <w:p w14:paraId="38894CEA" w14:textId="065873AB" w:rsidR="005D05B7" w:rsidRDefault="005D05B7" w:rsidP="005D05B7">
      <w:pPr>
        <w:rPr>
          <w:rFonts w:ascii="HelveticaNeueLT Std" w:hAnsi="HelveticaNeueLT Std" w:cs="HelveticaNeueLT Std"/>
          <w:color w:val="007061"/>
          <w:sz w:val="20"/>
          <w:szCs w:val="20"/>
        </w:rPr>
      </w:pPr>
    </w:p>
    <w:p w14:paraId="0A5A259D" w14:textId="3F61BE3E" w:rsidR="005D05B7" w:rsidRDefault="005D05B7" w:rsidP="005D05B7">
      <w:pPr>
        <w:rPr>
          <w:rFonts w:ascii="HelveticaNeueLT Std" w:hAnsi="HelveticaNeueLT Std" w:cs="HelveticaNeueLT Std"/>
          <w:color w:val="007061"/>
          <w:sz w:val="20"/>
          <w:szCs w:val="20"/>
        </w:rPr>
      </w:pPr>
    </w:p>
    <w:p w14:paraId="45C2EC6A" w14:textId="77777777" w:rsidR="00116EE7" w:rsidRDefault="00116EE7" w:rsidP="005D05B7">
      <w:pPr>
        <w:pStyle w:val="BasicParagraph"/>
        <w:rPr>
          <w:rFonts w:ascii="HelveticaNeueLT Std" w:hAnsi="HelveticaNeueLT Std" w:cs="HelveticaNeueLT Std"/>
          <w:color w:val="53555A"/>
          <w:sz w:val="48"/>
          <w:szCs w:val="48"/>
        </w:rPr>
      </w:pPr>
    </w:p>
    <w:p w14:paraId="4596B26F" w14:textId="7AEF34A1" w:rsidR="005D05B7" w:rsidRDefault="005D05B7" w:rsidP="005D05B7">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t xml:space="preserve">Terms of Appointment </w:t>
      </w:r>
    </w:p>
    <w:p w14:paraId="0F4DB94C" w14:textId="2BA5B2CB" w:rsidR="005D05B7" w:rsidRDefault="005D05B7" w:rsidP="005D05B7">
      <w:pPr>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 xml:space="preserve">VCA Non-Executive </w:t>
      </w:r>
      <w:r w:rsidR="000F3A53">
        <w:rPr>
          <w:rFonts w:ascii="HelveticaNeueLT Std" w:hAnsi="HelveticaNeueLT Std" w:cs="HelveticaNeueLT Std"/>
          <w:color w:val="007061"/>
          <w:sz w:val="48"/>
          <w:szCs w:val="48"/>
        </w:rPr>
        <w:t>Chair</w:t>
      </w:r>
    </w:p>
    <w:p w14:paraId="1D65F195"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Title </w:t>
      </w:r>
    </w:p>
    <w:p w14:paraId="6AF1A6A9" w14:textId="0EC8D178"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Non-Executive </w:t>
      </w:r>
      <w:r w:rsidR="000F3A53">
        <w:rPr>
          <w:rFonts w:ascii="HelveticaNeueLT Std" w:hAnsi="HelveticaNeueLT Std" w:cs="HelveticaNeueLT Std"/>
          <w:color w:val="53555A"/>
          <w:sz w:val="20"/>
          <w:szCs w:val="20"/>
        </w:rPr>
        <w:t>Chair</w:t>
      </w:r>
    </w:p>
    <w:p w14:paraId="539390D0" w14:textId="77777777" w:rsidR="005D05B7" w:rsidRDefault="005D05B7" w:rsidP="005D05B7">
      <w:pPr>
        <w:pStyle w:val="BasicParagraph"/>
        <w:suppressAutoHyphens/>
        <w:rPr>
          <w:rFonts w:ascii="HelveticaNeueLT Std" w:hAnsi="HelveticaNeueLT Std" w:cs="HelveticaNeueLT Std"/>
          <w:color w:val="53555A"/>
          <w:sz w:val="20"/>
          <w:szCs w:val="20"/>
        </w:rPr>
      </w:pPr>
    </w:p>
    <w:p w14:paraId="5F27594C"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Reports to</w:t>
      </w:r>
    </w:p>
    <w:p w14:paraId="03999B5E" w14:textId="49189327" w:rsidR="005D05B7" w:rsidRDefault="00E15C0B"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Director General – Roads and Local Transport (RLG)</w:t>
      </w:r>
      <w:r w:rsidR="005D05B7">
        <w:rPr>
          <w:rFonts w:ascii="HelveticaNeueLT Std" w:hAnsi="HelveticaNeueLT Std" w:cs="HelveticaNeueLT Std"/>
          <w:color w:val="53555A"/>
          <w:sz w:val="20"/>
          <w:szCs w:val="20"/>
        </w:rPr>
        <w:t xml:space="preserve"> </w:t>
      </w:r>
    </w:p>
    <w:p w14:paraId="36EA280F" w14:textId="77777777" w:rsidR="005D05B7" w:rsidRDefault="005D05B7" w:rsidP="005D05B7">
      <w:pPr>
        <w:pStyle w:val="BasicParagraph"/>
        <w:suppressAutoHyphens/>
        <w:rPr>
          <w:rFonts w:ascii="HelveticaNeueLT Std" w:hAnsi="HelveticaNeueLT Std" w:cs="HelveticaNeueLT Std"/>
          <w:color w:val="53555A"/>
          <w:sz w:val="20"/>
          <w:szCs w:val="20"/>
        </w:rPr>
      </w:pPr>
    </w:p>
    <w:p w14:paraId="500FA928"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Duration</w:t>
      </w:r>
    </w:p>
    <w:p w14:paraId="03D937FB" w14:textId="445AEB86"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An initial term of three years, with the possibility of re-appointment. </w:t>
      </w:r>
    </w:p>
    <w:p w14:paraId="3F45407F" w14:textId="77777777" w:rsidR="005D05B7" w:rsidRDefault="005D05B7" w:rsidP="005D05B7">
      <w:pPr>
        <w:pStyle w:val="BasicParagraph"/>
        <w:suppressAutoHyphens/>
        <w:rPr>
          <w:rFonts w:ascii="HelveticaNeueLT Std" w:hAnsi="HelveticaNeueLT Std" w:cs="HelveticaNeueLT Std"/>
          <w:color w:val="53555A"/>
          <w:sz w:val="20"/>
          <w:szCs w:val="20"/>
        </w:rPr>
      </w:pPr>
    </w:p>
    <w:p w14:paraId="5EC81756"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Remuneration </w:t>
      </w:r>
    </w:p>
    <w:p w14:paraId="3D3417DB" w14:textId="5AB2DA8E"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w:t>
      </w:r>
      <w:r w:rsidR="00787F89">
        <w:rPr>
          <w:rFonts w:ascii="HelveticaNeueLT Std" w:hAnsi="HelveticaNeueLT Std" w:cs="HelveticaNeueLT Std"/>
          <w:color w:val="53555A"/>
          <w:sz w:val="20"/>
          <w:szCs w:val="20"/>
        </w:rPr>
        <w:t>15,000</w:t>
      </w:r>
      <w:r>
        <w:rPr>
          <w:rFonts w:ascii="HelveticaNeueLT Std" w:hAnsi="HelveticaNeueLT Std" w:cs="HelveticaNeueLT Std"/>
          <w:color w:val="53555A"/>
          <w:sz w:val="20"/>
          <w:szCs w:val="20"/>
        </w:rPr>
        <w:t xml:space="preserve"> per annum for up to 25 days attendance</w:t>
      </w:r>
      <w:r w:rsidR="0012261C">
        <w:rPr>
          <w:rFonts w:ascii="HelveticaNeueLT Std" w:hAnsi="HelveticaNeueLT Std" w:cs="HelveticaNeueLT Std"/>
          <w:color w:val="53555A"/>
          <w:sz w:val="20"/>
          <w:szCs w:val="20"/>
        </w:rPr>
        <w:t>.</w:t>
      </w:r>
      <w:r>
        <w:rPr>
          <w:rFonts w:ascii="HelveticaNeueLT Std" w:hAnsi="HelveticaNeueLT Std" w:cs="HelveticaNeueLT Std"/>
          <w:color w:val="53555A"/>
          <w:sz w:val="20"/>
          <w:szCs w:val="20"/>
        </w:rPr>
        <w:t xml:space="preserve"> The fee is taxable through payroll</w:t>
      </w:r>
      <w:r w:rsidR="00C745DA">
        <w:rPr>
          <w:rFonts w:ascii="HelveticaNeueLT Std" w:hAnsi="HelveticaNeueLT Std" w:cs="HelveticaNeueLT Std"/>
          <w:color w:val="53555A"/>
          <w:sz w:val="20"/>
          <w:szCs w:val="20"/>
        </w:rPr>
        <w:t>,</w:t>
      </w:r>
      <w:r>
        <w:rPr>
          <w:rFonts w:ascii="HelveticaNeueLT Std" w:hAnsi="HelveticaNeueLT Std" w:cs="HelveticaNeueLT Std"/>
          <w:color w:val="53555A"/>
          <w:sz w:val="20"/>
          <w:szCs w:val="20"/>
        </w:rPr>
        <w:t xml:space="preserve"> but the appointment is not pensionable.</w:t>
      </w:r>
    </w:p>
    <w:p w14:paraId="03154645" w14:textId="77777777" w:rsidR="00C745DA" w:rsidRDefault="00C745DA" w:rsidP="005D05B7">
      <w:pPr>
        <w:pStyle w:val="BasicParagraph"/>
        <w:suppressAutoHyphens/>
        <w:rPr>
          <w:rFonts w:ascii="HelveticaNeueLT Std" w:hAnsi="HelveticaNeueLT Std" w:cs="HelveticaNeueLT Std"/>
          <w:color w:val="53555A"/>
          <w:sz w:val="20"/>
          <w:szCs w:val="20"/>
        </w:rPr>
      </w:pPr>
    </w:p>
    <w:p w14:paraId="12840FB1" w14:textId="15D0F4AB" w:rsidR="005D05B7" w:rsidRDefault="0012261C"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Non-Executives</w:t>
      </w:r>
      <w:r w:rsidR="005D05B7">
        <w:rPr>
          <w:rFonts w:ascii="HelveticaNeueLT Std" w:hAnsi="HelveticaNeueLT Std" w:cs="HelveticaNeueLT Std"/>
          <w:color w:val="53555A"/>
          <w:sz w:val="20"/>
          <w:szCs w:val="20"/>
        </w:rPr>
        <w:t xml:space="preserve"> can claim reimbursement for reasonable travel and subsistence costs necessarily incurred at rates set centrally by the Department for Transport. Applicants should note that the successful candidate cannot be remunerated for this role if they are being paid for an existing full-time role from the public purse.</w:t>
      </w:r>
    </w:p>
    <w:p w14:paraId="6F5AB8B0" w14:textId="77777777" w:rsidR="005D05B7" w:rsidRDefault="005D05B7" w:rsidP="005D05B7">
      <w:pPr>
        <w:pStyle w:val="BasicParagraph"/>
        <w:suppressAutoHyphens/>
        <w:rPr>
          <w:rFonts w:ascii="HelveticaNeueLT Std" w:hAnsi="HelveticaNeueLT Std" w:cs="HelveticaNeueLT Std"/>
          <w:color w:val="53555A"/>
          <w:sz w:val="20"/>
          <w:szCs w:val="20"/>
        </w:rPr>
      </w:pPr>
    </w:p>
    <w:p w14:paraId="066C2B68"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Appointment Term</w:t>
      </w:r>
    </w:p>
    <w:p w14:paraId="7EC9E4CF" w14:textId="1EB7D8FF"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Your appointment as a Non-Executive </w:t>
      </w:r>
      <w:r w:rsidR="00DB0A6A">
        <w:rPr>
          <w:rFonts w:ascii="HelveticaNeueLT Std" w:hAnsi="HelveticaNeueLT Std" w:cs="HelveticaNeueLT Std"/>
          <w:color w:val="53555A"/>
          <w:sz w:val="20"/>
          <w:szCs w:val="20"/>
        </w:rPr>
        <w:t>Chair</w:t>
      </w:r>
      <w:r>
        <w:rPr>
          <w:rFonts w:ascii="HelveticaNeueLT Std" w:hAnsi="HelveticaNeueLT Std" w:cs="HelveticaNeueLT Std"/>
          <w:color w:val="53555A"/>
          <w:sz w:val="20"/>
          <w:szCs w:val="20"/>
        </w:rPr>
        <w:t xml:space="preserve"> of </w:t>
      </w:r>
      <w:r w:rsidR="00DB0A6A">
        <w:rPr>
          <w:rFonts w:ascii="HelveticaNeueLT Std" w:hAnsi="HelveticaNeueLT Std" w:cs="HelveticaNeueLT Std"/>
          <w:color w:val="53555A"/>
          <w:sz w:val="20"/>
          <w:szCs w:val="20"/>
        </w:rPr>
        <w:t xml:space="preserve">the </w:t>
      </w:r>
      <w:r>
        <w:rPr>
          <w:rFonts w:ascii="HelveticaNeueLT Std" w:hAnsi="HelveticaNeueLT Std" w:cs="HelveticaNeueLT Std"/>
          <w:color w:val="53555A"/>
          <w:sz w:val="20"/>
          <w:szCs w:val="20"/>
        </w:rPr>
        <w:t xml:space="preserve">VCA will be made by the Secretary of State. It should be noted that this post is a public appointment; Non-Executive Board members are not employees of the Crown, the Department for Transport or </w:t>
      </w:r>
      <w:r w:rsidR="009E0014">
        <w:rPr>
          <w:rFonts w:ascii="HelveticaNeueLT Std" w:hAnsi="HelveticaNeueLT Std" w:cs="HelveticaNeueLT Std"/>
          <w:color w:val="53555A"/>
          <w:sz w:val="20"/>
          <w:szCs w:val="20"/>
        </w:rPr>
        <w:t xml:space="preserve">the </w:t>
      </w:r>
      <w:r>
        <w:rPr>
          <w:rFonts w:ascii="HelveticaNeueLT Std" w:hAnsi="HelveticaNeueLT Std" w:cs="HelveticaNeueLT Std"/>
          <w:color w:val="53555A"/>
          <w:sz w:val="20"/>
          <w:szCs w:val="20"/>
        </w:rPr>
        <w:t xml:space="preserve">VCA. Such appointments are not normally subject to the provisions of employment law. Appointments may be ended prior to the conclusion of the period of appointment. </w:t>
      </w:r>
    </w:p>
    <w:p w14:paraId="225BC399" w14:textId="77777777" w:rsidR="005D05B7" w:rsidRDefault="005D05B7" w:rsidP="005D05B7">
      <w:pPr>
        <w:pStyle w:val="BasicParagraph"/>
        <w:suppressAutoHyphens/>
        <w:rPr>
          <w:rFonts w:ascii="HelveticaNeueLT Std" w:hAnsi="HelveticaNeueLT Std" w:cs="HelveticaNeueLT Std"/>
          <w:color w:val="53555A"/>
          <w:sz w:val="20"/>
          <w:szCs w:val="20"/>
        </w:rPr>
      </w:pPr>
    </w:p>
    <w:p w14:paraId="356B9BB9"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Time Commitment </w:t>
      </w:r>
    </w:p>
    <w:p w14:paraId="7C41EB8F"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The anticipated time commitment is around 25 days per annum. The role involves attendance at Board meetings, providing specialist advice as required, preparation time for meetings, travel, and work outside of meetings. </w:t>
      </w:r>
    </w:p>
    <w:p w14:paraId="3ED2AF75" w14:textId="7A5DC424" w:rsidR="005D05B7" w:rsidRPr="00116EE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ab/>
      </w:r>
    </w:p>
    <w:p w14:paraId="33A1F040"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Location </w:t>
      </w:r>
    </w:p>
    <w:p w14:paraId="668A8B6F" w14:textId="32E0675D"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 role will be based in Bristol, with some travel to other VCA locations in the UK required. T</w:t>
      </w:r>
      <w:r w:rsidR="00AC574E">
        <w:rPr>
          <w:rFonts w:ascii="HelveticaNeueLT Std" w:hAnsi="HelveticaNeueLT Std" w:cs="HelveticaNeueLT Std"/>
          <w:color w:val="53555A"/>
          <w:sz w:val="20"/>
          <w:szCs w:val="20"/>
        </w:rPr>
        <w:t>ravel may also be required</w:t>
      </w:r>
      <w:r>
        <w:rPr>
          <w:rFonts w:ascii="HelveticaNeueLT Std" w:hAnsi="HelveticaNeueLT Std" w:cs="HelveticaNeueLT Std"/>
          <w:color w:val="53555A"/>
          <w:sz w:val="20"/>
          <w:szCs w:val="20"/>
        </w:rPr>
        <w:t xml:space="preserve"> to DfT headquarters in London. Some overnight stays may be necessary.</w:t>
      </w:r>
    </w:p>
    <w:p w14:paraId="6C140666" w14:textId="77777777" w:rsidR="005D05B7" w:rsidRDefault="005D05B7" w:rsidP="005D05B7">
      <w:pPr>
        <w:pStyle w:val="BasicParagraph"/>
        <w:suppressAutoHyphens/>
        <w:rPr>
          <w:rFonts w:ascii="HelveticaNeueLT Std" w:hAnsi="HelveticaNeueLT Std" w:cs="HelveticaNeueLT Std"/>
          <w:color w:val="53555A"/>
          <w:sz w:val="20"/>
          <w:szCs w:val="20"/>
        </w:rPr>
      </w:pPr>
    </w:p>
    <w:p w14:paraId="57467888"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Availability</w:t>
      </w:r>
    </w:p>
    <w:p w14:paraId="458ACE73" w14:textId="2D718776"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If successful, we will contact you to discuss start dates. We require the successful </w:t>
      </w:r>
      <w:r w:rsidR="00C7532C">
        <w:rPr>
          <w:rFonts w:ascii="HelveticaNeueLT Std" w:hAnsi="HelveticaNeueLT Std" w:cs="HelveticaNeueLT Std"/>
          <w:color w:val="53555A"/>
          <w:sz w:val="20"/>
          <w:szCs w:val="20"/>
        </w:rPr>
        <w:t>Non-Executive Chair</w:t>
      </w:r>
      <w:r>
        <w:rPr>
          <w:rFonts w:ascii="HelveticaNeueLT Std" w:hAnsi="HelveticaNeueLT Std" w:cs="HelveticaNeueLT Std"/>
          <w:color w:val="53555A"/>
          <w:sz w:val="20"/>
          <w:szCs w:val="20"/>
        </w:rPr>
        <w:t xml:space="preserve"> to begin in </w:t>
      </w:r>
      <w:r w:rsidR="006C5422">
        <w:rPr>
          <w:rFonts w:ascii="HelveticaNeueLT Std" w:hAnsi="HelveticaNeueLT Std" w:cs="HelveticaNeueLT Std"/>
          <w:color w:val="007061"/>
          <w:sz w:val="20"/>
          <w:szCs w:val="20"/>
        </w:rPr>
        <w:t>June</w:t>
      </w:r>
      <w:r>
        <w:rPr>
          <w:rFonts w:ascii="HelveticaNeueLT Std" w:hAnsi="HelveticaNeueLT Std" w:cs="HelveticaNeueLT Std"/>
          <w:color w:val="007061"/>
          <w:sz w:val="20"/>
          <w:szCs w:val="20"/>
        </w:rPr>
        <w:t xml:space="preserve"> 202</w:t>
      </w:r>
      <w:r w:rsidR="00C7532C">
        <w:rPr>
          <w:rFonts w:ascii="HelveticaNeueLT Std" w:hAnsi="HelveticaNeueLT Std" w:cs="HelveticaNeueLT Std"/>
          <w:color w:val="007061"/>
          <w:sz w:val="20"/>
          <w:szCs w:val="20"/>
        </w:rPr>
        <w:t>4</w:t>
      </w:r>
      <w:r>
        <w:rPr>
          <w:rFonts w:ascii="HelveticaNeueLT Std" w:hAnsi="HelveticaNeueLT Std" w:cs="HelveticaNeueLT Std"/>
          <w:color w:val="007061"/>
          <w:sz w:val="20"/>
          <w:szCs w:val="20"/>
        </w:rPr>
        <w:t xml:space="preserve"> or thereabouts</w:t>
      </w:r>
      <w:r>
        <w:rPr>
          <w:rFonts w:ascii="HelveticaNeueLT Std" w:hAnsi="HelveticaNeueLT Std" w:cs="HelveticaNeueLT Std"/>
          <w:color w:val="53555A"/>
          <w:sz w:val="20"/>
          <w:szCs w:val="20"/>
        </w:rPr>
        <w:t>. Your start date will be subject to the successful completion of pre-appointment checks.</w:t>
      </w:r>
    </w:p>
    <w:p w14:paraId="791EF1D5" w14:textId="77777777" w:rsidR="005D05B7" w:rsidRDefault="005D05B7" w:rsidP="005D05B7">
      <w:pPr>
        <w:pStyle w:val="BasicParagraph"/>
        <w:suppressAutoHyphens/>
        <w:rPr>
          <w:rFonts w:ascii="HelveticaNeueLT Std" w:hAnsi="HelveticaNeueLT Std" w:cs="HelveticaNeueLT Std"/>
          <w:color w:val="53555A"/>
          <w:sz w:val="20"/>
          <w:szCs w:val="20"/>
        </w:rPr>
      </w:pPr>
    </w:p>
    <w:p w14:paraId="33307356"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Disqualification for appointment</w:t>
      </w:r>
    </w:p>
    <w:p w14:paraId="64C586ED"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There are circumstances in which an individual will not be considered for appointment.  </w:t>
      </w:r>
    </w:p>
    <w:p w14:paraId="08D62664" w14:textId="77777777" w:rsidR="005D05B7" w:rsidRDefault="005D05B7" w:rsidP="005D05B7">
      <w:pPr>
        <w:pStyle w:val="BasicParagraph"/>
        <w:suppressAutoHyphens/>
        <w:rPr>
          <w:rFonts w:ascii="HelveticaNeueLT Std" w:hAnsi="HelveticaNeueLT Std" w:cs="HelveticaNeueLT Std"/>
          <w:color w:val="53555A"/>
          <w:sz w:val="20"/>
          <w:szCs w:val="20"/>
        </w:rPr>
      </w:pPr>
    </w:p>
    <w:p w14:paraId="1A8B7A36"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They include:</w:t>
      </w:r>
    </w:p>
    <w:p w14:paraId="73DC1FB6" w14:textId="010CB6D0" w:rsidR="005D05B7" w:rsidRDefault="005D05B7" w:rsidP="00C745DA">
      <w:pPr>
        <w:pStyle w:val="BasicParagraph"/>
        <w:numPr>
          <w:ilvl w:val="0"/>
          <w:numId w:val="2"/>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lastRenderedPageBreak/>
        <w:t>people who have received a prison sentence or suspended sentence of three months or more in the last five years</w:t>
      </w:r>
    </w:p>
    <w:p w14:paraId="5EB98EDD" w14:textId="3DE899CA" w:rsidR="005D05B7" w:rsidRDefault="005D05B7" w:rsidP="00C745DA">
      <w:pPr>
        <w:pStyle w:val="BasicParagraph"/>
        <w:numPr>
          <w:ilvl w:val="0"/>
          <w:numId w:val="2"/>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people who are the subject of a bankruptcy restrictions order or interim order</w:t>
      </w:r>
    </w:p>
    <w:p w14:paraId="0FAA96F8" w14:textId="5C44E2AE" w:rsidR="005D05B7" w:rsidRDefault="005D05B7" w:rsidP="00C745DA">
      <w:pPr>
        <w:pStyle w:val="BasicParagraph"/>
        <w:numPr>
          <w:ilvl w:val="0"/>
          <w:numId w:val="2"/>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in certain circumstances, those who have had an earlier term of appointment terminated</w:t>
      </w:r>
    </w:p>
    <w:p w14:paraId="463E5949" w14:textId="77777777" w:rsidR="00C745DA" w:rsidRDefault="005D05B7" w:rsidP="00C745DA">
      <w:pPr>
        <w:pStyle w:val="BasicParagraph"/>
        <w:numPr>
          <w:ilvl w:val="0"/>
          <w:numId w:val="2"/>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anyone who is under a disqualification order under the Company Directors Disqualification Act 1986 </w:t>
      </w:r>
    </w:p>
    <w:p w14:paraId="73F24CDC" w14:textId="141BC165" w:rsidR="005D05B7" w:rsidRDefault="005D05B7" w:rsidP="00C745DA">
      <w:pPr>
        <w:pStyle w:val="BasicParagraph"/>
        <w:numPr>
          <w:ilvl w:val="0"/>
          <w:numId w:val="2"/>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anyone who has been removed from trusteeship of a charity</w:t>
      </w:r>
      <w:r w:rsidR="00B11BC2">
        <w:rPr>
          <w:rFonts w:ascii="HelveticaNeueLT Std" w:hAnsi="HelveticaNeueLT Std" w:cs="HelveticaNeueLT Std"/>
          <w:color w:val="53555A"/>
          <w:sz w:val="20"/>
          <w:szCs w:val="20"/>
        </w:rPr>
        <w:t>.</w:t>
      </w:r>
    </w:p>
    <w:p w14:paraId="6C47DC07" w14:textId="1BD0FA2C" w:rsidR="005D05B7" w:rsidRDefault="005D05B7" w:rsidP="005D05B7">
      <w:pPr>
        <w:rPr>
          <w:rFonts w:ascii="HelveticaNeueLT Std" w:hAnsi="HelveticaNeueLT Std" w:cs="HelveticaNeueLT Std"/>
          <w:color w:val="53555A"/>
          <w:sz w:val="20"/>
          <w:szCs w:val="20"/>
        </w:rPr>
      </w:pPr>
    </w:p>
    <w:p w14:paraId="3B1A26C0" w14:textId="754D7980" w:rsidR="005D05B7" w:rsidRDefault="005D05B7" w:rsidP="005D05B7">
      <w:pPr>
        <w:rPr>
          <w:rFonts w:ascii="HelveticaNeueLT Std" w:hAnsi="HelveticaNeueLT Std" w:cs="HelveticaNeueLT Std"/>
          <w:color w:val="53555A"/>
          <w:sz w:val="20"/>
          <w:szCs w:val="20"/>
        </w:rPr>
      </w:pPr>
    </w:p>
    <w:p w14:paraId="383B16F7" w14:textId="4DECD81F" w:rsidR="005D05B7" w:rsidRDefault="005D05B7" w:rsidP="005D05B7">
      <w:pPr>
        <w:rPr>
          <w:rFonts w:ascii="HelveticaNeueLT Std" w:hAnsi="HelveticaNeueLT Std" w:cs="HelveticaNeueLT Std"/>
          <w:color w:val="53555A"/>
          <w:sz w:val="20"/>
          <w:szCs w:val="20"/>
        </w:rPr>
      </w:pPr>
    </w:p>
    <w:p w14:paraId="122C07AA" w14:textId="3E2EB589" w:rsidR="005D05B7" w:rsidRDefault="005D05B7" w:rsidP="005D05B7">
      <w:pPr>
        <w:rPr>
          <w:rFonts w:ascii="HelveticaNeueLT Std" w:hAnsi="HelveticaNeueLT Std" w:cs="HelveticaNeueLT Std"/>
          <w:color w:val="53555A"/>
          <w:sz w:val="20"/>
          <w:szCs w:val="20"/>
        </w:rPr>
      </w:pPr>
    </w:p>
    <w:p w14:paraId="20F72C20" w14:textId="45649BEB" w:rsidR="005D05B7" w:rsidRDefault="005D05B7" w:rsidP="005D05B7">
      <w:pPr>
        <w:rPr>
          <w:rFonts w:ascii="HelveticaNeueLT Std" w:hAnsi="HelveticaNeueLT Std" w:cs="HelveticaNeueLT Std"/>
          <w:color w:val="53555A"/>
          <w:sz w:val="20"/>
          <w:szCs w:val="20"/>
        </w:rPr>
      </w:pPr>
    </w:p>
    <w:p w14:paraId="3FBE6D79" w14:textId="077A9267" w:rsidR="005D05B7" w:rsidRDefault="005D05B7" w:rsidP="005D05B7">
      <w:pPr>
        <w:rPr>
          <w:rFonts w:ascii="HelveticaNeueLT Std" w:hAnsi="HelveticaNeueLT Std" w:cs="HelveticaNeueLT Std"/>
          <w:color w:val="53555A"/>
          <w:sz w:val="20"/>
          <w:szCs w:val="20"/>
        </w:rPr>
      </w:pPr>
    </w:p>
    <w:p w14:paraId="044F2BEC" w14:textId="6C54C08B" w:rsidR="005D05B7" w:rsidRDefault="005D05B7" w:rsidP="005D05B7">
      <w:pPr>
        <w:rPr>
          <w:rFonts w:ascii="HelveticaNeueLT Std" w:hAnsi="HelveticaNeueLT Std" w:cs="HelveticaNeueLT Std"/>
          <w:color w:val="53555A"/>
          <w:sz w:val="20"/>
          <w:szCs w:val="20"/>
        </w:rPr>
      </w:pPr>
    </w:p>
    <w:p w14:paraId="0A6B7D19" w14:textId="58AAF170" w:rsidR="005D05B7" w:rsidRDefault="005D05B7" w:rsidP="005D05B7">
      <w:pPr>
        <w:rPr>
          <w:rFonts w:ascii="HelveticaNeueLT Std" w:hAnsi="HelveticaNeueLT Std" w:cs="HelveticaNeueLT Std"/>
          <w:color w:val="53555A"/>
          <w:sz w:val="20"/>
          <w:szCs w:val="20"/>
        </w:rPr>
      </w:pPr>
    </w:p>
    <w:p w14:paraId="30FD28DC" w14:textId="7B154B39" w:rsidR="005D05B7" w:rsidRDefault="005D05B7" w:rsidP="005D05B7">
      <w:pPr>
        <w:rPr>
          <w:rFonts w:ascii="HelveticaNeueLT Std" w:hAnsi="HelveticaNeueLT Std" w:cs="HelveticaNeueLT Std"/>
          <w:color w:val="53555A"/>
          <w:sz w:val="20"/>
          <w:szCs w:val="20"/>
        </w:rPr>
      </w:pPr>
    </w:p>
    <w:p w14:paraId="7AF3B899" w14:textId="72FDBF30" w:rsidR="005D05B7" w:rsidRDefault="005D05B7" w:rsidP="005D05B7">
      <w:pPr>
        <w:rPr>
          <w:rFonts w:ascii="HelveticaNeueLT Std" w:hAnsi="HelveticaNeueLT Std" w:cs="HelveticaNeueLT Std"/>
          <w:color w:val="53555A"/>
          <w:sz w:val="20"/>
          <w:szCs w:val="20"/>
        </w:rPr>
      </w:pPr>
    </w:p>
    <w:p w14:paraId="0B9C8D27" w14:textId="50C2617E" w:rsidR="005D05B7" w:rsidRDefault="005D05B7" w:rsidP="005D05B7">
      <w:pPr>
        <w:rPr>
          <w:rFonts w:ascii="HelveticaNeueLT Std" w:hAnsi="HelveticaNeueLT Std" w:cs="HelveticaNeueLT Std"/>
          <w:color w:val="53555A"/>
          <w:sz w:val="20"/>
          <w:szCs w:val="20"/>
        </w:rPr>
      </w:pPr>
    </w:p>
    <w:p w14:paraId="4C22F038" w14:textId="73667F30" w:rsidR="005D05B7" w:rsidRDefault="005D05B7" w:rsidP="005D05B7">
      <w:pPr>
        <w:rPr>
          <w:rFonts w:ascii="HelveticaNeueLT Std" w:hAnsi="HelveticaNeueLT Std" w:cs="HelveticaNeueLT Std"/>
          <w:color w:val="53555A"/>
          <w:sz w:val="20"/>
          <w:szCs w:val="20"/>
        </w:rPr>
      </w:pPr>
    </w:p>
    <w:p w14:paraId="3E2A5564" w14:textId="77777777" w:rsidR="005D05B7" w:rsidRDefault="005D05B7" w:rsidP="005D05B7">
      <w:pPr>
        <w:rPr>
          <w:rFonts w:ascii="HelveticaNeueLT Std" w:hAnsi="HelveticaNeueLT Std" w:cs="HelveticaNeueLT Std"/>
          <w:color w:val="53555A"/>
          <w:sz w:val="20"/>
          <w:szCs w:val="20"/>
        </w:rPr>
      </w:pPr>
    </w:p>
    <w:p w14:paraId="145FD872" w14:textId="3BFF586B" w:rsidR="005D05B7" w:rsidRDefault="005D05B7" w:rsidP="005D05B7">
      <w:pPr>
        <w:rPr>
          <w:rFonts w:ascii="HelveticaNeueLT Std" w:hAnsi="HelveticaNeueLT Std" w:cs="HelveticaNeueLT Std"/>
          <w:color w:val="53555A"/>
          <w:sz w:val="20"/>
          <w:szCs w:val="20"/>
        </w:rPr>
      </w:pPr>
    </w:p>
    <w:p w14:paraId="4DEFD3E4" w14:textId="04A0B590" w:rsidR="005D05B7" w:rsidRDefault="005D05B7" w:rsidP="005D05B7">
      <w:pPr>
        <w:rPr>
          <w:rFonts w:ascii="HelveticaNeueLT Std" w:hAnsi="HelveticaNeueLT Std" w:cs="HelveticaNeueLT Std"/>
          <w:color w:val="53555A"/>
          <w:sz w:val="20"/>
          <w:szCs w:val="20"/>
        </w:rPr>
      </w:pPr>
    </w:p>
    <w:p w14:paraId="2461FFB9" w14:textId="5E9C2EB4" w:rsidR="005D05B7" w:rsidRDefault="005D05B7" w:rsidP="005D05B7">
      <w:pPr>
        <w:rPr>
          <w:rFonts w:ascii="HelveticaNeueLT Std" w:hAnsi="HelveticaNeueLT Std" w:cs="HelveticaNeueLT Std"/>
          <w:color w:val="53555A"/>
          <w:sz w:val="20"/>
          <w:szCs w:val="20"/>
        </w:rPr>
      </w:pPr>
    </w:p>
    <w:p w14:paraId="28B888B5" w14:textId="4A614F03" w:rsidR="005D05B7" w:rsidRDefault="005D05B7" w:rsidP="005D05B7">
      <w:pPr>
        <w:rPr>
          <w:rFonts w:ascii="HelveticaNeueLT Std" w:hAnsi="HelveticaNeueLT Std" w:cs="HelveticaNeueLT Std"/>
          <w:color w:val="53555A"/>
          <w:sz w:val="20"/>
          <w:szCs w:val="20"/>
        </w:rPr>
      </w:pPr>
    </w:p>
    <w:p w14:paraId="1220F5F7" w14:textId="1588D056" w:rsidR="005D05B7" w:rsidRDefault="005D05B7" w:rsidP="005D05B7">
      <w:pPr>
        <w:rPr>
          <w:rFonts w:ascii="HelveticaNeueLT Std" w:hAnsi="HelveticaNeueLT Std" w:cs="HelveticaNeueLT Std"/>
          <w:color w:val="53555A"/>
          <w:sz w:val="20"/>
          <w:szCs w:val="20"/>
        </w:rPr>
      </w:pPr>
    </w:p>
    <w:p w14:paraId="3CAD3149" w14:textId="5B488048" w:rsidR="005D05B7" w:rsidRDefault="005D05B7" w:rsidP="005D05B7">
      <w:pPr>
        <w:rPr>
          <w:rFonts w:ascii="HelveticaNeueLT Std" w:hAnsi="HelveticaNeueLT Std" w:cs="HelveticaNeueLT Std"/>
          <w:color w:val="53555A"/>
          <w:sz w:val="20"/>
          <w:szCs w:val="20"/>
        </w:rPr>
      </w:pPr>
    </w:p>
    <w:p w14:paraId="076E1DEE" w14:textId="267EE9C9" w:rsidR="005D05B7" w:rsidRDefault="005D05B7" w:rsidP="005D05B7">
      <w:pPr>
        <w:rPr>
          <w:rFonts w:ascii="HelveticaNeueLT Std" w:hAnsi="HelveticaNeueLT Std" w:cs="HelveticaNeueLT Std"/>
          <w:color w:val="53555A"/>
          <w:sz w:val="20"/>
          <w:szCs w:val="20"/>
        </w:rPr>
      </w:pPr>
    </w:p>
    <w:p w14:paraId="6DDB91F1" w14:textId="1B7AC729" w:rsidR="005D05B7" w:rsidRDefault="005D05B7" w:rsidP="005D05B7">
      <w:pPr>
        <w:rPr>
          <w:rFonts w:ascii="HelveticaNeueLT Std" w:hAnsi="HelveticaNeueLT Std" w:cs="HelveticaNeueLT Std"/>
          <w:color w:val="53555A"/>
          <w:sz w:val="20"/>
          <w:szCs w:val="20"/>
        </w:rPr>
      </w:pPr>
    </w:p>
    <w:p w14:paraId="50372611" w14:textId="6EBC4086" w:rsidR="005D05B7" w:rsidRDefault="005D05B7" w:rsidP="005D05B7">
      <w:pPr>
        <w:rPr>
          <w:rFonts w:ascii="HelveticaNeueLT Std" w:hAnsi="HelveticaNeueLT Std" w:cs="HelveticaNeueLT Std"/>
          <w:color w:val="53555A"/>
          <w:sz w:val="20"/>
          <w:szCs w:val="20"/>
        </w:rPr>
      </w:pPr>
    </w:p>
    <w:p w14:paraId="47045987" w14:textId="0CEB6BD5" w:rsidR="005D05B7" w:rsidRDefault="005D05B7" w:rsidP="005D05B7">
      <w:pPr>
        <w:rPr>
          <w:rFonts w:ascii="HelveticaNeueLT Std" w:hAnsi="HelveticaNeueLT Std" w:cs="HelveticaNeueLT Std"/>
          <w:color w:val="53555A"/>
          <w:sz w:val="20"/>
          <w:szCs w:val="20"/>
        </w:rPr>
      </w:pPr>
    </w:p>
    <w:p w14:paraId="3E949169" w14:textId="649B4A79" w:rsidR="005D05B7" w:rsidRDefault="005D05B7" w:rsidP="005D05B7">
      <w:pPr>
        <w:rPr>
          <w:rFonts w:ascii="HelveticaNeueLT Std" w:hAnsi="HelveticaNeueLT Std" w:cs="HelveticaNeueLT Std"/>
          <w:color w:val="53555A"/>
          <w:sz w:val="20"/>
          <w:szCs w:val="20"/>
        </w:rPr>
      </w:pPr>
    </w:p>
    <w:p w14:paraId="3485024A" w14:textId="6DB58DCC" w:rsidR="005D05B7" w:rsidRDefault="005D05B7" w:rsidP="005D05B7">
      <w:pPr>
        <w:rPr>
          <w:rFonts w:ascii="HelveticaNeueLT Std" w:hAnsi="HelveticaNeueLT Std" w:cs="HelveticaNeueLT Std"/>
          <w:color w:val="53555A"/>
          <w:sz w:val="20"/>
          <w:szCs w:val="20"/>
        </w:rPr>
      </w:pPr>
    </w:p>
    <w:p w14:paraId="795AFE46" w14:textId="77777777" w:rsidR="00116EE7" w:rsidRDefault="00116EE7" w:rsidP="005D05B7">
      <w:pPr>
        <w:pStyle w:val="BasicParagraph"/>
        <w:rPr>
          <w:rFonts w:ascii="HelveticaNeueLT Std" w:hAnsi="HelveticaNeueLT Std" w:cs="HelveticaNeueLT Std"/>
          <w:color w:val="53555A"/>
          <w:sz w:val="48"/>
          <w:szCs w:val="48"/>
        </w:rPr>
      </w:pPr>
    </w:p>
    <w:p w14:paraId="6444B16D" w14:textId="77777777" w:rsidR="00116EE7" w:rsidRDefault="00116EE7" w:rsidP="005D05B7">
      <w:pPr>
        <w:pStyle w:val="BasicParagraph"/>
        <w:rPr>
          <w:rFonts w:ascii="HelveticaNeueLT Std" w:hAnsi="HelveticaNeueLT Std" w:cs="HelveticaNeueLT Std"/>
          <w:color w:val="53555A"/>
          <w:sz w:val="48"/>
          <w:szCs w:val="48"/>
        </w:rPr>
      </w:pPr>
    </w:p>
    <w:p w14:paraId="4B89ACA0" w14:textId="77777777" w:rsidR="00116EE7" w:rsidRDefault="00116EE7" w:rsidP="005D05B7">
      <w:pPr>
        <w:pStyle w:val="BasicParagraph"/>
        <w:rPr>
          <w:rFonts w:ascii="HelveticaNeueLT Std" w:hAnsi="HelveticaNeueLT Std" w:cs="HelveticaNeueLT Std"/>
          <w:color w:val="53555A"/>
          <w:sz w:val="48"/>
          <w:szCs w:val="48"/>
        </w:rPr>
      </w:pPr>
    </w:p>
    <w:p w14:paraId="60B1F599" w14:textId="3A578B59" w:rsidR="005D05B7" w:rsidRDefault="005D05B7" w:rsidP="005D05B7">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t xml:space="preserve">Terms of Appointment </w:t>
      </w:r>
    </w:p>
    <w:p w14:paraId="0EAD186C" w14:textId="56D2248F" w:rsidR="005D05B7" w:rsidRDefault="005D05B7" w:rsidP="005D05B7">
      <w:pPr>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 xml:space="preserve">VCA Non-Executive </w:t>
      </w:r>
      <w:r w:rsidR="00456FED">
        <w:rPr>
          <w:rFonts w:ascii="HelveticaNeueLT Std" w:hAnsi="HelveticaNeueLT Std" w:cs="HelveticaNeueLT Std"/>
          <w:color w:val="007061"/>
          <w:sz w:val="48"/>
          <w:szCs w:val="48"/>
        </w:rPr>
        <w:t>Chair</w:t>
      </w:r>
      <w:r>
        <w:rPr>
          <w:rFonts w:ascii="HelveticaNeueLT Std" w:hAnsi="HelveticaNeueLT Std" w:cs="HelveticaNeueLT Std"/>
          <w:color w:val="007061"/>
          <w:sz w:val="48"/>
          <w:szCs w:val="48"/>
        </w:rPr>
        <w:t xml:space="preserve"> Continued</w:t>
      </w:r>
    </w:p>
    <w:p w14:paraId="22DD0953"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Standards in public life</w:t>
      </w:r>
    </w:p>
    <w:p w14:paraId="14BB706C" w14:textId="767FCFA4"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You will be expected to demonstrate high standards of corporate and personal conduct. Candidates will be expected to abide by the “Seven Principles of Public Life” set out by the Committee on Standards in Public Life </w:t>
      </w:r>
      <w:r>
        <w:rPr>
          <w:rFonts w:ascii="HelveticaNeueLT Std" w:hAnsi="HelveticaNeueLT Std" w:cs="HelveticaNeueLT Std"/>
          <w:color w:val="007061"/>
          <w:sz w:val="20"/>
          <w:szCs w:val="20"/>
        </w:rPr>
        <w:t>(Appendix A)</w:t>
      </w:r>
      <w:r>
        <w:rPr>
          <w:rFonts w:ascii="HelveticaNeueLT Std" w:hAnsi="HelveticaNeueLT Std" w:cs="HelveticaNeueLT Std"/>
          <w:color w:val="53555A"/>
          <w:sz w:val="20"/>
          <w:szCs w:val="20"/>
        </w:rPr>
        <w:t>.</w:t>
      </w:r>
    </w:p>
    <w:p w14:paraId="75D4ACB5" w14:textId="77777777" w:rsidR="005D05B7" w:rsidRDefault="005D05B7" w:rsidP="005D05B7">
      <w:pPr>
        <w:pStyle w:val="BasicParagraph"/>
        <w:suppressAutoHyphens/>
        <w:rPr>
          <w:rFonts w:ascii="HelveticaNeueLT Std" w:hAnsi="HelveticaNeueLT Std" w:cs="HelveticaNeueLT Std"/>
          <w:color w:val="53555A"/>
          <w:sz w:val="20"/>
          <w:szCs w:val="20"/>
        </w:rPr>
      </w:pPr>
    </w:p>
    <w:p w14:paraId="7AF294E9"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Registration of Interests</w:t>
      </w:r>
    </w:p>
    <w:p w14:paraId="4747A3E8"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 purpose of these provisions is to avoid any danger of Board members being influenced, or appearing to be influenced, by their private interests in the exercise of their public duties.</w:t>
      </w:r>
    </w:p>
    <w:p w14:paraId="2267DF76" w14:textId="77777777" w:rsidR="005D05B7" w:rsidRDefault="005D05B7" w:rsidP="005D05B7">
      <w:pPr>
        <w:pStyle w:val="BasicParagraph"/>
        <w:suppressAutoHyphens/>
        <w:rPr>
          <w:rFonts w:ascii="HelveticaNeueLT Std" w:hAnsi="HelveticaNeueLT Std" w:cs="HelveticaNeueLT Std"/>
          <w:color w:val="53555A"/>
          <w:sz w:val="20"/>
          <w:szCs w:val="20"/>
        </w:rPr>
      </w:pPr>
    </w:p>
    <w:p w14:paraId="05F48617"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10C8DA21" w14:textId="77777777" w:rsidR="005D05B7" w:rsidRDefault="005D05B7" w:rsidP="005D05B7">
      <w:pPr>
        <w:pStyle w:val="BasicParagraph"/>
        <w:suppressAutoHyphens/>
        <w:rPr>
          <w:rFonts w:ascii="HelveticaNeueLT Std" w:hAnsi="HelveticaNeueLT Std" w:cs="HelveticaNeueLT Std"/>
          <w:color w:val="53555A"/>
          <w:sz w:val="20"/>
          <w:szCs w:val="20"/>
        </w:rPr>
      </w:pPr>
    </w:p>
    <w:p w14:paraId="0464D931"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There is a requirement to declare any actual or potential conflict of interest you may have in being appointed to the Board in a separate form.  Any actual or perceived conflicts of interest will be fully explored by the Panel at interview stage.</w:t>
      </w:r>
    </w:p>
    <w:p w14:paraId="2BECDEEE" w14:textId="77777777" w:rsidR="005D05B7" w:rsidRDefault="005D05B7" w:rsidP="005D05B7">
      <w:pPr>
        <w:pStyle w:val="BasicParagraph"/>
        <w:suppressAutoHyphens/>
        <w:rPr>
          <w:rFonts w:ascii="HelveticaNeueLT Std" w:hAnsi="HelveticaNeueLT Std" w:cs="HelveticaNeueLT Std"/>
          <w:color w:val="53555A"/>
          <w:sz w:val="20"/>
          <w:szCs w:val="20"/>
        </w:rPr>
      </w:pPr>
    </w:p>
    <w:p w14:paraId="393117CB"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Political activity</w:t>
      </w:r>
    </w:p>
    <w:p w14:paraId="2B6A9D97"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Members will need to show political impartiality during their time on the Board and must declare any party-political activity they undertake in the period of their appointment. Details of the successful candidate’s declared political activity must be published by appointing departments when the appointments are publicised. </w:t>
      </w:r>
    </w:p>
    <w:p w14:paraId="342C7157" w14:textId="77777777" w:rsidR="005D05B7" w:rsidRDefault="005D05B7" w:rsidP="005D05B7">
      <w:pPr>
        <w:pStyle w:val="BasicParagraph"/>
        <w:suppressAutoHyphens/>
        <w:rPr>
          <w:rFonts w:ascii="HelveticaNeueLT Std" w:hAnsi="HelveticaNeueLT Std" w:cs="HelveticaNeueLT Std"/>
          <w:color w:val="53555A"/>
          <w:sz w:val="20"/>
          <w:szCs w:val="20"/>
        </w:rPr>
      </w:pPr>
    </w:p>
    <w:p w14:paraId="75061E7A" w14:textId="196739F8" w:rsidR="005D05B7" w:rsidRDefault="005D05B7" w:rsidP="005D05B7">
      <w:pPr>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 Political Activity Declaration contained with the supporting documentation 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w:t>
      </w:r>
    </w:p>
    <w:p w14:paraId="28279F62" w14:textId="131A4699" w:rsidR="005D05B7" w:rsidRDefault="005D05B7" w:rsidP="005D05B7">
      <w:pPr>
        <w:rPr>
          <w:rFonts w:ascii="HelveticaNeueLT Std" w:hAnsi="HelveticaNeueLT Std" w:cs="HelveticaNeueLT Std"/>
          <w:color w:val="53555A"/>
          <w:sz w:val="20"/>
          <w:szCs w:val="20"/>
        </w:rPr>
      </w:pPr>
    </w:p>
    <w:p w14:paraId="721326CF" w14:textId="63C4BB1F" w:rsidR="005D05B7" w:rsidRDefault="005D05B7" w:rsidP="005D05B7">
      <w:pPr>
        <w:rPr>
          <w:rFonts w:ascii="HelveticaNeueLT Std" w:hAnsi="HelveticaNeueLT Std" w:cs="HelveticaNeueLT Std"/>
          <w:color w:val="53555A"/>
          <w:sz w:val="20"/>
          <w:szCs w:val="20"/>
        </w:rPr>
      </w:pPr>
    </w:p>
    <w:p w14:paraId="0D4B9212" w14:textId="272F6F0B" w:rsidR="005D05B7" w:rsidRDefault="005D05B7" w:rsidP="005D05B7">
      <w:pPr>
        <w:rPr>
          <w:rFonts w:ascii="HelveticaNeueLT Std" w:hAnsi="HelveticaNeueLT Std" w:cs="HelveticaNeueLT Std"/>
          <w:color w:val="53555A"/>
          <w:sz w:val="20"/>
          <w:szCs w:val="20"/>
        </w:rPr>
      </w:pPr>
    </w:p>
    <w:p w14:paraId="61C3BCCE" w14:textId="2D2F1370" w:rsidR="005D05B7" w:rsidRDefault="005D05B7" w:rsidP="005D05B7">
      <w:pPr>
        <w:rPr>
          <w:rFonts w:ascii="HelveticaNeueLT Std" w:hAnsi="HelveticaNeueLT Std" w:cs="HelveticaNeueLT Std"/>
          <w:color w:val="53555A"/>
          <w:sz w:val="20"/>
          <w:szCs w:val="20"/>
        </w:rPr>
      </w:pPr>
    </w:p>
    <w:p w14:paraId="38C92C88" w14:textId="77777777" w:rsidR="00BA2AD2" w:rsidRDefault="00BA2AD2" w:rsidP="005D05B7">
      <w:pPr>
        <w:rPr>
          <w:rFonts w:ascii="HelveticaNeueLT Std" w:hAnsi="HelveticaNeueLT Std" w:cs="HelveticaNeueLT Std"/>
          <w:color w:val="53555A"/>
          <w:sz w:val="20"/>
          <w:szCs w:val="20"/>
        </w:rPr>
      </w:pPr>
    </w:p>
    <w:p w14:paraId="240582BF" w14:textId="77777777" w:rsidR="00116EE7" w:rsidRDefault="00116EE7" w:rsidP="005D05B7">
      <w:pPr>
        <w:pStyle w:val="BasicParagraph"/>
        <w:rPr>
          <w:rFonts w:ascii="HelveticaNeueLT Std" w:hAnsi="HelveticaNeueLT Std" w:cs="HelveticaNeueLT Std"/>
          <w:color w:val="53555A"/>
          <w:sz w:val="48"/>
          <w:szCs w:val="48"/>
        </w:rPr>
      </w:pPr>
    </w:p>
    <w:p w14:paraId="2C7E8DA2" w14:textId="61A5F925" w:rsidR="005D05B7" w:rsidRDefault="005D05B7" w:rsidP="005D05B7">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lastRenderedPageBreak/>
        <w:t xml:space="preserve">Application Instructions </w:t>
      </w:r>
    </w:p>
    <w:p w14:paraId="0E4586CE" w14:textId="63912072" w:rsidR="005D05B7" w:rsidRDefault="005D05B7" w:rsidP="005D05B7">
      <w:pPr>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 xml:space="preserve">VCA Non-Executive </w:t>
      </w:r>
      <w:r w:rsidR="00BB5589">
        <w:rPr>
          <w:rFonts w:ascii="HelveticaNeueLT Std" w:hAnsi="HelveticaNeueLT Std" w:cs="HelveticaNeueLT Std"/>
          <w:color w:val="007061"/>
          <w:sz w:val="48"/>
          <w:szCs w:val="48"/>
        </w:rPr>
        <w:t>Chair</w:t>
      </w:r>
    </w:p>
    <w:p w14:paraId="4113A166" w14:textId="27DA9708"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Application deadline: </w:t>
      </w:r>
      <w:r w:rsidR="0044050A" w:rsidRPr="00E413AD">
        <w:rPr>
          <w:rFonts w:ascii="HelveticaNeueLT Std" w:hAnsi="HelveticaNeueLT Std" w:cs="HelveticaNeueLT Std"/>
          <w:b/>
          <w:bCs/>
          <w:color w:val="007061"/>
          <w:sz w:val="20"/>
          <w:szCs w:val="20"/>
        </w:rPr>
        <w:t>05/01/2024</w:t>
      </w:r>
      <w:r w:rsidR="004D5365" w:rsidRPr="00E413AD">
        <w:rPr>
          <w:rFonts w:ascii="HelveticaNeueLT Std" w:hAnsi="HelveticaNeueLT Std" w:cs="HelveticaNeueLT Std"/>
          <w:b/>
          <w:bCs/>
          <w:color w:val="007061"/>
          <w:sz w:val="20"/>
          <w:szCs w:val="20"/>
        </w:rPr>
        <w:t xml:space="preserve"> </w:t>
      </w:r>
    </w:p>
    <w:p w14:paraId="29239B1A" w14:textId="77777777" w:rsidR="005D05B7" w:rsidRDefault="005D05B7" w:rsidP="005D05B7">
      <w:pPr>
        <w:pStyle w:val="BasicParagraph"/>
        <w:suppressAutoHyphens/>
        <w:rPr>
          <w:rFonts w:ascii="HelveticaNeueLT Std" w:hAnsi="HelveticaNeueLT Std" w:cs="HelveticaNeueLT Std"/>
          <w:color w:val="53555A"/>
          <w:sz w:val="20"/>
          <w:szCs w:val="20"/>
        </w:rPr>
      </w:pPr>
    </w:p>
    <w:p w14:paraId="5601EE24" w14:textId="4263163F"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If you wish to apply, please </w:t>
      </w:r>
      <w:r w:rsidR="007C1764">
        <w:rPr>
          <w:rFonts w:ascii="HelveticaNeueLT Std" w:hAnsi="HelveticaNeueLT Std" w:cs="HelveticaNeueLT Std"/>
          <w:color w:val="53555A"/>
          <w:sz w:val="20"/>
          <w:szCs w:val="20"/>
        </w:rPr>
        <w:t xml:space="preserve">do so via the Cabinet Office’s Public Appointments portal at </w:t>
      </w:r>
      <w:hyperlink r:id="rId10" w:history="1">
        <w:r w:rsidR="007C1764" w:rsidRPr="00D70C20">
          <w:rPr>
            <w:rStyle w:val="Hyperlink"/>
            <w:rFonts w:ascii="HelveticaNeueLT Std" w:hAnsi="HelveticaNeueLT Std" w:cs="HelveticaNeueLT Std"/>
            <w:sz w:val="20"/>
            <w:szCs w:val="20"/>
          </w:rPr>
          <w:t>https://apply-for-public-appointment.service.gov.uk</w:t>
        </w:r>
      </w:hyperlink>
      <w:r w:rsidR="007C1764">
        <w:rPr>
          <w:rFonts w:ascii="HelveticaNeueLT Std" w:hAnsi="HelveticaNeueLT Std" w:cs="HelveticaNeueLT Std"/>
          <w:color w:val="53555A"/>
          <w:sz w:val="20"/>
          <w:szCs w:val="20"/>
        </w:rPr>
        <w:t xml:space="preserve">. </w:t>
      </w:r>
    </w:p>
    <w:p w14:paraId="2319AFAD" w14:textId="77777777" w:rsidR="005D05B7" w:rsidRDefault="005D05B7" w:rsidP="005D05B7">
      <w:pPr>
        <w:pStyle w:val="BasicParagraph"/>
        <w:suppressAutoHyphens/>
        <w:rPr>
          <w:rFonts w:ascii="HelveticaNeueLT Std" w:hAnsi="HelveticaNeueLT Std" w:cs="HelveticaNeueLT Std"/>
          <w:color w:val="53555A"/>
          <w:sz w:val="20"/>
          <w:szCs w:val="20"/>
        </w:rPr>
      </w:pPr>
    </w:p>
    <w:p w14:paraId="2B753619" w14:textId="79ED8D68"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You will be required to </w:t>
      </w:r>
      <w:r w:rsidR="00983AB1">
        <w:rPr>
          <w:rFonts w:ascii="HelveticaNeueLT Std" w:hAnsi="HelveticaNeueLT Std" w:cs="HelveticaNeueLT Std"/>
          <w:color w:val="53555A"/>
          <w:sz w:val="20"/>
          <w:szCs w:val="20"/>
        </w:rPr>
        <w:t>upload</w:t>
      </w:r>
      <w:r>
        <w:rPr>
          <w:rFonts w:ascii="HelveticaNeueLT Std" w:hAnsi="HelveticaNeueLT Std" w:cs="HelveticaNeueLT Std"/>
          <w:color w:val="53555A"/>
          <w:sz w:val="20"/>
          <w:szCs w:val="20"/>
        </w:rPr>
        <w:t xml:space="preserve"> the following:</w:t>
      </w:r>
    </w:p>
    <w:p w14:paraId="4AA9240A" w14:textId="77777777" w:rsidR="005D05B7" w:rsidRDefault="005D05B7" w:rsidP="00E13182">
      <w:pPr>
        <w:pStyle w:val="BasicParagraph"/>
        <w:numPr>
          <w:ilvl w:val="0"/>
          <w:numId w:val="5"/>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A </w:t>
      </w:r>
      <w:r>
        <w:rPr>
          <w:rFonts w:ascii="HelveticaNeueLT Std" w:hAnsi="HelveticaNeueLT Std" w:cs="HelveticaNeueLT Std"/>
          <w:color w:val="007061"/>
          <w:sz w:val="20"/>
          <w:szCs w:val="20"/>
        </w:rPr>
        <w:t>comprehensive CV</w:t>
      </w:r>
      <w:r>
        <w:rPr>
          <w:rFonts w:ascii="HelveticaNeueLT Std" w:hAnsi="HelveticaNeueLT Std" w:cs="HelveticaNeueLT Std"/>
          <w:color w:val="53555A"/>
          <w:sz w:val="20"/>
          <w:szCs w:val="20"/>
        </w:rPr>
        <w:t xml:space="preserve"> setting out your career history and including </w:t>
      </w:r>
      <w:r>
        <w:rPr>
          <w:rFonts w:ascii="HelveticaNeueLT Std" w:hAnsi="HelveticaNeueLT Std" w:cs="HelveticaNeueLT Std"/>
          <w:color w:val="007061"/>
          <w:sz w:val="20"/>
          <w:szCs w:val="20"/>
        </w:rPr>
        <w:t>relevant</w:t>
      </w:r>
      <w:r>
        <w:rPr>
          <w:rFonts w:ascii="HelveticaNeueLT Std" w:hAnsi="HelveticaNeueLT Std" w:cs="HelveticaNeueLT Std"/>
          <w:color w:val="53555A"/>
          <w:sz w:val="20"/>
          <w:szCs w:val="20"/>
        </w:rPr>
        <w:t xml:space="preserve"> details of any professional qualifications. </w:t>
      </w:r>
    </w:p>
    <w:p w14:paraId="55D86DFF" w14:textId="77777777" w:rsidR="005D05B7" w:rsidRDefault="005D05B7" w:rsidP="00E13182">
      <w:pPr>
        <w:pStyle w:val="BasicParagraph"/>
        <w:numPr>
          <w:ilvl w:val="0"/>
          <w:numId w:val="5"/>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A </w:t>
      </w:r>
      <w:r>
        <w:rPr>
          <w:rFonts w:ascii="HelveticaNeueLT Std" w:hAnsi="HelveticaNeueLT Std" w:cs="HelveticaNeueLT Std"/>
          <w:color w:val="007061"/>
          <w:sz w:val="20"/>
          <w:szCs w:val="20"/>
        </w:rPr>
        <w:t>short supporting statement</w:t>
      </w:r>
      <w:r>
        <w:rPr>
          <w:rFonts w:ascii="HelveticaNeueLT Std" w:hAnsi="HelveticaNeueLT Std" w:cs="HelveticaNeueLT Std"/>
          <w:color w:val="53555A"/>
          <w:sz w:val="20"/>
          <w:szCs w:val="20"/>
        </w:rPr>
        <w:t xml:space="preserve"> (maximum two sides A4, minimum size 11 font) giving evidence of your ability to meet the essential criteria for the role. Please provide specific examples to demonstrate how you meet each of the areas identified in the person specification.</w:t>
      </w:r>
    </w:p>
    <w:p w14:paraId="6B00ABB9" w14:textId="5B71993D" w:rsidR="005D05B7" w:rsidRDefault="00983AB1" w:rsidP="00E13182">
      <w:pPr>
        <w:pStyle w:val="BasicParagraph"/>
        <w:numPr>
          <w:ilvl w:val="0"/>
          <w:numId w:val="5"/>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 site will also prompt you for details</w:t>
      </w:r>
      <w:r w:rsidR="005D05B7">
        <w:rPr>
          <w:rFonts w:ascii="HelveticaNeueLT Std" w:hAnsi="HelveticaNeueLT Std" w:cs="HelveticaNeueLT Std"/>
          <w:color w:val="53555A"/>
          <w:sz w:val="20"/>
          <w:szCs w:val="20"/>
        </w:rPr>
        <w:t xml:space="preserve"> relating to referees, diversity, nationality, political activity and conflicts of interest.</w:t>
      </w:r>
    </w:p>
    <w:p w14:paraId="13C8BB1E" w14:textId="77777777" w:rsidR="005D05B7" w:rsidRDefault="005D05B7" w:rsidP="005D05B7">
      <w:pPr>
        <w:pStyle w:val="BasicParagraph"/>
        <w:suppressAutoHyphens/>
        <w:rPr>
          <w:rFonts w:ascii="HelveticaNeueLT Std" w:hAnsi="HelveticaNeueLT Std" w:cs="HelveticaNeueLT Std"/>
          <w:color w:val="53555A"/>
          <w:sz w:val="20"/>
          <w:szCs w:val="20"/>
        </w:rPr>
      </w:pPr>
    </w:p>
    <w:p w14:paraId="16BF1863"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Further Information </w:t>
      </w:r>
    </w:p>
    <w:p w14:paraId="3C174111"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Should you wish to have an informal, confidential discussion about the appointment, please contact either:</w:t>
      </w:r>
    </w:p>
    <w:p w14:paraId="6327FE5E" w14:textId="77777777" w:rsidR="005D05B7" w:rsidRDefault="005D05B7" w:rsidP="005D05B7">
      <w:pPr>
        <w:pStyle w:val="BasicParagraph"/>
        <w:suppressAutoHyphens/>
        <w:rPr>
          <w:rFonts w:ascii="HelveticaNeueLT Std" w:hAnsi="HelveticaNeueLT Std" w:cs="HelveticaNeueLT Std"/>
          <w:color w:val="53555A"/>
          <w:sz w:val="20"/>
          <w:szCs w:val="20"/>
        </w:rPr>
      </w:pPr>
    </w:p>
    <w:p w14:paraId="10564A25" w14:textId="37022728" w:rsidR="005D05B7" w:rsidRDefault="004C5F69"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Current </w:t>
      </w:r>
      <w:r w:rsidR="005D05B7">
        <w:rPr>
          <w:rFonts w:ascii="HelveticaNeueLT Std" w:hAnsi="HelveticaNeueLT Std" w:cs="HelveticaNeueLT Std"/>
          <w:color w:val="53555A"/>
          <w:sz w:val="20"/>
          <w:szCs w:val="20"/>
        </w:rPr>
        <w:t xml:space="preserve">VCA Chair, Clive Scrivener </w:t>
      </w:r>
    </w:p>
    <w:p w14:paraId="596739CB" w14:textId="77777777" w:rsidR="005D05B7" w:rsidRDefault="00000000" w:rsidP="005D05B7">
      <w:pPr>
        <w:pStyle w:val="BasicParagraph"/>
        <w:suppressAutoHyphens/>
        <w:rPr>
          <w:rFonts w:ascii="HelveticaNeueLT Std" w:hAnsi="HelveticaNeueLT Std" w:cs="HelveticaNeueLT Std"/>
          <w:color w:val="53555A"/>
          <w:sz w:val="20"/>
          <w:szCs w:val="20"/>
        </w:rPr>
      </w:pPr>
      <w:hyperlink r:id="rId11" w:history="1">
        <w:r w:rsidR="005D05B7">
          <w:rPr>
            <w:rStyle w:val="Hyperlink"/>
            <w:rFonts w:ascii="HelveticaNeueLT Std" w:hAnsi="HelveticaNeueLT Std" w:cs="HelveticaNeueLT Std"/>
            <w:sz w:val="20"/>
            <w:szCs w:val="20"/>
          </w:rPr>
          <w:t>Clivescrivener@btinternet.com</w:t>
        </w:r>
      </w:hyperlink>
    </w:p>
    <w:p w14:paraId="6820FE1B" w14:textId="77777777" w:rsidR="005D05B7" w:rsidRDefault="005D05B7" w:rsidP="005D05B7">
      <w:pPr>
        <w:pStyle w:val="BasicParagraph"/>
        <w:suppressAutoHyphens/>
        <w:rPr>
          <w:rFonts w:ascii="HelveticaNeueLT Std" w:hAnsi="HelveticaNeueLT Std" w:cs="HelveticaNeueLT Std"/>
          <w:color w:val="53555A"/>
          <w:sz w:val="20"/>
          <w:szCs w:val="20"/>
        </w:rPr>
      </w:pPr>
    </w:p>
    <w:p w14:paraId="54C13816" w14:textId="40E6C1DA" w:rsidR="005D05B7" w:rsidRDefault="005D3941"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The </w:t>
      </w:r>
      <w:r w:rsidR="005D05B7">
        <w:rPr>
          <w:rFonts w:ascii="HelveticaNeueLT Std" w:hAnsi="HelveticaNeueLT Std" w:cs="HelveticaNeueLT Std"/>
          <w:color w:val="53555A"/>
          <w:sz w:val="20"/>
          <w:szCs w:val="20"/>
        </w:rPr>
        <w:t xml:space="preserve">VCA CEO, Pia Wilkes </w:t>
      </w:r>
    </w:p>
    <w:p w14:paraId="13917B83" w14:textId="77777777" w:rsidR="005D05B7" w:rsidRDefault="00000000" w:rsidP="005D05B7">
      <w:pPr>
        <w:pStyle w:val="BasicParagraph"/>
        <w:suppressAutoHyphens/>
        <w:rPr>
          <w:rFonts w:ascii="HelveticaNeueLT Std" w:hAnsi="HelveticaNeueLT Std" w:cs="HelveticaNeueLT Std"/>
          <w:color w:val="53555A"/>
          <w:sz w:val="20"/>
          <w:szCs w:val="20"/>
        </w:rPr>
      </w:pPr>
      <w:hyperlink r:id="rId12" w:history="1">
        <w:r w:rsidR="005D05B7">
          <w:rPr>
            <w:rStyle w:val="Hyperlink"/>
            <w:rFonts w:ascii="HelveticaNeueLT Std" w:hAnsi="HelveticaNeueLT Std" w:cs="HelveticaNeueLT Std"/>
            <w:sz w:val="20"/>
            <w:szCs w:val="20"/>
          </w:rPr>
          <w:t>Pia.Wilkes@vca.gov.uk</w:t>
        </w:r>
      </w:hyperlink>
    </w:p>
    <w:p w14:paraId="4F3C0A0F" w14:textId="771DC7BF" w:rsidR="005D05B7" w:rsidRDefault="005D05B7" w:rsidP="005D05B7">
      <w:pPr>
        <w:pStyle w:val="BasicParagraph"/>
        <w:suppressAutoHyphens/>
        <w:rPr>
          <w:rFonts w:ascii="HelveticaNeueLT Std" w:hAnsi="HelveticaNeueLT Std" w:cs="HelveticaNeueLT Std"/>
          <w:b/>
          <w:bCs/>
          <w:color w:val="007061"/>
          <w:sz w:val="20"/>
          <w:szCs w:val="20"/>
        </w:rPr>
      </w:pPr>
    </w:p>
    <w:p w14:paraId="4D5AC780" w14:textId="77777777" w:rsidR="005D05B7" w:rsidRDefault="005D05B7" w:rsidP="005D05B7">
      <w:pPr>
        <w:pStyle w:val="BasicParagraph"/>
        <w:suppressAutoHyphens/>
        <w:rPr>
          <w:rFonts w:ascii="HelveticaNeueLT Std" w:hAnsi="HelveticaNeueLT Std" w:cs="HelveticaNeueLT Std"/>
          <w:b/>
          <w:bCs/>
          <w:color w:val="007061"/>
          <w:sz w:val="20"/>
          <w:szCs w:val="20"/>
        </w:rPr>
      </w:pPr>
    </w:p>
    <w:p w14:paraId="03CA35B1"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Equal Opportunities Monitoring</w:t>
      </w:r>
    </w:p>
    <w:p w14:paraId="7F7A8AE2"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The Department for Transport and its agencies are committed to providing equal opportunities for all, irrespective of race, age, disability, gender, marital status, religion, sexual orientation and transgender. </w:t>
      </w:r>
    </w:p>
    <w:p w14:paraId="1B2EFA2A" w14:textId="77777777" w:rsidR="005D05B7" w:rsidRDefault="005D05B7" w:rsidP="005D05B7">
      <w:pPr>
        <w:pStyle w:val="BasicParagraph"/>
        <w:suppressAutoHyphens/>
        <w:rPr>
          <w:rFonts w:ascii="HelveticaNeueLT Std" w:hAnsi="HelveticaNeueLT Std" w:cs="HelveticaNeueLT Std"/>
          <w:color w:val="53555A"/>
          <w:sz w:val="20"/>
          <w:szCs w:val="20"/>
        </w:rPr>
      </w:pPr>
    </w:p>
    <w:p w14:paraId="743FCCAF" w14:textId="51E1C7C4"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As part of the application process </w:t>
      </w:r>
      <w:r w:rsidR="007476E5">
        <w:rPr>
          <w:rFonts w:ascii="HelveticaNeueLT Std" w:hAnsi="HelveticaNeueLT Std" w:cs="HelveticaNeueLT Std"/>
          <w:color w:val="53555A"/>
          <w:sz w:val="20"/>
          <w:szCs w:val="20"/>
        </w:rPr>
        <w:t>the application portal prompts</w:t>
      </w:r>
      <w:r>
        <w:rPr>
          <w:rFonts w:ascii="HelveticaNeueLT Std" w:hAnsi="HelveticaNeueLT Std" w:cs="HelveticaNeueLT Std"/>
          <w:color w:val="53555A"/>
          <w:sz w:val="20"/>
          <w:szCs w:val="20"/>
        </w:rPr>
        <w:t xml:space="preserve"> candidates to complete equal opportunities monitoring information. This will help us to monitor selection decisions to assess whether equality of opportunity is being achieved. The information </w:t>
      </w:r>
      <w:r w:rsidR="007476E5">
        <w:rPr>
          <w:rFonts w:ascii="HelveticaNeueLT Std" w:hAnsi="HelveticaNeueLT Std" w:cs="HelveticaNeueLT Std"/>
          <w:color w:val="53555A"/>
          <w:sz w:val="20"/>
          <w:szCs w:val="20"/>
        </w:rPr>
        <w:t>submitted</w:t>
      </w:r>
      <w:r>
        <w:rPr>
          <w:rFonts w:ascii="HelveticaNeueLT Std" w:hAnsi="HelveticaNeueLT Std" w:cs="HelveticaNeueLT Std"/>
          <w:color w:val="53555A"/>
          <w:sz w:val="20"/>
          <w:szCs w:val="20"/>
        </w:rPr>
        <w:t xml:space="preserve"> will be treated as confidential</w:t>
      </w:r>
      <w:r w:rsidR="000D30E2">
        <w:rPr>
          <w:rFonts w:ascii="HelveticaNeueLT Std" w:hAnsi="HelveticaNeueLT Std" w:cs="HelveticaNeueLT Std"/>
          <w:color w:val="53555A"/>
          <w:sz w:val="20"/>
          <w:szCs w:val="20"/>
        </w:rPr>
        <w:t xml:space="preserve"> </w:t>
      </w:r>
      <w:r>
        <w:rPr>
          <w:rFonts w:ascii="HelveticaNeueLT Std" w:hAnsi="HelveticaNeueLT Std" w:cs="HelveticaNeueLT Std"/>
          <w:color w:val="53555A"/>
          <w:sz w:val="20"/>
          <w:szCs w:val="20"/>
        </w:rPr>
        <w:t xml:space="preserve">and used for statistical purposes only. </w:t>
      </w:r>
      <w:r w:rsidR="007476E5">
        <w:rPr>
          <w:rFonts w:ascii="HelveticaNeueLT Std" w:hAnsi="HelveticaNeueLT Std" w:cs="HelveticaNeueLT Std"/>
          <w:color w:val="53555A"/>
          <w:sz w:val="20"/>
          <w:szCs w:val="20"/>
        </w:rPr>
        <w:t>This information</w:t>
      </w:r>
      <w:r>
        <w:rPr>
          <w:rFonts w:ascii="HelveticaNeueLT Std" w:hAnsi="HelveticaNeueLT Std" w:cs="HelveticaNeueLT Std"/>
          <w:color w:val="53555A"/>
          <w:sz w:val="20"/>
          <w:szCs w:val="20"/>
        </w:rPr>
        <w:t xml:space="preserve"> will not be treated as part of your application</w:t>
      </w:r>
      <w:r w:rsidR="007476E5">
        <w:rPr>
          <w:rFonts w:ascii="HelveticaNeueLT Std" w:hAnsi="HelveticaNeueLT Std" w:cs="HelveticaNeueLT Std"/>
          <w:color w:val="53555A"/>
          <w:sz w:val="20"/>
          <w:szCs w:val="20"/>
        </w:rPr>
        <w:t>.</w:t>
      </w:r>
    </w:p>
    <w:p w14:paraId="4E9C54F4" w14:textId="77777777" w:rsidR="005D05B7" w:rsidRDefault="005D05B7" w:rsidP="005D05B7">
      <w:pPr>
        <w:pStyle w:val="BasicParagraph"/>
        <w:suppressAutoHyphens/>
        <w:rPr>
          <w:rFonts w:ascii="HelveticaNeueLT Std" w:hAnsi="HelveticaNeueLT Std" w:cs="HelveticaNeueLT Std"/>
          <w:color w:val="53555A"/>
          <w:sz w:val="20"/>
          <w:szCs w:val="20"/>
        </w:rPr>
      </w:pPr>
    </w:p>
    <w:p w14:paraId="30D43FD3" w14:textId="77777777" w:rsidR="00A6742D" w:rsidRDefault="00A6742D" w:rsidP="005D05B7">
      <w:pPr>
        <w:pStyle w:val="BasicParagraph"/>
        <w:suppressAutoHyphens/>
        <w:rPr>
          <w:rFonts w:ascii="HelveticaNeueLT Std" w:hAnsi="HelveticaNeueLT Std" w:cs="HelveticaNeueLT Std"/>
          <w:color w:val="53555A"/>
          <w:sz w:val="20"/>
          <w:szCs w:val="20"/>
        </w:rPr>
      </w:pPr>
    </w:p>
    <w:p w14:paraId="5E73E663" w14:textId="669C2EBB" w:rsidR="005D05B7" w:rsidRDefault="007476E5"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Disability Confident</w:t>
      </w:r>
    </w:p>
    <w:p w14:paraId="410CDA4E" w14:textId="766A92BE" w:rsidR="00F70DDE" w:rsidRPr="00F70DDE" w:rsidRDefault="00F70DDE" w:rsidP="00F70DDE">
      <w:pPr>
        <w:rPr>
          <w:rFonts w:ascii="HelveticaNeueLT Std" w:hAnsi="HelveticaNeueLT Std" w:cs="HelveticaNeueLT Std"/>
          <w:color w:val="53555A"/>
          <w:sz w:val="20"/>
          <w:szCs w:val="20"/>
        </w:rPr>
      </w:pPr>
      <w:r w:rsidRPr="00F70DDE">
        <w:rPr>
          <w:rFonts w:ascii="HelveticaNeueLT Std" w:hAnsi="HelveticaNeueLT Std" w:cs="HelveticaNeueLT Std"/>
          <w:color w:val="53555A"/>
          <w:sz w:val="20"/>
          <w:szCs w:val="20"/>
        </w:rPr>
        <w:t xml:space="preserve">The Department for Transport values and promotes diversity and is committed to equality of opportunity for all and to the appointment of disabled people. As part of the Disability Confident scheme, we guarantee an interview to anyone with a disability whose application </w:t>
      </w:r>
      <w:r w:rsidRPr="00F70DDE">
        <w:rPr>
          <w:rFonts w:ascii="HelveticaNeueLT Std" w:hAnsi="HelveticaNeueLT Std" w:cs="HelveticaNeueLT Std"/>
          <w:b/>
          <w:bCs/>
          <w:color w:val="53555A"/>
          <w:sz w:val="20"/>
          <w:szCs w:val="20"/>
        </w:rPr>
        <w:t>meets the essential criteria for the post</w:t>
      </w:r>
      <w:r w:rsidRPr="00F70DDE">
        <w:rPr>
          <w:rFonts w:ascii="HelveticaNeueLT Std" w:hAnsi="HelveticaNeueLT Std" w:cs="HelveticaNeueLT Std"/>
          <w:color w:val="53555A"/>
          <w:sz w:val="20"/>
          <w:szCs w:val="20"/>
        </w:rPr>
        <w:t>.   </w:t>
      </w:r>
    </w:p>
    <w:p w14:paraId="251FC58B" w14:textId="77777777" w:rsidR="00F70DDE" w:rsidRPr="00F70DDE" w:rsidRDefault="00F70DDE" w:rsidP="00F70DDE">
      <w:pPr>
        <w:rPr>
          <w:rFonts w:ascii="HelveticaNeueLT Std" w:hAnsi="HelveticaNeueLT Std" w:cs="HelveticaNeueLT Std"/>
          <w:color w:val="53555A"/>
          <w:sz w:val="20"/>
          <w:szCs w:val="20"/>
        </w:rPr>
      </w:pPr>
      <w:r w:rsidRPr="00F70DDE">
        <w:rPr>
          <w:rFonts w:ascii="HelveticaNeueLT Std" w:hAnsi="HelveticaNeueLT Std" w:cs="HelveticaNeueLT Std"/>
          <w:color w:val="53555A"/>
          <w:sz w:val="20"/>
          <w:szCs w:val="20"/>
        </w:rPr>
        <w:t>In order to guarantee an interview to all disabled candidates (</w:t>
      </w:r>
      <w:hyperlink r:id="rId13" w:tgtFrame="_blank" w:history="1">
        <w:r w:rsidRPr="00F70DDE">
          <w:rPr>
            <w:rStyle w:val="Hyperlink"/>
            <w:rFonts w:ascii="HelveticaNeueLT Std" w:hAnsi="HelveticaNeueLT Std" w:cs="HelveticaNeueLT Std"/>
            <w:sz w:val="20"/>
            <w:szCs w:val="20"/>
          </w:rPr>
          <w:t>as defined by the Equality Act 2010</w:t>
        </w:r>
      </w:hyperlink>
      <w:r w:rsidRPr="00F70DDE">
        <w:rPr>
          <w:rFonts w:ascii="HelveticaNeueLT Std" w:hAnsi="HelveticaNeueLT Std" w:cs="HelveticaNeueLT Std"/>
          <w:color w:val="53555A"/>
          <w:sz w:val="20"/>
          <w:szCs w:val="20"/>
        </w:rPr>
        <w:t xml:space="preserve">) who satisfy all the essential criteria for the role and wish to be considered under the Disability </w:t>
      </w:r>
      <w:r w:rsidRPr="00F70DDE">
        <w:rPr>
          <w:rFonts w:ascii="HelveticaNeueLT Std" w:hAnsi="HelveticaNeueLT Std" w:cs="HelveticaNeueLT Std"/>
          <w:color w:val="53555A"/>
          <w:sz w:val="20"/>
          <w:szCs w:val="20"/>
        </w:rPr>
        <w:lastRenderedPageBreak/>
        <w:t>Confident Scheme, we need candidates to declare a disability and that they wish to be considered under the Scheme. </w:t>
      </w:r>
    </w:p>
    <w:p w14:paraId="4EEA3A3D" w14:textId="77777777" w:rsidR="00F70DDE" w:rsidRPr="00F70DDE" w:rsidRDefault="00F70DDE" w:rsidP="00F70DDE">
      <w:pPr>
        <w:rPr>
          <w:rFonts w:ascii="HelveticaNeueLT Std" w:hAnsi="HelveticaNeueLT Std" w:cs="HelveticaNeueLT Std"/>
          <w:color w:val="53555A"/>
          <w:sz w:val="20"/>
          <w:szCs w:val="20"/>
        </w:rPr>
      </w:pPr>
      <w:r w:rsidRPr="00F70DDE">
        <w:rPr>
          <w:rFonts w:ascii="HelveticaNeueLT Std" w:hAnsi="HelveticaNeueLT Std" w:cs="HelveticaNeueLT Std"/>
          <w:color w:val="53555A"/>
          <w:sz w:val="20"/>
          <w:szCs w:val="20"/>
        </w:rPr>
        <w:t>What do we mean by a disability?  </w:t>
      </w:r>
    </w:p>
    <w:p w14:paraId="0AC920B6" w14:textId="77777777" w:rsidR="00F70DDE" w:rsidRPr="00F70DDE" w:rsidRDefault="00F70DDE" w:rsidP="00F70DDE">
      <w:pPr>
        <w:rPr>
          <w:rFonts w:ascii="HelveticaNeueLT Std" w:hAnsi="HelveticaNeueLT Std" w:cs="HelveticaNeueLT Std"/>
          <w:color w:val="53555A"/>
          <w:sz w:val="20"/>
          <w:szCs w:val="20"/>
        </w:rPr>
      </w:pPr>
      <w:r w:rsidRPr="00F70DDE">
        <w:rPr>
          <w:rFonts w:ascii="HelveticaNeueLT Std" w:hAnsi="HelveticaNeueLT Std" w:cs="HelveticaNeueLT Std"/>
          <w:color w:val="53555A"/>
          <w:sz w:val="20"/>
          <w:szCs w:val="20"/>
        </w:rPr>
        <w:t>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w:t>
      </w:r>
    </w:p>
    <w:p w14:paraId="60F8A4D5" w14:textId="77777777" w:rsidR="00F70DDE" w:rsidRPr="00F70DDE" w:rsidRDefault="00F70DDE" w:rsidP="00F70DDE">
      <w:pPr>
        <w:rPr>
          <w:rFonts w:ascii="HelveticaNeueLT Std" w:hAnsi="HelveticaNeueLT Std" w:cs="HelveticaNeueLT Std"/>
          <w:color w:val="53555A"/>
          <w:sz w:val="20"/>
          <w:szCs w:val="20"/>
        </w:rPr>
      </w:pPr>
      <w:r w:rsidRPr="00F70DDE">
        <w:rPr>
          <w:rFonts w:ascii="HelveticaNeueLT Std" w:hAnsi="HelveticaNeueLT Std" w:cs="HelveticaNeueLT Std"/>
          <w:color w:val="53555A"/>
          <w:sz w:val="20"/>
          <w:szCs w:val="20"/>
        </w:rPr>
        <w:t>You do not have to be registered as a disabled person to apply under this scheme.  </w:t>
      </w:r>
    </w:p>
    <w:p w14:paraId="5397F327" w14:textId="0757FFD4" w:rsidR="005D05B7" w:rsidRDefault="005D05B7" w:rsidP="005D05B7">
      <w:pPr>
        <w:rPr>
          <w:rFonts w:ascii="HelveticaNeueLT Std" w:hAnsi="HelveticaNeueLT Std" w:cs="HelveticaNeueLT Std"/>
          <w:color w:val="53555A"/>
          <w:sz w:val="20"/>
          <w:szCs w:val="20"/>
        </w:rPr>
      </w:pPr>
    </w:p>
    <w:p w14:paraId="55FE27A1" w14:textId="12432D7F" w:rsidR="005D05B7" w:rsidRDefault="005D05B7" w:rsidP="005D05B7">
      <w:pPr>
        <w:rPr>
          <w:rFonts w:ascii="HelveticaNeueLT Std" w:hAnsi="HelveticaNeueLT Std" w:cs="HelveticaNeueLT Std"/>
          <w:color w:val="53555A"/>
          <w:sz w:val="20"/>
          <w:szCs w:val="20"/>
        </w:rPr>
      </w:pPr>
    </w:p>
    <w:p w14:paraId="36352B18" w14:textId="30C2F5E9" w:rsidR="005D05B7" w:rsidRDefault="005D05B7" w:rsidP="005D05B7">
      <w:pPr>
        <w:rPr>
          <w:rFonts w:ascii="HelveticaNeueLT Std" w:hAnsi="HelveticaNeueLT Std" w:cs="HelveticaNeueLT Std"/>
          <w:color w:val="53555A"/>
          <w:sz w:val="20"/>
          <w:szCs w:val="20"/>
        </w:rPr>
      </w:pPr>
    </w:p>
    <w:p w14:paraId="4260BC58" w14:textId="14264780" w:rsidR="005D05B7" w:rsidRDefault="005D05B7" w:rsidP="005D05B7">
      <w:pPr>
        <w:rPr>
          <w:rFonts w:ascii="HelveticaNeueLT Std" w:hAnsi="HelveticaNeueLT Std" w:cs="HelveticaNeueLT Std"/>
          <w:color w:val="53555A"/>
          <w:sz w:val="20"/>
          <w:szCs w:val="20"/>
        </w:rPr>
      </w:pPr>
    </w:p>
    <w:p w14:paraId="1B91B093" w14:textId="3F2FBE49" w:rsidR="005D05B7" w:rsidRDefault="005D05B7" w:rsidP="005D05B7">
      <w:pPr>
        <w:rPr>
          <w:rFonts w:ascii="HelveticaNeueLT Std" w:hAnsi="HelveticaNeueLT Std" w:cs="HelveticaNeueLT Std"/>
          <w:color w:val="53555A"/>
          <w:sz w:val="20"/>
          <w:szCs w:val="20"/>
        </w:rPr>
      </w:pPr>
    </w:p>
    <w:p w14:paraId="25A3C9EB" w14:textId="1785F638" w:rsidR="005D05B7" w:rsidRDefault="005D05B7" w:rsidP="005D05B7">
      <w:pPr>
        <w:rPr>
          <w:rFonts w:ascii="HelveticaNeueLT Std" w:hAnsi="HelveticaNeueLT Std" w:cs="HelveticaNeueLT Std"/>
          <w:color w:val="53555A"/>
          <w:sz w:val="20"/>
          <w:szCs w:val="20"/>
        </w:rPr>
      </w:pPr>
    </w:p>
    <w:p w14:paraId="09437E84" w14:textId="7D593BF5" w:rsidR="005D05B7" w:rsidRDefault="005D05B7" w:rsidP="005D05B7">
      <w:pPr>
        <w:rPr>
          <w:rFonts w:ascii="HelveticaNeueLT Std" w:hAnsi="HelveticaNeueLT Std" w:cs="HelveticaNeueLT Std"/>
          <w:color w:val="53555A"/>
          <w:sz w:val="20"/>
          <w:szCs w:val="20"/>
        </w:rPr>
      </w:pPr>
    </w:p>
    <w:p w14:paraId="635E1412" w14:textId="2B34F04D" w:rsidR="005D05B7" w:rsidRDefault="005D05B7" w:rsidP="005D05B7">
      <w:pPr>
        <w:rPr>
          <w:rFonts w:ascii="HelveticaNeueLT Std" w:hAnsi="HelveticaNeueLT Std" w:cs="HelveticaNeueLT Std"/>
          <w:color w:val="53555A"/>
          <w:sz w:val="20"/>
          <w:szCs w:val="20"/>
        </w:rPr>
      </w:pPr>
    </w:p>
    <w:p w14:paraId="28F373D2" w14:textId="1EAEFB75" w:rsidR="005D05B7" w:rsidRDefault="005D05B7" w:rsidP="005D05B7">
      <w:pPr>
        <w:rPr>
          <w:rFonts w:ascii="HelveticaNeueLT Std" w:hAnsi="HelveticaNeueLT Std" w:cs="HelveticaNeueLT Std"/>
          <w:color w:val="53555A"/>
          <w:sz w:val="20"/>
          <w:szCs w:val="20"/>
        </w:rPr>
      </w:pPr>
    </w:p>
    <w:p w14:paraId="39F18BE0" w14:textId="028FD816" w:rsidR="005D05B7" w:rsidRDefault="005D05B7" w:rsidP="005D05B7">
      <w:pPr>
        <w:rPr>
          <w:rFonts w:ascii="HelveticaNeueLT Std" w:hAnsi="HelveticaNeueLT Std" w:cs="HelveticaNeueLT Std"/>
          <w:color w:val="53555A"/>
          <w:sz w:val="20"/>
          <w:szCs w:val="20"/>
        </w:rPr>
      </w:pPr>
    </w:p>
    <w:p w14:paraId="636170F3" w14:textId="2C36F385" w:rsidR="005D05B7" w:rsidRDefault="005D05B7" w:rsidP="005D05B7">
      <w:pPr>
        <w:rPr>
          <w:rFonts w:ascii="HelveticaNeueLT Std" w:hAnsi="HelveticaNeueLT Std" w:cs="HelveticaNeueLT Std"/>
          <w:color w:val="53555A"/>
          <w:sz w:val="20"/>
          <w:szCs w:val="20"/>
        </w:rPr>
      </w:pPr>
    </w:p>
    <w:p w14:paraId="53290C9B" w14:textId="68D58799" w:rsidR="005D05B7" w:rsidRDefault="005D05B7" w:rsidP="005D05B7">
      <w:pPr>
        <w:rPr>
          <w:rFonts w:ascii="HelveticaNeueLT Std" w:hAnsi="HelveticaNeueLT Std" w:cs="HelveticaNeueLT Std"/>
          <w:color w:val="53555A"/>
          <w:sz w:val="20"/>
          <w:szCs w:val="20"/>
        </w:rPr>
      </w:pPr>
    </w:p>
    <w:p w14:paraId="62BFEAFF" w14:textId="77A7207C" w:rsidR="005D05B7" w:rsidRDefault="005D05B7" w:rsidP="005D05B7">
      <w:pPr>
        <w:rPr>
          <w:rFonts w:ascii="HelveticaNeueLT Std" w:hAnsi="HelveticaNeueLT Std" w:cs="HelveticaNeueLT Std"/>
          <w:color w:val="53555A"/>
          <w:sz w:val="20"/>
          <w:szCs w:val="20"/>
        </w:rPr>
      </w:pPr>
    </w:p>
    <w:p w14:paraId="61962BCE" w14:textId="591B7A4A" w:rsidR="005D05B7" w:rsidRDefault="005D05B7" w:rsidP="005D05B7">
      <w:pPr>
        <w:rPr>
          <w:rFonts w:ascii="HelveticaNeueLT Std" w:hAnsi="HelveticaNeueLT Std" w:cs="HelveticaNeueLT Std"/>
          <w:color w:val="53555A"/>
          <w:sz w:val="20"/>
          <w:szCs w:val="20"/>
        </w:rPr>
      </w:pPr>
    </w:p>
    <w:p w14:paraId="0E2F5DC6" w14:textId="4A2D3631" w:rsidR="005D05B7" w:rsidRDefault="005D05B7" w:rsidP="005D05B7">
      <w:pPr>
        <w:rPr>
          <w:rFonts w:ascii="HelveticaNeueLT Std" w:hAnsi="HelveticaNeueLT Std" w:cs="HelveticaNeueLT Std"/>
          <w:color w:val="53555A"/>
          <w:sz w:val="20"/>
          <w:szCs w:val="20"/>
        </w:rPr>
      </w:pPr>
    </w:p>
    <w:p w14:paraId="4384D7A8" w14:textId="5A522A69" w:rsidR="005D05B7" w:rsidRDefault="005D05B7" w:rsidP="005D05B7">
      <w:pPr>
        <w:rPr>
          <w:rFonts w:ascii="HelveticaNeueLT Std" w:hAnsi="HelveticaNeueLT Std" w:cs="HelveticaNeueLT Std"/>
          <w:color w:val="53555A"/>
          <w:sz w:val="20"/>
          <w:szCs w:val="20"/>
        </w:rPr>
      </w:pPr>
    </w:p>
    <w:p w14:paraId="1D31EAF1" w14:textId="1F0EEF80" w:rsidR="005D05B7" w:rsidRDefault="005D05B7" w:rsidP="005D05B7">
      <w:pPr>
        <w:rPr>
          <w:rFonts w:ascii="HelveticaNeueLT Std" w:hAnsi="HelveticaNeueLT Std" w:cs="HelveticaNeueLT Std"/>
          <w:color w:val="53555A"/>
          <w:sz w:val="20"/>
          <w:szCs w:val="20"/>
        </w:rPr>
      </w:pPr>
    </w:p>
    <w:p w14:paraId="1B06D413" w14:textId="700296D2" w:rsidR="005D05B7" w:rsidRDefault="005D05B7" w:rsidP="005D05B7">
      <w:pPr>
        <w:rPr>
          <w:rFonts w:ascii="HelveticaNeueLT Std" w:hAnsi="HelveticaNeueLT Std" w:cs="HelveticaNeueLT Std"/>
          <w:color w:val="53555A"/>
          <w:sz w:val="20"/>
          <w:szCs w:val="20"/>
        </w:rPr>
      </w:pPr>
    </w:p>
    <w:p w14:paraId="2E60DFCA" w14:textId="557618A1" w:rsidR="005D05B7" w:rsidRDefault="005D05B7" w:rsidP="005D05B7">
      <w:pPr>
        <w:rPr>
          <w:rFonts w:ascii="HelveticaNeueLT Std" w:hAnsi="HelveticaNeueLT Std" w:cs="HelveticaNeueLT Std"/>
          <w:color w:val="53555A"/>
          <w:sz w:val="20"/>
          <w:szCs w:val="20"/>
        </w:rPr>
      </w:pPr>
    </w:p>
    <w:p w14:paraId="2E9BC6EF" w14:textId="292B8EA0" w:rsidR="005D05B7" w:rsidRDefault="005D05B7" w:rsidP="005D05B7">
      <w:pPr>
        <w:rPr>
          <w:rFonts w:ascii="HelveticaNeueLT Std" w:hAnsi="HelveticaNeueLT Std" w:cs="HelveticaNeueLT Std"/>
          <w:color w:val="53555A"/>
          <w:sz w:val="20"/>
          <w:szCs w:val="20"/>
        </w:rPr>
      </w:pPr>
    </w:p>
    <w:p w14:paraId="070B54C3" w14:textId="58BF7F00" w:rsidR="005D05B7" w:rsidRDefault="005D05B7" w:rsidP="005D05B7">
      <w:pPr>
        <w:rPr>
          <w:rFonts w:ascii="HelveticaNeueLT Std" w:hAnsi="HelveticaNeueLT Std" w:cs="HelveticaNeueLT Std"/>
          <w:color w:val="53555A"/>
          <w:sz w:val="20"/>
          <w:szCs w:val="20"/>
        </w:rPr>
      </w:pPr>
    </w:p>
    <w:p w14:paraId="45780BC0" w14:textId="29679C0B" w:rsidR="005D05B7" w:rsidRDefault="005D05B7" w:rsidP="005D05B7">
      <w:pPr>
        <w:rPr>
          <w:rFonts w:ascii="HelveticaNeueLT Std" w:hAnsi="HelveticaNeueLT Std" w:cs="HelveticaNeueLT Std"/>
          <w:color w:val="53555A"/>
          <w:sz w:val="20"/>
          <w:szCs w:val="20"/>
        </w:rPr>
      </w:pPr>
    </w:p>
    <w:p w14:paraId="06DA1CEE" w14:textId="78947C26" w:rsidR="005D05B7" w:rsidRDefault="005D05B7" w:rsidP="005D05B7">
      <w:pPr>
        <w:rPr>
          <w:rFonts w:ascii="HelveticaNeueLT Std" w:hAnsi="HelveticaNeueLT Std" w:cs="HelveticaNeueLT Std"/>
          <w:color w:val="53555A"/>
          <w:sz w:val="20"/>
          <w:szCs w:val="20"/>
        </w:rPr>
      </w:pPr>
    </w:p>
    <w:p w14:paraId="736BA5A7" w14:textId="03BEEE95" w:rsidR="005D05B7" w:rsidRDefault="005D05B7" w:rsidP="005D05B7">
      <w:pPr>
        <w:rPr>
          <w:rFonts w:ascii="HelveticaNeueLT Std" w:hAnsi="HelveticaNeueLT Std" w:cs="HelveticaNeueLT Std"/>
          <w:color w:val="53555A"/>
          <w:sz w:val="20"/>
          <w:szCs w:val="20"/>
        </w:rPr>
      </w:pPr>
    </w:p>
    <w:p w14:paraId="4ED387CB" w14:textId="240D6365" w:rsidR="005D05B7" w:rsidRDefault="005D05B7" w:rsidP="005D05B7">
      <w:pPr>
        <w:rPr>
          <w:rFonts w:ascii="HelveticaNeueLT Std" w:hAnsi="HelveticaNeueLT Std" w:cs="HelveticaNeueLT Std"/>
          <w:color w:val="53555A"/>
          <w:sz w:val="20"/>
          <w:szCs w:val="20"/>
        </w:rPr>
      </w:pPr>
    </w:p>
    <w:p w14:paraId="30AADBB4" w14:textId="25BB6335" w:rsidR="005D05B7" w:rsidRDefault="005D05B7" w:rsidP="005D05B7">
      <w:pPr>
        <w:rPr>
          <w:rFonts w:ascii="HelveticaNeueLT Std" w:hAnsi="HelveticaNeueLT Std" w:cs="HelveticaNeueLT Std"/>
          <w:color w:val="53555A"/>
          <w:sz w:val="20"/>
          <w:szCs w:val="20"/>
        </w:rPr>
      </w:pPr>
    </w:p>
    <w:p w14:paraId="20D9A16D" w14:textId="58129CC7" w:rsidR="005D05B7" w:rsidRDefault="005D05B7" w:rsidP="005D05B7">
      <w:pPr>
        <w:rPr>
          <w:rFonts w:ascii="HelveticaNeueLT Std" w:hAnsi="HelveticaNeueLT Std" w:cs="HelveticaNeueLT Std"/>
          <w:color w:val="53555A"/>
          <w:sz w:val="20"/>
          <w:szCs w:val="20"/>
        </w:rPr>
      </w:pPr>
    </w:p>
    <w:p w14:paraId="33BC8224" w14:textId="77777777" w:rsidR="00116EE7" w:rsidRDefault="00116EE7" w:rsidP="005D05B7">
      <w:pPr>
        <w:pStyle w:val="BasicParagraph"/>
        <w:rPr>
          <w:rFonts w:ascii="HelveticaNeueLT Std" w:hAnsi="HelveticaNeueLT Std" w:cs="HelveticaNeueLT Std"/>
          <w:color w:val="53555A"/>
          <w:sz w:val="48"/>
          <w:szCs w:val="48"/>
        </w:rPr>
      </w:pPr>
    </w:p>
    <w:p w14:paraId="67A45203" w14:textId="7BB0410D" w:rsidR="005D05B7" w:rsidRDefault="005D05B7" w:rsidP="005D05B7">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t xml:space="preserve">Application Instructions </w:t>
      </w:r>
    </w:p>
    <w:p w14:paraId="312B8FAD" w14:textId="47035AEF" w:rsidR="005D05B7" w:rsidRDefault="005D05B7" w:rsidP="005D05B7">
      <w:pPr>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 xml:space="preserve">VCA Non-Executive </w:t>
      </w:r>
      <w:r w:rsidR="00475518">
        <w:rPr>
          <w:rFonts w:ascii="HelveticaNeueLT Std" w:hAnsi="HelveticaNeueLT Std" w:cs="HelveticaNeueLT Std"/>
          <w:color w:val="007061"/>
          <w:sz w:val="48"/>
          <w:szCs w:val="48"/>
        </w:rPr>
        <w:t>Chair</w:t>
      </w:r>
      <w:r>
        <w:rPr>
          <w:rFonts w:ascii="HelveticaNeueLT Std" w:hAnsi="HelveticaNeueLT Std" w:cs="HelveticaNeueLT Std"/>
          <w:color w:val="007061"/>
          <w:sz w:val="48"/>
          <w:szCs w:val="48"/>
        </w:rPr>
        <w:t xml:space="preserve"> Continued</w:t>
      </w:r>
    </w:p>
    <w:p w14:paraId="053F8708" w14:textId="5BF0A4E5"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Application deadline: </w:t>
      </w:r>
      <w:r w:rsidR="00780F41" w:rsidRPr="00F06089">
        <w:rPr>
          <w:rFonts w:ascii="HelveticaNeueLT Std" w:hAnsi="HelveticaNeueLT Std" w:cs="HelveticaNeueLT Std"/>
          <w:b/>
          <w:bCs/>
          <w:color w:val="007061"/>
          <w:sz w:val="20"/>
          <w:szCs w:val="20"/>
        </w:rPr>
        <w:t>05/01/2024</w:t>
      </w:r>
    </w:p>
    <w:p w14:paraId="712BF773" w14:textId="77777777" w:rsidR="005D05B7" w:rsidRDefault="005D05B7" w:rsidP="005D05B7">
      <w:pPr>
        <w:pStyle w:val="BasicParagraph"/>
        <w:suppressAutoHyphens/>
        <w:rPr>
          <w:rFonts w:ascii="HelveticaNeueLT Std" w:hAnsi="HelveticaNeueLT Std" w:cs="HelveticaNeueLT Std"/>
          <w:color w:val="53555A"/>
          <w:sz w:val="20"/>
          <w:szCs w:val="20"/>
        </w:rPr>
      </w:pPr>
    </w:p>
    <w:p w14:paraId="3EC0E3CC"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Data Protection</w:t>
      </w:r>
    </w:p>
    <w:p w14:paraId="08EFEE0B" w14:textId="286B113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 Department for Transport takes its</w:t>
      </w:r>
      <w:r w:rsidR="00635011">
        <w:rPr>
          <w:rFonts w:ascii="HelveticaNeueLT Std" w:hAnsi="HelveticaNeueLT Std" w:cs="HelveticaNeueLT Std"/>
          <w:color w:val="53555A"/>
          <w:sz w:val="20"/>
          <w:szCs w:val="20"/>
        </w:rPr>
        <w:t xml:space="preserve"> data protection</w:t>
      </w:r>
      <w:r>
        <w:rPr>
          <w:rFonts w:ascii="HelveticaNeueLT Std" w:hAnsi="HelveticaNeueLT Std" w:cs="HelveticaNeueLT Std"/>
          <w:color w:val="53555A"/>
          <w:sz w:val="20"/>
          <w:szCs w:val="20"/>
        </w:rPr>
        <w:t xml:space="preserve"> obligations under the </w:t>
      </w:r>
      <w:r w:rsidR="003E7BA6">
        <w:rPr>
          <w:rFonts w:ascii="HelveticaNeueLT Std" w:hAnsi="HelveticaNeueLT Std" w:cs="HelveticaNeueLT Std"/>
          <w:color w:val="53555A"/>
          <w:sz w:val="20"/>
          <w:szCs w:val="20"/>
        </w:rPr>
        <w:t xml:space="preserve">UK </w:t>
      </w:r>
      <w:r w:rsidR="00635011">
        <w:rPr>
          <w:rFonts w:ascii="HelveticaNeueLT Std" w:hAnsi="HelveticaNeueLT Std" w:cs="HelveticaNeueLT Std"/>
          <w:color w:val="53555A"/>
          <w:sz w:val="20"/>
          <w:szCs w:val="20"/>
        </w:rPr>
        <w:t>GDPR</w:t>
      </w:r>
      <w:r>
        <w:rPr>
          <w:rFonts w:ascii="HelveticaNeueLT Std" w:hAnsi="HelveticaNeueLT Std" w:cs="HelveticaNeueLT Std"/>
          <w:color w:val="53555A"/>
          <w:sz w:val="20"/>
          <w:szCs w:val="20"/>
        </w:rPr>
        <w:t xml:space="preserve"> seriously. Any data about you will be held in secure conditions with access restricted to those who need it in connection with dealing with your application and the selection process. Data may also be used for the purposes of monitoring the effectiveness of the recruitment process, but in these circumstances will be kept anonymous. The diversity monitoring form is used for monitoring the selection process only. If you do not wish to have these details recorded</w:t>
      </w:r>
      <w:r w:rsidR="00F85842">
        <w:rPr>
          <w:rFonts w:ascii="HelveticaNeueLT Std" w:hAnsi="HelveticaNeueLT Std" w:cs="HelveticaNeueLT Std"/>
          <w:color w:val="53555A"/>
          <w:sz w:val="20"/>
          <w:szCs w:val="20"/>
        </w:rPr>
        <w:t>,</w:t>
      </w:r>
      <w:r>
        <w:rPr>
          <w:rFonts w:ascii="HelveticaNeueLT Std" w:hAnsi="HelveticaNeueLT Std" w:cs="HelveticaNeueLT Std"/>
          <w:color w:val="53555A"/>
          <w:sz w:val="20"/>
          <w:szCs w:val="20"/>
        </w:rPr>
        <w:t xml:space="preserve"> please return the form uncompleted. </w:t>
      </w:r>
    </w:p>
    <w:p w14:paraId="778BC2CE" w14:textId="77777777" w:rsidR="005D05B7" w:rsidRDefault="005D05B7" w:rsidP="005D05B7">
      <w:pPr>
        <w:pStyle w:val="BasicParagraph"/>
        <w:suppressAutoHyphens/>
        <w:rPr>
          <w:rFonts w:ascii="HelveticaNeueLT Std" w:hAnsi="HelveticaNeueLT Std" w:cs="HelveticaNeueLT Std"/>
          <w:color w:val="53555A"/>
          <w:sz w:val="20"/>
          <w:szCs w:val="20"/>
        </w:rPr>
      </w:pPr>
    </w:p>
    <w:p w14:paraId="47BD5C7C" w14:textId="4F69555E"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Our data protection policy is in line with the requirements of the </w:t>
      </w:r>
      <w:r w:rsidR="003E7BA6">
        <w:rPr>
          <w:rFonts w:ascii="HelveticaNeueLT Std" w:hAnsi="HelveticaNeueLT Std" w:cs="HelveticaNeueLT Std"/>
          <w:color w:val="53555A"/>
          <w:sz w:val="20"/>
          <w:szCs w:val="20"/>
        </w:rPr>
        <w:t xml:space="preserve">UK </w:t>
      </w:r>
      <w:r w:rsidR="001634C0">
        <w:rPr>
          <w:rFonts w:ascii="HelveticaNeueLT Std" w:hAnsi="HelveticaNeueLT Std" w:cs="HelveticaNeueLT Std"/>
          <w:color w:val="53555A"/>
          <w:sz w:val="20"/>
          <w:szCs w:val="20"/>
        </w:rPr>
        <w:t>GDPR</w:t>
      </w:r>
      <w:r>
        <w:rPr>
          <w:rFonts w:ascii="HelveticaNeueLT Std" w:hAnsi="HelveticaNeueLT Std" w:cs="HelveticaNeueLT Std"/>
          <w:color w:val="53555A"/>
          <w:sz w:val="20"/>
          <w:szCs w:val="20"/>
        </w:rPr>
        <w:t xml:space="preserve"> and the requirements of the </w:t>
      </w:r>
      <w:r w:rsidR="001634C0">
        <w:rPr>
          <w:rFonts w:ascii="HelveticaNeueLT Std" w:hAnsi="HelveticaNeueLT Std" w:cs="HelveticaNeueLT Std"/>
          <w:color w:val="53555A"/>
          <w:sz w:val="20"/>
          <w:szCs w:val="20"/>
        </w:rPr>
        <w:t>Governance Code on Public Appointments</w:t>
      </w:r>
      <w:r>
        <w:rPr>
          <w:rFonts w:ascii="HelveticaNeueLT Std" w:hAnsi="HelveticaNeueLT Std" w:cs="HelveticaNeueLT Std"/>
          <w:color w:val="53555A"/>
          <w:sz w:val="20"/>
          <w:szCs w:val="20"/>
        </w:rPr>
        <w:t xml:space="preserve">. The </w:t>
      </w:r>
      <w:r w:rsidR="001634C0">
        <w:rPr>
          <w:rFonts w:ascii="HelveticaNeueLT Std" w:hAnsi="HelveticaNeueLT Std" w:cs="HelveticaNeueLT Std"/>
          <w:color w:val="53555A"/>
          <w:sz w:val="20"/>
          <w:szCs w:val="20"/>
        </w:rPr>
        <w:t>Code’s</w:t>
      </w:r>
      <w:r>
        <w:rPr>
          <w:rFonts w:ascii="HelveticaNeueLT Std" w:hAnsi="HelveticaNeueLT Std" w:cs="HelveticaNeueLT Std"/>
          <w:color w:val="53555A"/>
          <w:sz w:val="20"/>
          <w:szCs w:val="20"/>
        </w:rPr>
        <w:t xml:space="preserve"> requirements relating to the information we collect about applicants are set out below:</w:t>
      </w:r>
    </w:p>
    <w:p w14:paraId="4691E06E" w14:textId="77777777" w:rsidR="005D05B7" w:rsidRDefault="005D05B7" w:rsidP="005D05B7">
      <w:pPr>
        <w:pStyle w:val="BasicParagraph"/>
        <w:suppressAutoHyphens/>
        <w:rPr>
          <w:rFonts w:ascii="HelveticaNeueLT Std" w:hAnsi="HelveticaNeueLT Std" w:cs="HelveticaNeueLT Std"/>
          <w:color w:val="53555A"/>
          <w:sz w:val="20"/>
          <w:szCs w:val="20"/>
        </w:rPr>
      </w:pPr>
    </w:p>
    <w:p w14:paraId="655BBE91" w14:textId="39833E09" w:rsidR="005D05B7" w:rsidRDefault="005D05B7" w:rsidP="00705A4D">
      <w:pPr>
        <w:pStyle w:val="BasicParagraph"/>
        <w:numPr>
          <w:ilvl w:val="0"/>
          <w:numId w:val="6"/>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Your initial contact details, including your name and address will be held by the Department for</w:t>
      </w:r>
      <w:r w:rsidR="000D30E2">
        <w:rPr>
          <w:rFonts w:ascii="HelveticaNeueLT Std" w:hAnsi="HelveticaNeueLT Std" w:cs="HelveticaNeueLT Std"/>
          <w:color w:val="53555A"/>
          <w:sz w:val="20"/>
          <w:szCs w:val="20"/>
        </w:rPr>
        <w:t xml:space="preserve"> </w:t>
      </w:r>
      <w:r>
        <w:rPr>
          <w:rFonts w:ascii="HelveticaNeueLT Std" w:hAnsi="HelveticaNeueLT Std" w:cs="HelveticaNeueLT Std"/>
          <w:color w:val="53555A"/>
          <w:sz w:val="20"/>
          <w:szCs w:val="20"/>
        </w:rPr>
        <w:t>Transport for a period of at least two years.</w:t>
      </w:r>
    </w:p>
    <w:p w14:paraId="0BAA9C04" w14:textId="77777777" w:rsidR="005D05B7" w:rsidRDefault="005D05B7" w:rsidP="00705A4D">
      <w:pPr>
        <w:pStyle w:val="BasicParagraph"/>
        <w:numPr>
          <w:ilvl w:val="0"/>
          <w:numId w:val="6"/>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If you submit an application form, the form and any supporting documentation will be retained for at least 2 years.</w:t>
      </w:r>
    </w:p>
    <w:p w14:paraId="2B30090A" w14:textId="7F85DB66" w:rsidR="005D05B7" w:rsidRDefault="005D05B7" w:rsidP="00705A4D">
      <w:pPr>
        <w:pStyle w:val="BasicParagraph"/>
        <w:numPr>
          <w:ilvl w:val="0"/>
          <w:numId w:val="6"/>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Information held electronically, including your contact details and the monitoring information which you provide will also be held for at least two years.</w:t>
      </w:r>
    </w:p>
    <w:p w14:paraId="6CD79853" w14:textId="77777777" w:rsidR="005D05B7" w:rsidRDefault="005D05B7" w:rsidP="005D05B7">
      <w:pPr>
        <w:pStyle w:val="BasicParagraph"/>
        <w:suppressAutoHyphens/>
        <w:rPr>
          <w:rFonts w:ascii="HelveticaNeueLT Std" w:hAnsi="HelveticaNeueLT Std" w:cs="HelveticaNeueLT Std"/>
          <w:color w:val="53555A"/>
          <w:sz w:val="20"/>
          <w:szCs w:val="20"/>
        </w:rPr>
      </w:pPr>
    </w:p>
    <w:p w14:paraId="25FBA43C" w14:textId="149FBD22"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If you would like these details to be removed from our records as soon as this recruitment exercise is complete, please contact the </w:t>
      </w:r>
      <w:r w:rsidR="00F06471">
        <w:rPr>
          <w:rFonts w:ascii="HelveticaNeueLT Std" w:hAnsi="HelveticaNeueLT Std" w:cs="HelveticaNeueLT Std"/>
          <w:color w:val="53555A"/>
          <w:sz w:val="20"/>
          <w:szCs w:val="20"/>
        </w:rPr>
        <w:t xml:space="preserve">Public Appointments team </w:t>
      </w:r>
      <w:r>
        <w:rPr>
          <w:rFonts w:ascii="HelveticaNeueLT Std" w:hAnsi="HelveticaNeueLT Std" w:cs="HelveticaNeueLT Std"/>
          <w:color w:val="53555A"/>
          <w:sz w:val="20"/>
          <w:szCs w:val="20"/>
        </w:rPr>
        <w:t xml:space="preserve">at </w:t>
      </w:r>
      <w:hyperlink r:id="rId14" w:history="1">
        <w:r w:rsidR="001634C0" w:rsidRPr="004B4442">
          <w:rPr>
            <w:rStyle w:val="Hyperlink"/>
            <w:rFonts w:ascii="HelveticaNeueLT Std" w:hAnsi="HelveticaNeueLT Std" w:cs="HelveticaNeueLT Std"/>
            <w:sz w:val="20"/>
            <w:szCs w:val="20"/>
          </w:rPr>
          <w:t>DfTPublicAppointments@dft.gov.uk</w:t>
        </w:r>
      </w:hyperlink>
      <w:r w:rsidR="001634C0">
        <w:rPr>
          <w:rFonts w:ascii="HelveticaNeueLT Std" w:hAnsi="HelveticaNeueLT Std" w:cs="HelveticaNeueLT Std"/>
          <w:color w:val="53555A"/>
          <w:sz w:val="20"/>
          <w:szCs w:val="20"/>
        </w:rPr>
        <w:t xml:space="preserve"> </w:t>
      </w:r>
    </w:p>
    <w:p w14:paraId="41D863D8" w14:textId="77777777" w:rsidR="005D05B7" w:rsidRDefault="005D05B7" w:rsidP="005D05B7">
      <w:pPr>
        <w:pStyle w:val="BasicParagraph"/>
        <w:suppressAutoHyphens/>
        <w:rPr>
          <w:rFonts w:ascii="HelveticaNeueLT Std" w:hAnsi="HelveticaNeueLT Std" w:cs="HelveticaNeueLT Std"/>
          <w:color w:val="53555A"/>
          <w:sz w:val="20"/>
          <w:szCs w:val="20"/>
        </w:rPr>
      </w:pPr>
    </w:p>
    <w:p w14:paraId="2A1A7825" w14:textId="1C0CF5ED" w:rsidR="005D05B7" w:rsidRDefault="005D05B7" w:rsidP="005D05B7">
      <w:pPr>
        <w:rPr>
          <w:rFonts w:ascii="HelveticaNeueLT Std" w:hAnsi="HelveticaNeueLT Std" w:cs="HelveticaNeueLT Std"/>
          <w:color w:val="53555A"/>
          <w:sz w:val="20"/>
          <w:szCs w:val="20"/>
        </w:rPr>
      </w:pPr>
      <w:r>
        <w:rPr>
          <w:rFonts w:ascii="HelveticaNeueLT Std" w:hAnsi="HelveticaNeueLT Std" w:cs="HelveticaNeueLT Std"/>
          <w:color w:val="007061"/>
          <w:sz w:val="20"/>
          <w:szCs w:val="20"/>
        </w:rPr>
        <w:t>Please note:</w:t>
      </w:r>
      <w:r>
        <w:rPr>
          <w:rFonts w:ascii="HelveticaNeueLT Std" w:hAnsi="HelveticaNeueLT Std" w:cs="HelveticaNeueLT Std"/>
          <w:color w:val="53555A"/>
          <w:sz w:val="20"/>
          <w:szCs w:val="20"/>
        </w:rPr>
        <w:t xml:space="preserve"> Expenses incurred by candidates during the recruitment process will not be reimbursed except in exceptional circumstances and only when agreed in advance with the DfT Public Appointments Team.</w:t>
      </w:r>
    </w:p>
    <w:p w14:paraId="3843428A" w14:textId="075C7FE1" w:rsidR="005D05B7" w:rsidRDefault="005D05B7" w:rsidP="005D05B7">
      <w:pPr>
        <w:rPr>
          <w:rFonts w:ascii="HelveticaNeueLT Std" w:hAnsi="HelveticaNeueLT Std" w:cs="HelveticaNeueLT Std"/>
          <w:color w:val="53555A"/>
          <w:sz w:val="20"/>
          <w:szCs w:val="20"/>
        </w:rPr>
      </w:pPr>
    </w:p>
    <w:p w14:paraId="02A282C1" w14:textId="2F7ED971" w:rsidR="005D05B7" w:rsidRDefault="005D05B7" w:rsidP="005D05B7">
      <w:pPr>
        <w:rPr>
          <w:rFonts w:ascii="HelveticaNeueLT Std" w:hAnsi="HelveticaNeueLT Std" w:cs="HelveticaNeueLT Std"/>
          <w:color w:val="53555A"/>
          <w:sz w:val="20"/>
          <w:szCs w:val="20"/>
        </w:rPr>
      </w:pPr>
    </w:p>
    <w:p w14:paraId="306887CA" w14:textId="352E22A8" w:rsidR="005D05B7" w:rsidRDefault="005D05B7" w:rsidP="005D05B7">
      <w:pPr>
        <w:rPr>
          <w:rFonts w:ascii="HelveticaNeueLT Std" w:hAnsi="HelveticaNeueLT Std" w:cs="HelveticaNeueLT Std"/>
          <w:color w:val="53555A"/>
          <w:sz w:val="20"/>
          <w:szCs w:val="20"/>
        </w:rPr>
      </w:pPr>
    </w:p>
    <w:p w14:paraId="45F44B71" w14:textId="47FF01AC" w:rsidR="005D05B7" w:rsidRDefault="005D05B7" w:rsidP="005D05B7">
      <w:pPr>
        <w:rPr>
          <w:rFonts w:ascii="HelveticaNeueLT Std" w:hAnsi="HelveticaNeueLT Std" w:cs="HelveticaNeueLT Std"/>
          <w:color w:val="53555A"/>
          <w:sz w:val="20"/>
          <w:szCs w:val="20"/>
        </w:rPr>
      </w:pPr>
    </w:p>
    <w:p w14:paraId="1CEFF23D" w14:textId="3C2CBDF7" w:rsidR="005D05B7" w:rsidRDefault="005D05B7" w:rsidP="005D05B7">
      <w:pPr>
        <w:rPr>
          <w:rFonts w:ascii="HelveticaNeueLT Std" w:hAnsi="HelveticaNeueLT Std" w:cs="HelveticaNeueLT Std"/>
          <w:color w:val="53555A"/>
          <w:sz w:val="20"/>
          <w:szCs w:val="20"/>
        </w:rPr>
      </w:pPr>
    </w:p>
    <w:p w14:paraId="1B80823A" w14:textId="2C10A837" w:rsidR="005D05B7" w:rsidRDefault="005D05B7" w:rsidP="005D05B7">
      <w:pPr>
        <w:rPr>
          <w:rFonts w:ascii="HelveticaNeueLT Std" w:hAnsi="HelveticaNeueLT Std" w:cs="HelveticaNeueLT Std"/>
          <w:color w:val="53555A"/>
          <w:sz w:val="20"/>
          <w:szCs w:val="20"/>
        </w:rPr>
      </w:pPr>
    </w:p>
    <w:p w14:paraId="161201DA" w14:textId="4BDDC0B1" w:rsidR="005D05B7" w:rsidRDefault="005D05B7" w:rsidP="005D05B7">
      <w:pPr>
        <w:rPr>
          <w:rFonts w:ascii="HelveticaNeueLT Std" w:hAnsi="HelveticaNeueLT Std" w:cs="HelveticaNeueLT Std"/>
          <w:color w:val="53555A"/>
          <w:sz w:val="20"/>
          <w:szCs w:val="20"/>
        </w:rPr>
      </w:pPr>
    </w:p>
    <w:p w14:paraId="15361E7F" w14:textId="583C9998" w:rsidR="005D05B7" w:rsidRDefault="005D05B7" w:rsidP="005D05B7">
      <w:pPr>
        <w:rPr>
          <w:rFonts w:ascii="HelveticaNeueLT Std" w:hAnsi="HelveticaNeueLT Std" w:cs="HelveticaNeueLT Std"/>
          <w:color w:val="53555A"/>
          <w:sz w:val="20"/>
          <w:szCs w:val="20"/>
        </w:rPr>
      </w:pPr>
    </w:p>
    <w:p w14:paraId="3AA31356" w14:textId="77777777" w:rsidR="00116EE7" w:rsidRDefault="00116EE7" w:rsidP="005D05B7">
      <w:pPr>
        <w:pStyle w:val="BasicParagraph"/>
        <w:rPr>
          <w:rFonts w:ascii="HelveticaNeueLT Std" w:hAnsi="HelveticaNeueLT Std" w:cs="HelveticaNeueLT Std"/>
          <w:color w:val="53555A"/>
          <w:sz w:val="48"/>
          <w:szCs w:val="48"/>
        </w:rPr>
      </w:pPr>
    </w:p>
    <w:p w14:paraId="72FBF3B8" w14:textId="77777777" w:rsidR="000D30E2" w:rsidRDefault="000D30E2" w:rsidP="005D05B7">
      <w:pPr>
        <w:pStyle w:val="BasicParagraph"/>
        <w:rPr>
          <w:rFonts w:ascii="HelveticaNeueLT Std" w:hAnsi="HelveticaNeueLT Std" w:cs="HelveticaNeueLT Std"/>
          <w:color w:val="53555A"/>
          <w:sz w:val="48"/>
          <w:szCs w:val="48"/>
        </w:rPr>
      </w:pPr>
    </w:p>
    <w:p w14:paraId="1C3979F2" w14:textId="37FB3167" w:rsidR="005D05B7" w:rsidRDefault="005D05B7" w:rsidP="005D05B7">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t>Selection Process</w:t>
      </w:r>
    </w:p>
    <w:p w14:paraId="4D9359FA" w14:textId="77777777" w:rsidR="009C5401" w:rsidRDefault="005D05B7" w:rsidP="00780F41">
      <w:pPr>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 xml:space="preserve">VCA Non-Executive </w:t>
      </w:r>
      <w:r w:rsidR="006D7F47">
        <w:rPr>
          <w:rFonts w:ascii="HelveticaNeueLT Std" w:hAnsi="HelveticaNeueLT Std" w:cs="HelveticaNeueLT Std"/>
          <w:color w:val="007061"/>
          <w:sz w:val="48"/>
          <w:szCs w:val="48"/>
        </w:rPr>
        <w:t>Chair</w:t>
      </w:r>
    </w:p>
    <w:p w14:paraId="1693A61A" w14:textId="56C7E46F" w:rsidR="005D05B7" w:rsidRDefault="005D05B7" w:rsidP="00780F41">
      <w:pPr>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Indicative Timetable </w:t>
      </w:r>
    </w:p>
    <w:p w14:paraId="3957EF2A"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Please note that these dates are only indicative at this stage and could be subject to change. Please let us know in your application letter if you are unable to meet these timeframes.</w:t>
      </w:r>
    </w:p>
    <w:p w14:paraId="7D7EEF2D" w14:textId="77777777" w:rsidR="005D05B7" w:rsidRDefault="005D05B7" w:rsidP="005D05B7">
      <w:pPr>
        <w:pStyle w:val="BasicParagraph"/>
        <w:suppressAutoHyphens/>
        <w:rPr>
          <w:rFonts w:ascii="HelveticaNeueLT Std" w:hAnsi="HelveticaNeueLT Std" w:cs="HelveticaNeueLT Std"/>
          <w:color w:val="53555A"/>
          <w:sz w:val="20"/>
          <w:szCs w:val="20"/>
        </w:rPr>
      </w:pPr>
    </w:p>
    <w:tbl>
      <w:tblPr>
        <w:tblW w:w="0" w:type="auto"/>
        <w:tblInd w:w="-10" w:type="dxa"/>
        <w:tblLayout w:type="fixed"/>
        <w:tblCellMar>
          <w:left w:w="0" w:type="dxa"/>
          <w:right w:w="0" w:type="dxa"/>
        </w:tblCellMar>
        <w:tblLook w:val="0000" w:firstRow="0" w:lastRow="0" w:firstColumn="0" w:lastColumn="0" w:noHBand="0" w:noVBand="0"/>
      </w:tblPr>
      <w:tblGrid>
        <w:gridCol w:w="3789"/>
        <w:gridCol w:w="3790"/>
      </w:tblGrid>
      <w:tr w:rsidR="005D05B7" w14:paraId="1BA033D5" w14:textId="77777777" w:rsidTr="00F06089">
        <w:trPr>
          <w:trHeight w:val="60"/>
        </w:trPr>
        <w:tc>
          <w:tcPr>
            <w:tcW w:w="3789" w:type="dxa"/>
            <w:tcBorders>
              <w:top w:val="single" w:sz="8" w:space="0" w:color="000000"/>
              <w:left w:val="single" w:sz="8" w:space="0" w:color="000000"/>
              <w:bottom w:val="single" w:sz="8" w:space="0" w:color="000000"/>
              <w:right w:val="single" w:sz="8" w:space="0" w:color="000000"/>
            </w:tcBorders>
            <w:shd w:val="solid" w:color="007061" w:fill="auto"/>
            <w:tcMar>
              <w:top w:w="80" w:type="dxa"/>
              <w:left w:w="80" w:type="dxa"/>
              <w:bottom w:w="80" w:type="dxa"/>
              <w:right w:w="80" w:type="dxa"/>
            </w:tcMar>
          </w:tcPr>
          <w:p w14:paraId="09AA9826" w14:textId="77777777" w:rsidR="005D05B7" w:rsidRDefault="005D05B7">
            <w:pPr>
              <w:pStyle w:val="BasicParagraph"/>
            </w:pPr>
            <w:r w:rsidRPr="005D05B7">
              <w:rPr>
                <w:rFonts w:ascii="HelveticaNeueLT Std" w:hAnsi="HelveticaNeueLT Std" w:cs="HelveticaNeueLT Std"/>
                <w:outline/>
                <w:sz w:val="20"/>
                <w:szCs w:val="20"/>
                <w14:textOutline w14:w="9525" w14:cap="flat" w14:cmpd="sng" w14:algn="ctr">
                  <w14:solidFill>
                    <w14:srgbClr w14:val="000000"/>
                  </w14:solidFill>
                  <w14:prstDash w14:val="solid"/>
                  <w14:round/>
                </w14:textOutline>
                <w14:textFill>
                  <w14:noFill/>
                </w14:textFill>
              </w:rPr>
              <w:t>Closing Date</w:t>
            </w:r>
          </w:p>
        </w:tc>
        <w:tc>
          <w:tcPr>
            <w:tcW w:w="379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09B9496" w14:textId="63E51744" w:rsidR="005D05B7" w:rsidRDefault="00C127D8">
            <w:pPr>
              <w:pStyle w:val="BasicParagraph"/>
            </w:pPr>
            <w:r w:rsidRPr="00F06089">
              <w:rPr>
                <w:rFonts w:ascii="HelveticaNeueLT Std" w:hAnsi="HelveticaNeueLT Std" w:cs="HelveticaNeueLT Std"/>
                <w:sz w:val="20"/>
                <w:szCs w:val="20"/>
              </w:rPr>
              <w:t>05/01/202</w:t>
            </w:r>
            <w:r w:rsidR="009E4846" w:rsidRPr="00F06089">
              <w:rPr>
                <w:rFonts w:ascii="HelveticaNeueLT Std" w:hAnsi="HelveticaNeueLT Std" w:cs="HelveticaNeueLT Std"/>
                <w:sz w:val="20"/>
                <w:szCs w:val="20"/>
              </w:rPr>
              <w:t>4</w:t>
            </w:r>
            <w:r w:rsidR="001C238A" w:rsidRPr="00F06089">
              <w:rPr>
                <w:rFonts w:ascii="HelveticaNeueLT Std" w:hAnsi="HelveticaNeueLT Std" w:cs="HelveticaNeueLT Std"/>
                <w:sz w:val="20"/>
                <w:szCs w:val="20"/>
              </w:rPr>
              <w:t xml:space="preserve"> </w:t>
            </w:r>
          </w:p>
        </w:tc>
      </w:tr>
      <w:tr w:rsidR="005D05B7" w14:paraId="5C881773" w14:textId="77777777">
        <w:trPr>
          <w:trHeight w:val="60"/>
        </w:trPr>
        <w:tc>
          <w:tcPr>
            <w:tcW w:w="3789" w:type="dxa"/>
            <w:tcBorders>
              <w:top w:val="single" w:sz="8" w:space="0" w:color="000000"/>
              <w:left w:val="single" w:sz="8" w:space="0" w:color="000000"/>
              <w:bottom w:val="single" w:sz="8" w:space="0" w:color="000000"/>
              <w:right w:val="single" w:sz="8" w:space="0" w:color="000000"/>
            </w:tcBorders>
            <w:shd w:val="solid" w:color="007061" w:fill="auto"/>
            <w:tcMar>
              <w:top w:w="80" w:type="dxa"/>
              <w:left w:w="80" w:type="dxa"/>
              <w:bottom w:w="80" w:type="dxa"/>
              <w:right w:w="80" w:type="dxa"/>
            </w:tcMar>
          </w:tcPr>
          <w:p w14:paraId="4C257FA9" w14:textId="77777777" w:rsidR="005D05B7" w:rsidRDefault="005D05B7">
            <w:pPr>
              <w:pStyle w:val="BasicParagraph"/>
            </w:pPr>
            <w:r w:rsidRPr="005D05B7">
              <w:rPr>
                <w:rFonts w:ascii="HelveticaNeueLT Std" w:hAnsi="HelveticaNeueLT Std" w:cs="HelveticaNeueLT Std"/>
                <w:outline/>
                <w:sz w:val="20"/>
                <w:szCs w:val="20"/>
                <w14:textOutline w14:w="9525" w14:cap="flat" w14:cmpd="sng" w14:algn="ctr">
                  <w14:solidFill>
                    <w14:srgbClr w14:val="000000"/>
                  </w14:solidFill>
                  <w14:prstDash w14:val="solid"/>
                  <w14:round/>
                </w14:textOutline>
                <w14:textFill>
                  <w14:noFill/>
                </w14:textFill>
              </w:rPr>
              <w:t>Short List Meeting</w:t>
            </w:r>
          </w:p>
        </w:tc>
        <w:tc>
          <w:tcPr>
            <w:tcW w:w="379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59F54E1" w14:textId="406616AC" w:rsidR="005D05B7" w:rsidRDefault="000D30E2">
            <w:pPr>
              <w:pStyle w:val="BasicParagraph"/>
            </w:pPr>
            <w:r w:rsidRPr="00F06089">
              <w:rPr>
                <w:rFonts w:ascii="HelveticaNeueLT Std" w:hAnsi="HelveticaNeueLT Std" w:cs="HelveticaNeueLT Std"/>
                <w:sz w:val="20"/>
                <w:szCs w:val="20"/>
              </w:rPr>
              <w:t>January 2024</w:t>
            </w:r>
            <w:r w:rsidR="001C238A" w:rsidRPr="00F06089">
              <w:rPr>
                <w:rFonts w:ascii="HelveticaNeueLT Std" w:hAnsi="HelveticaNeueLT Std" w:cs="HelveticaNeueLT Std"/>
                <w:sz w:val="20"/>
                <w:szCs w:val="20"/>
              </w:rPr>
              <w:t xml:space="preserve"> </w:t>
            </w:r>
          </w:p>
        </w:tc>
      </w:tr>
      <w:tr w:rsidR="005D05B7" w14:paraId="01211CB7" w14:textId="77777777">
        <w:trPr>
          <w:trHeight w:val="60"/>
        </w:trPr>
        <w:tc>
          <w:tcPr>
            <w:tcW w:w="3789" w:type="dxa"/>
            <w:tcBorders>
              <w:top w:val="single" w:sz="8" w:space="0" w:color="000000"/>
              <w:left w:val="single" w:sz="8" w:space="0" w:color="000000"/>
              <w:bottom w:val="single" w:sz="8" w:space="0" w:color="000000"/>
              <w:right w:val="single" w:sz="8" w:space="0" w:color="000000"/>
            </w:tcBorders>
            <w:shd w:val="solid" w:color="007061" w:fill="auto"/>
            <w:tcMar>
              <w:top w:w="80" w:type="dxa"/>
              <w:left w:w="80" w:type="dxa"/>
              <w:bottom w:w="80" w:type="dxa"/>
              <w:right w:w="80" w:type="dxa"/>
            </w:tcMar>
          </w:tcPr>
          <w:p w14:paraId="6BF87D34" w14:textId="77777777" w:rsidR="005D05B7" w:rsidRDefault="005D05B7">
            <w:pPr>
              <w:pStyle w:val="BasicParagraph"/>
            </w:pPr>
            <w:r w:rsidRPr="005D05B7">
              <w:rPr>
                <w:rFonts w:ascii="HelveticaNeueLT Std" w:hAnsi="HelveticaNeueLT Std" w:cs="HelveticaNeueLT Std"/>
                <w:outline/>
                <w:sz w:val="20"/>
                <w:szCs w:val="20"/>
                <w14:textOutline w14:w="9525" w14:cap="flat" w14:cmpd="sng" w14:algn="ctr">
                  <w14:solidFill>
                    <w14:srgbClr w14:val="000000"/>
                  </w14:solidFill>
                  <w14:prstDash w14:val="solid"/>
                  <w14:round/>
                </w14:textOutline>
                <w14:textFill>
                  <w14:noFill/>
                </w14:textFill>
              </w:rPr>
              <w:t>Final Panel Interviews</w:t>
            </w:r>
          </w:p>
        </w:tc>
        <w:tc>
          <w:tcPr>
            <w:tcW w:w="379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6E81958" w14:textId="4E90AA53" w:rsidR="005D05B7" w:rsidRPr="00F06089" w:rsidRDefault="00F94AEF">
            <w:pPr>
              <w:pStyle w:val="BasicParagraph"/>
            </w:pPr>
            <w:r>
              <w:rPr>
                <w:rFonts w:ascii="HelveticaNeueLT Std" w:hAnsi="HelveticaNeueLT Std" w:cs="HelveticaNeueLT Std"/>
                <w:sz w:val="20"/>
                <w:szCs w:val="20"/>
              </w:rPr>
              <w:t>Spring</w:t>
            </w:r>
            <w:r w:rsidR="009E4846" w:rsidRPr="00F06089">
              <w:rPr>
                <w:rFonts w:ascii="HelveticaNeueLT Std" w:hAnsi="HelveticaNeueLT Std" w:cs="HelveticaNeueLT Std"/>
                <w:sz w:val="20"/>
                <w:szCs w:val="20"/>
              </w:rPr>
              <w:t xml:space="preserve"> 2024</w:t>
            </w:r>
            <w:r w:rsidR="001C238A" w:rsidRPr="00F06089">
              <w:rPr>
                <w:rFonts w:ascii="HelveticaNeueLT Std" w:hAnsi="HelveticaNeueLT Std" w:cs="HelveticaNeueLT Std"/>
                <w:sz w:val="20"/>
                <w:szCs w:val="20"/>
              </w:rPr>
              <w:t xml:space="preserve"> </w:t>
            </w:r>
          </w:p>
        </w:tc>
      </w:tr>
    </w:tbl>
    <w:p w14:paraId="5149BC51" w14:textId="77777777" w:rsidR="005D05B7" w:rsidRDefault="005D05B7" w:rsidP="005D05B7">
      <w:pPr>
        <w:pStyle w:val="BasicParagraph"/>
        <w:suppressAutoHyphens/>
        <w:rPr>
          <w:rFonts w:ascii="HelveticaNeueLT Std" w:hAnsi="HelveticaNeueLT Std" w:cs="HelveticaNeueLT Std"/>
          <w:color w:val="53555A"/>
          <w:sz w:val="20"/>
          <w:szCs w:val="20"/>
        </w:rPr>
      </w:pPr>
    </w:p>
    <w:p w14:paraId="14CA4A77" w14:textId="77777777" w:rsidR="005D05B7" w:rsidRDefault="005D05B7" w:rsidP="005D05B7">
      <w:pPr>
        <w:pStyle w:val="BasicParagraph"/>
        <w:suppressAutoHyphens/>
        <w:rPr>
          <w:rFonts w:ascii="HelveticaNeueLT Std" w:hAnsi="HelveticaNeueLT Std" w:cs="HelveticaNeueLT Std"/>
          <w:color w:val="53555A"/>
          <w:sz w:val="20"/>
          <w:szCs w:val="20"/>
        </w:rPr>
      </w:pPr>
    </w:p>
    <w:p w14:paraId="2F97854F"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Selection Process</w:t>
      </w:r>
    </w:p>
    <w:p w14:paraId="62E1E583" w14:textId="70C91298"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This role is being advertised in accordance with the Governance Code for Public Appointments (January 2017), which sets out the regulatory framework for public appointments processes. </w:t>
      </w:r>
      <w:hyperlink r:id="rId15" w:history="1">
        <w:r>
          <w:rPr>
            <w:rStyle w:val="Hyperlink"/>
            <w:rFonts w:ascii="HelveticaNeueLT Std" w:hAnsi="HelveticaNeueLT Std" w:cs="HelveticaNeueLT Std"/>
            <w:sz w:val="20"/>
            <w:szCs w:val="20"/>
          </w:rPr>
          <w:t>The Code</w:t>
        </w:r>
      </w:hyperlink>
      <w:r>
        <w:rPr>
          <w:rFonts w:ascii="HelveticaNeueLT Std" w:hAnsi="HelveticaNeueLT Std" w:cs="HelveticaNeueLT Std"/>
          <w:color w:val="53555A"/>
          <w:sz w:val="20"/>
          <w:szCs w:val="20"/>
        </w:rPr>
        <w:t xml:space="preserve"> is based on three core principles – merit, openness and fairness. </w:t>
      </w:r>
    </w:p>
    <w:p w14:paraId="0F2ECD2D" w14:textId="77777777" w:rsidR="005D05B7" w:rsidRDefault="005D05B7" w:rsidP="005D05B7">
      <w:pPr>
        <w:pStyle w:val="BasicParagraph"/>
        <w:suppressAutoHyphens/>
        <w:rPr>
          <w:rFonts w:ascii="HelveticaNeueLT Std" w:hAnsi="HelveticaNeueLT Std" w:cs="HelveticaNeueLT Std"/>
          <w:color w:val="53555A"/>
          <w:sz w:val="20"/>
          <w:szCs w:val="20"/>
        </w:rPr>
      </w:pPr>
    </w:p>
    <w:p w14:paraId="1181F11F" w14:textId="61E51946"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The selection panel will consist of: </w:t>
      </w:r>
    </w:p>
    <w:p w14:paraId="5ED4D72E" w14:textId="32D904AB" w:rsidR="000D30E2" w:rsidRDefault="000D30E2"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Emma Ward, Director General, Roads and Local Group, Department for Transport</w:t>
      </w:r>
    </w:p>
    <w:p w14:paraId="4E33257C" w14:textId="77777777" w:rsidR="00F94AEF" w:rsidRDefault="004672F3"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Nick Bitel</w:t>
      </w:r>
      <w:r w:rsidR="00146D2A">
        <w:rPr>
          <w:rFonts w:ascii="HelveticaNeueLT Std" w:hAnsi="HelveticaNeueLT Std" w:cs="HelveticaNeueLT Std"/>
          <w:color w:val="53555A"/>
          <w:sz w:val="20"/>
          <w:szCs w:val="20"/>
        </w:rPr>
        <w:t xml:space="preserve">, Non-Executive Chair of </w:t>
      </w:r>
      <w:r>
        <w:rPr>
          <w:rFonts w:ascii="HelveticaNeueLT Std" w:hAnsi="HelveticaNeueLT Std" w:cs="HelveticaNeueLT Std"/>
          <w:color w:val="53555A"/>
          <w:sz w:val="20"/>
          <w:szCs w:val="20"/>
        </w:rPr>
        <w:t>the Driver</w:t>
      </w:r>
      <w:r w:rsidR="00764C62">
        <w:rPr>
          <w:rFonts w:ascii="HelveticaNeueLT Std" w:hAnsi="HelveticaNeueLT Std" w:cs="HelveticaNeueLT Std"/>
          <w:color w:val="53555A"/>
          <w:sz w:val="20"/>
          <w:szCs w:val="20"/>
        </w:rPr>
        <w:t xml:space="preserve"> and</w:t>
      </w:r>
      <w:r>
        <w:rPr>
          <w:rFonts w:ascii="HelveticaNeueLT Std" w:hAnsi="HelveticaNeueLT Std" w:cs="HelveticaNeueLT Std"/>
          <w:color w:val="53555A"/>
          <w:sz w:val="20"/>
          <w:szCs w:val="20"/>
        </w:rPr>
        <w:t xml:space="preserve"> Vehicle Standards Agency</w:t>
      </w:r>
    </w:p>
    <w:p w14:paraId="7915EF0D" w14:textId="0F264A2D" w:rsidR="000D30E2" w:rsidRDefault="00F94AEF"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Nicolina Andall</w:t>
      </w:r>
      <w:r w:rsidR="00146D2A">
        <w:rPr>
          <w:rFonts w:ascii="HelveticaNeueLT Std" w:hAnsi="HelveticaNeueLT Std" w:cs="HelveticaNeueLT Std"/>
          <w:color w:val="53555A"/>
          <w:sz w:val="20"/>
          <w:szCs w:val="20"/>
        </w:rPr>
        <w:t>, independent panel member</w:t>
      </w:r>
    </w:p>
    <w:p w14:paraId="698694F4" w14:textId="49366755" w:rsidR="005D05B7" w:rsidRDefault="005D05B7" w:rsidP="005D05B7">
      <w:pPr>
        <w:pStyle w:val="BasicParagraph"/>
        <w:suppressAutoHyphens/>
        <w:rPr>
          <w:rFonts w:ascii="HelveticaNeueLT Std" w:hAnsi="HelveticaNeueLT Std" w:cs="HelveticaNeueLT Std"/>
          <w:color w:val="53555A"/>
          <w:sz w:val="20"/>
          <w:szCs w:val="20"/>
        </w:rPr>
      </w:pPr>
    </w:p>
    <w:p w14:paraId="6B0D4DFC" w14:textId="09494A09"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The DfT </w:t>
      </w:r>
      <w:r w:rsidR="001A46F0">
        <w:rPr>
          <w:rFonts w:ascii="HelveticaNeueLT Std" w:hAnsi="HelveticaNeueLT Std" w:cs="HelveticaNeueLT Std"/>
          <w:color w:val="53555A"/>
          <w:sz w:val="20"/>
          <w:szCs w:val="20"/>
        </w:rPr>
        <w:t>Public Appointments</w:t>
      </w:r>
      <w:r>
        <w:rPr>
          <w:rFonts w:ascii="HelveticaNeueLT Std" w:hAnsi="HelveticaNeueLT Std" w:cs="HelveticaNeueLT Std"/>
          <w:color w:val="53555A"/>
          <w:sz w:val="20"/>
          <w:szCs w:val="20"/>
        </w:rPr>
        <w:t xml:space="preserve"> Team will acknowledge your application and keep you updated on the progress of the competition. At the shortlisting meeting the selection panel will assess each application against the essential criteria and decide who to invite for interview.  </w:t>
      </w:r>
    </w:p>
    <w:p w14:paraId="40D6C465" w14:textId="34B8FE29"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ab/>
      </w:r>
    </w:p>
    <w:p w14:paraId="0A39388D" w14:textId="1106907E"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In advance of the interview date, shortlisted candidates will be </w:t>
      </w:r>
      <w:r w:rsidR="00375AA1">
        <w:rPr>
          <w:rFonts w:ascii="HelveticaNeueLT Std" w:hAnsi="HelveticaNeueLT Std" w:cs="HelveticaNeueLT Std"/>
          <w:color w:val="53555A"/>
          <w:sz w:val="20"/>
          <w:szCs w:val="20"/>
        </w:rPr>
        <w:t>given the opportunity to</w:t>
      </w:r>
      <w:r>
        <w:rPr>
          <w:rFonts w:ascii="HelveticaNeueLT Std" w:hAnsi="HelveticaNeueLT Std" w:cs="HelveticaNeueLT Std"/>
          <w:color w:val="53555A"/>
          <w:sz w:val="20"/>
          <w:szCs w:val="20"/>
        </w:rPr>
        <w:t xml:space="preserve"> meet Pia Wilkes (VCA Chief Executive Officer) to discuss the role further.</w:t>
      </w:r>
      <w:r w:rsidR="00245643">
        <w:rPr>
          <w:rFonts w:ascii="HelveticaNeueLT Std" w:hAnsi="HelveticaNeueLT Std" w:cs="HelveticaNeueLT Std"/>
          <w:color w:val="53555A"/>
          <w:sz w:val="20"/>
          <w:szCs w:val="20"/>
        </w:rPr>
        <w:t xml:space="preserve"> This will be to better inform candidates and will not be part of the selection process.</w:t>
      </w:r>
    </w:p>
    <w:p w14:paraId="503B353D" w14:textId="77777777" w:rsidR="005D05B7" w:rsidRDefault="005D05B7" w:rsidP="005D05B7">
      <w:pPr>
        <w:pStyle w:val="BasicParagraph"/>
        <w:suppressAutoHyphens/>
        <w:rPr>
          <w:rFonts w:ascii="HelveticaNeueLT Std" w:hAnsi="HelveticaNeueLT Std" w:cs="HelveticaNeueLT Std"/>
          <w:color w:val="53555A"/>
          <w:sz w:val="20"/>
          <w:szCs w:val="20"/>
        </w:rPr>
      </w:pPr>
    </w:p>
    <w:p w14:paraId="0A7651F6" w14:textId="5697C433" w:rsidR="005D05B7" w:rsidRDefault="005D05B7" w:rsidP="005D05B7">
      <w:pPr>
        <w:pStyle w:val="BasicParagraph"/>
        <w:suppressAutoHyphens/>
        <w:rPr>
          <w:rFonts w:ascii="HelveticaNeueLT Std" w:hAnsi="HelveticaNeueLT Std" w:cs="HelveticaNeueLT Std"/>
          <w:color w:val="53555A"/>
          <w:sz w:val="20"/>
          <w:szCs w:val="20"/>
        </w:rPr>
      </w:pPr>
      <w:r w:rsidRPr="000D30E2">
        <w:rPr>
          <w:rFonts w:ascii="HelveticaNeueLT Std" w:hAnsi="HelveticaNeueLT Std" w:cs="HelveticaNeueLT Std"/>
          <w:color w:val="53555A"/>
          <w:sz w:val="20"/>
          <w:szCs w:val="20"/>
        </w:rPr>
        <w:t xml:space="preserve">Interviews are expected to take </w:t>
      </w:r>
      <w:r w:rsidR="000D30E2" w:rsidRPr="000D30E2">
        <w:rPr>
          <w:rFonts w:ascii="HelveticaNeueLT Std" w:hAnsi="HelveticaNeueLT Std" w:cs="HelveticaNeueLT Std"/>
          <w:color w:val="53555A"/>
          <w:sz w:val="20"/>
          <w:szCs w:val="20"/>
        </w:rPr>
        <w:t>in person</w:t>
      </w:r>
      <w:r w:rsidRPr="000D30E2">
        <w:rPr>
          <w:rFonts w:ascii="HelveticaNeueLT Std" w:hAnsi="HelveticaNeueLT Std" w:cs="HelveticaNeueLT Std"/>
          <w:color w:val="53555A"/>
          <w:sz w:val="20"/>
          <w:szCs w:val="20"/>
        </w:rPr>
        <w:t xml:space="preserve"> and to last for around 45 minutes to an hour. Further details about the format will be provided to you in advance.</w:t>
      </w:r>
    </w:p>
    <w:p w14:paraId="7832F3F3" w14:textId="77777777" w:rsidR="005D05B7" w:rsidRDefault="005D05B7" w:rsidP="005D05B7">
      <w:pPr>
        <w:pStyle w:val="BasicParagraph"/>
        <w:suppressAutoHyphens/>
        <w:rPr>
          <w:rFonts w:ascii="HelveticaNeueLT Std" w:hAnsi="HelveticaNeueLT Std" w:cs="HelveticaNeueLT Std"/>
          <w:color w:val="53555A"/>
          <w:sz w:val="20"/>
          <w:szCs w:val="20"/>
        </w:rPr>
      </w:pPr>
    </w:p>
    <w:p w14:paraId="55C5AA36" w14:textId="77777777" w:rsidR="005D05B7" w:rsidRDefault="005D05B7" w:rsidP="005D05B7">
      <w:pPr>
        <w:pStyle w:val="BasicParagraph"/>
        <w:suppressAutoHyphens/>
        <w:rPr>
          <w:rFonts w:ascii="HelveticaNeueLT Std" w:hAnsi="HelveticaNeueLT Std" w:cs="HelveticaNeueLT Std"/>
          <w:color w:val="007061"/>
          <w:sz w:val="20"/>
          <w:szCs w:val="20"/>
        </w:rPr>
      </w:pPr>
      <w:r>
        <w:rPr>
          <w:rFonts w:ascii="HelveticaNeueLT Std" w:hAnsi="HelveticaNeueLT Std" w:cs="HelveticaNeueLT Std"/>
          <w:color w:val="53555A"/>
          <w:sz w:val="20"/>
          <w:szCs w:val="20"/>
        </w:rPr>
        <w:t xml:space="preserve">The decision to appoint to this role rests with the Secretary of State. </w:t>
      </w:r>
      <w:r>
        <w:rPr>
          <w:rFonts w:ascii="HelveticaNeueLT Std" w:hAnsi="HelveticaNeueLT Std" w:cs="HelveticaNeueLT Std"/>
          <w:color w:val="007061"/>
          <w:sz w:val="20"/>
          <w:szCs w:val="20"/>
        </w:rPr>
        <w:t xml:space="preserve">Appointable candidates may be invited to meet with the Secretary of State, or another Department for Transport Minister, before a final decision is made. </w:t>
      </w:r>
    </w:p>
    <w:p w14:paraId="1B1FBA0D" w14:textId="77777777" w:rsidR="005D05B7" w:rsidRDefault="005D05B7" w:rsidP="005D05B7">
      <w:pPr>
        <w:pStyle w:val="BasicParagraph"/>
        <w:suppressAutoHyphens/>
        <w:rPr>
          <w:rFonts w:ascii="HelveticaNeueLT Std" w:hAnsi="HelveticaNeueLT Std" w:cs="HelveticaNeueLT Std"/>
          <w:color w:val="53555A"/>
          <w:sz w:val="20"/>
          <w:szCs w:val="20"/>
        </w:rPr>
      </w:pPr>
    </w:p>
    <w:p w14:paraId="2B3155CC"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Complaints</w:t>
      </w:r>
    </w:p>
    <w:p w14:paraId="1EB53B1E" w14:textId="6F2F5AE1"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If you are not completely satisfied with the way your application is handled at any stage of the competition, please raise any complaint in the first instance with: </w:t>
      </w:r>
      <w:hyperlink r:id="rId16" w:history="1">
        <w:r w:rsidR="00D8457A" w:rsidRPr="0048443C">
          <w:rPr>
            <w:rStyle w:val="Hyperlink"/>
            <w:rFonts w:ascii="HelveticaNeueLT Std" w:hAnsi="HelveticaNeueLT Std" w:cs="HelveticaNeueLT Std"/>
            <w:sz w:val="20"/>
            <w:szCs w:val="20"/>
          </w:rPr>
          <w:t>DfTPublicAppointments@dft.gov.uk</w:t>
        </w:r>
      </w:hyperlink>
      <w:r w:rsidR="00D8457A">
        <w:rPr>
          <w:rFonts w:ascii="HelveticaNeueLT Std" w:hAnsi="HelveticaNeueLT Std" w:cs="HelveticaNeueLT Std"/>
          <w:color w:val="53555A"/>
          <w:sz w:val="20"/>
          <w:szCs w:val="20"/>
        </w:rPr>
        <w:t xml:space="preserve">, </w:t>
      </w:r>
    </w:p>
    <w:p w14:paraId="53C6F6CE" w14:textId="2D27E0C7" w:rsidR="005D05B7" w:rsidRDefault="005D05B7" w:rsidP="00116EE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Public Appointments Team, Department for Transport, Great Minster House, 33 Horseferry Road, London, SW1P 4DR. We will reply to your complaint within 20 days.  </w:t>
      </w:r>
    </w:p>
    <w:p w14:paraId="4E6D7C91" w14:textId="5950B3B2" w:rsidR="00E8140E" w:rsidRDefault="00E8140E">
      <w:pPr>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br w:type="page"/>
      </w:r>
    </w:p>
    <w:p w14:paraId="080A9885" w14:textId="77777777" w:rsidR="00E8140E" w:rsidRDefault="00E8140E" w:rsidP="00116EE7">
      <w:pPr>
        <w:pStyle w:val="BasicParagraph"/>
        <w:suppressAutoHyphens/>
      </w:pPr>
    </w:p>
    <w:p w14:paraId="0F2CB16A" w14:textId="77777777" w:rsidR="005D05B7" w:rsidRDefault="005D05B7" w:rsidP="005D05B7">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t>Appendix A</w:t>
      </w:r>
    </w:p>
    <w:p w14:paraId="409EF411" w14:textId="77777777" w:rsidR="005D05B7" w:rsidRDefault="005D05B7" w:rsidP="005D05B7">
      <w:pPr>
        <w:pStyle w:val="BasicParagraph"/>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Seven Principles of Public Life</w:t>
      </w:r>
    </w:p>
    <w:p w14:paraId="2B4842AA" w14:textId="310A9EDC" w:rsidR="005D05B7" w:rsidRDefault="005D05B7" w:rsidP="005D05B7"/>
    <w:p w14:paraId="5F612778"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007061"/>
          <w:sz w:val="20"/>
          <w:szCs w:val="20"/>
        </w:rPr>
        <w:t>The principles of public life apply to anyone who works as a public office-holder.</w:t>
      </w:r>
      <w:r>
        <w:rPr>
          <w:rFonts w:ascii="HelveticaNeueLT Std" w:hAnsi="HelveticaNeueLT Std" w:cs="HelveticaNeueLT Std"/>
          <w:color w:val="53555A"/>
          <w:sz w:val="20"/>
          <w:szCs w:val="20"/>
        </w:rP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office-holders are both servants of the public and stewards of public resources. The principles also have application to all those in other sectors delivering public services.</w:t>
      </w:r>
    </w:p>
    <w:p w14:paraId="2D3409CD" w14:textId="77777777" w:rsidR="005D05B7" w:rsidRDefault="005D05B7" w:rsidP="005D05B7">
      <w:pPr>
        <w:pStyle w:val="BasicParagraph"/>
        <w:suppressAutoHyphens/>
        <w:rPr>
          <w:rFonts w:ascii="HelveticaNeueLT Std" w:hAnsi="HelveticaNeueLT Std" w:cs="HelveticaNeueLT Std"/>
          <w:color w:val="53555A"/>
          <w:sz w:val="20"/>
          <w:szCs w:val="20"/>
        </w:rPr>
      </w:pPr>
    </w:p>
    <w:p w14:paraId="4068C3D5"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Selflessness </w:t>
      </w:r>
    </w:p>
    <w:p w14:paraId="0E2D8B5D"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Holders of public office should act solely in terms of the public interest. They should not do so in order to gain financial or other material benefits for themselves, their family, or their friends.</w:t>
      </w:r>
    </w:p>
    <w:p w14:paraId="04481F1E" w14:textId="77777777" w:rsidR="005D05B7" w:rsidRDefault="005D05B7" w:rsidP="005D05B7">
      <w:pPr>
        <w:pStyle w:val="BasicParagraph"/>
        <w:suppressAutoHyphens/>
        <w:rPr>
          <w:rFonts w:ascii="HelveticaNeueLT Std" w:hAnsi="HelveticaNeueLT Std" w:cs="HelveticaNeueLT Std"/>
          <w:color w:val="53555A"/>
          <w:sz w:val="20"/>
          <w:szCs w:val="20"/>
        </w:rPr>
      </w:pPr>
    </w:p>
    <w:p w14:paraId="5DDE7B71"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Integrity</w:t>
      </w:r>
    </w:p>
    <w:p w14:paraId="3B328B12"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Holders of public office should not place themselves under any financial or other obligation to outside individuals or organisations that might seek to influence them in the performance of their official duties.</w:t>
      </w:r>
    </w:p>
    <w:p w14:paraId="1D0E1665" w14:textId="77777777" w:rsidR="005D05B7" w:rsidRDefault="005D05B7" w:rsidP="005D05B7">
      <w:pPr>
        <w:pStyle w:val="BasicParagraph"/>
        <w:suppressAutoHyphens/>
        <w:rPr>
          <w:rFonts w:ascii="HelveticaNeueLT Std" w:hAnsi="HelveticaNeueLT Std" w:cs="HelveticaNeueLT Std"/>
          <w:color w:val="53555A"/>
          <w:sz w:val="20"/>
          <w:szCs w:val="20"/>
        </w:rPr>
      </w:pPr>
    </w:p>
    <w:p w14:paraId="407DE6E6"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Objectivity </w:t>
      </w:r>
    </w:p>
    <w:p w14:paraId="390FE6F6"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In carrying out public business, including making public appointments, awarding contracts, or recommending individuals for rewards and benefits, holders of public office should make choices on merit.</w:t>
      </w:r>
    </w:p>
    <w:p w14:paraId="321C4A4D" w14:textId="77777777" w:rsidR="005D05B7" w:rsidRDefault="005D05B7" w:rsidP="005D05B7">
      <w:pPr>
        <w:pStyle w:val="BasicParagraph"/>
        <w:suppressAutoHyphens/>
        <w:rPr>
          <w:rFonts w:ascii="HelveticaNeueLT Std" w:hAnsi="HelveticaNeueLT Std" w:cs="HelveticaNeueLT Std"/>
          <w:color w:val="53555A"/>
          <w:sz w:val="20"/>
          <w:szCs w:val="20"/>
        </w:rPr>
      </w:pPr>
    </w:p>
    <w:p w14:paraId="025B4B23"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Accountability </w:t>
      </w:r>
    </w:p>
    <w:p w14:paraId="035E250E"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Holders of public office are accountable for their decisions and actions to the public and must submit themselves to whatever scrutiny is appropriate to their office.</w:t>
      </w:r>
    </w:p>
    <w:p w14:paraId="4DC04B6D" w14:textId="77777777" w:rsidR="005D05B7" w:rsidRDefault="005D05B7" w:rsidP="005D05B7">
      <w:pPr>
        <w:pStyle w:val="BasicParagraph"/>
        <w:suppressAutoHyphens/>
        <w:rPr>
          <w:rFonts w:ascii="HelveticaNeueLT Std" w:hAnsi="HelveticaNeueLT Std" w:cs="HelveticaNeueLT Std"/>
          <w:color w:val="53555A"/>
          <w:sz w:val="20"/>
          <w:szCs w:val="20"/>
        </w:rPr>
      </w:pPr>
    </w:p>
    <w:p w14:paraId="651A6E0D"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Openness </w:t>
      </w:r>
    </w:p>
    <w:p w14:paraId="41FCD4FF"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Holders of public office should be as open as possible about all the decisions and actions that they take. They should give reasons for their decisions and restrict information only when the public interest clearly demands.</w:t>
      </w:r>
    </w:p>
    <w:p w14:paraId="1B84002C" w14:textId="77777777" w:rsidR="005D05B7" w:rsidRDefault="005D05B7" w:rsidP="005D05B7">
      <w:pPr>
        <w:pStyle w:val="BasicParagraph"/>
        <w:suppressAutoHyphens/>
        <w:rPr>
          <w:rFonts w:ascii="HelveticaNeueLT Std" w:hAnsi="HelveticaNeueLT Std" w:cs="HelveticaNeueLT Std"/>
          <w:color w:val="53555A"/>
          <w:sz w:val="20"/>
          <w:szCs w:val="20"/>
        </w:rPr>
      </w:pPr>
    </w:p>
    <w:p w14:paraId="3207610A"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Honesty </w:t>
      </w:r>
    </w:p>
    <w:p w14:paraId="60229A4B"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Holders of public office have a duty to declare any private interests relating to their public duties and to take steps to resolve any conflicts arising in a way that protects the public interest.</w:t>
      </w:r>
    </w:p>
    <w:p w14:paraId="2A860B09" w14:textId="77777777" w:rsidR="005D05B7" w:rsidRDefault="005D05B7" w:rsidP="005D05B7">
      <w:pPr>
        <w:pStyle w:val="BasicParagraph"/>
        <w:suppressAutoHyphens/>
        <w:rPr>
          <w:rFonts w:ascii="HelveticaNeueLT Std" w:hAnsi="HelveticaNeueLT Std" w:cs="HelveticaNeueLT Std"/>
          <w:color w:val="53555A"/>
          <w:sz w:val="20"/>
          <w:szCs w:val="20"/>
        </w:rPr>
      </w:pPr>
    </w:p>
    <w:p w14:paraId="73621F4C"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Leadership</w:t>
      </w:r>
      <w:r>
        <w:rPr>
          <w:rFonts w:ascii="HelveticaNeueLT Std" w:hAnsi="HelveticaNeueLT Std" w:cs="HelveticaNeueLT Std"/>
          <w:color w:val="53555A"/>
          <w:sz w:val="20"/>
          <w:szCs w:val="20"/>
        </w:rPr>
        <w:t xml:space="preserve"> </w:t>
      </w:r>
    </w:p>
    <w:p w14:paraId="1657AE4F"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Holders of public office should promote and support these principles by leadership and example.</w:t>
      </w:r>
    </w:p>
    <w:p w14:paraId="22D6B45C" w14:textId="21D20397" w:rsidR="005D05B7" w:rsidRDefault="005D05B7" w:rsidP="005D05B7"/>
    <w:sectPr w:rsidR="005D05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HelveticaNeueLT Std">
    <w:altName w:val="Arial"/>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02B9C"/>
    <w:multiLevelType w:val="hybridMultilevel"/>
    <w:tmpl w:val="C69A84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325A54"/>
    <w:multiLevelType w:val="hybridMultilevel"/>
    <w:tmpl w:val="27647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EF130E"/>
    <w:multiLevelType w:val="hybridMultilevel"/>
    <w:tmpl w:val="5FE8A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413BCA"/>
    <w:multiLevelType w:val="hybridMultilevel"/>
    <w:tmpl w:val="B37055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703ED2"/>
    <w:multiLevelType w:val="hybridMultilevel"/>
    <w:tmpl w:val="8F5A0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E075CC"/>
    <w:multiLevelType w:val="hybridMultilevel"/>
    <w:tmpl w:val="EFA2C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813098">
    <w:abstractNumId w:val="0"/>
  </w:num>
  <w:num w:numId="2" w16cid:durableId="1561788622">
    <w:abstractNumId w:val="3"/>
  </w:num>
  <w:num w:numId="3" w16cid:durableId="449446040">
    <w:abstractNumId w:val="5"/>
  </w:num>
  <w:num w:numId="4" w16cid:durableId="1111827348">
    <w:abstractNumId w:val="1"/>
  </w:num>
  <w:num w:numId="5" w16cid:durableId="457262794">
    <w:abstractNumId w:val="4"/>
  </w:num>
  <w:num w:numId="6" w16cid:durableId="2964996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67"/>
    <w:rsid w:val="00015175"/>
    <w:rsid w:val="000437DF"/>
    <w:rsid w:val="000B4345"/>
    <w:rsid w:val="000B7265"/>
    <w:rsid w:val="000D30E2"/>
    <w:rsid w:val="000E19BC"/>
    <w:rsid w:val="000F3A53"/>
    <w:rsid w:val="00116EE7"/>
    <w:rsid w:val="0012261C"/>
    <w:rsid w:val="0012265F"/>
    <w:rsid w:val="00124E85"/>
    <w:rsid w:val="00126F87"/>
    <w:rsid w:val="00127312"/>
    <w:rsid w:val="00132A7E"/>
    <w:rsid w:val="00146D2A"/>
    <w:rsid w:val="001634C0"/>
    <w:rsid w:val="00171B34"/>
    <w:rsid w:val="00195A67"/>
    <w:rsid w:val="001A1CBE"/>
    <w:rsid w:val="001A46F0"/>
    <w:rsid w:val="001B0F0B"/>
    <w:rsid w:val="001C238A"/>
    <w:rsid w:val="001C2972"/>
    <w:rsid w:val="001F499F"/>
    <w:rsid w:val="002166BB"/>
    <w:rsid w:val="00245643"/>
    <w:rsid w:val="002622CB"/>
    <w:rsid w:val="002828E2"/>
    <w:rsid w:val="002C4249"/>
    <w:rsid w:val="002E0246"/>
    <w:rsid w:val="002E5778"/>
    <w:rsid w:val="002F4D16"/>
    <w:rsid w:val="003013E4"/>
    <w:rsid w:val="00330CC7"/>
    <w:rsid w:val="003337F1"/>
    <w:rsid w:val="00375AA1"/>
    <w:rsid w:val="00377289"/>
    <w:rsid w:val="003B5A54"/>
    <w:rsid w:val="003C352E"/>
    <w:rsid w:val="003E7BA6"/>
    <w:rsid w:val="0044050A"/>
    <w:rsid w:val="0044384F"/>
    <w:rsid w:val="0044504E"/>
    <w:rsid w:val="00451FEF"/>
    <w:rsid w:val="00456FED"/>
    <w:rsid w:val="00460265"/>
    <w:rsid w:val="004672F3"/>
    <w:rsid w:val="00475518"/>
    <w:rsid w:val="00482FB2"/>
    <w:rsid w:val="004B003A"/>
    <w:rsid w:val="004B005E"/>
    <w:rsid w:val="004B3551"/>
    <w:rsid w:val="004C5F69"/>
    <w:rsid w:val="004D2A35"/>
    <w:rsid w:val="004D5365"/>
    <w:rsid w:val="004F0442"/>
    <w:rsid w:val="00502214"/>
    <w:rsid w:val="00520C52"/>
    <w:rsid w:val="00586081"/>
    <w:rsid w:val="005A29DE"/>
    <w:rsid w:val="005C420A"/>
    <w:rsid w:val="005D05B7"/>
    <w:rsid w:val="005D3941"/>
    <w:rsid w:val="006239C6"/>
    <w:rsid w:val="00635011"/>
    <w:rsid w:val="0063525A"/>
    <w:rsid w:val="006424B5"/>
    <w:rsid w:val="006473D4"/>
    <w:rsid w:val="00662AF3"/>
    <w:rsid w:val="00663DCF"/>
    <w:rsid w:val="0066409E"/>
    <w:rsid w:val="00670C68"/>
    <w:rsid w:val="006914FF"/>
    <w:rsid w:val="006B55BE"/>
    <w:rsid w:val="006C4B7F"/>
    <w:rsid w:val="006C5422"/>
    <w:rsid w:val="006D5C70"/>
    <w:rsid w:val="006D7F47"/>
    <w:rsid w:val="006F15B5"/>
    <w:rsid w:val="00705A4D"/>
    <w:rsid w:val="00733A91"/>
    <w:rsid w:val="007476E5"/>
    <w:rsid w:val="00751765"/>
    <w:rsid w:val="00764C62"/>
    <w:rsid w:val="00780CF3"/>
    <w:rsid w:val="00780F41"/>
    <w:rsid w:val="00787F89"/>
    <w:rsid w:val="007A2678"/>
    <w:rsid w:val="007C1764"/>
    <w:rsid w:val="007E3B35"/>
    <w:rsid w:val="008153D0"/>
    <w:rsid w:val="00826039"/>
    <w:rsid w:val="00842FE9"/>
    <w:rsid w:val="008631BE"/>
    <w:rsid w:val="00900969"/>
    <w:rsid w:val="00912BAD"/>
    <w:rsid w:val="00954F79"/>
    <w:rsid w:val="00983AB1"/>
    <w:rsid w:val="00986352"/>
    <w:rsid w:val="00991A06"/>
    <w:rsid w:val="009C5401"/>
    <w:rsid w:val="009E0014"/>
    <w:rsid w:val="009E4846"/>
    <w:rsid w:val="00A150B2"/>
    <w:rsid w:val="00A16518"/>
    <w:rsid w:val="00A57E56"/>
    <w:rsid w:val="00A6742D"/>
    <w:rsid w:val="00A82540"/>
    <w:rsid w:val="00AB64AA"/>
    <w:rsid w:val="00AC574E"/>
    <w:rsid w:val="00AD2741"/>
    <w:rsid w:val="00B11BC2"/>
    <w:rsid w:val="00B73EF2"/>
    <w:rsid w:val="00B80BDE"/>
    <w:rsid w:val="00B97A4D"/>
    <w:rsid w:val="00BA2AD2"/>
    <w:rsid w:val="00BA5DE7"/>
    <w:rsid w:val="00BB5589"/>
    <w:rsid w:val="00BB7954"/>
    <w:rsid w:val="00BC6033"/>
    <w:rsid w:val="00BE007B"/>
    <w:rsid w:val="00C00F25"/>
    <w:rsid w:val="00C127D8"/>
    <w:rsid w:val="00C4414B"/>
    <w:rsid w:val="00C64C60"/>
    <w:rsid w:val="00C745DA"/>
    <w:rsid w:val="00C7532C"/>
    <w:rsid w:val="00C97F17"/>
    <w:rsid w:val="00CD0FE9"/>
    <w:rsid w:val="00D150F6"/>
    <w:rsid w:val="00D730D8"/>
    <w:rsid w:val="00D8457A"/>
    <w:rsid w:val="00DA469E"/>
    <w:rsid w:val="00DB0573"/>
    <w:rsid w:val="00DB0A6A"/>
    <w:rsid w:val="00DB2167"/>
    <w:rsid w:val="00DB5711"/>
    <w:rsid w:val="00DC13B3"/>
    <w:rsid w:val="00DC19AE"/>
    <w:rsid w:val="00DC71DE"/>
    <w:rsid w:val="00DE3216"/>
    <w:rsid w:val="00DF691C"/>
    <w:rsid w:val="00E13182"/>
    <w:rsid w:val="00E15C0B"/>
    <w:rsid w:val="00E413AD"/>
    <w:rsid w:val="00E46B27"/>
    <w:rsid w:val="00E5280B"/>
    <w:rsid w:val="00E8140E"/>
    <w:rsid w:val="00E90917"/>
    <w:rsid w:val="00E97871"/>
    <w:rsid w:val="00EA3337"/>
    <w:rsid w:val="00F0077E"/>
    <w:rsid w:val="00F06089"/>
    <w:rsid w:val="00F06471"/>
    <w:rsid w:val="00F1495C"/>
    <w:rsid w:val="00F513AA"/>
    <w:rsid w:val="00F519FA"/>
    <w:rsid w:val="00F70DDE"/>
    <w:rsid w:val="00F80D66"/>
    <w:rsid w:val="00F85842"/>
    <w:rsid w:val="00F94AEF"/>
    <w:rsid w:val="00FB3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D8F9C"/>
  <w15:chartTrackingRefBased/>
  <w15:docId w15:val="{7F494E92-EF47-458F-929A-80555A770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520C52"/>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character" w:styleId="Hyperlink">
    <w:name w:val="Hyperlink"/>
    <w:basedOn w:val="DefaultParagraphFont"/>
    <w:uiPriority w:val="99"/>
    <w:rsid w:val="00520C52"/>
    <w:rPr>
      <w:color w:val="4F5CD6"/>
      <w:u w:val="thick"/>
    </w:rPr>
  </w:style>
  <w:style w:type="character" w:styleId="CommentReference">
    <w:name w:val="annotation reference"/>
    <w:basedOn w:val="DefaultParagraphFont"/>
    <w:uiPriority w:val="99"/>
    <w:semiHidden/>
    <w:unhideWhenUsed/>
    <w:rsid w:val="0066409E"/>
    <w:rPr>
      <w:sz w:val="16"/>
      <w:szCs w:val="16"/>
    </w:rPr>
  </w:style>
  <w:style w:type="paragraph" w:styleId="CommentText">
    <w:name w:val="annotation text"/>
    <w:basedOn w:val="Normal"/>
    <w:link w:val="CommentTextChar"/>
    <w:uiPriority w:val="99"/>
    <w:unhideWhenUsed/>
    <w:rsid w:val="0066409E"/>
    <w:pPr>
      <w:spacing w:line="240" w:lineRule="auto"/>
    </w:pPr>
    <w:rPr>
      <w:sz w:val="20"/>
      <w:szCs w:val="20"/>
    </w:rPr>
  </w:style>
  <w:style w:type="character" w:customStyle="1" w:styleId="CommentTextChar">
    <w:name w:val="Comment Text Char"/>
    <w:basedOn w:val="DefaultParagraphFont"/>
    <w:link w:val="CommentText"/>
    <w:uiPriority w:val="99"/>
    <w:rsid w:val="0066409E"/>
    <w:rPr>
      <w:sz w:val="20"/>
      <w:szCs w:val="20"/>
    </w:rPr>
  </w:style>
  <w:style w:type="paragraph" w:styleId="CommentSubject">
    <w:name w:val="annotation subject"/>
    <w:basedOn w:val="CommentText"/>
    <w:next w:val="CommentText"/>
    <w:link w:val="CommentSubjectChar"/>
    <w:uiPriority w:val="99"/>
    <w:semiHidden/>
    <w:unhideWhenUsed/>
    <w:rsid w:val="0066409E"/>
    <w:rPr>
      <w:b/>
      <w:bCs/>
    </w:rPr>
  </w:style>
  <w:style w:type="character" w:customStyle="1" w:styleId="CommentSubjectChar">
    <w:name w:val="Comment Subject Char"/>
    <w:basedOn w:val="CommentTextChar"/>
    <w:link w:val="CommentSubject"/>
    <w:uiPriority w:val="99"/>
    <w:semiHidden/>
    <w:rsid w:val="0066409E"/>
    <w:rPr>
      <w:b/>
      <w:bCs/>
      <w:sz w:val="20"/>
      <w:szCs w:val="20"/>
    </w:rPr>
  </w:style>
  <w:style w:type="paragraph" w:styleId="Revision">
    <w:name w:val="Revision"/>
    <w:hidden/>
    <w:uiPriority w:val="99"/>
    <w:semiHidden/>
    <w:rsid w:val="00900969"/>
    <w:pPr>
      <w:spacing w:after="0" w:line="240" w:lineRule="auto"/>
    </w:pPr>
  </w:style>
  <w:style w:type="paragraph" w:styleId="ListParagraph">
    <w:name w:val="List Paragraph"/>
    <w:basedOn w:val="Normal"/>
    <w:uiPriority w:val="34"/>
    <w:qFormat/>
    <w:rsid w:val="004F0442"/>
    <w:pPr>
      <w:ind w:left="720"/>
      <w:contextualSpacing/>
    </w:pPr>
  </w:style>
  <w:style w:type="character" w:styleId="UnresolvedMention">
    <w:name w:val="Unresolved Mention"/>
    <w:basedOn w:val="DefaultParagraphFont"/>
    <w:uiPriority w:val="99"/>
    <w:semiHidden/>
    <w:unhideWhenUsed/>
    <w:rsid w:val="006473D4"/>
    <w:rPr>
      <w:color w:val="605E5C"/>
      <w:shd w:val="clear" w:color="auto" w:fill="E1DFDD"/>
    </w:rPr>
  </w:style>
  <w:style w:type="character" w:styleId="FollowedHyperlink">
    <w:name w:val="FollowedHyperlink"/>
    <w:basedOn w:val="DefaultParagraphFont"/>
    <w:uiPriority w:val="99"/>
    <w:semiHidden/>
    <w:unhideWhenUsed/>
    <w:rsid w:val="00E46B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812537">
      <w:bodyDiv w:val="1"/>
      <w:marLeft w:val="0"/>
      <w:marRight w:val="0"/>
      <w:marTop w:val="0"/>
      <w:marBottom w:val="0"/>
      <w:divBdr>
        <w:top w:val="none" w:sz="0" w:space="0" w:color="auto"/>
        <w:left w:val="none" w:sz="0" w:space="0" w:color="auto"/>
        <w:bottom w:val="none" w:sz="0" w:space="0" w:color="auto"/>
        <w:right w:val="none" w:sz="0" w:space="0" w:color="auto"/>
      </w:divBdr>
    </w:div>
    <w:div w:id="1019625381">
      <w:bodyDiv w:val="1"/>
      <w:marLeft w:val="0"/>
      <w:marRight w:val="0"/>
      <w:marTop w:val="0"/>
      <w:marBottom w:val="0"/>
      <w:divBdr>
        <w:top w:val="none" w:sz="0" w:space="0" w:color="auto"/>
        <w:left w:val="none" w:sz="0" w:space="0" w:color="auto"/>
        <w:bottom w:val="none" w:sz="0" w:space="0" w:color="auto"/>
        <w:right w:val="none" w:sz="0" w:space="0" w:color="auto"/>
      </w:divBdr>
      <w:divsChild>
        <w:div w:id="261884474">
          <w:marLeft w:val="0"/>
          <w:marRight w:val="0"/>
          <w:marTop w:val="0"/>
          <w:marBottom w:val="0"/>
          <w:divBdr>
            <w:top w:val="none" w:sz="0" w:space="0" w:color="auto"/>
            <w:left w:val="none" w:sz="0" w:space="0" w:color="auto"/>
            <w:bottom w:val="none" w:sz="0" w:space="0" w:color="auto"/>
            <w:right w:val="none" w:sz="0" w:space="0" w:color="auto"/>
          </w:divBdr>
        </w:div>
        <w:div w:id="1532720351">
          <w:marLeft w:val="0"/>
          <w:marRight w:val="0"/>
          <w:marTop w:val="0"/>
          <w:marBottom w:val="0"/>
          <w:divBdr>
            <w:top w:val="none" w:sz="0" w:space="0" w:color="auto"/>
            <w:left w:val="none" w:sz="0" w:space="0" w:color="auto"/>
            <w:bottom w:val="none" w:sz="0" w:space="0" w:color="auto"/>
            <w:right w:val="none" w:sz="0" w:space="0" w:color="auto"/>
          </w:divBdr>
        </w:div>
        <w:div w:id="829831893">
          <w:marLeft w:val="0"/>
          <w:marRight w:val="0"/>
          <w:marTop w:val="0"/>
          <w:marBottom w:val="0"/>
          <w:divBdr>
            <w:top w:val="none" w:sz="0" w:space="0" w:color="auto"/>
            <w:left w:val="none" w:sz="0" w:space="0" w:color="auto"/>
            <w:bottom w:val="none" w:sz="0" w:space="0" w:color="auto"/>
            <w:right w:val="none" w:sz="0" w:space="0" w:color="auto"/>
          </w:divBdr>
        </w:div>
        <w:div w:id="626664645">
          <w:marLeft w:val="0"/>
          <w:marRight w:val="0"/>
          <w:marTop w:val="0"/>
          <w:marBottom w:val="0"/>
          <w:divBdr>
            <w:top w:val="none" w:sz="0" w:space="0" w:color="auto"/>
            <w:left w:val="none" w:sz="0" w:space="0" w:color="auto"/>
            <w:bottom w:val="none" w:sz="0" w:space="0" w:color="auto"/>
            <w:right w:val="none" w:sz="0" w:space="0" w:color="auto"/>
          </w:divBdr>
        </w:div>
        <w:div w:id="808475159">
          <w:marLeft w:val="0"/>
          <w:marRight w:val="0"/>
          <w:marTop w:val="0"/>
          <w:marBottom w:val="0"/>
          <w:divBdr>
            <w:top w:val="none" w:sz="0" w:space="0" w:color="auto"/>
            <w:left w:val="none" w:sz="0" w:space="0" w:color="auto"/>
            <w:bottom w:val="none" w:sz="0" w:space="0" w:color="auto"/>
            <w:right w:val="none" w:sz="0" w:space="0" w:color="auto"/>
          </w:divBdr>
        </w:div>
        <w:div w:id="1343511306">
          <w:marLeft w:val="0"/>
          <w:marRight w:val="0"/>
          <w:marTop w:val="0"/>
          <w:marBottom w:val="0"/>
          <w:divBdr>
            <w:top w:val="none" w:sz="0" w:space="0" w:color="auto"/>
            <w:left w:val="none" w:sz="0" w:space="0" w:color="auto"/>
            <w:bottom w:val="none" w:sz="0" w:space="0" w:color="auto"/>
            <w:right w:val="none" w:sz="0" w:space="0" w:color="auto"/>
          </w:divBdr>
        </w:div>
      </w:divsChild>
    </w:div>
    <w:div w:id="1925144249">
      <w:bodyDiv w:val="1"/>
      <w:marLeft w:val="0"/>
      <w:marRight w:val="0"/>
      <w:marTop w:val="0"/>
      <w:marBottom w:val="0"/>
      <w:divBdr>
        <w:top w:val="none" w:sz="0" w:space="0" w:color="auto"/>
        <w:left w:val="none" w:sz="0" w:space="0" w:color="auto"/>
        <w:bottom w:val="none" w:sz="0" w:space="0" w:color="auto"/>
        <w:right w:val="none" w:sz="0" w:space="0" w:color="auto"/>
      </w:divBdr>
    </w:div>
    <w:div w:id="209087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fTPublicAppointments@dft.gov.uk" TargetMode="External"/><Relationship Id="rId13" Type="http://schemas.openxmlformats.org/officeDocument/2006/relationships/hyperlink" Target="https://www.gov.uk/definition-of-disability-under-equality-act-201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ia.Wilkes%40vca.gov.uk?subjec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DfTPublicAppointments@dft.gov.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livescrivener%40btinternet.com?subject=" TargetMode="External"/><Relationship Id="rId5" Type="http://schemas.openxmlformats.org/officeDocument/2006/relationships/styles" Target="styles.xml"/><Relationship Id="rId15" Type="http://schemas.openxmlformats.org/officeDocument/2006/relationships/hyperlink" Target="https://assets.publishing.service.gov.uk/government/uploads/system/uploads/attachment_data/file/578498/governance_code_on_public_appointments_16_12_2016.pdf" TargetMode="External"/><Relationship Id="rId10" Type="http://schemas.openxmlformats.org/officeDocument/2006/relationships/hyperlink" Target="https://apply-for-public-appointment.service.gov.uk" TargetMode="External"/><Relationship Id="rId4" Type="http://schemas.openxmlformats.org/officeDocument/2006/relationships/numbering" Target="numbering.xml"/><Relationship Id="rId9" Type="http://schemas.openxmlformats.org/officeDocument/2006/relationships/hyperlink" Target="https://www.vehicle-certification-agency.gov.uk/publications/?order=recent&amp;rpp=10&amp;category=business-plan" TargetMode="External"/><Relationship Id="rId14" Type="http://schemas.openxmlformats.org/officeDocument/2006/relationships/hyperlink" Target="mailto:DfTPublicAppointments@df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6" ma:contentTypeDescription="Create a new document." ma:contentTypeScope="" ma:versionID="a2eb4ac45cdb16c78dd259c444c9d5c6">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75b4668d9a34f5fecf824b9c5d77de68"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BCC xmlns="15ff3d39-6e7b-4d70-9b7c-8d9fe85d0f29" xsi:nil="true"/>
    <dlc_EmailFrom xmlns="15ff3d39-6e7b-4d70-9b7c-8d9fe85d0f29" xsi:nil="true"/>
    <lcf76f155ced4ddcb4097134ff3c332f xmlns="136738fb-58f4-4026-bd34-2011af234cc2">
      <Terms xmlns="http://schemas.microsoft.com/office/infopath/2007/PartnerControls"/>
    </lcf76f155ced4ddcb4097134ff3c332f>
    <afdd43f28d2642ca9b0e0d6ffd38d21a xmlns="0b74d213-bdad-48e2-a66e-47530f650ec3">
      <Terms xmlns="http://schemas.microsoft.com/office/infopath/2007/PartnerControls"/>
    </afdd43f28d2642ca9b0e0d6ffd38d21a>
    <Security_x0020_Classification xmlns="15ff3d39-6e7b-4d70-9b7c-8d9fe85d0f29">Official</Security_x0020_Classification>
    <dlc_EmailReceivedUTC xmlns="15ff3d39-6e7b-4d70-9b7c-8d9fe85d0f29" xsi:nil="true"/>
    <n8663e7fecf0422ab54fbb057d33e66e xmlns="0b74d213-bdad-48e2-a66e-47530f650ec3">
      <Terms xmlns="http://schemas.microsoft.com/office/infopath/2007/PartnerControls"/>
    </n8663e7fecf0422ab54fbb057d33e66e>
    <dlc_EmailSentUTC xmlns="15ff3d39-6e7b-4d70-9b7c-8d9fe85d0f29" xsi:nil="true"/>
  </documentManagement>
</p:properties>
</file>

<file path=customXml/itemProps1.xml><?xml version="1.0" encoding="utf-8"?>
<ds:datastoreItem xmlns:ds="http://schemas.openxmlformats.org/officeDocument/2006/customXml" ds:itemID="{5DF717F1-ED82-465C-9121-FC83E1E168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CA790E-F234-4269-8E1B-17D6C13B1739}">
  <ds:schemaRefs>
    <ds:schemaRef ds:uri="http://schemas.microsoft.com/sharepoint/v3/contenttype/forms"/>
  </ds:schemaRefs>
</ds:datastoreItem>
</file>

<file path=customXml/itemProps3.xml><?xml version="1.0" encoding="utf-8"?>
<ds:datastoreItem xmlns:ds="http://schemas.openxmlformats.org/officeDocument/2006/customXml" ds:itemID="{18B18D15-6A40-4139-97E9-C2364F5C2BDE}">
  <ds:schemaRefs>
    <ds:schemaRef ds:uri="http://schemas.microsoft.com/office/2006/metadata/properties"/>
    <ds:schemaRef ds:uri="http://schemas.microsoft.com/office/infopath/2007/PartnerControls"/>
    <ds:schemaRef ds:uri="15ff3d39-6e7b-4d70-9b7c-8d9fe85d0f29"/>
    <ds:schemaRef ds:uri="136738fb-58f4-4026-bd34-2011af234cc2"/>
    <ds:schemaRef ds:uri="0b74d213-bdad-48e2-a66e-47530f650ec3"/>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17</Pages>
  <Words>4281</Words>
  <Characters>24408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Williams</dc:creator>
  <cp:keywords/>
  <dc:description/>
  <cp:lastModifiedBy>Graham Gardner</cp:lastModifiedBy>
  <cp:revision>84</cp:revision>
  <dcterms:created xsi:type="dcterms:W3CDTF">2023-10-19T15:29:00Z</dcterms:created>
  <dcterms:modified xsi:type="dcterms:W3CDTF">2023-11-29T17:01:00Z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CustomTag">
    <vt:lpwstr/>
  </property>
  <property fmtid="{D5CDD505-2E9C-101B-9397-08002B2CF9AE}" pid="4" name="MediaServiceImageTags">
    <vt:lpwstr/>
  </property>
  <property fmtid="{D5CDD505-2E9C-101B-9397-08002B2CF9AE}" pid="5" name="FinancialYear">
    <vt:lpwstr/>
  </property>
</Properties>
</file>