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9.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2.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D6340" w14:textId="3218F053" w:rsidR="006C4DC3" w:rsidRDefault="006C4DC3" w:rsidP="0ED4A094">
      <w:r>
        <w:tab/>
      </w:r>
    </w:p>
    <w:p w14:paraId="353D6341" w14:textId="303CBF35" w:rsidR="006C4DC3" w:rsidRDefault="006C4DC3" w:rsidP="0ED4A094"/>
    <w:p w14:paraId="353D6342" w14:textId="6315D9B9" w:rsidR="006C4DC3" w:rsidRDefault="006C4DC3" w:rsidP="00241DE3">
      <w:pPr>
        <w:pStyle w:val="TOC1"/>
      </w:pPr>
    </w:p>
    <w:p w14:paraId="353D6343" w14:textId="24DD074B" w:rsidR="006C4DC3" w:rsidRDefault="006C4DC3" w:rsidP="00241DE3">
      <w:pPr>
        <w:pStyle w:val="TOC1"/>
      </w:pPr>
    </w:p>
    <w:p w14:paraId="353D6344" w14:textId="33E6E984" w:rsidR="006C4DC3" w:rsidRDefault="006C4DC3" w:rsidP="00241DE3">
      <w:pPr>
        <w:pStyle w:val="TOC1"/>
      </w:pPr>
    </w:p>
    <w:p w14:paraId="353D6345" w14:textId="3C994478" w:rsidR="006C4DC3" w:rsidRPr="006C4DC3" w:rsidRDefault="005A00CB" w:rsidP="00794C42">
      <w:pPr>
        <w:jc w:val="both"/>
      </w:pPr>
      <w:r>
        <w:rPr>
          <w:noProof/>
          <w:lang w:eastAsia="en-GB"/>
        </w:rPr>
        <mc:AlternateContent>
          <mc:Choice Requires="wps">
            <w:drawing>
              <wp:anchor distT="0" distB="0" distL="114300" distR="114300" simplePos="0" relativeHeight="251658241" behindDoc="0" locked="0" layoutInCell="1" allowOverlap="1" wp14:anchorId="353D6439" wp14:editId="6D8D12C7">
                <wp:simplePos x="0" y="0"/>
                <wp:positionH relativeFrom="margin">
                  <wp:posOffset>36830</wp:posOffset>
                </wp:positionH>
                <wp:positionV relativeFrom="paragraph">
                  <wp:posOffset>24765</wp:posOffset>
                </wp:positionV>
                <wp:extent cx="6567805" cy="1899285"/>
                <wp:effectExtent l="0" t="0" r="4445" b="571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7805" cy="1899285"/>
                        </a:xfrm>
                        <a:prstGeom prst="rect">
                          <a:avLst/>
                        </a:prstGeom>
                        <a:solidFill>
                          <a:srgbClr val="FFFFFF"/>
                        </a:solidFill>
                        <a:ln>
                          <a:noFill/>
                        </a:ln>
                        <a:extLst>
                          <a:ext uri="{91240B29-F687-4F45-9708-019B960494DF}">
                            <a14:hiddenLine xmlns:a14="http://schemas.microsoft.com/office/drawing/2010/main" w="9525">
                              <a:solidFill>
                                <a:srgbClr val="00BB50"/>
                              </a:solidFill>
                              <a:miter lim="800000"/>
                              <a:headEnd/>
                              <a:tailEnd/>
                            </a14:hiddenLine>
                          </a:ext>
                        </a:extLst>
                      </wps:spPr>
                      <wps:txbx>
                        <w:txbxContent>
                          <w:p w14:paraId="353D645E" w14:textId="66183F19" w:rsidR="0053376D" w:rsidRPr="007A6FCD" w:rsidRDefault="0053376D" w:rsidP="00BC4079">
                            <w:pPr>
                              <w:spacing w:after="0" w:line="259" w:lineRule="auto"/>
                              <w:ind w:left="-5"/>
                              <w:jc w:val="center"/>
                              <w:rPr>
                                <w:rFonts w:eastAsia="Arial" w:cs="Arial"/>
                                <w:b/>
                                <w:color w:val="1877C0"/>
                                <w:sz w:val="56"/>
                                <w:szCs w:val="56"/>
                              </w:rPr>
                            </w:pPr>
                            <w:r w:rsidRPr="007A6FCD">
                              <w:rPr>
                                <w:rFonts w:eastAsia="Arial" w:cs="Arial"/>
                                <w:b/>
                                <w:color w:val="1877C0"/>
                                <w:sz w:val="56"/>
                                <w:szCs w:val="56"/>
                              </w:rPr>
                              <w:t>Chief Commissioner</w:t>
                            </w:r>
                          </w:p>
                          <w:p w14:paraId="02D07A1A" w14:textId="29884D1F" w:rsidR="0053376D" w:rsidRPr="007A6FCD" w:rsidRDefault="0053376D" w:rsidP="00BC4079">
                            <w:pPr>
                              <w:spacing w:after="0" w:line="259" w:lineRule="auto"/>
                              <w:ind w:left="-5"/>
                              <w:jc w:val="center"/>
                              <w:rPr>
                                <w:rFonts w:cs="Arial"/>
                                <w:b/>
                                <w:color w:val="1877C0"/>
                                <w:sz w:val="56"/>
                                <w:szCs w:val="56"/>
                              </w:rPr>
                            </w:pPr>
                            <w:r w:rsidRPr="007A6FCD">
                              <w:rPr>
                                <w:rFonts w:cs="Arial"/>
                                <w:b/>
                                <w:color w:val="1877C0"/>
                                <w:sz w:val="56"/>
                                <w:szCs w:val="56"/>
                              </w:rPr>
                              <w:t>Independent Commission for Aid Impact</w:t>
                            </w:r>
                          </w:p>
                          <w:p w14:paraId="353D645F" w14:textId="77777777" w:rsidR="0053376D" w:rsidRPr="00BC4079" w:rsidRDefault="0053376D" w:rsidP="00C45FE4">
                            <w:pPr>
                              <w:rPr>
                                <w:rFonts w:cs="Arial"/>
                                <w:b/>
                                <w:color w:val="002060"/>
                                <w:sz w:val="72"/>
                                <w:szCs w:val="5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53D6439" id="_x0000_t202" coordsize="21600,21600" o:spt="202" path="m,l,21600r21600,l21600,xe">
                <v:stroke joinstyle="miter"/>
                <v:path gradientshapeok="t" o:connecttype="rect"/>
              </v:shapetype>
              <v:shape id="Text Box 2" o:spid="_x0000_s1026" type="#_x0000_t202" style="position:absolute;left:0;text-align:left;margin-left:2.9pt;margin-top:1.95pt;width:517.15pt;height:149.5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" stroked="f" strokecolor="#00bb50">
                <v:textbox>
                  <w:txbxContent>
                    <w:p w14:paraId="353D645E" w14:textId="66183F19" w:rsidR="0053376D" w:rsidRPr="007A6FCD" w:rsidRDefault="0053376D" w:rsidP="00BC4079">
                      <w:pPr>
                        <w:spacing w:after="0" w:line="259" w:lineRule="auto"/>
                        <w:ind w:left="-5"/>
                        <w:jc w:val="center"/>
                        <w:rPr>
                          <w:rFonts w:eastAsia="Arial" w:cs="Arial"/>
                          <w:b/>
                          <w:color w:val="1877C0"/>
                          <w:sz w:val="56"/>
                          <w:szCs w:val="56"/>
                        </w:rPr>
                      </w:pPr>
                      <w:r w:rsidRPr="007A6FCD">
                        <w:rPr>
                          <w:rFonts w:eastAsia="Arial" w:cs="Arial"/>
                          <w:b/>
                          <w:color w:val="1877C0"/>
                          <w:sz w:val="56"/>
                          <w:szCs w:val="56"/>
                        </w:rPr>
                        <w:t>Chief Commissioner</w:t>
                      </w:r>
                    </w:p>
                    <w:p w14:paraId="02D07A1A" w14:textId="29884D1F" w:rsidR="0053376D" w:rsidRPr="007A6FCD" w:rsidRDefault="0053376D" w:rsidP="00BC4079">
                      <w:pPr>
                        <w:spacing w:after="0" w:line="259" w:lineRule="auto"/>
                        <w:ind w:left="-5"/>
                        <w:jc w:val="center"/>
                        <w:rPr>
                          <w:rFonts w:cs="Arial"/>
                          <w:b/>
                          <w:color w:val="1877C0"/>
                          <w:sz w:val="56"/>
                          <w:szCs w:val="56"/>
                        </w:rPr>
                      </w:pPr>
                      <w:r w:rsidRPr="007A6FCD">
                        <w:rPr>
                          <w:rFonts w:cs="Arial"/>
                          <w:b/>
                          <w:color w:val="1877C0"/>
                          <w:sz w:val="56"/>
                          <w:szCs w:val="56"/>
                        </w:rPr>
                        <w:t>Independent Commission for Aid Impact</w:t>
                      </w:r>
                    </w:p>
                    <w:p w14:paraId="353D645F" w14:textId="77777777" w:rsidR="0053376D" w:rsidRPr="00BC4079" w:rsidRDefault="0053376D" w:rsidP="00C45FE4">
                      <w:pPr>
                        <w:rPr>
                          <w:rFonts w:cs="Arial"/>
                          <w:b/>
                          <w:color w:val="002060"/>
                          <w:sz w:val="72"/>
                          <w:szCs w:val="56"/>
                        </w:rPr>
                      </w:pPr>
                    </w:p>
                  </w:txbxContent>
                </v:textbox>
                <w10:wrap anchorx="margin"/>
              </v:shape>
            </w:pict>
          </mc:Fallback>
        </mc:AlternateContent>
      </w:r>
    </w:p>
    <w:p w14:paraId="353D6346" w14:textId="3035676F" w:rsidR="006C4DC3" w:rsidRPr="006C4DC3" w:rsidRDefault="006C4DC3" w:rsidP="00794C42">
      <w:pPr>
        <w:jc w:val="both"/>
      </w:pPr>
    </w:p>
    <w:p w14:paraId="353D6349" w14:textId="333E09FF" w:rsidR="006C4DC3" w:rsidRPr="006C4DC3" w:rsidRDefault="006C4DC3" w:rsidP="00794C42">
      <w:pPr>
        <w:jc w:val="both"/>
      </w:pPr>
    </w:p>
    <w:p w14:paraId="353D634A" w14:textId="5CCB0218" w:rsidR="006C4DC3" w:rsidRPr="006C4DC3" w:rsidRDefault="006C4DC3" w:rsidP="00794C42">
      <w:pPr>
        <w:jc w:val="both"/>
      </w:pPr>
    </w:p>
    <w:p w14:paraId="06D3F8B4" w14:textId="731C3C71" w:rsidR="005A00CB" w:rsidRDefault="005A00CB"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8242" behindDoc="0" locked="0" layoutInCell="1" allowOverlap="1" wp14:anchorId="353D643B" wp14:editId="7CA918DE">
                <wp:simplePos x="0" y="0"/>
                <wp:positionH relativeFrom="column">
                  <wp:posOffset>21590</wp:posOffset>
                </wp:positionH>
                <wp:positionV relativeFrom="paragraph">
                  <wp:posOffset>76200</wp:posOffset>
                </wp:positionV>
                <wp:extent cx="6626225" cy="36195"/>
                <wp:effectExtent l="0" t="0" r="3175" b="1905"/>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1.7pt;margin-top:6pt;width:521.75pt;height:2.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5A3E9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"/>
            </w:pict>
          </mc:Fallback>
        </mc:AlternateContent>
      </w:r>
    </w:p>
    <w:p w14:paraId="7AC69E18" w14:textId="22EA3071" w:rsidR="005A00CB" w:rsidRDefault="005A00CB" w:rsidP="00794C42">
      <w:pPr>
        <w:spacing w:line="259" w:lineRule="auto"/>
        <w:jc w:val="both"/>
        <w:rPr>
          <w:rFonts w:eastAsia="Arial" w:cs="Arial"/>
          <w:b/>
          <w:sz w:val="40"/>
        </w:rPr>
      </w:pPr>
    </w:p>
    <w:p w14:paraId="7500898C" w14:textId="1C81C34F" w:rsidR="005A00CB" w:rsidRDefault="005A00CB" w:rsidP="00794C42">
      <w:pPr>
        <w:spacing w:line="259" w:lineRule="auto"/>
        <w:jc w:val="both"/>
        <w:rPr>
          <w:rFonts w:eastAsia="Arial" w:cs="Arial"/>
          <w:b/>
          <w:sz w:val="40"/>
        </w:rPr>
      </w:pPr>
    </w:p>
    <w:p w14:paraId="353D634B" w14:textId="232CC024" w:rsidR="002F2997" w:rsidRPr="00A23D23" w:rsidRDefault="00BC4079" w:rsidP="00794C42">
      <w:pPr>
        <w:spacing w:line="259" w:lineRule="auto"/>
        <w:jc w:val="both"/>
        <w:rPr>
          <w:rFonts w:cs="Arial"/>
        </w:rPr>
      </w:pPr>
      <w:r>
        <w:rPr>
          <w:rFonts w:eastAsia="Arial" w:cs="Arial"/>
          <w:b/>
          <w:sz w:val="40"/>
        </w:rPr>
        <w:t>Candidate pack</w:t>
      </w:r>
    </w:p>
    <w:p w14:paraId="353D634C" w14:textId="44554DE9" w:rsidR="002F2997" w:rsidRPr="00A23D23" w:rsidRDefault="002F2997" w:rsidP="00794C42">
      <w:pPr>
        <w:spacing w:line="259" w:lineRule="auto"/>
        <w:ind w:left="-5"/>
        <w:jc w:val="both"/>
        <w:rPr>
          <w:rFonts w:cs="Arial"/>
        </w:rPr>
      </w:pPr>
      <w:r w:rsidRPr="0275A241">
        <w:rPr>
          <w:rFonts w:cs="Arial"/>
          <w:b/>
          <w:bCs/>
          <w:sz w:val="40"/>
          <w:szCs w:val="40"/>
        </w:rPr>
        <w:t>Closi</w:t>
      </w:r>
      <w:r w:rsidR="00A23D23" w:rsidRPr="0275A241">
        <w:rPr>
          <w:rFonts w:cs="Arial"/>
          <w:b/>
          <w:bCs/>
          <w:sz w:val="40"/>
          <w:szCs w:val="40"/>
        </w:rPr>
        <w:t>ng Date:</w:t>
      </w:r>
      <w:r w:rsidR="00A23D23" w:rsidRPr="0275A241">
        <w:rPr>
          <w:rFonts w:cs="Arial"/>
          <w:sz w:val="40"/>
          <w:szCs w:val="40"/>
        </w:rPr>
        <w:t xml:space="preserve"> </w:t>
      </w:r>
      <w:r w:rsidR="00B33504">
        <w:rPr>
          <w:rFonts w:cs="Arial"/>
          <w:sz w:val="40"/>
          <w:szCs w:val="40"/>
        </w:rPr>
        <w:t>21</w:t>
      </w:r>
      <w:r w:rsidR="00B33504" w:rsidRPr="007E795B">
        <w:rPr>
          <w:rFonts w:cs="Arial"/>
          <w:sz w:val="40"/>
          <w:szCs w:val="40"/>
        </w:rPr>
        <w:t xml:space="preserve"> </w:t>
      </w:r>
      <w:r w:rsidR="0073757C" w:rsidRPr="007E795B">
        <w:rPr>
          <w:rFonts w:cs="Arial"/>
          <w:sz w:val="40"/>
          <w:szCs w:val="40"/>
        </w:rPr>
        <w:t xml:space="preserve">December </w:t>
      </w:r>
      <w:r w:rsidR="007A6FCD" w:rsidRPr="007E795B">
        <w:rPr>
          <w:rFonts w:cs="Arial"/>
          <w:sz w:val="40"/>
          <w:szCs w:val="40"/>
        </w:rPr>
        <w:t>202</w:t>
      </w:r>
      <w:r w:rsidR="0073757C" w:rsidRPr="007E795B">
        <w:rPr>
          <w:rFonts w:cs="Arial"/>
          <w:sz w:val="40"/>
          <w:szCs w:val="40"/>
        </w:rPr>
        <w:t>3</w:t>
      </w:r>
      <w:r w:rsidRPr="007E795B">
        <w:rPr>
          <w:rFonts w:cs="Arial"/>
          <w:sz w:val="40"/>
          <w:szCs w:val="40"/>
        </w:rPr>
        <w:t xml:space="preserve"> </w:t>
      </w:r>
      <w:r w:rsidR="00CD49AE" w:rsidRPr="007E795B">
        <w:rPr>
          <w:rFonts w:cs="Arial"/>
          <w:sz w:val="40"/>
          <w:szCs w:val="40"/>
        </w:rPr>
        <w:t xml:space="preserve">at </w:t>
      </w:r>
      <w:r w:rsidR="003C5C2D" w:rsidRPr="007E795B">
        <w:rPr>
          <w:rFonts w:cs="Arial"/>
          <w:sz w:val="40"/>
          <w:szCs w:val="40"/>
        </w:rPr>
        <w:t>23:59</w:t>
      </w:r>
    </w:p>
    <w:p w14:paraId="353D634D" w14:textId="5397B070" w:rsidR="002F2997" w:rsidRDefault="002F2997" w:rsidP="00794C42">
      <w:pPr>
        <w:spacing w:line="259" w:lineRule="auto"/>
        <w:ind w:left="-5"/>
        <w:jc w:val="both"/>
        <w:rPr>
          <w:rFonts w:cs="Arial"/>
          <w:sz w:val="40"/>
        </w:rPr>
      </w:pPr>
      <w:r w:rsidRPr="00BC4079">
        <w:rPr>
          <w:rFonts w:cs="Arial"/>
          <w:b/>
          <w:sz w:val="40"/>
        </w:rPr>
        <w:t>Reference:</w:t>
      </w:r>
      <w:r w:rsidR="00957205">
        <w:rPr>
          <w:rFonts w:cs="Arial"/>
          <w:sz w:val="40"/>
        </w:rPr>
        <w:t xml:space="preserve"> 1665</w:t>
      </w:r>
    </w:p>
    <w:p w14:paraId="022FDD24" w14:textId="4A042EC0" w:rsidR="005A00CB" w:rsidRDefault="005A00CB" w:rsidP="00794C42">
      <w:pPr>
        <w:spacing w:line="259" w:lineRule="auto"/>
        <w:ind w:left="-5"/>
        <w:jc w:val="both"/>
        <w:rPr>
          <w:rFonts w:cs="Arial"/>
          <w:color w:val="1877C0"/>
        </w:rPr>
      </w:pPr>
    </w:p>
    <w:p w14:paraId="1D826866" w14:textId="77777777" w:rsidR="005A00CB" w:rsidRPr="00BC4079" w:rsidRDefault="005A00CB" w:rsidP="00794C42">
      <w:pPr>
        <w:spacing w:line="259" w:lineRule="auto"/>
        <w:ind w:left="-5"/>
        <w:jc w:val="both"/>
        <w:rPr>
          <w:rFonts w:cs="Arial"/>
          <w:color w:val="1877C0"/>
        </w:rPr>
      </w:pPr>
    </w:p>
    <w:p w14:paraId="2F9A0E56" w14:textId="546D8496" w:rsidR="0062440C" w:rsidRPr="00241DE3" w:rsidRDefault="00BC4079" w:rsidP="00241DE3">
      <w:pPr>
        <w:rPr>
          <w:rFonts w:cs="Arial"/>
          <w:b/>
          <w:color w:val="1877C0"/>
          <w:sz w:val="48"/>
          <w:szCs w:val="48"/>
        </w:rPr>
      </w:pPr>
      <w:bookmarkStart w:id="0" w:name="_Person_specification_and"/>
      <w:bookmarkStart w:id="1" w:name="__Complaints"/>
      <w:bookmarkStart w:id="2" w:name="__Recruitment_process"/>
      <w:bookmarkStart w:id="3" w:name="_Toc77690963"/>
      <w:bookmarkStart w:id="4" w:name="_Toc77691102"/>
      <w:bookmarkStart w:id="5" w:name="_Toc77691298"/>
      <w:bookmarkStart w:id="6" w:name="_Toc111040244"/>
      <w:bookmarkStart w:id="7" w:name="_GoBack"/>
      <w:bookmarkEnd w:id="0"/>
      <w:bookmarkEnd w:id="1"/>
      <w:bookmarkEnd w:id="2"/>
      <w:bookmarkEnd w:id="7"/>
      <w:r>
        <w:rPr>
          <w:noProof/>
          <w:lang w:eastAsia="en-GB"/>
        </w:rPr>
        <mc:AlternateContent>
          <mc:Choice Requires="wpg">
            <w:drawing>
              <wp:anchor distT="0" distB="0" distL="114300" distR="114300" simplePos="0" relativeHeight="251658244" behindDoc="0" locked="0" layoutInCell="1" allowOverlap="1" wp14:anchorId="03B9B2DF" wp14:editId="060FCC3D">
                <wp:simplePos x="0" y="0"/>
                <wp:positionH relativeFrom="column">
                  <wp:posOffset>63500</wp:posOffset>
                </wp:positionH>
                <wp:positionV relativeFrom="paragraph">
                  <wp:posOffset>1170305</wp:posOffset>
                </wp:positionV>
                <wp:extent cx="6425800" cy="1079500"/>
                <wp:effectExtent l="0" t="0" r="635" b="0"/>
                <wp:wrapNone/>
                <wp:docPr id="10" name="Group 10"/>
                <wp:cNvGraphicFramePr/>
                <a:graphic xmlns:a="http://schemas.openxmlformats.org/drawingml/2006/main">
                  <a:graphicData uri="http://schemas.microsoft.com/office/word/2010/wordprocessingGroup">
                    <wpg:wgp>
                      <wpg:cNvGrpSpPr/>
                      <wpg:grpSpPr>
                        <a:xfrm>
                          <a:off x="0" y="0"/>
                          <a:ext cx="6425800" cy="1079500"/>
                          <a:chOff x="0" y="0"/>
                          <a:chExt cx="6425800" cy="1079500"/>
                        </a:xfrm>
                      </wpg:grpSpPr>
                      <pic:pic xmlns:pic="http://schemas.openxmlformats.org/drawingml/2006/picture">
                        <pic:nvPicPr>
                          <pic:cNvPr id="11" name="Picture 11" descr="OCPA_KITEMARK_RGB_72dpi"/>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25700" cy="1079500"/>
                          </a:xfrm>
                          <a:prstGeom prst="rect">
                            <a:avLst/>
                          </a:prstGeom>
                          <a:noFill/>
                          <a:ln>
                            <a:noFill/>
                          </a:ln>
                        </pic:spPr>
                      </pic:pic>
                      <wps:wsp>
                        <wps:cNvPr id="12" name="Text Box 12"/>
                        <wps:cNvSpPr txBox="1">
                          <a:spLocks noChangeAspect="1"/>
                        </wps:cNvSpPr>
                        <wps:spPr>
                          <a:xfrm>
                            <a:off x="3632200" y="228600"/>
                            <a:ext cx="2793600" cy="507600"/>
                          </a:xfrm>
                          <a:prstGeom prst="rect">
                            <a:avLst/>
                          </a:prstGeom>
                          <a:solidFill>
                            <a:schemeClr val="lt1"/>
                          </a:solidFill>
                          <a:ln w="6350">
                            <a:noFill/>
                          </a:ln>
                        </wps:spPr>
                        <wps:txbx>
                          <w:txbxContent>
                            <w:p w14:paraId="687C889D" w14:textId="77777777" w:rsidR="0053376D" w:rsidRDefault="0053376D" w:rsidP="00BC4079">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507223EF" wp14:editId="45D964BC">
                                    <wp:extent cx="203200" cy="203200"/>
                                    <wp:effectExtent l="0" t="0" r="0" b="0"/>
                                    <wp:docPr id="3" name="Picture 3"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14" w:history="1">
                                <w:r w:rsidRPr="004E2DA0">
                                  <w:rPr>
                                    <w:rStyle w:val="Hyperlink"/>
                                    <w:rFonts w:ascii="Arial" w:hAnsi="Arial" w:cs="Arial"/>
                                    <w:bdr w:val="none" w:sz="0" w:space="0" w:color="auto" w:frame="1"/>
                                  </w:rPr>
                                  <w:t>@publicappts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3B9B2DF" id="Group 10" o:spid="_x0000_s1027" style="position:absolute;margin-left:5pt;margin-top:92.15pt;width:505.95pt;height:85pt;z-index:251658244" coordsize="64258,107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8" type="#_x0000_t75" alt="OCPA_KITEMARK_RGB_72dpi" style="position:absolute;width:24257;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">
                  <v:imagedata r:id="rId15" o:title="OCPA_KITEMARK_RGB_72dpi"/>
                  <v:path arrowok="t"/>
                </v:shape>
                <v:shape id="Text Box 12" o:spid="_x0000_s1029" type="#_x0000_t202" style="position:absolute;left:36322;top:2286;width:27936;height:5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" fillcolor="white [3201]" stroked="f" strokeweight=".5pt">
                  <v:path arrowok="t"/>
                  <o:lock v:ext="edit" aspectratio="t"/>
                  <v:textbox>
                    <w:txbxContent>
                      <w:p w14:paraId="687C889D" w14:textId="77777777" w:rsidR="0053376D" w:rsidRDefault="0053376D" w:rsidP="00BC4079">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507223EF" wp14:editId="45D964BC">
                              <wp:extent cx="203200" cy="203200"/>
                              <wp:effectExtent l="0" t="0" r="0" b="0"/>
                              <wp:docPr id="3" name="Picture 3"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16" w:history="1">
                          <w:r w:rsidRPr="004E2DA0">
                            <w:rPr>
                              <w:rStyle w:val="Hyperlink"/>
                              <w:rFonts w:ascii="Arial" w:hAnsi="Arial" w:cs="Arial"/>
                              <w:bdr w:val="none" w:sz="0" w:space="0" w:color="auto" w:frame="1"/>
                            </w:rPr>
                            <w:t>@publicappts</w:t>
                          </w:r>
                        </w:hyperlink>
                      </w:p>
                    </w:txbxContent>
                  </v:textbox>
                </v:shape>
              </v:group>
            </w:pict>
          </mc:Fallback>
        </mc:AlternateContent>
      </w:r>
      <w:r w:rsidR="006C4DC3" w:rsidRPr="006C4DC3">
        <w:br w:type="page"/>
      </w:r>
      <w:r w:rsidR="00E9561D" w:rsidRPr="00241DE3">
        <w:rPr>
          <w:rFonts w:cs="Arial"/>
          <w:b/>
          <w:color w:val="1877C0"/>
          <w:sz w:val="48"/>
          <w:szCs w:val="48"/>
        </w:rPr>
        <w:lastRenderedPageBreak/>
        <w:t>Contents</w:t>
      </w:r>
      <w:bookmarkEnd w:id="3"/>
      <w:bookmarkEnd w:id="4"/>
      <w:bookmarkEnd w:id="5"/>
      <w:bookmarkEnd w:id="6"/>
    </w:p>
    <w:p w14:paraId="4048350D" w14:textId="1639DDE1" w:rsidR="00C83068" w:rsidRPr="00C83068" w:rsidRDefault="00C83068" w:rsidP="00C83068"/>
    <w:sdt>
      <w:sdtPr>
        <w:rPr>
          <w:rFonts w:ascii="Arial" w:hAnsi="Arial" w:cs="Arial"/>
          <w:b w:val="0"/>
          <w:bCs w:val="0"/>
          <w:i w:val="0"/>
          <w:iCs w:val="0"/>
          <w:sz w:val="22"/>
          <w:szCs w:val="22"/>
        </w:rPr>
        <w:id w:val="-1453386650"/>
        <w:docPartObj>
          <w:docPartGallery w:val="Table of Contents"/>
          <w:docPartUnique/>
        </w:docPartObj>
      </w:sdtPr>
      <w:sdtEndPr>
        <w:rPr>
          <w:rFonts w:cs="Times New Roman"/>
          <w:noProof/>
          <w:sz w:val="24"/>
        </w:rPr>
      </w:sdtEndPr>
      <w:sdtContent>
        <w:p w14:paraId="696A4DF9" w14:textId="07276144" w:rsidR="00BF72F6" w:rsidRPr="00BF72F6" w:rsidRDefault="0062440C">
          <w:pPr>
            <w:pStyle w:val="TOC1"/>
            <w:rPr>
              <w:rFonts w:eastAsiaTheme="minorEastAsia" w:cstheme="minorBidi"/>
              <w:b w:val="0"/>
              <w:bCs w:val="0"/>
              <w:i w:val="0"/>
              <w:iCs w:val="0"/>
              <w:noProof/>
              <w:sz w:val="22"/>
              <w:szCs w:val="22"/>
              <w:lang w:eastAsia="en-GB"/>
            </w:rPr>
          </w:pPr>
          <w:r w:rsidRPr="0275A241">
            <w:rPr>
              <w:rFonts w:ascii="Arial" w:eastAsia="MS Gothic" w:hAnsi="Arial" w:cs="Arial"/>
              <w:color w:val="365F91"/>
              <w:lang w:val="en-US" w:eastAsia="ja-JP"/>
            </w:rPr>
            <w:fldChar w:fldCharType="begin"/>
          </w:r>
          <w:r w:rsidRPr="00C83068">
            <w:rPr>
              <w:rFonts w:ascii="Arial" w:hAnsi="Arial" w:cs="Arial"/>
            </w:rPr>
            <w:instrText xml:space="preserve"> TOC \o "1-3" \h \z \u </w:instrText>
          </w:r>
          <w:r w:rsidRPr="0275A241">
            <w:rPr>
              <w:rFonts w:ascii="Arial" w:eastAsia="MS Gothic" w:hAnsi="Arial" w:cs="Arial"/>
              <w:color w:val="365F91"/>
              <w:lang w:val="en-US" w:eastAsia="ja-JP"/>
            </w:rPr>
            <w:fldChar w:fldCharType="separate"/>
          </w:r>
          <w:hyperlink w:anchor="_Toc155873999" w:history="1">
            <w:r w:rsidR="00BF72F6" w:rsidRPr="00BF72F6">
              <w:rPr>
                <w:rStyle w:val="Hyperlink"/>
                <w:b w:val="0"/>
                <w:i w:val="0"/>
                <w:noProof/>
              </w:rPr>
              <w:t>A Message from the Sponsorship Team</w:t>
            </w:r>
            <w:r w:rsidR="00BF72F6" w:rsidRPr="00BF72F6">
              <w:rPr>
                <w:b w:val="0"/>
                <w:i w:val="0"/>
                <w:noProof/>
                <w:webHidden/>
              </w:rPr>
              <w:tab/>
            </w:r>
            <w:r w:rsidR="00BF72F6" w:rsidRPr="00BF72F6">
              <w:rPr>
                <w:b w:val="0"/>
                <w:i w:val="0"/>
                <w:noProof/>
                <w:webHidden/>
              </w:rPr>
              <w:fldChar w:fldCharType="begin"/>
            </w:r>
            <w:r w:rsidR="00BF72F6" w:rsidRPr="00BF72F6">
              <w:rPr>
                <w:b w:val="0"/>
                <w:i w:val="0"/>
                <w:noProof/>
                <w:webHidden/>
              </w:rPr>
              <w:instrText xml:space="preserve"> PAGEREF _Toc155873999 \h </w:instrText>
            </w:r>
            <w:r w:rsidR="00BF72F6" w:rsidRPr="00BF72F6">
              <w:rPr>
                <w:b w:val="0"/>
                <w:i w:val="0"/>
                <w:noProof/>
                <w:webHidden/>
              </w:rPr>
            </w:r>
            <w:r w:rsidR="00BF72F6" w:rsidRPr="00BF72F6">
              <w:rPr>
                <w:b w:val="0"/>
                <w:i w:val="0"/>
                <w:noProof/>
                <w:webHidden/>
              </w:rPr>
              <w:fldChar w:fldCharType="separate"/>
            </w:r>
            <w:r w:rsidR="00BF72F6" w:rsidRPr="00BF72F6">
              <w:rPr>
                <w:b w:val="0"/>
                <w:i w:val="0"/>
                <w:noProof/>
                <w:webHidden/>
              </w:rPr>
              <w:t>2</w:t>
            </w:r>
            <w:r w:rsidR="00BF72F6" w:rsidRPr="00BF72F6">
              <w:rPr>
                <w:b w:val="0"/>
                <w:i w:val="0"/>
                <w:noProof/>
                <w:webHidden/>
              </w:rPr>
              <w:fldChar w:fldCharType="end"/>
            </w:r>
          </w:hyperlink>
        </w:p>
        <w:p w14:paraId="2E3E38E0" w14:textId="7EF8EF79" w:rsidR="00BF72F6" w:rsidRPr="00BF72F6" w:rsidRDefault="00BF72F6">
          <w:pPr>
            <w:pStyle w:val="TOC1"/>
            <w:rPr>
              <w:rFonts w:eastAsiaTheme="minorEastAsia" w:cstheme="minorBidi"/>
              <w:b w:val="0"/>
              <w:bCs w:val="0"/>
              <w:i w:val="0"/>
              <w:iCs w:val="0"/>
              <w:noProof/>
              <w:sz w:val="22"/>
              <w:szCs w:val="22"/>
              <w:lang w:eastAsia="en-GB"/>
            </w:rPr>
          </w:pPr>
          <w:hyperlink w:anchor="_Toc155874000" w:history="1">
            <w:r w:rsidRPr="00BF72F6">
              <w:rPr>
                <w:rStyle w:val="Hyperlink"/>
                <w:b w:val="0"/>
                <w:i w:val="0"/>
                <w:noProof/>
              </w:rPr>
              <w:t>Equality and Diversity</w:t>
            </w:r>
            <w:r w:rsidRPr="00BF72F6">
              <w:rPr>
                <w:b w:val="0"/>
                <w:i w:val="0"/>
                <w:noProof/>
                <w:webHidden/>
              </w:rPr>
              <w:tab/>
            </w:r>
            <w:r w:rsidRPr="00BF72F6">
              <w:rPr>
                <w:b w:val="0"/>
                <w:i w:val="0"/>
                <w:noProof/>
                <w:webHidden/>
              </w:rPr>
              <w:fldChar w:fldCharType="begin"/>
            </w:r>
            <w:r w:rsidRPr="00BF72F6">
              <w:rPr>
                <w:b w:val="0"/>
                <w:i w:val="0"/>
                <w:noProof/>
                <w:webHidden/>
              </w:rPr>
              <w:instrText xml:space="preserve"> PAGEREF _Toc155874000 \h </w:instrText>
            </w:r>
            <w:r w:rsidRPr="00BF72F6">
              <w:rPr>
                <w:b w:val="0"/>
                <w:i w:val="0"/>
                <w:noProof/>
                <w:webHidden/>
              </w:rPr>
            </w:r>
            <w:r w:rsidRPr="00BF72F6">
              <w:rPr>
                <w:b w:val="0"/>
                <w:i w:val="0"/>
                <w:noProof/>
                <w:webHidden/>
              </w:rPr>
              <w:fldChar w:fldCharType="separate"/>
            </w:r>
            <w:r w:rsidRPr="00BF72F6">
              <w:rPr>
                <w:b w:val="0"/>
                <w:i w:val="0"/>
                <w:noProof/>
                <w:webHidden/>
              </w:rPr>
              <w:t>3</w:t>
            </w:r>
            <w:r w:rsidRPr="00BF72F6">
              <w:rPr>
                <w:b w:val="0"/>
                <w:i w:val="0"/>
                <w:noProof/>
                <w:webHidden/>
              </w:rPr>
              <w:fldChar w:fldCharType="end"/>
            </w:r>
          </w:hyperlink>
        </w:p>
        <w:p w14:paraId="2418C70A" w14:textId="1A3E203A" w:rsidR="00BF72F6" w:rsidRPr="00BF72F6" w:rsidRDefault="00BF72F6">
          <w:pPr>
            <w:pStyle w:val="TOC1"/>
            <w:rPr>
              <w:rFonts w:eastAsiaTheme="minorEastAsia" w:cstheme="minorBidi"/>
              <w:b w:val="0"/>
              <w:bCs w:val="0"/>
              <w:i w:val="0"/>
              <w:iCs w:val="0"/>
              <w:noProof/>
              <w:sz w:val="22"/>
              <w:szCs w:val="22"/>
              <w:lang w:eastAsia="en-GB"/>
            </w:rPr>
          </w:pPr>
          <w:hyperlink w:anchor="_Toc155874001" w:history="1">
            <w:r w:rsidRPr="00BF72F6">
              <w:rPr>
                <w:rStyle w:val="Hyperlink"/>
                <w:b w:val="0"/>
                <w:i w:val="0"/>
                <w:noProof/>
              </w:rPr>
              <w:t>Background to the Organisation</w:t>
            </w:r>
            <w:r w:rsidRPr="00BF72F6">
              <w:rPr>
                <w:b w:val="0"/>
                <w:i w:val="0"/>
                <w:noProof/>
                <w:webHidden/>
              </w:rPr>
              <w:tab/>
            </w:r>
            <w:r w:rsidRPr="00BF72F6">
              <w:rPr>
                <w:b w:val="0"/>
                <w:i w:val="0"/>
                <w:noProof/>
                <w:webHidden/>
              </w:rPr>
              <w:fldChar w:fldCharType="begin"/>
            </w:r>
            <w:r w:rsidRPr="00BF72F6">
              <w:rPr>
                <w:b w:val="0"/>
                <w:i w:val="0"/>
                <w:noProof/>
                <w:webHidden/>
              </w:rPr>
              <w:instrText xml:space="preserve"> PAGEREF _Toc155874001 \h </w:instrText>
            </w:r>
            <w:r w:rsidRPr="00BF72F6">
              <w:rPr>
                <w:b w:val="0"/>
                <w:i w:val="0"/>
                <w:noProof/>
                <w:webHidden/>
              </w:rPr>
            </w:r>
            <w:r w:rsidRPr="00BF72F6">
              <w:rPr>
                <w:b w:val="0"/>
                <w:i w:val="0"/>
                <w:noProof/>
                <w:webHidden/>
              </w:rPr>
              <w:fldChar w:fldCharType="separate"/>
            </w:r>
            <w:r w:rsidRPr="00BF72F6">
              <w:rPr>
                <w:b w:val="0"/>
                <w:i w:val="0"/>
                <w:noProof/>
                <w:webHidden/>
              </w:rPr>
              <w:t>5</w:t>
            </w:r>
            <w:r w:rsidRPr="00BF72F6">
              <w:rPr>
                <w:b w:val="0"/>
                <w:i w:val="0"/>
                <w:noProof/>
                <w:webHidden/>
              </w:rPr>
              <w:fldChar w:fldCharType="end"/>
            </w:r>
          </w:hyperlink>
        </w:p>
        <w:p w14:paraId="6598800E" w14:textId="202E6AC9" w:rsidR="00BF72F6" w:rsidRPr="00BF72F6" w:rsidRDefault="00BF72F6">
          <w:pPr>
            <w:pStyle w:val="TOC1"/>
            <w:rPr>
              <w:rFonts w:eastAsiaTheme="minorEastAsia" w:cstheme="minorBidi"/>
              <w:b w:val="0"/>
              <w:bCs w:val="0"/>
              <w:i w:val="0"/>
              <w:iCs w:val="0"/>
              <w:noProof/>
              <w:sz w:val="22"/>
              <w:szCs w:val="22"/>
              <w:lang w:eastAsia="en-GB"/>
            </w:rPr>
          </w:pPr>
          <w:hyperlink w:anchor="_Toc155874002" w:history="1">
            <w:r w:rsidRPr="00BF72F6">
              <w:rPr>
                <w:rStyle w:val="Hyperlink"/>
                <w:b w:val="0"/>
                <w:i w:val="0"/>
                <w:noProof/>
              </w:rPr>
              <w:t>The Role</w:t>
            </w:r>
            <w:r w:rsidRPr="00BF72F6">
              <w:rPr>
                <w:b w:val="0"/>
                <w:i w:val="0"/>
                <w:noProof/>
                <w:webHidden/>
              </w:rPr>
              <w:tab/>
            </w:r>
            <w:r w:rsidRPr="00BF72F6">
              <w:rPr>
                <w:b w:val="0"/>
                <w:i w:val="0"/>
                <w:noProof/>
                <w:webHidden/>
              </w:rPr>
              <w:fldChar w:fldCharType="begin"/>
            </w:r>
            <w:r w:rsidRPr="00BF72F6">
              <w:rPr>
                <w:b w:val="0"/>
                <w:i w:val="0"/>
                <w:noProof/>
                <w:webHidden/>
              </w:rPr>
              <w:instrText xml:space="preserve"> PAGEREF _Toc155874002 \h </w:instrText>
            </w:r>
            <w:r w:rsidRPr="00BF72F6">
              <w:rPr>
                <w:b w:val="0"/>
                <w:i w:val="0"/>
                <w:noProof/>
                <w:webHidden/>
              </w:rPr>
            </w:r>
            <w:r w:rsidRPr="00BF72F6">
              <w:rPr>
                <w:b w:val="0"/>
                <w:i w:val="0"/>
                <w:noProof/>
                <w:webHidden/>
              </w:rPr>
              <w:fldChar w:fldCharType="separate"/>
            </w:r>
            <w:r w:rsidRPr="00BF72F6">
              <w:rPr>
                <w:b w:val="0"/>
                <w:i w:val="0"/>
                <w:noProof/>
                <w:webHidden/>
              </w:rPr>
              <w:t>6</w:t>
            </w:r>
            <w:r w:rsidRPr="00BF72F6">
              <w:rPr>
                <w:b w:val="0"/>
                <w:i w:val="0"/>
                <w:noProof/>
                <w:webHidden/>
              </w:rPr>
              <w:fldChar w:fldCharType="end"/>
            </w:r>
          </w:hyperlink>
        </w:p>
        <w:p w14:paraId="2675867C" w14:textId="3139DA8D" w:rsidR="00BF72F6" w:rsidRPr="00BF72F6" w:rsidRDefault="00BF72F6">
          <w:pPr>
            <w:pStyle w:val="TOC1"/>
            <w:rPr>
              <w:rFonts w:eastAsiaTheme="minorEastAsia" w:cstheme="minorBidi"/>
              <w:b w:val="0"/>
              <w:bCs w:val="0"/>
              <w:i w:val="0"/>
              <w:iCs w:val="0"/>
              <w:noProof/>
              <w:sz w:val="22"/>
              <w:szCs w:val="22"/>
              <w:lang w:eastAsia="en-GB"/>
            </w:rPr>
          </w:pPr>
          <w:hyperlink w:anchor="_Toc155874003" w:history="1">
            <w:r w:rsidRPr="00BF72F6">
              <w:rPr>
                <w:rStyle w:val="Hyperlink"/>
                <w:b w:val="0"/>
                <w:i w:val="0"/>
                <w:noProof/>
              </w:rPr>
              <w:t>Person specification and eligibility criteria</w:t>
            </w:r>
            <w:r w:rsidRPr="00BF72F6">
              <w:rPr>
                <w:b w:val="0"/>
                <w:i w:val="0"/>
                <w:noProof/>
                <w:webHidden/>
              </w:rPr>
              <w:tab/>
            </w:r>
            <w:r w:rsidRPr="00BF72F6">
              <w:rPr>
                <w:b w:val="0"/>
                <w:i w:val="0"/>
                <w:noProof/>
                <w:webHidden/>
              </w:rPr>
              <w:fldChar w:fldCharType="begin"/>
            </w:r>
            <w:r w:rsidRPr="00BF72F6">
              <w:rPr>
                <w:b w:val="0"/>
                <w:i w:val="0"/>
                <w:noProof/>
                <w:webHidden/>
              </w:rPr>
              <w:instrText xml:space="preserve"> PAGEREF _Toc155874003 \h </w:instrText>
            </w:r>
            <w:r w:rsidRPr="00BF72F6">
              <w:rPr>
                <w:b w:val="0"/>
                <w:i w:val="0"/>
                <w:noProof/>
                <w:webHidden/>
              </w:rPr>
            </w:r>
            <w:r w:rsidRPr="00BF72F6">
              <w:rPr>
                <w:b w:val="0"/>
                <w:i w:val="0"/>
                <w:noProof/>
                <w:webHidden/>
              </w:rPr>
              <w:fldChar w:fldCharType="separate"/>
            </w:r>
            <w:r w:rsidRPr="00BF72F6">
              <w:rPr>
                <w:b w:val="0"/>
                <w:i w:val="0"/>
                <w:noProof/>
                <w:webHidden/>
              </w:rPr>
              <w:t>7</w:t>
            </w:r>
            <w:r w:rsidRPr="00BF72F6">
              <w:rPr>
                <w:b w:val="0"/>
                <w:i w:val="0"/>
                <w:noProof/>
                <w:webHidden/>
              </w:rPr>
              <w:fldChar w:fldCharType="end"/>
            </w:r>
          </w:hyperlink>
        </w:p>
        <w:p w14:paraId="05B4FE05" w14:textId="233B1565" w:rsidR="00BF72F6" w:rsidRPr="00BF72F6" w:rsidRDefault="00BF72F6">
          <w:pPr>
            <w:pStyle w:val="TOC1"/>
            <w:rPr>
              <w:rFonts w:eastAsiaTheme="minorEastAsia" w:cstheme="minorBidi"/>
              <w:b w:val="0"/>
              <w:bCs w:val="0"/>
              <w:i w:val="0"/>
              <w:iCs w:val="0"/>
              <w:noProof/>
              <w:sz w:val="22"/>
              <w:szCs w:val="22"/>
              <w:lang w:eastAsia="en-GB"/>
            </w:rPr>
          </w:pPr>
          <w:hyperlink w:anchor="_Toc155874004" w:history="1">
            <w:r w:rsidRPr="00BF72F6">
              <w:rPr>
                <w:rStyle w:val="Hyperlink"/>
                <w:b w:val="0"/>
                <w:i w:val="0"/>
                <w:noProof/>
              </w:rPr>
              <w:t>Time commitment and term of office</w:t>
            </w:r>
            <w:r w:rsidRPr="00BF72F6">
              <w:rPr>
                <w:b w:val="0"/>
                <w:i w:val="0"/>
                <w:noProof/>
                <w:webHidden/>
              </w:rPr>
              <w:tab/>
            </w:r>
            <w:r w:rsidRPr="00BF72F6">
              <w:rPr>
                <w:b w:val="0"/>
                <w:i w:val="0"/>
                <w:noProof/>
                <w:webHidden/>
              </w:rPr>
              <w:fldChar w:fldCharType="begin"/>
            </w:r>
            <w:r w:rsidRPr="00BF72F6">
              <w:rPr>
                <w:b w:val="0"/>
                <w:i w:val="0"/>
                <w:noProof/>
                <w:webHidden/>
              </w:rPr>
              <w:instrText xml:space="preserve"> PAGEREF _Toc155874004 \h </w:instrText>
            </w:r>
            <w:r w:rsidRPr="00BF72F6">
              <w:rPr>
                <w:b w:val="0"/>
                <w:i w:val="0"/>
                <w:noProof/>
                <w:webHidden/>
              </w:rPr>
            </w:r>
            <w:r w:rsidRPr="00BF72F6">
              <w:rPr>
                <w:b w:val="0"/>
                <w:i w:val="0"/>
                <w:noProof/>
                <w:webHidden/>
              </w:rPr>
              <w:fldChar w:fldCharType="separate"/>
            </w:r>
            <w:r w:rsidRPr="00BF72F6">
              <w:rPr>
                <w:b w:val="0"/>
                <w:i w:val="0"/>
                <w:noProof/>
                <w:webHidden/>
              </w:rPr>
              <w:t>8</w:t>
            </w:r>
            <w:r w:rsidRPr="00BF72F6">
              <w:rPr>
                <w:b w:val="0"/>
                <w:i w:val="0"/>
                <w:noProof/>
                <w:webHidden/>
              </w:rPr>
              <w:fldChar w:fldCharType="end"/>
            </w:r>
          </w:hyperlink>
        </w:p>
        <w:p w14:paraId="0B81B76C" w14:textId="0047A9F9" w:rsidR="00BF72F6" w:rsidRPr="00BF72F6" w:rsidRDefault="00BF72F6">
          <w:pPr>
            <w:pStyle w:val="TOC1"/>
            <w:rPr>
              <w:rFonts w:eastAsiaTheme="minorEastAsia" w:cstheme="minorBidi"/>
              <w:b w:val="0"/>
              <w:bCs w:val="0"/>
              <w:i w:val="0"/>
              <w:iCs w:val="0"/>
              <w:noProof/>
              <w:sz w:val="22"/>
              <w:szCs w:val="22"/>
              <w:lang w:eastAsia="en-GB"/>
            </w:rPr>
          </w:pPr>
          <w:hyperlink w:anchor="_Toc155874005" w:history="1">
            <w:r w:rsidRPr="00BF72F6">
              <w:rPr>
                <w:rStyle w:val="Hyperlink"/>
                <w:b w:val="0"/>
                <w:i w:val="0"/>
                <w:noProof/>
              </w:rPr>
              <w:t>Recruitment process</w:t>
            </w:r>
            <w:r w:rsidRPr="00BF72F6">
              <w:rPr>
                <w:b w:val="0"/>
                <w:i w:val="0"/>
                <w:noProof/>
                <w:webHidden/>
              </w:rPr>
              <w:tab/>
            </w:r>
            <w:r w:rsidRPr="00BF72F6">
              <w:rPr>
                <w:b w:val="0"/>
                <w:i w:val="0"/>
                <w:noProof/>
                <w:webHidden/>
              </w:rPr>
              <w:fldChar w:fldCharType="begin"/>
            </w:r>
            <w:r w:rsidRPr="00BF72F6">
              <w:rPr>
                <w:b w:val="0"/>
                <w:i w:val="0"/>
                <w:noProof/>
                <w:webHidden/>
              </w:rPr>
              <w:instrText xml:space="preserve"> PAGEREF _Toc155874005 \h </w:instrText>
            </w:r>
            <w:r w:rsidRPr="00BF72F6">
              <w:rPr>
                <w:b w:val="0"/>
                <w:i w:val="0"/>
                <w:noProof/>
                <w:webHidden/>
              </w:rPr>
            </w:r>
            <w:r w:rsidRPr="00BF72F6">
              <w:rPr>
                <w:b w:val="0"/>
                <w:i w:val="0"/>
                <w:noProof/>
                <w:webHidden/>
              </w:rPr>
              <w:fldChar w:fldCharType="separate"/>
            </w:r>
            <w:r w:rsidRPr="00BF72F6">
              <w:rPr>
                <w:b w:val="0"/>
                <w:i w:val="0"/>
                <w:noProof/>
                <w:webHidden/>
              </w:rPr>
              <w:t>9</w:t>
            </w:r>
            <w:r w:rsidRPr="00BF72F6">
              <w:rPr>
                <w:b w:val="0"/>
                <w:i w:val="0"/>
                <w:noProof/>
                <w:webHidden/>
              </w:rPr>
              <w:fldChar w:fldCharType="end"/>
            </w:r>
          </w:hyperlink>
        </w:p>
        <w:p w14:paraId="0A666728" w14:textId="79A51B2C" w:rsidR="00BF72F6" w:rsidRPr="00BF72F6" w:rsidRDefault="00BF72F6">
          <w:pPr>
            <w:pStyle w:val="TOC1"/>
            <w:rPr>
              <w:rFonts w:eastAsiaTheme="minorEastAsia" w:cstheme="minorBidi"/>
              <w:b w:val="0"/>
              <w:bCs w:val="0"/>
              <w:i w:val="0"/>
              <w:iCs w:val="0"/>
              <w:noProof/>
              <w:sz w:val="22"/>
              <w:szCs w:val="22"/>
              <w:lang w:eastAsia="en-GB"/>
            </w:rPr>
          </w:pPr>
          <w:hyperlink w:anchor="_Toc155874006" w:history="1">
            <w:r w:rsidRPr="00BF72F6">
              <w:rPr>
                <w:rStyle w:val="Hyperlink"/>
                <w:b w:val="0"/>
                <w:i w:val="0"/>
                <w:noProof/>
              </w:rPr>
              <w:t>How to apply and submit your application</w:t>
            </w:r>
            <w:r w:rsidRPr="00BF72F6">
              <w:rPr>
                <w:b w:val="0"/>
                <w:i w:val="0"/>
                <w:noProof/>
                <w:webHidden/>
              </w:rPr>
              <w:tab/>
            </w:r>
            <w:r w:rsidRPr="00BF72F6">
              <w:rPr>
                <w:b w:val="0"/>
                <w:i w:val="0"/>
                <w:noProof/>
                <w:webHidden/>
              </w:rPr>
              <w:fldChar w:fldCharType="begin"/>
            </w:r>
            <w:r w:rsidRPr="00BF72F6">
              <w:rPr>
                <w:b w:val="0"/>
                <w:i w:val="0"/>
                <w:noProof/>
                <w:webHidden/>
              </w:rPr>
              <w:instrText xml:space="preserve"> PAGEREF _Toc155874006 \h </w:instrText>
            </w:r>
            <w:r w:rsidRPr="00BF72F6">
              <w:rPr>
                <w:b w:val="0"/>
                <w:i w:val="0"/>
                <w:noProof/>
                <w:webHidden/>
              </w:rPr>
            </w:r>
            <w:r w:rsidRPr="00BF72F6">
              <w:rPr>
                <w:b w:val="0"/>
                <w:i w:val="0"/>
                <w:noProof/>
                <w:webHidden/>
              </w:rPr>
              <w:fldChar w:fldCharType="separate"/>
            </w:r>
            <w:r w:rsidRPr="00BF72F6">
              <w:rPr>
                <w:b w:val="0"/>
                <w:i w:val="0"/>
                <w:noProof/>
                <w:webHidden/>
              </w:rPr>
              <w:t>10</w:t>
            </w:r>
            <w:r w:rsidRPr="00BF72F6">
              <w:rPr>
                <w:b w:val="0"/>
                <w:i w:val="0"/>
                <w:noProof/>
                <w:webHidden/>
              </w:rPr>
              <w:fldChar w:fldCharType="end"/>
            </w:r>
          </w:hyperlink>
        </w:p>
        <w:p w14:paraId="1590107F" w14:textId="59D1D69A" w:rsidR="00BF72F6" w:rsidRPr="00BF72F6" w:rsidRDefault="00BF72F6">
          <w:pPr>
            <w:pStyle w:val="TOC1"/>
            <w:rPr>
              <w:rFonts w:eastAsiaTheme="minorEastAsia" w:cstheme="minorBidi"/>
              <w:b w:val="0"/>
              <w:bCs w:val="0"/>
              <w:i w:val="0"/>
              <w:iCs w:val="0"/>
              <w:noProof/>
              <w:sz w:val="22"/>
              <w:szCs w:val="22"/>
              <w:lang w:eastAsia="en-GB"/>
            </w:rPr>
          </w:pPr>
          <w:hyperlink w:anchor="_Toc155874007" w:history="1">
            <w:r w:rsidRPr="00BF72F6">
              <w:rPr>
                <w:rStyle w:val="Hyperlink"/>
                <w:b w:val="0"/>
                <w:i w:val="0"/>
                <w:noProof/>
              </w:rPr>
              <w:t>Recruitment Monitoring Form</w:t>
            </w:r>
            <w:r w:rsidRPr="00BF72F6">
              <w:rPr>
                <w:b w:val="0"/>
                <w:i w:val="0"/>
                <w:noProof/>
                <w:webHidden/>
              </w:rPr>
              <w:tab/>
            </w:r>
            <w:r w:rsidRPr="00BF72F6">
              <w:rPr>
                <w:b w:val="0"/>
                <w:i w:val="0"/>
                <w:noProof/>
                <w:webHidden/>
              </w:rPr>
              <w:fldChar w:fldCharType="begin"/>
            </w:r>
            <w:r w:rsidRPr="00BF72F6">
              <w:rPr>
                <w:b w:val="0"/>
                <w:i w:val="0"/>
                <w:noProof/>
                <w:webHidden/>
              </w:rPr>
              <w:instrText xml:space="preserve"> PAGEREF _Toc155874007 \h </w:instrText>
            </w:r>
            <w:r w:rsidRPr="00BF72F6">
              <w:rPr>
                <w:b w:val="0"/>
                <w:i w:val="0"/>
                <w:noProof/>
                <w:webHidden/>
              </w:rPr>
            </w:r>
            <w:r w:rsidRPr="00BF72F6">
              <w:rPr>
                <w:b w:val="0"/>
                <w:i w:val="0"/>
                <w:noProof/>
                <w:webHidden/>
              </w:rPr>
              <w:fldChar w:fldCharType="separate"/>
            </w:r>
            <w:r w:rsidRPr="00BF72F6">
              <w:rPr>
                <w:b w:val="0"/>
                <w:i w:val="0"/>
                <w:noProof/>
                <w:webHidden/>
              </w:rPr>
              <w:t>11</w:t>
            </w:r>
            <w:r w:rsidRPr="00BF72F6">
              <w:rPr>
                <w:b w:val="0"/>
                <w:i w:val="0"/>
                <w:noProof/>
                <w:webHidden/>
              </w:rPr>
              <w:fldChar w:fldCharType="end"/>
            </w:r>
          </w:hyperlink>
        </w:p>
        <w:p w14:paraId="52D59CFF" w14:textId="76654923" w:rsidR="00BF72F6" w:rsidRPr="00BF72F6" w:rsidRDefault="00BF72F6">
          <w:pPr>
            <w:pStyle w:val="TOC1"/>
            <w:rPr>
              <w:rFonts w:eastAsiaTheme="minorEastAsia" w:cstheme="minorBidi"/>
              <w:b w:val="0"/>
              <w:bCs w:val="0"/>
              <w:i w:val="0"/>
              <w:iCs w:val="0"/>
              <w:noProof/>
              <w:sz w:val="22"/>
              <w:szCs w:val="22"/>
              <w:lang w:eastAsia="en-GB"/>
            </w:rPr>
          </w:pPr>
          <w:hyperlink w:anchor="_Toc155874008" w:history="1">
            <w:r w:rsidRPr="00BF72F6">
              <w:rPr>
                <w:rStyle w:val="Hyperlink"/>
                <w:b w:val="0"/>
                <w:i w:val="0"/>
                <w:noProof/>
              </w:rPr>
              <w:t>How we will handle your application</w:t>
            </w:r>
            <w:r w:rsidRPr="00BF72F6">
              <w:rPr>
                <w:b w:val="0"/>
                <w:i w:val="0"/>
                <w:noProof/>
                <w:webHidden/>
              </w:rPr>
              <w:tab/>
            </w:r>
            <w:r w:rsidRPr="00BF72F6">
              <w:rPr>
                <w:b w:val="0"/>
                <w:i w:val="0"/>
                <w:noProof/>
                <w:webHidden/>
              </w:rPr>
              <w:fldChar w:fldCharType="begin"/>
            </w:r>
            <w:r w:rsidRPr="00BF72F6">
              <w:rPr>
                <w:b w:val="0"/>
                <w:i w:val="0"/>
                <w:noProof/>
                <w:webHidden/>
              </w:rPr>
              <w:instrText xml:space="preserve"> PAGEREF _Toc155874008 \h </w:instrText>
            </w:r>
            <w:r w:rsidRPr="00BF72F6">
              <w:rPr>
                <w:b w:val="0"/>
                <w:i w:val="0"/>
                <w:noProof/>
                <w:webHidden/>
              </w:rPr>
            </w:r>
            <w:r w:rsidRPr="00BF72F6">
              <w:rPr>
                <w:b w:val="0"/>
                <w:i w:val="0"/>
                <w:noProof/>
                <w:webHidden/>
              </w:rPr>
              <w:fldChar w:fldCharType="separate"/>
            </w:r>
            <w:r w:rsidRPr="00BF72F6">
              <w:rPr>
                <w:b w:val="0"/>
                <w:i w:val="0"/>
                <w:noProof/>
                <w:webHidden/>
              </w:rPr>
              <w:t>12</w:t>
            </w:r>
            <w:r w:rsidRPr="00BF72F6">
              <w:rPr>
                <w:b w:val="0"/>
                <w:i w:val="0"/>
                <w:noProof/>
                <w:webHidden/>
              </w:rPr>
              <w:fldChar w:fldCharType="end"/>
            </w:r>
          </w:hyperlink>
        </w:p>
        <w:p w14:paraId="67F4B9B4" w14:textId="6F577510" w:rsidR="00BF72F6" w:rsidRPr="00BF72F6" w:rsidRDefault="00BF72F6">
          <w:pPr>
            <w:pStyle w:val="TOC1"/>
            <w:rPr>
              <w:rFonts w:eastAsiaTheme="minorEastAsia" w:cstheme="minorBidi"/>
              <w:b w:val="0"/>
              <w:bCs w:val="0"/>
              <w:i w:val="0"/>
              <w:iCs w:val="0"/>
              <w:noProof/>
              <w:sz w:val="22"/>
              <w:szCs w:val="22"/>
              <w:lang w:eastAsia="en-GB"/>
            </w:rPr>
          </w:pPr>
          <w:hyperlink w:anchor="_Toc155874009" w:history="1">
            <w:r w:rsidRPr="00BF72F6">
              <w:rPr>
                <w:rStyle w:val="Hyperlink"/>
                <w:b w:val="0"/>
                <w:i w:val="0"/>
                <w:noProof/>
                <w:lang w:val="en-US"/>
              </w:rPr>
              <w:t>Ineligibility criteria</w:t>
            </w:r>
            <w:r w:rsidRPr="00BF72F6">
              <w:rPr>
                <w:b w:val="0"/>
                <w:i w:val="0"/>
                <w:noProof/>
                <w:webHidden/>
              </w:rPr>
              <w:tab/>
            </w:r>
            <w:r w:rsidRPr="00BF72F6">
              <w:rPr>
                <w:b w:val="0"/>
                <w:i w:val="0"/>
                <w:noProof/>
                <w:webHidden/>
              </w:rPr>
              <w:fldChar w:fldCharType="begin"/>
            </w:r>
            <w:r w:rsidRPr="00BF72F6">
              <w:rPr>
                <w:b w:val="0"/>
                <w:i w:val="0"/>
                <w:noProof/>
                <w:webHidden/>
              </w:rPr>
              <w:instrText xml:space="preserve"> PAGEREF _Toc155874009 \h </w:instrText>
            </w:r>
            <w:r w:rsidRPr="00BF72F6">
              <w:rPr>
                <w:b w:val="0"/>
                <w:i w:val="0"/>
                <w:noProof/>
                <w:webHidden/>
              </w:rPr>
            </w:r>
            <w:r w:rsidRPr="00BF72F6">
              <w:rPr>
                <w:b w:val="0"/>
                <w:i w:val="0"/>
                <w:noProof/>
                <w:webHidden/>
              </w:rPr>
              <w:fldChar w:fldCharType="separate"/>
            </w:r>
            <w:r w:rsidRPr="00BF72F6">
              <w:rPr>
                <w:b w:val="0"/>
                <w:i w:val="0"/>
                <w:noProof/>
                <w:webHidden/>
              </w:rPr>
              <w:t>13</w:t>
            </w:r>
            <w:r w:rsidRPr="00BF72F6">
              <w:rPr>
                <w:b w:val="0"/>
                <w:i w:val="0"/>
                <w:noProof/>
                <w:webHidden/>
              </w:rPr>
              <w:fldChar w:fldCharType="end"/>
            </w:r>
          </w:hyperlink>
        </w:p>
        <w:p w14:paraId="32850AC7" w14:textId="491E8327" w:rsidR="00BF72F6" w:rsidRPr="00BF72F6" w:rsidRDefault="00BF72F6">
          <w:pPr>
            <w:pStyle w:val="TOC1"/>
            <w:rPr>
              <w:rFonts w:eastAsiaTheme="minorEastAsia" w:cstheme="minorBidi"/>
              <w:b w:val="0"/>
              <w:bCs w:val="0"/>
              <w:i w:val="0"/>
              <w:iCs w:val="0"/>
              <w:noProof/>
              <w:sz w:val="22"/>
              <w:szCs w:val="22"/>
              <w:lang w:eastAsia="en-GB"/>
            </w:rPr>
          </w:pPr>
          <w:hyperlink w:anchor="_Toc155874010" w:history="1">
            <w:r w:rsidRPr="00BF72F6">
              <w:rPr>
                <w:rStyle w:val="Hyperlink"/>
                <w:b w:val="0"/>
                <w:i w:val="0"/>
                <w:noProof/>
              </w:rPr>
              <w:t>Conflicts of interest and due diligence</w:t>
            </w:r>
            <w:r w:rsidRPr="00BF72F6">
              <w:rPr>
                <w:b w:val="0"/>
                <w:i w:val="0"/>
                <w:noProof/>
                <w:webHidden/>
              </w:rPr>
              <w:tab/>
            </w:r>
            <w:r w:rsidRPr="00BF72F6">
              <w:rPr>
                <w:b w:val="0"/>
                <w:i w:val="0"/>
                <w:noProof/>
                <w:webHidden/>
              </w:rPr>
              <w:fldChar w:fldCharType="begin"/>
            </w:r>
            <w:r w:rsidRPr="00BF72F6">
              <w:rPr>
                <w:b w:val="0"/>
                <w:i w:val="0"/>
                <w:noProof/>
                <w:webHidden/>
              </w:rPr>
              <w:instrText xml:space="preserve"> PAGEREF _Toc155874010 \h </w:instrText>
            </w:r>
            <w:r w:rsidRPr="00BF72F6">
              <w:rPr>
                <w:b w:val="0"/>
                <w:i w:val="0"/>
                <w:noProof/>
                <w:webHidden/>
              </w:rPr>
            </w:r>
            <w:r w:rsidRPr="00BF72F6">
              <w:rPr>
                <w:b w:val="0"/>
                <w:i w:val="0"/>
                <w:noProof/>
                <w:webHidden/>
              </w:rPr>
              <w:fldChar w:fldCharType="separate"/>
            </w:r>
            <w:r w:rsidRPr="00BF72F6">
              <w:rPr>
                <w:b w:val="0"/>
                <w:i w:val="0"/>
                <w:noProof/>
                <w:webHidden/>
              </w:rPr>
              <w:t>14</w:t>
            </w:r>
            <w:r w:rsidRPr="00BF72F6">
              <w:rPr>
                <w:b w:val="0"/>
                <w:i w:val="0"/>
                <w:noProof/>
                <w:webHidden/>
              </w:rPr>
              <w:fldChar w:fldCharType="end"/>
            </w:r>
          </w:hyperlink>
        </w:p>
        <w:p w14:paraId="34FB4CB6" w14:textId="475B3236" w:rsidR="00BF72F6" w:rsidRPr="00BF72F6" w:rsidRDefault="00BF72F6">
          <w:pPr>
            <w:pStyle w:val="TOC1"/>
            <w:rPr>
              <w:rFonts w:eastAsiaTheme="minorEastAsia" w:cstheme="minorBidi"/>
              <w:b w:val="0"/>
              <w:bCs w:val="0"/>
              <w:i w:val="0"/>
              <w:iCs w:val="0"/>
              <w:noProof/>
              <w:sz w:val="22"/>
              <w:szCs w:val="22"/>
              <w:lang w:eastAsia="en-GB"/>
            </w:rPr>
          </w:pPr>
          <w:hyperlink w:anchor="_Toc155874011" w:history="1">
            <w:r w:rsidRPr="00BF72F6">
              <w:rPr>
                <w:rStyle w:val="Hyperlink"/>
                <w:b w:val="0"/>
                <w:i w:val="0"/>
                <w:noProof/>
              </w:rPr>
              <w:t>The Commissioner for Public Appointments</w:t>
            </w:r>
            <w:r w:rsidRPr="00BF72F6">
              <w:rPr>
                <w:b w:val="0"/>
                <w:i w:val="0"/>
                <w:noProof/>
                <w:webHidden/>
              </w:rPr>
              <w:tab/>
            </w:r>
            <w:r w:rsidRPr="00BF72F6">
              <w:rPr>
                <w:b w:val="0"/>
                <w:i w:val="0"/>
                <w:noProof/>
                <w:webHidden/>
              </w:rPr>
              <w:fldChar w:fldCharType="begin"/>
            </w:r>
            <w:r w:rsidRPr="00BF72F6">
              <w:rPr>
                <w:b w:val="0"/>
                <w:i w:val="0"/>
                <w:noProof/>
                <w:webHidden/>
              </w:rPr>
              <w:instrText xml:space="preserve"> PAGEREF _Toc155874011 \h </w:instrText>
            </w:r>
            <w:r w:rsidRPr="00BF72F6">
              <w:rPr>
                <w:b w:val="0"/>
                <w:i w:val="0"/>
                <w:noProof/>
                <w:webHidden/>
              </w:rPr>
            </w:r>
            <w:r w:rsidRPr="00BF72F6">
              <w:rPr>
                <w:b w:val="0"/>
                <w:i w:val="0"/>
                <w:noProof/>
                <w:webHidden/>
              </w:rPr>
              <w:fldChar w:fldCharType="separate"/>
            </w:r>
            <w:r w:rsidRPr="00BF72F6">
              <w:rPr>
                <w:b w:val="0"/>
                <w:i w:val="0"/>
                <w:noProof/>
                <w:webHidden/>
              </w:rPr>
              <w:t>15</w:t>
            </w:r>
            <w:r w:rsidRPr="00BF72F6">
              <w:rPr>
                <w:b w:val="0"/>
                <w:i w:val="0"/>
                <w:noProof/>
                <w:webHidden/>
              </w:rPr>
              <w:fldChar w:fldCharType="end"/>
            </w:r>
          </w:hyperlink>
        </w:p>
        <w:p w14:paraId="27BAA27B" w14:textId="362D0D08" w:rsidR="00BF72F6" w:rsidRPr="00BF72F6" w:rsidRDefault="00BF72F6">
          <w:pPr>
            <w:pStyle w:val="TOC1"/>
            <w:rPr>
              <w:rFonts w:eastAsiaTheme="minorEastAsia" w:cstheme="minorBidi"/>
              <w:b w:val="0"/>
              <w:bCs w:val="0"/>
              <w:i w:val="0"/>
              <w:iCs w:val="0"/>
              <w:noProof/>
              <w:sz w:val="22"/>
              <w:szCs w:val="22"/>
              <w:lang w:eastAsia="en-GB"/>
            </w:rPr>
          </w:pPr>
          <w:hyperlink w:anchor="_Toc155874012" w:history="1">
            <w:r w:rsidRPr="00BF72F6">
              <w:rPr>
                <w:rStyle w:val="Hyperlink"/>
                <w:b w:val="0"/>
                <w:i w:val="0"/>
                <w:noProof/>
              </w:rPr>
              <w:t>Complaints</w:t>
            </w:r>
            <w:r w:rsidRPr="00BF72F6">
              <w:rPr>
                <w:b w:val="0"/>
                <w:i w:val="0"/>
                <w:noProof/>
                <w:webHidden/>
              </w:rPr>
              <w:tab/>
            </w:r>
            <w:r w:rsidRPr="00BF72F6">
              <w:rPr>
                <w:b w:val="0"/>
                <w:i w:val="0"/>
                <w:noProof/>
                <w:webHidden/>
              </w:rPr>
              <w:fldChar w:fldCharType="begin"/>
            </w:r>
            <w:r w:rsidRPr="00BF72F6">
              <w:rPr>
                <w:b w:val="0"/>
                <w:i w:val="0"/>
                <w:noProof/>
                <w:webHidden/>
              </w:rPr>
              <w:instrText xml:space="preserve"> PAGEREF _Toc155874012 \h </w:instrText>
            </w:r>
            <w:r w:rsidRPr="00BF72F6">
              <w:rPr>
                <w:b w:val="0"/>
                <w:i w:val="0"/>
                <w:noProof/>
                <w:webHidden/>
              </w:rPr>
            </w:r>
            <w:r w:rsidRPr="00BF72F6">
              <w:rPr>
                <w:b w:val="0"/>
                <w:i w:val="0"/>
                <w:noProof/>
                <w:webHidden/>
              </w:rPr>
              <w:fldChar w:fldCharType="separate"/>
            </w:r>
            <w:r w:rsidRPr="00BF72F6">
              <w:rPr>
                <w:b w:val="0"/>
                <w:i w:val="0"/>
                <w:noProof/>
                <w:webHidden/>
              </w:rPr>
              <w:t>15</w:t>
            </w:r>
            <w:r w:rsidRPr="00BF72F6">
              <w:rPr>
                <w:b w:val="0"/>
                <w:i w:val="0"/>
                <w:noProof/>
                <w:webHidden/>
              </w:rPr>
              <w:fldChar w:fldCharType="end"/>
            </w:r>
          </w:hyperlink>
        </w:p>
        <w:p w14:paraId="3DF823A6" w14:textId="05FB2184" w:rsidR="00BF72F6" w:rsidRPr="00BF72F6" w:rsidRDefault="00BF72F6">
          <w:pPr>
            <w:pStyle w:val="TOC1"/>
            <w:rPr>
              <w:rFonts w:eastAsiaTheme="minorEastAsia" w:cstheme="minorBidi"/>
              <w:b w:val="0"/>
              <w:bCs w:val="0"/>
              <w:i w:val="0"/>
              <w:iCs w:val="0"/>
              <w:noProof/>
              <w:sz w:val="22"/>
              <w:szCs w:val="22"/>
              <w:lang w:eastAsia="en-GB"/>
            </w:rPr>
          </w:pPr>
          <w:hyperlink w:anchor="_Toc155874013" w:history="1">
            <w:r w:rsidRPr="00BF72F6">
              <w:rPr>
                <w:rStyle w:val="Hyperlink"/>
                <w:b w:val="0"/>
                <w:i w:val="0"/>
                <w:noProof/>
              </w:rPr>
              <w:t>Use of your personal information</w:t>
            </w:r>
            <w:r w:rsidRPr="00BF72F6">
              <w:rPr>
                <w:b w:val="0"/>
                <w:i w:val="0"/>
                <w:noProof/>
                <w:webHidden/>
              </w:rPr>
              <w:tab/>
            </w:r>
            <w:r w:rsidRPr="00BF72F6">
              <w:rPr>
                <w:b w:val="0"/>
                <w:i w:val="0"/>
                <w:noProof/>
                <w:webHidden/>
              </w:rPr>
              <w:fldChar w:fldCharType="begin"/>
            </w:r>
            <w:r w:rsidRPr="00BF72F6">
              <w:rPr>
                <w:b w:val="0"/>
                <w:i w:val="0"/>
                <w:noProof/>
                <w:webHidden/>
              </w:rPr>
              <w:instrText xml:space="preserve"> PAGEREF _Toc155874013 \h </w:instrText>
            </w:r>
            <w:r w:rsidRPr="00BF72F6">
              <w:rPr>
                <w:b w:val="0"/>
                <w:i w:val="0"/>
                <w:noProof/>
                <w:webHidden/>
              </w:rPr>
            </w:r>
            <w:r w:rsidRPr="00BF72F6">
              <w:rPr>
                <w:b w:val="0"/>
                <w:i w:val="0"/>
                <w:noProof/>
                <w:webHidden/>
              </w:rPr>
              <w:fldChar w:fldCharType="separate"/>
            </w:r>
            <w:r w:rsidRPr="00BF72F6">
              <w:rPr>
                <w:b w:val="0"/>
                <w:i w:val="0"/>
                <w:noProof/>
                <w:webHidden/>
              </w:rPr>
              <w:t>16</w:t>
            </w:r>
            <w:r w:rsidRPr="00BF72F6">
              <w:rPr>
                <w:b w:val="0"/>
                <w:i w:val="0"/>
                <w:noProof/>
                <w:webHidden/>
              </w:rPr>
              <w:fldChar w:fldCharType="end"/>
            </w:r>
          </w:hyperlink>
        </w:p>
        <w:p w14:paraId="737C5E69" w14:textId="7C47A0C1" w:rsidR="00BF72F6" w:rsidRPr="00BF72F6" w:rsidRDefault="00BF72F6">
          <w:pPr>
            <w:pStyle w:val="TOC1"/>
            <w:rPr>
              <w:rFonts w:eastAsiaTheme="minorEastAsia" w:cstheme="minorBidi"/>
              <w:b w:val="0"/>
              <w:bCs w:val="0"/>
              <w:i w:val="0"/>
              <w:iCs w:val="0"/>
              <w:noProof/>
              <w:sz w:val="22"/>
              <w:szCs w:val="22"/>
              <w:lang w:eastAsia="en-GB"/>
            </w:rPr>
          </w:pPr>
          <w:hyperlink w:anchor="_Toc155874014" w:history="1">
            <w:r w:rsidRPr="00BF72F6">
              <w:rPr>
                <w:rStyle w:val="Hyperlink"/>
                <w:b w:val="0"/>
                <w:i w:val="0"/>
                <w:noProof/>
              </w:rPr>
              <w:t>Annex A – The seven principles of public life</w:t>
            </w:r>
            <w:r w:rsidRPr="00BF72F6">
              <w:rPr>
                <w:b w:val="0"/>
                <w:i w:val="0"/>
                <w:noProof/>
                <w:webHidden/>
              </w:rPr>
              <w:tab/>
            </w:r>
            <w:r w:rsidRPr="00BF72F6">
              <w:rPr>
                <w:b w:val="0"/>
                <w:i w:val="0"/>
                <w:noProof/>
                <w:webHidden/>
              </w:rPr>
              <w:fldChar w:fldCharType="begin"/>
            </w:r>
            <w:r w:rsidRPr="00BF72F6">
              <w:rPr>
                <w:b w:val="0"/>
                <w:i w:val="0"/>
                <w:noProof/>
                <w:webHidden/>
              </w:rPr>
              <w:instrText xml:space="preserve"> PAGEREF _Toc155874014 \h </w:instrText>
            </w:r>
            <w:r w:rsidRPr="00BF72F6">
              <w:rPr>
                <w:b w:val="0"/>
                <w:i w:val="0"/>
                <w:noProof/>
                <w:webHidden/>
              </w:rPr>
            </w:r>
            <w:r w:rsidRPr="00BF72F6">
              <w:rPr>
                <w:b w:val="0"/>
                <w:i w:val="0"/>
                <w:noProof/>
                <w:webHidden/>
              </w:rPr>
              <w:fldChar w:fldCharType="separate"/>
            </w:r>
            <w:r w:rsidRPr="00BF72F6">
              <w:rPr>
                <w:b w:val="0"/>
                <w:i w:val="0"/>
                <w:noProof/>
                <w:webHidden/>
              </w:rPr>
              <w:t>17</w:t>
            </w:r>
            <w:r w:rsidRPr="00BF72F6">
              <w:rPr>
                <w:b w:val="0"/>
                <w:i w:val="0"/>
                <w:noProof/>
                <w:webHidden/>
              </w:rPr>
              <w:fldChar w:fldCharType="end"/>
            </w:r>
          </w:hyperlink>
        </w:p>
        <w:p w14:paraId="053ECA73" w14:textId="174695CA" w:rsidR="00BF72F6" w:rsidRDefault="00BF72F6">
          <w:pPr>
            <w:pStyle w:val="TOC1"/>
            <w:rPr>
              <w:rFonts w:eastAsiaTheme="minorEastAsia" w:cstheme="minorBidi"/>
              <w:b w:val="0"/>
              <w:bCs w:val="0"/>
              <w:i w:val="0"/>
              <w:iCs w:val="0"/>
              <w:noProof/>
              <w:sz w:val="22"/>
              <w:szCs w:val="22"/>
              <w:lang w:eastAsia="en-GB"/>
            </w:rPr>
          </w:pPr>
          <w:hyperlink w:anchor="_Toc155874015" w:history="1">
            <w:r w:rsidRPr="00BF72F6">
              <w:rPr>
                <w:rStyle w:val="Hyperlink"/>
                <w:b w:val="0"/>
                <w:i w:val="0"/>
                <w:noProof/>
              </w:rPr>
              <w:t>Annex B – Privacy Notice</w:t>
            </w:r>
            <w:r w:rsidRPr="00BF72F6">
              <w:rPr>
                <w:b w:val="0"/>
                <w:i w:val="0"/>
                <w:noProof/>
                <w:webHidden/>
              </w:rPr>
              <w:tab/>
            </w:r>
            <w:r w:rsidRPr="00BF72F6">
              <w:rPr>
                <w:b w:val="0"/>
                <w:i w:val="0"/>
                <w:noProof/>
                <w:webHidden/>
              </w:rPr>
              <w:fldChar w:fldCharType="begin"/>
            </w:r>
            <w:r w:rsidRPr="00BF72F6">
              <w:rPr>
                <w:b w:val="0"/>
                <w:i w:val="0"/>
                <w:noProof/>
                <w:webHidden/>
              </w:rPr>
              <w:instrText xml:space="preserve"> PAGEREF _Toc155874015 \h </w:instrText>
            </w:r>
            <w:r w:rsidRPr="00BF72F6">
              <w:rPr>
                <w:b w:val="0"/>
                <w:i w:val="0"/>
                <w:noProof/>
                <w:webHidden/>
              </w:rPr>
            </w:r>
            <w:r w:rsidRPr="00BF72F6">
              <w:rPr>
                <w:b w:val="0"/>
                <w:i w:val="0"/>
                <w:noProof/>
                <w:webHidden/>
              </w:rPr>
              <w:fldChar w:fldCharType="separate"/>
            </w:r>
            <w:r w:rsidRPr="00BF72F6">
              <w:rPr>
                <w:b w:val="0"/>
                <w:i w:val="0"/>
                <w:noProof/>
                <w:webHidden/>
              </w:rPr>
              <w:t>18</w:t>
            </w:r>
            <w:r w:rsidRPr="00BF72F6">
              <w:rPr>
                <w:b w:val="0"/>
                <w:i w:val="0"/>
                <w:noProof/>
                <w:webHidden/>
              </w:rPr>
              <w:fldChar w:fldCharType="end"/>
            </w:r>
          </w:hyperlink>
        </w:p>
        <w:p w14:paraId="32B9002A" w14:textId="4C9E2124" w:rsidR="0062440C" w:rsidRDefault="0062440C" w:rsidP="0062440C">
          <w:pPr>
            <w:spacing w:after="0"/>
            <w:rPr>
              <w:b/>
              <w:bCs/>
              <w:noProof/>
            </w:rPr>
          </w:pPr>
          <w:r w:rsidRPr="0275A241">
            <w:rPr>
              <w:rFonts w:cs="Arial"/>
              <w:b/>
              <w:bCs/>
              <w:noProof/>
            </w:rPr>
            <w:fldChar w:fldCharType="end"/>
          </w:r>
        </w:p>
      </w:sdtContent>
    </w:sdt>
    <w:p w14:paraId="6B9A756B" w14:textId="421A3321" w:rsidR="00456BBB" w:rsidRPr="0062440C" w:rsidRDefault="00456BBB" w:rsidP="0062440C">
      <w:pPr>
        <w:spacing w:after="0"/>
        <w:rPr>
          <w:b/>
          <w:bCs/>
          <w:noProof/>
        </w:rPr>
      </w:pPr>
      <w:r w:rsidRPr="002F6665">
        <w:fldChar w:fldCharType="begin"/>
      </w:r>
      <w:r w:rsidRPr="002F6665">
        <w:instrText xml:space="preserve"> TOC \o "1-3" \h \z \u </w:instrText>
      </w:r>
      <w:r w:rsidRPr="002F6665">
        <w:fldChar w:fldCharType="separate"/>
      </w:r>
    </w:p>
    <w:p w14:paraId="353D635F" w14:textId="421A3321" w:rsidR="00456BBB" w:rsidRPr="00456BBB" w:rsidRDefault="00456BBB" w:rsidP="00456BBB">
      <w:pPr>
        <w:sectPr w:rsidR="00456BBB" w:rsidRPr="00456BBB" w:rsidSect="00517F32">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708" w:footer="708" w:gutter="0"/>
          <w:pgNumType w:start="0"/>
          <w:cols w:space="708"/>
          <w:titlePg/>
          <w:docGrid w:linePitch="360"/>
        </w:sectPr>
      </w:pPr>
      <w:r w:rsidRPr="002F6665">
        <w:fldChar w:fldCharType="end"/>
      </w:r>
    </w:p>
    <w:p w14:paraId="4A1C3281" w14:textId="26A5217A" w:rsidR="002F5956" w:rsidRPr="00241DE3" w:rsidRDefault="002F5956" w:rsidP="00241DE3">
      <w:pPr>
        <w:pStyle w:val="Heading1"/>
      </w:pPr>
      <w:bookmarkStart w:id="8" w:name="_Toc77690964"/>
      <w:bookmarkStart w:id="9" w:name="_Toc77691063"/>
      <w:bookmarkStart w:id="10" w:name="_Toc77691103"/>
      <w:bookmarkStart w:id="11" w:name="_Toc111040245"/>
      <w:bookmarkStart w:id="12" w:name="_Toc155873999"/>
      <w:r w:rsidRPr="00241DE3">
        <w:lastRenderedPageBreak/>
        <w:t xml:space="preserve">A Message from the </w:t>
      </w:r>
      <w:bookmarkEnd w:id="8"/>
      <w:bookmarkEnd w:id="9"/>
      <w:bookmarkEnd w:id="10"/>
      <w:bookmarkEnd w:id="11"/>
      <w:r w:rsidR="0028141B" w:rsidRPr="00241DE3">
        <w:t>Sponsorship Team</w:t>
      </w:r>
      <w:bookmarkEnd w:id="12"/>
    </w:p>
    <w:p w14:paraId="353D6361" w14:textId="77777777" w:rsidR="000947DA" w:rsidRPr="00794C42" w:rsidRDefault="000947DA" w:rsidP="00794C42">
      <w:pPr>
        <w:jc w:val="both"/>
        <w:rPr>
          <w:rFonts w:cs="Arial"/>
          <w:b/>
          <w:color w:val="00B050"/>
          <w:szCs w:val="48"/>
        </w:rPr>
      </w:pPr>
    </w:p>
    <w:p w14:paraId="56978CCD" w14:textId="6CDD25A1" w:rsidR="002F5956" w:rsidRDefault="002F5956" w:rsidP="0053376D">
      <w:pPr>
        <w:spacing w:after="0" w:line="259" w:lineRule="auto"/>
        <w:rPr>
          <w:rFonts w:cs="Arial"/>
        </w:rPr>
      </w:pPr>
      <w:r w:rsidRPr="002F5956">
        <w:rPr>
          <w:rFonts w:cs="Arial"/>
        </w:rPr>
        <w:t>Dear Candidate</w:t>
      </w:r>
    </w:p>
    <w:p w14:paraId="7AF98CD1" w14:textId="77777777" w:rsidR="002F5956" w:rsidRPr="002F5956" w:rsidRDefault="002F5956" w:rsidP="0053376D">
      <w:pPr>
        <w:spacing w:after="0" w:line="259" w:lineRule="auto"/>
        <w:rPr>
          <w:rFonts w:cs="Arial"/>
        </w:rPr>
      </w:pPr>
    </w:p>
    <w:p w14:paraId="0F016B05" w14:textId="5840D5B8" w:rsidR="002F5956" w:rsidRDefault="002F5956" w:rsidP="0053376D">
      <w:pPr>
        <w:spacing w:after="0" w:line="259" w:lineRule="auto"/>
        <w:rPr>
          <w:rFonts w:cs="Arial"/>
        </w:rPr>
      </w:pPr>
      <w:r w:rsidRPr="002F5956">
        <w:rPr>
          <w:rFonts w:cs="Arial"/>
        </w:rPr>
        <w:t xml:space="preserve">Thank you for your interest in this vacancy for </w:t>
      </w:r>
      <w:r w:rsidR="004F1542">
        <w:rPr>
          <w:rFonts w:cs="Arial"/>
        </w:rPr>
        <w:t>Chief Commissioner</w:t>
      </w:r>
      <w:r w:rsidRPr="002F5956">
        <w:rPr>
          <w:rFonts w:cs="Arial"/>
        </w:rPr>
        <w:t xml:space="preserve"> of the </w:t>
      </w:r>
      <w:r w:rsidR="004F1542">
        <w:rPr>
          <w:rFonts w:cs="Arial"/>
        </w:rPr>
        <w:t>Independent Comm</w:t>
      </w:r>
      <w:r w:rsidR="00614AC7">
        <w:rPr>
          <w:rFonts w:cs="Arial"/>
        </w:rPr>
        <w:t>ission for Aid Impact (ICAI)</w:t>
      </w:r>
      <w:r w:rsidR="00241DE3">
        <w:rPr>
          <w:rFonts w:cs="Arial"/>
        </w:rPr>
        <w:t>.</w:t>
      </w:r>
    </w:p>
    <w:p w14:paraId="4C8B7AC5" w14:textId="77777777" w:rsidR="002F5956" w:rsidRPr="002F5956" w:rsidRDefault="002F5956" w:rsidP="0053376D">
      <w:pPr>
        <w:spacing w:after="0" w:line="259" w:lineRule="auto"/>
        <w:rPr>
          <w:rFonts w:cs="Arial"/>
        </w:rPr>
      </w:pPr>
    </w:p>
    <w:p w14:paraId="44734A6D" w14:textId="5537C17E" w:rsidR="002F5956" w:rsidRDefault="002F5956" w:rsidP="0053376D">
      <w:pPr>
        <w:spacing w:after="0" w:line="259" w:lineRule="auto"/>
        <w:rPr>
          <w:rFonts w:cs="Arial"/>
        </w:rPr>
      </w:pPr>
      <w:r w:rsidRPr="002F5956">
        <w:rPr>
          <w:rFonts w:cs="Arial"/>
        </w:rPr>
        <w:t>You may already have some idea about the im</w:t>
      </w:r>
      <w:r w:rsidR="005A00CB">
        <w:rPr>
          <w:rFonts w:cs="Arial"/>
        </w:rPr>
        <w:t>portant work of</w:t>
      </w:r>
      <w:r w:rsidR="00614AC7">
        <w:rPr>
          <w:rFonts w:cs="Arial"/>
        </w:rPr>
        <w:t xml:space="preserve"> ICAI</w:t>
      </w:r>
      <w:r w:rsidR="005A00CB">
        <w:rPr>
          <w:rFonts w:cs="Arial"/>
        </w:rPr>
        <w:t>. T</w:t>
      </w:r>
      <w:r w:rsidRPr="002F5956">
        <w:rPr>
          <w:rFonts w:cs="Arial"/>
        </w:rPr>
        <w:t xml:space="preserve">he following pages will tell </w:t>
      </w:r>
      <w:r w:rsidR="005A00CB">
        <w:rPr>
          <w:rFonts w:cs="Arial"/>
        </w:rPr>
        <w:t xml:space="preserve">you more about </w:t>
      </w:r>
      <w:r w:rsidR="00614AC7">
        <w:rPr>
          <w:rFonts w:cs="Arial"/>
        </w:rPr>
        <w:t>ICAI</w:t>
      </w:r>
      <w:r w:rsidR="005A00CB">
        <w:rPr>
          <w:rFonts w:cs="Arial"/>
        </w:rPr>
        <w:t xml:space="preserve">’s purpose, and this </w:t>
      </w:r>
      <w:r w:rsidR="00614AC7">
        <w:rPr>
          <w:rFonts w:cs="Arial"/>
        </w:rPr>
        <w:t>Chief Commissioner</w:t>
      </w:r>
      <w:r w:rsidRPr="002F5956">
        <w:rPr>
          <w:rFonts w:cs="Arial"/>
        </w:rPr>
        <w:t xml:space="preserve"> role, as well as the application process. Please d</w:t>
      </w:r>
      <w:r w:rsidR="005A00CB">
        <w:rPr>
          <w:rFonts w:cs="Arial"/>
        </w:rPr>
        <w:t xml:space="preserve">o also view the </w:t>
      </w:r>
      <w:r w:rsidR="00614AC7">
        <w:rPr>
          <w:rFonts w:cs="Arial"/>
        </w:rPr>
        <w:t xml:space="preserve">ICAI’s </w:t>
      </w:r>
      <w:r w:rsidRPr="002F5956">
        <w:rPr>
          <w:rFonts w:cs="Arial"/>
        </w:rPr>
        <w:t>website to understand their work</w:t>
      </w:r>
      <w:r w:rsidR="00242467">
        <w:rPr>
          <w:rFonts w:cs="Arial"/>
        </w:rPr>
        <w:t>:</w:t>
      </w:r>
      <w:r w:rsidR="00614AC7">
        <w:rPr>
          <w:rFonts w:cs="Arial"/>
        </w:rPr>
        <w:t xml:space="preserve"> </w:t>
      </w:r>
      <w:hyperlink r:id="rId23" w:history="1">
        <w:r w:rsidR="00614AC7" w:rsidRPr="0053376D">
          <w:rPr>
            <w:rStyle w:val="Hyperlink"/>
            <w:b/>
            <w:color w:val="0070C0"/>
          </w:rPr>
          <w:t>Home - ICAI (independent.gov.uk)</w:t>
        </w:r>
      </w:hyperlink>
      <w:r w:rsidRPr="002F5956">
        <w:rPr>
          <w:rFonts w:cs="Arial"/>
        </w:rPr>
        <w:t>.</w:t>
      </w:r>
    </w:p>
    <w:p w14:paraId="5C5AD283" w14:textId="77777777" w:rsidR="002F5956" w:rsidRPr="002F5956" w:rsidRDefault="002F5956" w:rsidP="0053376D">
      <w:pPr>
        <w:spacing w:after="0" w:line="259" w:lineRule="auto"/>
        <w:rPr>
          <w:rFonts w:cs="Arial"/>
        </w:rPr>
      </w:pPr>
    </w:p>
    <w:p w14:paraId="15FB0680" w14:textId="4C0BF1FC" w:rsidR="002F5956" w:rsidRDefault="002F5956" w:rsidP="0053376D">
      <w:pPr>
        <w:spacing w:after="0" w:line="259" w:lineRule="auto"/>
        <w:rPr>
          <w:rFonts w:cs="Arial"/>
        </w:rPr>
      </w:pPr>
      <w:r w:rsidRPr="0275A241">
        <w:rPr>
          <w:rFonts w:cs="Arial"/>
        </w:rPr>
        <w:t>If, after reading the material, you have further questions about any aspect of this post you are welcome to speak to</w:t>
      </w:r>
      <w:r w:rsidR="00241DE3">
        <w:rPr>
          <w:rFonts w:cs="Arial"/>
        </w:rPr>
        <w:t xml:space="preserve"> Rosanne Sarratt on </w:t>
      </w:r>
      <w:hyperlink r:id="rId24" w:history="1">
        <w:r w:rsidR="00666344" w:rsidRPr="00ED7A46">
          <w:rPr>
            <w:rStyle w:val="Hyperlink"/>
            <w:rFonts w:cs="Arial"/>
          </w:rPr>
          <w:t>Rosanne.sarratt@gatenbysanderson.com</w:t>
        </w:r>
      </w:hyperlink>
      <w:r w:rsidR="00666344">
        <w:rPr>
          <w:rFonts w:cs="Arial"/>
        </w:rPr>
        <w:t xml:space="preserve"> or</w:t>
      </w:r>
      <w:r w:rsidRPr="0275A241">
        <w:rPr>
          <w:rFonts w:cs="Arial"/>
        </w:rPr>
        <w:t xml:space="preserve"> </w:t>
      </w:r>
      <w:r w:rsidR="00666344">
        <w:rPr>
          <w:rFonts w:cs="Arial"/>
        </w:rPr>
        <w:t xml:space="preserve">Rosemary Baylis-West on </w:t>
      </w:r>
      <w:hyperlink r:id="rId25" w:history="1">
        <w:r w:rsidR="00666344" w:rsidRPr="00ED7A46">
          <w:rPr>
            <w:rStyle w:val="Hyperlink"/>
            <w:rFonts w:cs="Arial"/>
          </w:rPr>
          <w:t>rosemary.baylis-west@gatenbysanderson.com</w:t>
        </w:r>
      </w:hyperlink>
      <w:r w:rsidR="00BE6FC3">
        <w:rPr>
          <w:rFonts w:cs="Arial"/>
        </w:rPr>
        <w:t>.</w:t>
      </w:r>
    </w:p>
    <w:p w14:paraId="08AFA5AD" w14:textId="77777777" w:rsidR="002F5956" w:rsidRPr="002F5956" w:rsidRDefault="002F5956" w:rsidP="0053376D">
      <w:pPr>
        <w:spacing w:after="0" w:line="259" w:lineRule="auto"/>
        <w:rPr>
          <w:rFonts w:cs="Arial"/>
        </w:rPr>
      </w:pPr>
    </w:p>
    <w:p w14:paraId="5A351A3D" w14:textId="335FC73C" w:rsidR="002F5956" w:rsidRDefault="002F5956" w:rsidP="0053376D">
      <w:pPr>
        <w:spacing w:after="0" w:line="259" w:lineRule="auto"/>
        <w:rPr>
          <w:rFonts w:cs="Arial"/>
        </w:rPr>
      </w:pPr>
      <w:r w:rsidRPr="002F5956">
        <w:rPr>
          <w:rFonts w:cs="Arial"/>
        </w:rPr>
        <w:t>If you believe you have the experience and qualities we are seeking, we very much look forward to hearing from you.</w:t>
      </w:r>
    </w:p>
    <w:p w14:paraId="7C6B2ABA" w14:textId="36530AEC" w:rsidR="0039119F" w:rsidRDefault="0039119F" w:rsidP="0053376D">
      <w:pPr>
        <w:spacing w:after="0" w:line="259" w:lineRule="auto"/>
        <w:rPr>
          <w:rFonts w:cs="Arial"/>
        </w:rPr>
      </w:pPr>
    </w:p>
    <w:p w14:paraId="2AD6C233" w14:textId="45745FA9" w:rsidR="0039119F" w:rsidRPr="002F5956" w:rsidRDefault="0039119F" w:rsidP="0053376D">
      <w:pPr>
        <w:spacing w:after="0" w:line="259" w:lineRule="auto"/>
        <w:rPr>
          <w:rFonts w:cs="Arial"/>
        </w:rPr>
      </w:pPr>
      <w:r>
        <w:t xml:space="preserve"> </w:t>
      </w:r>
    </w:p>
    <w:p w14:paraId="423C89C6" w14:textId="77777777" w:rsidR="002F5956" w:rsidRPr="002F5956" w:rsidRDefault="002F5956" w:rsidP="0053376D">
      <w:pPr>
        <w:spacing w:after="0" w:line="259" w:lineRule="auto"/>
        <w:rPr>
          <w:rFonts w:cs="Arial"/>
        </w:rPr>
      </w:pPr>
    </w:p>
    <w:p w14:paraId="245E10BD" w14:textId="77777777" w:rsidR="0028141B" w:rsidRDefault="0028141B" w:rsidP="0053376D">
      <w:pPr>
        <w:spacing w:after="0" w:line="259" w:lineRule="auto"/>
        <w:rPr>
          <w:rFonts w:eastAsia="Arial" w:cs="Arial"/>
          <w:b/>
          <w:bCs/>
          <w:color w:val="1877C0"/>
        </w:rPr>
      </w:pPr>
      <w:r>
        <w:rPr>
          <w:rFonts w:eastAsia="Arial" w:cs="Arial"/>
          <w:b/>
          <w:bCs/>
          <w:color w:val="1877C0"/>
        </w:rPr>
        <w:t>Juliette Prodhan</w:t>
      </w:r>
    </w:p>
    <w:p w14:paraId="14DD0A9E" w14:textId="7B71FE8D" w:rsidR="0039548F" w:rsidRDefault="0028141B" w:rsidP="0053376D">
      <w:pPr>
        <w:spacing w:after="0" w:line="259" w:lineRule="auto"/>
        <w:rPr>
          <w:rFonts w:eastAsia="Arial" w:cs="Arial"/>
          <w:b/>
          <w:bCs/>
          <w:color w:val="1877C0"/>
        </w:rPr>
      </w:pPr>
      <w:r>
        <w:rPr>
          <w:rFonts w:eastAsia="Arial" w:cs="Arial"/>
          <w:b/>
          <w:bCs/>
          <w:color w:val="1877C0"/>
        </w:rPr>
        <w:t>Deputy Director- Development Policy Department</w:t>
      </w:r>
    </w:p>
    <w:p w14:paraId="353D636A" w14:textId="09C2E522" w:rsidR="002F2997" w:rsidRPr="002F5956" w:rsidRDefault="0039548F" w:rsidP="0053376D">
      <w:pPr>
        <w:spacing w:after="0" w:line="259" w:lineRule="auto"/>
        <w:rPr>
          <w:rFonts w:eastAsia="Arial" w:cs="Arial"/>
          <w:b/>
          <w:bCs/>
          <w:color w:val="1877C0"/>
        </w:rPr>
      </w:pPr>
      <w:r>
        <w:rPr>
          <w:rFonts w:eastAsia="Arial" w:cs="Arial"/>
          <w:b/>
          <w:bCs/>
          <w:color w:val="1877C0"/>
        </w:rPr>
        <w:t>Foreign, Commonwealth and Development Office (FCDO)</w:t>
      </w:r>
    </w:p>
    <w:p w14:paraId="353D636D" w14:textId="48766227" w:rsidR="00C758AC" w:rsidRDefault="00C758AC" w:rsidP="00794C42">
      <w:pPr>
        <w:jc w:val="both"/>
        <w:rPr>
          <w:rFonts w:cs="Arial"/>
          <w:color w:val="FF0000"/>
          <w:sz w:val="28"/>
          <w:szCs w:val="28"/>
        </w:rPr>
      </w:pPr>
    </w:p>
    <w:p w14:paraId="353D636E" w14:textId="77777777" w:rsidR="00C758AC" w:rsidRDefault="00C758AC" w:rsidP="00794C42">
      <w:pPr>
        <w:jc w:val="both"/>
        <w:rPr>
          <w:rFonts w:cs="Arial"/>
          <w:color w:val="FF0000"/>
          <w:sz w:val="28"/>
          <w:szCs w:val="28"/>
        </w:rPr>
      </w:pPr>
    </w:p>
    <w:p w14:paraId="353D636F" w14:textId="77777777" w:rsidR="00C758AC" w:rsidRPr="00C758AC" w:rsidRDefault="00C758AC" w:rsidP="00794C42">
      <w:pPr>
        <w:jc w:val="both"/>
        <w:rPr>
          <w:rFonts w:cs="Arial"/>
          <w:color w:val="FF0000"/>
          <w:sz w:val="28"/>
          <w:szCs w:val="28"/>
        </w:rPr>
        <w:sectPr w:rsidR="00C758AC" w:rsidRPr="00C758AC" w:rsidSect="00517F32">
          <w:type w:val="evenPage"/>
          <w:pgSz w:w="11906" w:h="16838"/>
          <w:pgMar w:top="720" w:right="720" w:bottom="720" w:left="720" w:header="708" w:footer="708" w:gutter="0"/>
          <w:cols w:space="708"/>
          <w:docGrid w:linePitch="360"/>
        </w:sectPr>
      </w:pPr>
    </w:p>
    <w:p w14:paraId="353D6370" w14:textId="2F06D96A" w:rsidR="000947DA" w:rsidRPr="002F5956" w:rsidRDefault="002F5956" w:rsidP="00DD7EA9">
      <w:pPr>
        <w:pStyle w:val="Heading1"/>
        <w:spacing w:after="0"/>
        <w:rPr>
          <w:sz w:val="28"/>
          <w:szCs w:val="28"/>
        </w:rPr>
      </w:pPr>
      <w:bookmarkStart w:id="13" w:name="_Toc77690965"/>
      <w:bookmarkStart w:id="14" w:name="_Toc77691064"/>
      <w:bookmarkStart w:id="15" w:name="_Toc77691104"/>
      <w:bookmarkStart w:id="16" w:name="_Toc155874000"/>
      <w:r>
        <w:lastRenderedPageBreak/>
        <w:t xml:space="preserve">Equality </w:t>
      </w:r>
      <w:bookmarkEnd w:id="13"/>
      <w:bookmarkEnd w:id="14"/>
      <w:bookmarkEnd w:id="15"/>
      <w:r w:rsidR="00B8356D">
        <w:t>and Diversity</w:t>
      </w:r>
      <w:bookmarkEnd w:id="16"/>
    </w:p>
    <w:p w14:paraId="353D6371" w14:textId="77777777" w:rsidR="000947DA" w:rsidRDefault="000947DA" w:rsidP="00DD7EA9">
      <w:pPr>
        <w:spacing w:after="0"/>
        <w:jc w:val="both"/>
        <w:rPr>
          <w:rFonts w:cs="Arial"/>
          <w:sz w:val="28"/>
          <w:szCs w:val="28"/>
        </w:rPr>
        <w:sectPr w:rsidR="000947DA" w:rsidSect="00517F32">
          <w:pgSz w:w="11906" w:h="16838"/>
          <w:pgMar w:top="720" w:right="720" w:bottom="720" w:left="720" w:header="708" w:footer="708" w:gutter="0"/>
          <w:cols w:space="708"/>
          <w:docGrid w:linePitch="360"/>
        </w:sectPr>
      </w:pPr>
    </w:p>
    <w:p w14:paraId="353D6372" w14:textId="77777777" w:rsidR="00E9561D" w:rsidRDefault="00E9561D" w:rsidP="00794C42">
      <w:pPr>
        <w:jc w:val="both"/>
        <w:rPr>
          <w:rFonts w:cs="Arial"/>
          <w:sz w:val="28"/>
          <w:szCs w:val="28"/>
        </w:rPr>
        <w:sectPr w:rsidR="00E9561D" w:rsidSect="002F5956">
          <w:type w:val="continuous"/>
          <w:pgSz w:w="11906" w:h="16838"/>
          <w:pgMar w:top="720" w:right="720" w:bottom="720" w:left="720" w:header="708" w:footer="708" w:gutter="0"/>
          <w:cols w:space="708"/>
          <w:docGrid w:linePitch="360"/>
        </w:sectPr>
      </w:pPr>
    </w:p>
    <w:p w14:paraId="28B4AB0D" w14:textId="77777777" w:rsidR="00B8356D" w:rsidRPr="00B8356D" w:rsidRDefault="00B8356D" w:rsidP="00B8356D">
      <w:pPr>
        <w:shd w:val="clear" w:color="auto" w:fill="FFFFFF"/>
        <w:spacing w:line="240" w:lineRule="auto"/>
        <w:rPr>
          <w:rFonts w:eastAsia="Times New Roman" w:cs="Arial"/>
          <w:color w:val="0B0C0C"/>
          <w:szCs w:val="24"/>
          <w:lang w:eastAsia="en-GB"/>
        </w:rPr>
      </w:pPr>
      <w:r w:rsidRPr="00B8356D">
        <w:rPr>
          <w:rFonts w:eastAsia="Times New Roman" w:cs="Arial"/>
          <w:color w:val="0B0C0C"/>
          <w:szCs w:val="24"/>
          <w:lang w:eastAsia="en-GB"/>
        </w:rPr>
        <w:t>We encourage applications from talented individuals from all backgrounds and across the whole of the United Kingdom. Boards of public bodies are most effective when they reflect the diversity of views of the society they serve and this is an important part of the Government’s levelling up agenda.</w:t>
      </w:r>
    </w:p>
    <w:p w14:paraId="3612D250" w14:textId="77777777" w:rsidR="00B8356D" w:rsidRPr="00B8356D" w:rsidRDefault="00B8356D" w:rsidP="00B8356D">
      <w:pPr>
        <w:shd w:val="clear" w:color="auto" w:fill="FFFFFF"/>
        <w:spacing w:line="240" w:lineRule="auto"/>
        <w:rPr>
          <w:rFonts w:eastAsia="Times New Roman" w:cs="Arial"/>
          <w:color w:val="0B0C0C"/>
          <w:szCs w:val="24"/>
          <w:lang w:eastAsia="en-GB"/>
        </w:rPr>
      </w:pPr>
      <w:r w:rsidRPr="00B8356D">
        <w:rPr>
          <w:rFonts w:eastAsia="Times New Roman" w:cs="Arial"/>
          <w:color w:val="0B0C0C"/>
          <w:szCs w:val="24"/>
          <w:lang w:eastAsia="en-GB"/>
        </w:rPr>
        <w:t>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0B1B2793" w14:textId="77777777" w:rsidR="00B8356D" w:rsidRPr="00B8356D" w:rsidRDefault="00B8356D" w:rsidP="00B8356D">
      <w:pPr>
        <w:shd w:val="clear" w:color="auto" w:fill="FFFFFF"/>
        <w:spacing w:line="240" w:lineRule="auto"/>
        <w:rPr>
          <w:rFonts w:eastAsia="Times New Roman" w:cs="Arial"/>
          <w:color w:val="0B0C0C"/>
          <w:szCs w:val="24"/>
          <w:lang w:eastAsia="en-GB"/>
        </w:rPr>
      </w:pPr>
      <w:r w:rsidRPr="00B8356D">
        <w:rPr>
          <w:rFonts w:eastAsia="Times New Roman" w:cs="Arial"/>
          <w:color w:val="0B0C0C"/>
          <w:szCs w:val="24"/>
          <w:lang w:eastAsia="en-GB"/>
        </w:rP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w:t>
      </w:r>
      <w:r w:rsidRPr="00B8356D">
        <w:rPr>
          <w:rFonts w:eastAsia="Times New Roman" w:cs="Arial"/>
          <w:b/>
          <w:bCs/>
          <w:color w:val="0B0C0C"/>
          <w:szCs w:val="24"/>
          <w:lang w:eastAsia="en-GB"/>
        </w:rPr>
        <w:t>The information you provide will not be seen by the Advisory Assessment Panel who review applications against the advertised criteria and conduct interviews.</w:t>
      </w:r>
    </w:p>
    <w:p w14:paraId="30A28485" w14:textId="7BC63299" w:rsidR="007625E7" w:rsidRPr="00FE38F1" w:rsidRDefault="00E9561D" w:rsidP="0053376D">
      <w:pPr>
        <w:rPr>
          <w:rFonts w:cs="Arial"/>
          <w:b/>
          <w:bCs/>
          <w:color w:val="1877C0"/>
          <w:szCs w:val="24"/>
        </w:rPr>
      </w:pPr>
      <w:r w:rsidRPr="00FE38F1">
        <w:rPr>
          <w:rFonts w:cs="Arial"/>
          <w:b/>
          <w:bCs/>
          <w:color w:val="1877C0"/>
          <w:szCs w:val="24"/>
        </w:rPr>
        <w:t>Disability</w:t>
      </w:r>
      <w:r w:rsidR="002F5956" w:rsidRPr="00FE38F1">
        <w:rPr>
          <w:rFonts w:cs="Arial"/>
          <w:b/>
          <w:bCs/>
          <w:color w:val="1877C0"/>
          <w:szCs w:val="24"/>
        </w:rPr>
        <w:t xml:space="preserve"> Confident</w:t>
      </w:r>
    </w:p>
    <w:p w14:paraId="70E6C580" w14:textId="79F99B43" w:rsidR="007625E7" w:rsidRPr="00DD7EA9" w:rsidRDefault="007625E7" w:rsidP="0053376D">
      <w:pPr>
        <w:rPr>
          <w:rFonts w:cs="Arial"/>
          <w:color w:val="000000" w:themeColor="text1"/>
          <w:szCs w:val="24"/>
        </w:rPr>
      </w:pPr>
      <w:r w:rsidRPr="00DD7EA9">
        <w:rPr>
          <w:rFonts w:cs="Arial"/>
          <w:color w:val="000000" w:themeColor="text1"/>
          <w:szCs w:val="24"/>
        </w:rPr>
        <w:t xml:space="preserve">Disability Confident is a voluntary scheme which </w:t>
      </w:r>
      <w:r w:rsidR="00FE38F1" w:rsidRPr="00DD7EA9">
        <w:rPr>
          <w:rFonts w:cs="Arial"/>
          <w:color w:val="000000" w:themeColor="text1"/>
          <w:szCs w:val="24"/>
        </w:rPr>
        <w:t xml:space="preserve">replaced the Guaranteed Interview Scheme or Two Ticks Scheme that was widely used in Britain. Disability Confident </w:t>
      </w:r>
      <w:r w:rsidRPr="00DD7EA9">
        <w:rPr>
          <w:rFonts w:cs="Arial"/>
          <w:color w:val="000000" w:themeColor="text1"/>
          <w:szCs w:val="24"/>
        </w:rPr>
        <w:t>supports the Government’s commitment to halve the employment gap between candidates who have disabilities and those who do not</w:t>
      </w:r>
      <w:r w:rsidR="00FE38F1" w:rsidRPr="00DD7EA9">
        <w:rPr>
          <w:rFonts w:cs="Arial"/>
          <w:color w:val="000000" w:themeColor="text1"/>
          <w:szCs w:val="24"/>
        </w:rPr>
        <w:t xml:space="preserve"> by encouraging</w:t>
      </w:r>
      <w:r w:rsidRPr="00DD7EA9">
        <w:rPr>
          <w:rFonts w:cs="Arial"/>
          <w:color w:val="000000" w:themeColor="text1"/>
          <w:szCs w:val="24"/>
        </w:rPr>
        <w:t xml:space="preserve"> employers to think about disability and to take positive action to improve how they attract, recruit and retain workers with disabilities.</w:t>
      </w:r>
    </w:p>
    <w:p w14:paraId="0B48BCD4" w14:textId="4C7DE8E7" w:rsidR="002F5956" w:rsidRPr="00DD7EA9" w:rsidRDefault="00DD7EA9" w:rsidP="0053376D">
      <w:pPr>
        <w:rPr>
          <w:rFonts w:cs="Arial"/>
          <w:szCs w:val="24"/>
        </w:rPr>
      </w:pPr>
      <w:r>
        <w:rPr>
          <w:rFonts w:cs="Arial"/>
          <w:color w:val="000000" w:themeColor="text1"/>
          <w:szCs w:val="24"/>
        </w:rPr>
        <w:t xml:space="preserve">As a Disability Confident </w:t>
      </w:r>
      <w:r w:rsidR="00CD49AE">
        <w:rPr>
          <w:rFonts w:cs="Arial"/>
          <w:color w:val="000000" w:themeColor="text1"/>
          <w:szCs w:val="24"/>
        </w:rPr>
        <w:t>employer,</w:t>
      </w:r>
      <w:r>
        <w:rPr>
          <w:rFonts w:cs="Arial"/>
          <w:color w:val="000000" w:themeColor="text1"/>
          <w:szCs w:val="24"/>
        </w:rPr>
        <w:t xml:space="preserve"> we are committed to ensuring that candidates with disabilities are provided with the adjustments that they require as part of the recruitment process. If you require </w:t>
      </w:r>
      <w:r w:rsidRPr="00DD7EA9">
        <w:rPr>
          <w:rFonts w:cs="Arial"/>
          <w:color w:val="000000" w:themeColor="text1"/>
          <w:szCs w:val="24"/>
        </w:rPr>
        <w:t xml:space="preserve">any reasonable adjustments, please contact </w:t>
      </w:r>
      <w:r w:rsidR="00666344">
        <w:rPr>
          <w:rFonts w:cs="Arial"/>
          <w:color w:val="000000" w:themeColor="text1"/>
          <w:szCs w:val="24"/>
        </w:rPr>
        <w:t xml:space="preserve">Devon Coates on </w:t>
      </w:r>
      <w:hyperlink r:id="rId26" w:history="1">
        <w:r w:rsidR="00BE6FC3" w:rsidRPr="000D191A">
          <w:rPr>
            <w:rStyle w:val="Hyperlink"/>
            <w:rFonts w:cs="Arial"/>
            <w:szCs w:val="24"/>
          </w:rPr>
          <w:t>devon.coates@gatenbysanderson.com</w:t>
        </w:r>
      </w:hyperlink>
      <w:r w:rsidR="00BE6FC3">
        <w:rPr>
          <w:rFonts w:cs="Arial"/>
          <w:color w:val="000000" w:themeColor="text1"/>
          <w:szCs w:val="24"/>
        </w:rPr>
        <w:t xml:space="preserve"> </w:t>
      </w:r>
      <w:r w:rsidRPr="00DD7EA9">
        <w:rPr>
          <w:rFonts w:cs="Arial"/>
          <w:color w:val="000000" w:themeColor="text1"/>
          <w:szCs w:val="24"/>
        </w:rPr>
        <w:t>to discuss your requirements.</w:t>
      </w:r>
    </w:p>
    <w:p w14:paraId="68D6523C" w14:textId="696EE3D4" w:rsidR="002F5956" w:rsidRPr="00DD7EA9" w:rsidRDefault="002F5956" w:rsidP="0053376D">
      <w:pPr>
        <w:rPr>
          <w:rFonts w:cs="Arial"/>
          <w:szCs w:val="24"/>
        </w:rPr>
      </w:pPr>
      <w:r w:rsidRPr="00DD7EA9">
        <w:rPr>
          <w:rFonts w:cs="Arial"/>
          <w:szCs w:val="24"/>
        </w:rPr>
        <w:t xml:space="preserve">We will also offer an interview to a fair and proportionate number of disabled applicants that meet the minimum criteria for the job - by minimum criteria you must be able to provide sufficient evidence to demonstrate relevant skills and experience for each of the selection criterion set out in the </w:t>
      </w:r>
      <w:hyperlink w:anchor="_Person_specification_and_1" w:history="1">
        <w:r w:rsidR="00DD7EA9" w:rsidRPr="00DD7EA9">
          <w:rPr>
            <w:rStyle w:val="Hyperlink"/>
            <w:rFonts w:cs="Arial"/>
            <w:b/>
            <w:color w:val="1877C0"/>
            <w:szCs w:val="24"/>
          </w:rPr>
          <w:t>Person Specification</w:t>
        </w:r>
      </w:hyperlink>
      <w:r w:rsidR="00DD7EA9" w:rsidRPr="00DD7EA9">
        <w:rPr>
          <w:rFonts w:cs="Arial"/>
          <w:szCs w:val="24"/>
        </w:rPr>
        <w:t xml:space="preserve"> section</w:t>
      </w:r>
      <w:r w:rsidRPr="00DD7EA9">
        <w:rPr>
          <w:rFonts w:cs="Arial"/>
          <w:szCs w:val="24"/>
        </w:rPr>
        <w:t xml:space="preserve">. This does not mean that all </w:t>
      </w:r>
      <w:r w:rsidR="00DD7EA9" w:rsidRPr="00DD7EA9">
        <w:rPr>
          <w:rFonts w:cs="Arial"/>
          <w:szCs w:val="24"/>
        </w:rPr>
        <w:t xml:space="preserve">candidates who have a disability </w:t>
      </w:r>
      <w:r w:rsidRPr="00DD7EA9">
        <w:rPr>
          <w:rFonts w:cs="Arial"/>
          <w:szCs w:val="24"/>
        </w:rPr>
        <w:t>are entitled to an interview.</w:t>
      </w:r>
    </w:p>
    <w:p w14:paraId="6AF0EEC7" w14:textId="67A8C535" w:rsidR="002F5956" w:rsidRPr="00DD7EA9" w:rsidRDefault="002F5956" w:rsidP="0053376D">
      <w:pPr>
        <w:rPr>
          <w:rFonts w:cs="Arial"/>
          <w:szCs w:val="24"/>
        </w:rPr>
      </w:pPr>
      <w:r w:rsidRPr="00DD7EA9">
        <w:rPr>
          <w:rFonts w:cs="Arial"/>
          <w:szCs w:val="24"/>
        </w:rPr>
        <w:t xml:space="preserve">The aim of this commitment is to encourage positive action for </w:t>
      </w:r>
      <w:r w:rsidR="00DD7EA9" w:rsidRPr="00DD7EA9">
        <w:rPr>
          <w:rFonts w:cs="Arial"/>
          <w:szCs w:val="24"/>
        </w:rPr>
        <w:t>candidates with disabilities</w:t>
      </w:r>
      <w:r w:rsidRPr="00DD7EA9">
        <w:rPr>
          <w:rFonts w:cs="Arial"/>
          <w:szCs w:val="24"/>
        </w:rPr>
        <w:t xml:space="preserve">, encouraging them to apply for positions in public life by offering them the assurance that, should they meet the minimum criteria as advertised for the position, they will be given the opportunity to demonstrate their skills, talent and abilities at the interview stage. </w:t>
      </w:r>
    </w:p>
    <w:p w14:paraId="083CCAC2" w14:textId="223F1552" w:rsidR="006D56AD" w:rsidRPr="00FE38F1" w:rsidRDefault="002F5956" w:rsidP="0053376D">
      <w:pPr>
        <w:rPr>
          <w:rFonts w:cs="Arial"/>
          <w:szCs w:val="24"/>
        </w:rPr>
        <w:sectPr w:rsidR="006D56AD" w:rsidRPr="00FE38F1" w:rsidSect="002F5956">
          <w:type w:val="continuous"/>
          <w:pgSz w:w="11906" w:h="16838"/>
          <w:pgMar w:top="720" w:right="720" w:bottom="284" w:left="720" w:header="708" w:footer="708" w:gutter="0"/>
          <w:cols w:space="708"/>
          <w:docGrid w:linePitch="360"/>
        </w:sectPr>
      </w:pPr>
      <w:r w:rsidRPr="00DD7EA9">
        <w:rPr>
          <w:rFonts w:cs="Arial"/>
          <w:szCs w:val="24"/>
        </w:rPr>
        <w:t xml:space="preserve">It is important to note that </w:t>
      </w:r>
      <w:r w:rsidR="00DD7EA9" w:rsidRPr="00DD7EA9">
        <w:rPr>
          <w:rFonts w:cs="Arial"/>
          <w:szCs w:val="24"/>
        </w:rPr>
        <w:t xml:space="preserve">if </w:t>
      </w:r>
      <w:r w:rsidRPr="00DD7EA9">
        <w:rPr>
          <w:rFonts w:cs="Arial"/>
          <w:szCs w:val="24"/>
        </w:rPr>
        <w:t xml:space="preserve">we receive a higher volume of applications that far exceeds the number of those expected then we may need to limit the overall numbers of interviews offered. </w:t>
      </w:r>
      <w:r w:rsidRPr="00DD7EA9">
        <w:rPr>
          <w:rFonts w:cs="Arial"/>
          <w:szCs w:val="24"/>
        </w:rPr>
        <w:lastRenderedPageBreak/>
        <w:t xml:space="preserve">This will include the number of interviews offered to </w:t>
      </w:r>
      <w:r w:rsidR="00DD7EA9" w:rsidRPr="00DD7EA9">
        <w:rPr>
          <w:rFonts w:cs="Arial"/>
          <w:szCs w:val="24"/>
        </w:rPr>
        <w:t xml:space="preserve">Disability Confident candidates </w:t>
      </w:r>
      <w:r w:rsidRPr="00DD7EA9">
        <w:rPr>
          <w:rFonts w:cs="Arial"/>
          <w:szCs w:val="24"/>
        </w:rPr>
        <w:t xml:space="preserve">that meet the minimum criteria for the </w:t>
      </w:r>
      <w:r w:rsidR="00DD7EA9" w:rsidRPr="00DD7EA9">
        <w:rPr>
          <w:rFonts w:cs="Arial"/>
          <w:szCs w:val="24"/>
        </w:rPr>
        <w:t>role</w:t>
      </w:r>
      <w:r w:rsidRPr="00DD7EA9">
        <w:rPr>
          <w:rFonts w:cs="Arial"/>
          <w:szCs w:val="24"/>
        </w:rPr>
        <w:t>.</w:t>
      </w:r>
    </w:p>
    <w:p w14:paraId="353D637D" w14:textId="346455D0" w:rsidR="00BA53E7" w:rsidRPr="002F2997" w:rsidRDefault="00BA53E7" w:rsidP="00794C42">
      <w:pPr>
        <w:jc w:val="both"/>
        <w:rPr>
          <w:rFonts w:cs="Arial"/>
          <w:szCs w:val="24"/>
        </w:rPr>
        <w:sectPr w:rsidR="00BA53E7" w:rsidRPr="002F2997" w:rsidSect="00D56A49">
          <w:type w:val="continuous"/>
          <w:pgSz w:w="11906" w:h="16838"/>
          <w:pgMar w:top="720" w:right="720" w:bottom="284" w:left="720" w:header="708" w:footer="708" w:gutter="0"/>
          <w:cols w:num="2" w:space="708"/>
          <w:docGrid w:linePitch="360"/>
        </w:sectPr>
      </w:pPr>
    </w:p>
    <w:p w14:paraId="353D637F" w14:textId="77777777" w:rsidR="00517F32" w:rsidRDefault="00517F32" w:rsidP="00794C42">
      <w:pPr>
        <w:jc w:val="both"/>
        <w:rPr>
          <w:rFonts w:cs="Arial"/>
          <w:sz w:val="28"/>
          <w:szCs w:val="28"/>
        </w:rPr>
        <w:sectPr w:rsidR="00517F32" w:rsidSect="00517F32">
          <w:type w:val="continuous"/>
          <w:pgSz w:w="11906" w:h="16838"/>
          <w:pgMar w:top="720" w:right="720" w:bottom="720" w:left="720" w:header="708" w:footer="708" w:gutter="0"/>
          <w:cols w:space="708"/>
          <w:docGrid w:linePitch="360"/>
        </w:sectPr>
      </w:pPr>
    </w:p>
    <w:p w14:paraId="353D6380" w14:textId="5D9D0900" w:rsidR="00E9561D" w:rsidRDefault="00AB240B" w:rsidP="00F075FC">
      <w:pPr>
        <w:pStyle w:val="Heading1"/>
        <w:rPr>
          <w:sz w:val="24"/>
          <w:szCs w:val="24"/>
        </w:rPr>
      </w:pPr>
      <w:bookmarkStart w:id="17" w:name="_Toc520468326"/>
      <w:r>
        <w:br w:type="page"/>
      </w:r>
      <w:bookmarkStart w:id="18" w:name="_Toc77690966"/>
      <w:bookmarkStart w:id="19" w:name="_Toc77691065"/>
      <w:bookmarkStart w:id="20" w:name="_Toc77691105"/>
      <w:bookmarkStart w:id="21" w:name="_Toc155874001"/>
      <w:bookmarkEnd w:id="17"/>
      <w:r w:rsidR="007D113B" w:rsidRPr="007D113B">
        <w:lastRenderedPageBreak/>
        <w:t>Background to the Organisation</w:t>
      </w:r>
      <w:bookmarkEnd w:id="18"/>
      <w:bookmarkEnd w:id="19"/>
      <w:bookmarkEnd w:id="20"/>
      <w:bookmarkEnd w:id="21"/>
      <w:r w:rsidR="00E9561D" w:rsidRPr="007D113B">
        <w:t xml:space="preserve">  </w:t>
      </w:r>
    </w:p>
    <w:p w14:paraId="353D6382" w14:textId="77777777" w:rsidR="00E9561D" w:rsidRPr="002F2997" w:rsidRDefault="00E9561D" w:rsidP="00794C42">
      <w:pPr>
        <w:jc w:val="both"/>
        <w:rPr>
          <w:rFonts w:cs="Arial"/>
          <w:szCs w:val="24"/>
        </w:rPr>
        <w:sectPr w:rsidR="00E9561D" w:rsidRPr="002F2997" w:rsidSect="00E9561D">
          <w:type w:val="continuous"/>
          <w:pgSz w:w="11906" w:h="16838"/>
          <w:pgMar w:top="720" w:right="720" w:bottom="720" w:left="720" w:header="708" w:footer="708" w:gutter="0"/>
          <w:cols w:space="708"/>
          <w:docGrid w:linePitch="360"/>
        </w:sectPr>
      </w:pPr>
    </w:p>
    <w:p w14:paraId="5E307EDB" w14:textId="7AA63D68" w:rsidR="007D113B" w:rsidRPr="00EE4F37" w:rsidRDefault="007D113B" w:rsidP="001E30D3">
      <w:pPr>
        <w:pBdr>
          <w:top w:val="nil"/>
          <w:left w:val="nil"/>
          <w:bottom w:val="nil"/>
          <w:right w:val="nil"/>
          <w:between w:val="nil"/>
        </w:pBdr>
        <w:spacing w:after="0"/>
        <w:rPr>
          <w:rFonts w:cs="Arial"/>
          <w:color w:val="000000"/>
          <w:szCs w:val="24"/>
        </w:rPr>
      </w:pPr>
    </w:p>
    <w:p w14:paraId="54B7B36B" w14:textId="77777777" w:rsidR="008A2A3F" w:rsidRDefault="008A2A3F" w:rsidP="001E30D3">
      <w:pPr>
        <w:spacing w:after="240"/>
        <w:jc w:val="both"/>
        <w:rPr>
          <w:rFonts w:cs="Arial"/>
          <w:color w:val="000000"/>
          <w:szCs w:val="24"/>
        </w:rPr>
        <w:sectPr w:rsidR="008A2A3F" w:rsidSect="001E30D3">
          <w:type w:val="continuous"/>
          <w:pgSz w:w="11906" w:h="16838"/>
          <w:pgMar w:top="720" w:right="720" w:bottom="720" w:left="720" w:header="708" w:footer="708" w:gutter="0"/>
          <w:cols w:space="708"/>
          <w:docGrid w:linePitch="360"/>
        </w:sectPr>
      </w:pPr>
    </w:p>
    <w:p w14:paraId="0557BDC3" w14:textId="6520103E" w:rsidR="0039119F" w:rsidRDefault="0039119F" w:rsidP="0053376D">
      <w:pPr>
        <w:spacing w:after="0" w:line="259" w:lineRule="auto"/>
      </w:pPr>
      <w:r>
        <w:t>This is an exciting opportunity to lead an organisation that is at the heart of the UK international development effort, providing independent scrutiny of the effectiveness of all UK government aid</w:t>
      </w:r>
      <w:r w:rsidR="0039548F">
        <w:t xml:space="preserve"> -</w:t>
      </w:r>
      <w:r w:rsidR="032C3B75">
        <w:t xml:space="preserve"> </w:t>
      </w:r>
      <w:r w:rsidR="032C3B75" w:rsidRPr="0275A241">
        <w:rPr>
          <w:rFonts w:eastAsia="Arial" w:cs="Arial"/>
          <w:szCs w:val="24"/>
        </w:rPr>
        <w:t>more than £1</w:t>
      </w:r>
      <w:r w:rsidR="00A11629">
        <w:rPr>
          <w:rFonts w:eastAsia="Arial" w:cs="Arial"/>
          <w:szCs w:val="24"/>
        </w:rPr>
        <w:t>2</w:t>
      </w:r>
      <w:r w:rsidR="032C3B75" w:rsidRPr="0275A241">
        <w:rPr>
          <w:rFonts w:eastAsia="Arial" w:cs="Arial"/>
          <w:szCs w:val="24"/>
        </w:rPr>
        <w:t xml:space="preserve"> billion in 202</w:t>
      </w:r>
      <w:r w:rsidR="00A11629">
        <w:rPr>
          <w:rFonts w:eastAsia="Arial" w:cs="Arial"/>
          <w:szCs w:val="24"/>
        </w:rPr>
        <w:t>2</w:t>
      </w:r>
      <w:r w:rsidR="032C3B75" w:rsidRPr="0275A241">
        <w:rPr>
          <w:rFonts w:eastAsia="Arial" w:cs="Arial"/>
          <w:szCs w:val="24"/>
        </w:rPr>
        <w:t>.</w:t>
      </w:r>
      <w:r>
        <w:t xml:space="preserve"> </w:t>
      </w:r>
    </w:p>
    <w:p w14:paraId="2AF3B6B0" w14:textId="77777777" w:rsidR="0039119F" w:rsidRDefault="0039119F" w:rsidP="0053376D">
      <w:pPr>
        <w:spacing w:after="0" w:line="259" w:lineRule="auto"/>
      </w:pPr>
    </w:p>
    <w:p w14:paraId="383CD092" w14:textId="48D58859" w:rsidR="0039119F" w:rsidRDefault="0039119F" w:rsidP="0053376D">
      <w:pPr>
        <w:spacing w:after="0" w:line="259" w:lineRule="auto"/>
      </w:pPr>
      <w:r>
        <w:t xml:space="preserve">The Independent Commission for Aid Impact (ICAI) sets its own work programme, examining key strategic issues facing UK Aid programmes, and supports Parliament to hold the Government to account for the impact and value for money of those programmes. </w:t>
      </w:r>
    </w:p>
    <w:p w14:paraId="5B05336D" w14:textId="77777777" w:rsidR="0039119F" w:rsidRDefault="0039119F" w:rsidP="0053376D">
      <w:pPr>
        <w:spacing w:after="0" w:line="259" w:lineRule="auto"/>
      </w:pPr>
    </w:p>
    <w:p w14:paraId="28280D6D" w14:textId="42DC8810" w:rsidR="0039119F" w:rsidRDefault="0039119F" w:rsidP="0053376D">
      <w:pPr>
        <w:spacing w:after="0" w:line="259" w:lineRule="auto"/>
      </w:pPr>
      <w:r>
        <w:t xml:space="preserve">ICAI’s work is high profile. ICAI reviews span the breadth of the UK’s aid priorities, </w:t>
      </w:r>
      <w:r w:rsidR="005F5641">
        <w:t xml:space="preserve">from </w:t>
      </w:r>
      <w:r w:rsidR="00011AA2">
        <w:t>P</w:t>
      </w:r>
      <w:r w:rsidR="005F5641">
        <w:rPr>
          <w:rFonts w:cs="Arial"/>
        </w:rPr>
        <w:t>reventing</w:t>
      </w:r>
      <w:r w:rsidR="00E61164">
        <w:rPr>
          <w:rFonts w:cs="Arial"/>
        </w:rPr>
        <w:t xml:space="preserve"> Sexual Violence in Conflict, </w:t>
      </w:r>
      <w:r w:rsidR="008D0E66">
        <w:rPr>
          <w:rFonts w:cs="Arial"/>
        </w:rPr>
        <w:t xml:space="preserve">to </w:t>
      </w:r>
      <w:r w:rsidR="00E61164">
        <w:rPr>
          <w:rFonts w:cs="Arial"/>
        </w:rPr>
        <w:t>Tackling Fraud,</w:t>
      </w:r>
      <w:r w:rsidR="00011AA2">
        <w:rPr>
          <w:rFonts w:cs="Arial"/>
        </w:rPr>
        <w:t xml:space="preserve"> and</w:t>
      </w:r>
      <w:r w:rsidR="00E61164">
        <w:rPr>
          <w:rFonts w:cs="Arial"/>
        </w:rPr>
        <w:t xml:space="preserve"> </w:t>
      </w:r>
      <w:r w:rsidR="00DD5EDA">
        <w:rPr>
          <w:rFonts w:cs="Arial"/>
        </w:rPr>
        <w:t xml:space="preserve">country portfolio reviews, such as </w:t>
      </w:r>
      <w:r w:rsidR="00E61164">
        <w:rPr>
          <w:rFonts w:cs="Arial"/>
        </w:rPr>
        <w:t>Afghanistan and Refugees in the UK</w:t>
      </w:r>
      <w:r>
        <w:t xml:space="preserve">. </w:t>
      </w:r>
      <w:r w:rsidR="0039548F">
        <w:t>The Commission, while independent, has access to UK Government officials and strategy documents such that it is able to judge which issues it assesses to be more prominent or pertinent in designing its review plans.</w:t>
      </w:r>
    </w:p>
    <w:p w14:paraId="11E00EDA" w14:textId="77777777" w:rsidR="0039119F" w:rsidRDefault="0039119F" w:rsidP="0053376D">
      <w:pPr>
        <w:spacing w:after="0" w:line="259" w:lineRule="auto"/>
      </w:pPr>
    </w:p>
    <w:p w14:paraId="026049F7" w14:textId="49EDADC3" w:rsidR="00965748" w:rsidRPr="00A12161" w:rsidRDefault="00965748" w:rsidP="00965748">
      <w:pPr>
        <w:spacing w:after="5" w:line="247" w:lineRule="auto"/>
        <w:rPr>
          <w:rFonts w:eastAsia="Arial" w:cs="Arial"/>
          <w:color w:val="000000" w:themeColor="text1"/>
          <w:szCs w:val="24"/>
        </w:rPr>
      </w:pPr>
      <w:r>
        <w:t>ICAI’s</w:t>
      </w:r>
      <w:r w:rsidR="0039119F">
        <w:t xml:space="preserve"> examin</w:t>
      </w:r>
      <w:r>
        <w:t>ation of</w:t>
      </w:r>
      <w:r w:rsidR="0039119F">
        <w:t xml:space="preserve"> key international development challenges inform</w:t>
      </w:r>
      <w:r>
        <w:t>s</w:t>
      </w:r>
      <w:r w:rsidR="0039119F">
        <w:t xml:space="preserve"> public and </w:t>
      </w:r>
      <w:r>
        <w:t>P</w:t>
      </w:r>
      <w:r w:rsidR="0039119F">
        <w:t>arliamentary debate. In addition to providing independent scrutiny, ICAI reviews contribute to improving the effectiveness and impact of UK aid</w:t>
      </w:r>
      <w:r>
        <w:t>,</w:t>
      </w:r>
      <w:r w:rsidR="0039119F">
        <w:t xml:space="preserve"> </w:t>
      </w:r>
      <w:r w:rsidRPr="00A12161">
        <w:rPr>
          <w:color w:val="000000" w:themeColor="text1"/>
          <w:szCs w:val="24"/>
        </w:rPr>
        <w:t>as well as expanding ICAI’s toolkit beyond reviews to include more informal ways of helping organisational learning, and how to capture best practi</w:t>
      </w:r>
      <w:r>
        <w:rPr>
          <w:color w:val="000000" w:themeColor="text1"/>
          <w:szCs w:val="24"/>
        </w:rPr>
        <w:t>c</w:t>
      </w:r>
      <w:r w:rsidRPr="00A12161">
        <w:rPr>
          <w:color w:val="000000" w:themeColor="text1"/>
          <w:szCs w:val="24"/>
        </w:rPr>
        <w:t>e.</w:t>
      </w:r>
    </w:p>
    <w:p w14:paraId="02667CE1" w14:textId="608F57CD" w:rsidR="0039119F" w:rsidRDefault="0039119F" w:rsidP="0053376D">
      <w:pPr>
        <w:spacing w:after="0" w:line="259" w:lineRule="auto"/>
      </w:pPr>
    </w:p>
    <w:p w14:paraId="13F22EA8" w14:textId="1E4819D6" w:rsidR="00965748" w:rsidRDefault="0039119F" w:rsidP="0053376D">
      <w:pPr>
        <w:spacing w:after="0" w:line="259" w:lineRule="auto"/>
        <w:rPr>
          <w:rFonts w:cs="Arial"/>
          <w:color w:val="000000"/>
          <w:szCs w:val="24"/>
        </w:rPr>
      </w:pPr>
      <w:r>
        <w:t xml:space="preserve">The Chief Commissioner represents ICAI and its work to a range of important audiences, including Parliament. </w:t>
      </w:r>
    </w:p>
    <w:p w14:paraId="403D610A" w14:textId="77777777" w:rsidR="00965748" w:rsidRDefault="00965748" w:rsidP="0053376D">
      <w:pPr>
        <w:spacing w:after="0" w:line="259" w:lineRule="auto"/>
        <w:rPr>
          <w:rFonts w:cs="Arial"/>
          <w:color w:val="000000"/>
          <w:szCs w:val="24"/>
        </w:rPr>
      </w:pPr>
    </w:p>
    <w:p w14:paraId="15798541" w14:textId="5133D5D0" w:rsidR="0063602F" w:rsidRDefault="007D113B" w:rsidP="0053376D">
      <w:pPr>
        <w:spacing w:after="0" w:line="259" w:lineRule="auto"/>
        <w:rPr>
          <w:rFonts w:cs="Arial"/>
          <w:b/>
          <w:color w:val="0070C0"/>
        </w:rPr>
      </w:pPr>
      <w:r w:rsidRPr="00EE4F37">
        <w:rPr>
          <w:rFonts w:cs="Arial"/>
          <w:color w:val="000000"/>
          <w:szCs w:val="24"/>
        </w:rPr>
        <w:t xml:space="preserve">Further information on </w:t>
      </w:r>
      <w:r w:rsidR="00213482">
        <w:rPr>
          <w:rFonts w:cs="Arial"/>
          <w:color w:val="000000"/>
          <w:szCs w:val="24"/>
        </w:rPr>
        <w:t>ICAI</w:t>
      </w:r>
      <w:r w:rsidRPr="00EE4F37">
        <w:rPr>
          <w:rFonts w:cs="Arial"/>
          <w:color w:val="000000"/>
          <w:szCs w:val="24"/>
        </w:rPr>
        <w:t xml:space="preserve"> and its activities, including its most recent annual report </w:t>
      </w:r>
      <w:r w:rsidR="00AE4EC8">
        <w:rPr>
          <w:rFonts w:cs="Arial"/>
          <w:color w:val="000000"/>
          <w:szCs w:val="24"/>
        </w:rPr>
        <w:t xml:space="preserve">and its recent synthesis </w:t>
      </w:r>
      <w:r w:rsidR="00B0080E">
        <w:rPr>
          <w:rFonts w:cs="Arial"/>
          <w:color w:val="000000"/>
          <w:szCs w:val="24"/>
        </w:rPr>
        <w:t xml:space="preserve">of ICAI findings from </w:t>
      </w:r>
      <w:r w:rsidR="00B62113">
        <w:rPr>
          <w:rFonts w:cs="Arial"/>
          <w:color w:val="000000"/>
          <w:szCs w:val="24"/>
        </w:rPr>
        <w:t>2019 to 2023</w:t>
      </w:r>
      <w:r w:rsidR="00AE4EC8">
        <w:rPr>
          <w:rFonts w:cs="Arial"/>
          <w:color w:val="000000"/>
          <w:szCs w:val="24"/>
        </w:rPr>
        <w:t xml:space="preserve"> </w:t>
      </w:r>
      <w:r w:rsidRPr="00EE4F37">
        <w:rPr>
          <w:rFonts w:cs="Arial"/>
          <w:color w:val="000000"/>
          <w:szCs w:val="24"/>
        </w:rPr>
        <w:t>can be found</w:t>
      </w:r>
      <w:r w:rsidR="00213482">
        <w:rPr>
          <w:rFonts w:cs="Arial"/>
          <w:color w:val="000000"/>
          <w:szCs w:val="24"/>
        </w:rPr>
        <w:t xml:space="preserve"> </w:t>
      </w:r>
      <w:r w:rsidR="00046474">
        <w:rPr>
          <w:rFonts w:cs="Arial"/>
          <w:color w:val="000000"/>
          <w:szCs w:val="24"/>
        </w:rPr>
        <w:t xml:space="preserve">at </w:t>
      </w:r>
      <w:r w:rsidR="00213482">
        <w:rPr>
          <w:rFonts w:cs="Arial"/>
          <w:color w:val="000000"/>
          <w:szCs w:val="24"/>
        </w:rPr>
        <w:t xml:space="preserve">ICAI’s </w:t>
      </w:r>
      <w:r w:rsidRPr="00EE4F37">
        <w:rPr>
          <w:rFonts w:cs="Arial"/>
          <w:color w:val="000000"/>
          <w:szCs w:val="24"/>
        </w:rPr>
        <w:t>website:</w:t>
      </w:r>
      <w:r w:rsidR="00213482">
        <w:rPr>
          <w:rFonts w:cs="Arial"/>
          <w:color w:val="000000"/>
          <w:szCs w:val="24"/>
        </w:rPr>
        <w:t xml:space="preserve"> </w:t>
      </w:r>
      <w:hyperlink r:id="rId27" w:history="1">
        <w:r w:rsidR="00213482" w:rsidRPr="0053376D">
          <w:rPr>
            <w:rStyle w:val="Hyperlink"/>
            <w:b/>
            <w:color w:val="0070C0"/>
          </w:rPr>
          <w:t>Home - ICAI (independent.gov.uk)</w:t>
        </w:r>
      </w:hyperlink>
      <w:r w:rsidR="00213482" w:rsidRPr="0053376D">
        <w:rPr>
          <w:rFonts w:cs="Arial"/>
          <w:b/>
          <w:color w:val="0070C0"/>
        </w:rPr>
        <w:t>.</w:t>
      </w:r>
    </w:p>
    <w:p w14:paraId="4A665830" w14:textId="77777777" w:rsidR="0053376D" w:rsidRPr="0053376D" w:rsidRDefault="0053376D" w:rsidP="0053376D">
      <w:pPr>
        <w:spacing w:after="0" w:line="259" w:lineRule="auto"/>
        <w:rPr>
          <w:rFonts w:cs="Arial"/>
          <w:b/>
          <w:color w:val="0070C0"/>
        </w:rPr>
      </w:pPr>
    </w:p>
    <w:p w14:paraId="3889B97B" w14:textId="593FFD50" w:rsidR="00213482" w:rsidRPr="00EE4F37" w:rsidRDefault="0097214D" w:rsidP="0053376D">
      <w:pPr>
        <w:rPr>
          <w:rFonts w:cs="Arial"/>
          <w:color w:val="000000"/>
          <w:szCs w:val="24"/>
        </w:rPr>
      </w:pPr>
      <w:hyperlink r:id="rId28" w:history="1">
        <w:r w:rsidR="00242467">
          <w:rPr>
            <w:rStyle w:val="Hyperlink"/>
            <w:b/>
            <w:color w:val="0070C0"/>
          </w:rPr>
          <w:t>FCDO’s review of the Independent Commission for Aid Impact</w:t>
        </w:r>
      </w:hyperlink>
      <w:r w:rsidR="00213482">
        <w:t xml:space="preserve"> may also be of interest as would the Cabinet Office mandated review of ICAI, published in December 2017:</w:t>
      </w:r>
      <w:r w:rsidR="00213482" w:rsidRPr="0053376D">
        <w:rPr>
          <w:b/>
          <w:color w:val="0070C0"/>
        </w:rPr>
        <w:t xml:space="preserve"> </w:t>
      </w:r>
      <w:hyperlink r:id="rId29" w:history="1">
        <w:r w:rsidR="00213482" w:rsidRPr="0053376D">
          <w:rPr>
            <w:rStyle w:val="Hyperlink"/>
            <w:b/>
            <w:color w:val="0070C0"/>
          </w:rPr>
          <w:t>ICAI Tailored Review</w:t>
        </w:r>
      </w:hyperlink>
      <w:hyperlink r:id="rId30" w:history="1">
        <w:r w:rsidR="00213482">
          <w:rPr>
            <w:rStyle w:val="Hyperlink"/>
            <w:color w:val="000000"/>
          </w:rPr>
          <w:t>.</w:t>
        </w:r>
      </w:hyperlink>
    </w:p>
    <w:p w14:paraId="45FA2AC9" w14:textId="1098684E" w:rsidR="007D113B" w:rsidRPr="00FE38F1" w:rsidRDefault="007D113B" w:rsidP="0053376D">
      <w:pPr>
        <w:rPr>
          <w:rFonts w:cs="Arial"/>
          <w:b/>
          <w:bCs/>
          <w:color w:val="1877C0"/>
          <w:szCs w:val="24"/>
        </w:rPr>
      </w:pPr>
      <w:r>
        <w:rPr>
          <w:rFonts w:cs="Arial"/>
          <w:b/>
          <w:bCs/>
          <w:color w:val="1877C0"/>
          <w:szCs w:val="24"/>
        </w:rPr>
        <w:t>Location</w:t>
      </w:r>
    </w:p>
    <w:p w14:paraId="4B57D229" w14:textId="083497D9" w:rsidR="00213482" w:rsidRDefault="00F22455" w:rsidP="002B7AB0">
      <w:pPr>
        <w:rPr>
          <w:rFonts w:cs="Arial"/>
          <w:szCs w:val="24"/>
        </w:rPr>
      </w:pPr>
      <w:r w:rsidRPr="00F22455">
        <w:t xml:space="preserve">The </w:t>
      </w:r>
      <w:r w:rsidR="00E61164" w:rsidRPr="00F22455">
        <w:t>full-time</w:t>
      </w:r>
      <w:r w:rsidRPr="00F22455">
        <w:t xml:space="preserve"> role </w:t>
      </w:r>
      <w:r w:rsidR="00D04036">
        <w:t xml:space="preserve">is </w:t>
      </w:r>
      <w:r w:rsidRPr="00F22455">
        <w:t xml:space="preserve">based in London with short periods of international travel required to undertake reviews.  </w:t>
      </w:r>
    </w:p>
    <w:p w14:paraId="70B28698" w14:textId="77777777" w:rsidR="00213482" w:rsidRDefault="00213482" w:rsidP="001E30D3">
      <w:pPr>
        <w:jc w:val="both"/>
        <w:rPr>
          <w:rFonts w:cs="Arial"/>
          <w:szCs w:val="24"/>
        </w:rPr>
      </w:pPr>
    </w:p>
    <w:p w14:paraId="0AB6CDCA" w14:textId="77777777" w:rsidR="00213482" w:rsidRDefault="00213482" w:rsidP="001E30D3">
      <w:pPr>
        <w:jc w:val="both"/>
        <w:rPr>
          <w:rFonts w:cs="Arial"/>
          <w:szCs w:val="24"/>
        </w:rPr>
      </w:pPr>
    </w:p>
    <w:p w14:paraId="508842B9" w14:textId="074FC692" w:rsidR="00965748" w:rsidRDefault="001E30D3" w:rsidP="001E30D3">
      <w:pPr>
        <w:jc w:val="both"/>
        <w:rPr>
          <w:rFonts w:cs="Arial"/>
          <w:szCs w:val="24"/>
        </w:rPr>
      </w:pPr>
      <w:r>
        <w:rPr>
          <w:rFonts w:cs="Arial"/>
          <w:szCs w:val="24"/>
        </w:rPr>
        <w:t xml:space="preserve"> </w:t>
      </w:r>
    </w:p>
    <w:p w14:paraId="0441230F" w14:textId="77777777" w:rsidR="00965748" w:rsidRDefault="00965748" w:rsidP="001E30D3">
      <w:pPr>
        <w:jc w:val="both"/>
        <w:rPr>
          <w:rFonts w:cs="Arial"/>
          <w:szCs w:val="24"/>
        </w:rPr>
      </w:pPr>
    </w:p>
    <w:p w14:paraId="4CE6FC94" w14:textId="77777777" w:rsidR="00965748" w:rsidRDefault="00965748" w:rsidP="001E30D3">
      <w:pPr>
        <w:jc w:val="both"/>
        <w:rPr>
          <w:rFonts w:cs="Arial"/>
          <w:szCs w:val="24"/>
        </w:rPr>
      </w:pPr>
    </w:p>
    <w:p w14:paraId="6EF67864" w14:textId="77777777" w:rsidR="008A2A3F" w:rsidRDefault="008A2A3F" w:rsidP="00B33504">
      <w:pPr>
        <w:jc w:val="both"/>
        <w:sectPr w:rsidR="008A2A3F" w:rsidSect="00A01845">
          <w:type w:val="continuous"/>
          <w:pgSz w:w="11906" w:h="16838"/>
          <w:pgMar w:top="720" w:right="720" w:bottom="720" w:left="720" w:header="708" w:footer="708" w:gutter="0"/>
          <w:cols w:space="708"/>
          <w:docGrid w:linePitch="360"/>
        </w:sectPr>
      </w:pPr>
      <w:bookmarkStart w:id="22" w:name="_Toc11752856"/>
      <w:bookmarkStart w:id="23" w:name="_Toc77690967"/>
      <w:bookmarkStart w:id="24" w:name="_Toc77691066"/>
      <w:bookmarkStart w:id="25" w:name="_Toc77691106"/>
    </w:p>
    <w:p w14:paraId="4A056EB8" w14:textId="414AB2F1" w:rsidR="00E366E4" w:rsidRPr="00E366E4" w:rsidRDefault="001E30D3" w:rsidP="00E366E4">
      <w:pPr>
        <w:pStyle w:val="Heading1"/>
        <w:spacing w:after="240"/>
      </w:pPr>
      <w:bookmarkStart w:id="26" w:name="_Toc155874002"/>
      <w:r w:rsidRPr="007D113B">
        <w:lastRenderedPageBreak/>
        <w:t>The Role</w:t>
      </w:r>
      <w:bookmarkStart w:id="27" w:name="_Essential_criteria"/>
      <w:bookmarkEnd w:id="22"/>
      <w:bookmarkEnd w:id="23"/>
      <w:bookmarkEnd w:id="24"/>
      <w:bookmarkEnd w:id="25"/>
      <w:bookmarkEnd w:id="26"/>
      <w:bookmarkEnd w:id="27"/>
    </w:p>
    <w:p w14:paraId="70959581" w14:textId="77777777" w:rsidR="007E795B" w:rsidRDefault="007E795B" w:rsidP="00A12161">
      <w:pPr>
        <w:ind w:left="-5"/>
      </w:pPr>
      <w:bookmarkStart w:id="28" w:name="_The_role_and"/>
      <w:bookmarkStart w:id="29" w:name="_Toc77690968"/>
      <w:bookmarkStart w:id="30" w:name="_Toc77691067"/>
      <w:bookmarkStart w:id="31" w:name="_Toc77691107"/>
      <w:bookmarkEnd w:id="28"/>
    </w:p>
    <w:p w14:paraId="6EFC139C" w14:textId="7FAFB309" w:rsidR="0063602F" w:rsidRDefault="0063602F" w:rsidP="00A12161">
      <w:pPr>
        <w:ind w:left="-5"/>
      </w:pPr>
      <w:r>
        <w:t>ICAI’s formal remit is to “provide independent evaluation and scrutiny of the impact and value for money of all UK Government O</w:t>
      </w:r>
      <w:r w:rsidR="008B1100">
        <w:t xml:space="preserve">fficial </w:t>
      </w:r>
      <w:r>
        <w:t>D</w:t>
      </w:r>
      <w:r w:rsidR="008B1100">
        <w:t xml:space="preserve">evelopment </w:t>
      </w:r>
      <w:r>
        <w:t>A</w:t>
      </w:r>
      <w:r w:rsidR="008B1100">
        <w:t>ssistance (ODA)</w:t>
      </w:r>
      <w:r>
        <w:t>”. Its functions are to</w:t>
      </w:r>
      <w:r w:rsidR="00AC0BBF">
        <w:t xml:space="preserve"> </w:t>
      </w:r>
      <w:r>
        <w:t>carry out a small number of well-prioritised, well-evidenced, credible, thematic reviews on strategic issues faced by the UK Government’s aid spending</w:t>
      </w:r>
      <w:r w:rsidR="00AC0BBF">
        <w:t xml:space="preserve">; </w:t>
      </w:r>
      <w:r>
        <w:t xml:space="preserve">inform and support Parliament in its role of holding the UK Government to account; and ensure its work is made available to the public.  </w:t>
      </w:r>
    </w:p>
    <w:p w14:paraId="1F2397FB" w14:textId="64F70069" w:rsidR="00AC0BBF" w:rsidRDefault="0063602F" w:rsidP="0053376D">
      <w:pPr>
        <w:spacing w:after="5" w:line="247" w:lineRule="auto"/>
        <w:rPr>
          <w:color w:val="000000" w:themeColor="text1"/>
          <w:szCs w:val="24"/>
        </w:rPr>
      </w:pPr>
      <w:r>
        <w:rPr>
          <w:color w:val="000000" w:themeColor="text1"/>
          <w:szCs w:val="24"/>
        </w:rPr>
        <w:t>The Chief Commissioner will</w:t>
      </w:r>
      <w:r w:rsidR="00AC0BBF">
        <w:rPr>
          <w:color w:val="000000" w:themeColor="text1"/>
          <w:szCs w:val="24"/>
        </w:rPr>
        <w:t>:</w:t>
      </w:r>
    </w:p>
    <w:p w14:paraId="677536D5" w14:textId="77777777" w:rsidR="00AC0BBF" w:rsidRPr="00AC0BBF" w:rsidRDefault="00AC0BBF" w:rsidP="0053376D">
      <w:pPr>
        <w:pStyle w:val="ListParagraph"/>
        <w:spacing w:after="5" w:line="247" w:lineRule="auto"/>
        <w:rPr>
          <w:rFonts w:eastAsia="Arial" w:cs="Arial"/>
          <w:color w:val="000000" w:themeColor="text1"/>
          <w:szCs w:val="24"/>
        </w:rPr>
      </w:pPr>
    </w:p>
    <w:p w14:paraId="678BF080" w14:textId="77777777" w:rsidR="0063602F" w:rsidRDefault="0063602F" w:rsidP="0053376D">
      <w:pPr>
        <w:numPr>
          <w:ilvl w:val="0"/>
          <w:numId w:val="20"/>
        </w:numPr>
        <w:spacing w:after="5" w:line="247" w:lineRule="auto"/>
        <w:ind w:hanging="360"/>
        <w:rPr>
          <w:color w:val="000000"/>
        </w:rPr>
      </w:pPr>
      <w:r>
        <w:t xml:space="preserve">Represent ICAI effectively to a broad range of domestic and international audiences including the UK Parliament. </w:t>
      </w:r>
    </w:p>
    <w:p w14:paraId="7E9656C2" w14:textId="77777777" w:rsidR="0063602F" w:rsidRDefault="0063602F" w:rsidP="0053376D">
      <w:pPr>
        <w:spacing w:after="0" w:line="256" w:lineRule="auto"/>
        <w:ind w:left="720"/>
      </w:pPr>
      <w:r>
        <w:t xml:space="preserve"> </w:t>
      </w:r>
    </w:p>
    <w:p w14:paraId="688B3EC5" w14:textId="77777777" w:rsidR="0063602F" w:rsidRDefault="0063602F" w:rsidP="0053376D">
      <w:pPr>
        <w:numPr>
          <w:ilvl w:val="0"/>
          <w:numId w:val="20"/>
        </w:numPr>
        <w:spacing w:after="5" w:line="247" w:lineRule="auto"/>
        <w:ind w:hanging="360"/>
      </w:pPr>
      <w:r>
        <w:t xml:space="preserve">Lead the ICAI Board, oversee and set direction for the delivery of reviews that provide independent evaluation and scrutiny of the impact and value for money of all UK Government Official Development Assistance. </w:t>
      </w:r>
    </w:p>
    <w:p w14:paraId="40F3F3CB" w14:textId="77777777" w:rsidR="0063602F" w:rsidRDefault="0063602F" w:rsidP="0053376D">
      <w:pPr>
        <w:spacing w:after="37" w:line="256" w:lineRule="auto"/>
        <w:ind w:left="720"/>
      </w:pPr>
      <w:r>
        <w:t xml:space="preserve"> </w:t>
      </w:r>
    </w:p>
    <w:p w14:paraId="69DC7F9F" w14:textId="77777777" w:rsidR="0063602F" w:rsidRDefault="0063602F" w:rsidP="0053376D">
      <w:pPr>
        <w:numPr>
          <w:ilvl w:val="0"/>
          <w:numId w:val="20"/>
        </w:numPr>
        <w:spacing w:after="5" w:line="247" w:lineRule="auto"/>
        <w:ind w:hanging="360"/>
      </w:pPr>
      <w:r>
        <w:t xml:space="preserve">Lead the development of ICAI’s work programme, ensure commissions are strategically focused and prioritised, and focus on the delivery of well-evidenced, high quality, thematic reports.  </w:t>
      </w:r>
    </w:p>
    <w:p w14:paraId="4B18DE89" w14:textId="77777777" w:rsidR="0063602F" w:rsidRDefault="0063602F" w:rsidP="0053376D">
      <w:pPr>
        <w:spacing w:after="0" w:line="256" w:lineRule="auto"/>
        <w:ind w:left="720"/>
      </w:pPr>
      <w:r>
        <w:t xml:space="preserve">  </w:t>
      </w:r>
    </w:p>
    <w:p w14:paraId="141E1D91" w14:textId="77777777" w:rsidR="0063602F" w:rsidRDefault="0063602F" w:rsidP="0053376D">
      <w:pPr>
        <w:numPr>
          <w:ilvl w:val="0"/>
          <w:numId w:val="20"/>
        </w:numPr>
        <w:spacing w:after="5" w:line="247" w:lineRule="auto"/>
        <w:ind w:hanging="360"/>
      </w:pPr>
      <w:r>
        <w:t xml:space="preserve">Ensure review consistency and impact through detailed engagement across and within reviews.     </w:t>
      </w:r>
    </w:p>
    <w:p w14:paraId="6260F773" w14:textId="77777777" w:rsidR="0063602F" w:rsidRDefault="0063602F" w:rsidP="0053376D">
      <w:pPr>
        <w:spacing w:after="35" w:line="256" w:lineRule="auto"/>
        <w:ind w:left="720"/>
      </w:pPr>
      <w:r>
        <w:t xml:space="preserve"> </w:t>
      </w:r>
    </w:p>
    <w:p w14:paraId="3D01E453" w14:textId="77777777" w:rsidR="0063602F" w:rsidRDefault="0063602F" w:rsidP="0053376D">
      <w:pPr>
        <w:numPr>
          <w:ilvl w:val="0"/>
          <w:numId w:val="20"/>
        </w:numPr>
        <w:spacing w:after="5" w:line="247" w:lineRule="auto"/>
        <w:ind w:hanging="360"/>
      </w:pPr>
      <w:r>
        <w:t xml:space="preserve">Establish ICAI’s overall strategic direction within the policy and resource framework determined by Government; ensure its resources are managed effectively reflecting the organisation’s role and values.  </w:t>
      </w:r>
    </w:p>
    <w:p w14:paraId="0CA10D10" w14:textId="77777777" w:rsidR="0063602F" w:rsidRDefault="0063602F" w:rsidP="0053376D">
      <w:pPr>
        <w:spacing w:after="0" w:line="256" w:lineRule="auto"/>
        <w:ind w:left="720"/>
      </w:pPr>
      <w:r>
        <w:t xml:space="preserve">   </w:t>
      </w:r>
    </w:p>
    <w:p w14:paraId="197EC82D" w14:textId="77777777" w:rsidR="0063602F" w:rsidRDefault="0063602F" w:rsidP="0053376D">
      <w:pPr>
        <w:numPr>
          <w:ilvl w:val="0"/>
          <w:numId w:val="20"/>
        </w:numPr>
        <w:spacing w:after="5" w:line="247" w:lineRule="auto"/>
        <w:ind w:hanging="360"/>
      </w:pPr>
      <w:r>
        <w:t xml:space="preserve">Inform and support Parliament in its role of holding the UK Government to account, reporting to the International Development Select Committee on ICAI’s work. </w:t>
      </w:r>
    </w:p>
    <w:p w14:paraId="2FD22404" w14:textId="77777777" w:rsidR="0063602F" w:rsidRDefault="0063602F" w:rsidP="0053376D">
      <w:pPr>
        <w:spacing w:after="0" w:line="256" w:lineRule="auto"/>
        <w:ind w:left="720"/>
      </w:pPr>
      <w:r>
        <w:t xml:space="preserve"> </w:t>
      </w:r>
    </w:p>
    <w:p w14:paraId="2BBC73BD" w14:textId="77777777" w:rsidR="0063602F" w:rsidRDefault="0063602F" w:rsidP="0053376D">
      <w:pPr>
        <w:numPr>
          <w:ilvl w:val="0"/>
          <w:numId w:val="20"/>
        </w:numPr>
        <w:spacing w:after="5" w:line="247" w:lineRule="auto"/>
        <w:ind w:hanging="360"/>
      </w:pPr>
      <w:r>
        <w:t xml:space="preserve">Contribute to continuous improvement in the impact of UK aid, monitoring implementation of ICAI findings and ensuring their dissemination. </w:t>
      </w:r>
    </w:p>
    <w:p w14:paraId="77B0DBAB" w14:textId="77777777" w:rsidR="0063602F" w:rsidRDefault="0063602F" w:rsidP="0053376D">
      <w:pPr>
        <w:pStyle w:val="ListParagraph"/>
      </w:pPr>
    </w:p>
    <w:p w14:paraId="56E8304C" w14:textId="24D043EA" w:rsidR="0063602F" w:rsidRDefault="0063602F" w:rsidP="0053376D">
      <w:pPr>
        <w:numPr>
          <w:ilvl w:val="0"/>
          <w:numId w:val="20"/>
        </w:numPr>
        <w:spacing w:after="5" w:line="247" w:lineRule="auto"/>
        <w:ind w:hanging="360"/>
      </w:pPr>
      <w:r>
        <w:t xml:space="preserve">Expand ICAI’s toolkit beyond reviews to include more informal ways of helping organisational learning, and how to capture best </w:t>
      </w:r>
      <w:r w:rsidR="00833084">
        <w:t>practice</w:t>
      </w:r>
      <w:r>
        <w:t>.</w:t>
      </w:r>
    </w:p>
    <w:p w14:paraId="2491B325" w14:textId="77777777" w:rsidR="0063602F" w:rsidRDefault="0063602F" w:rsidP="0053376D">
      <w:pPr>
        <w:spacing w:after="0" w:line="256" w:lineRule="auto"/>
        <w:ind w:left="720"/>
      </w:pPr>
      <w:r>
        <w:t xml:space="preserve">  </w:t>
      </w:r>
    </w:p>
    <w:p w14:paraId="04925CA0" w14:textId="77777777" w:rsidR="0063602F" w:rsidRDefault="0063602F" w:rsidP="0053376D">
      <w:pPr>
        <w:numPr>
          <w:ilvl w:val="0"/>
          <w:numId w:val="20"/>
        </w:numPr>
        <w:spacing w:after="5" w:line="247" w:lineRule="auto"/>
        <w:ind w:hanging="360"/>
      </w:pPr>
      <w:r>
        <w:t xml:space="preserve">Provide leadership, challenge and direction to ICAI Commissioners, Secretariat and Contractors, enabling these component parts to operate as one first-class aid scrutiny body.  </w:t>
      </w:r>
    </w:p>
    <w:p w14:paraId="7DF812DB" w14:textId="77777777" w:rsidR="0063602F" w:rsidRDefault="0063602F" w:rsidP="0053376D">
      <w:pPr>
        <w:spacing w:after="0" w:line="256" w:lineRule="auto"/>
      </w:pPr>
      <w:r>
        <w:t xml:space="preserve"> </w:t>
      </w:r>
    </w:p>
    <w:p w14:paraId="30F84642" w14:textId="77777777" w:rsidR="0063602F" w:rsidRDefault="0063602F" w:rsidP="0053376D">
      <w:pPr>
        <w:numPr>
          <w:ilvl w:val="0"/>
          <w:numId w:val="20"/>
        </w:numPr>
        <w:spacing w:after="5" w:line="247" w:lineRule="auto"/>
        <w:ind w:hanging="360"/>
      </w:pPr>
      <w:r>
        <w:t xml:space="preserve">Build effective relationships with key stakeholders, including the International Development Select Committee and government departments providing Official Development Assistance.  </w:t>
      </w:r>
    </w:p>
    <w:p w14:paraId="07B4C225" w14:textId="289DBB9D" w:rsidR="0063602F" w:rsidRDefault="0063602F" w:rsidP="0063602F">
      <w:pPr>
        <w:ind w:left="-5"/>
      </w:pPr>
    </w:p>
    <w:p w14:paraId="46334C94" w14:textId="77777777" w:rsidR="00B836AA" w:rsidRDefault="00B836AA" w:rsidP="0063602F">
      <w:pPr>
        <w:ind w:left="-5"/>
      </w:pPr>
    </w:p>
    <w:p w14:paraId="09960FDB" w14:textId="7CC1D5E9" w:rsidR="00DD4F92" w:rsidRDefault="007D113B" w:rsidP="008A2A3F">
      <w:pPr>
        <w:pStyle w:val="Heading1"/>
        <w:spacing w:after="0"/>
      </w:pPr>
      <w:bookmarkStart w:id="32" w:name="_Person_specification_and_1"/>
      <w:bookmarkStart w:id="33" w:name="_Toc155874003"/>
      <w:bookmarkEnd w:id="32"/>
      <w:r>
        <w:lastRenderedPageBreak/>
        <w:t>Person specification and eligibility criteria</w:t>
      </w:r>
      <w:bookmarkEnd w:id="29"/>
      <w:bookmarkEnd w:id="30"/>
      <w:bookmarkEnd w:id="31"/>
      <w:bookmarkEnd w:id="33"/>
    </w:p>
    <w:p w14:paraId="3DB9C7CA" w14:textId="3680FD1A" w:rsidR="008A2A3F" w:rsidRPr="008A2A3F" w:rsidRDefault="008A2A3F" w:rsidP="008A2A3F">
      <w:pPr>
        <w:spacing w:after="0"/>
        <w:rPr>
          <w:szCs w:val="24"/>
        </w:rPr>
      </w:pPr>
    </w:p>
    <w:p w14:paraId="4038AEDC" w14:textId="77777777" w:rsidR="007E795B" w:rsidRDefault="007E795B" w:rsidP="006666FF">
      <w:pPr>
        <w:pBdr>
          <w:top w:val="nil"/>
          <w:left w:val="nil"/>
          <w:bottom w:val="nil"/>
          <w:right w:val="nil"/>
          <w:between w:val="nil"/>
        </w:pBdr>
        <w:jc w:val="both"/>
        <w:rPr>
          <w:rFonts w:eastAsia="Arial" w:cs="Arial"/>
          <w:color w:val="000000"/>
          <w:szCs w:val="24"/>
        </w:rPr>
      </w:pPr>
    </w:p>
    <w:p w14:paraId="39C14CDD" w14:textId="35956B0D" w:rsidR="00242467" w:rsidRDefault="00DD4F92" w:rsidP="006666FF">
      <w:pPr>
        <w:pBdr>
          <w:top w:val="nil"/>
          <w:left w:val="nil"/>
          <w:bottom w:val="nil"/>
          <w:right w:val="nil"/>
          <w:between w:val="nil"/>
        </w:pBdr>
        <w:jc w:val="both"/>
        <w:rPr>
          <w:rFonts w:cs="Arial"/>
          <w:b/>
          <w:bCs/>
          <w:color w:val="1877C0"/>
          <w:szCs w:val="24"/>
        </w:rPr>
      </w:pPr>
      <w:r w:rsidRPr="007D113B">
        <w:rPr>
          <w:rFonts w:eastAsia="Arial" w:cs="Arial"/>
          <w:color w:val="000000"/>
          <w:szCs w:val="24"/>
        </w:rPr>
        <w:t xml:space="preserve">All candidates must demonstrate, in their CV and supporting letter, how they meet the following criteria, through their knowledge, </w:t>
      </w:r>
      <w:r w:rsidR="00F15893">
        <w:rPr>
          <w:rFonts w:eastAsia="Arial" w:cs="Arial"/>
          <w:color w:val="000000"/>
          <w:szCs w:val="24"/>
        </w:rPr>
        <w:t xml:space="preserve">attributes and </w:t>
      </w:r>
      <w:r w:rsidRPr="007D113B">
        <w:rPr>
          <w:rFonts w:eastAsia="Arial" w:cs="Arial"/>
          <w:color w:val="000000"/>
          <w:szCs w:val="24"/>
        </w:rPr>
        <w:t>skills.</w:t>
      </w:r>
    </w:p>
    <w:p w14:paraId="4E603F14" w14:textId="26A19778" w:rsidR="00242467" w:rsidRDefault="00FA6606" w:rsidP="00794C42">
      <w:pPr>
        <w:jc w:val="both"/>
        <w:rPr>
          <w:rFonts w:cs="Arial"/>
          <w:b/>
          <w:bCs/>
          <w:color w:val="1877C0"/>
          <w:szCs w:val="24"/>
        </w:rPr>
      </w:pPr>
      <w:r>
        <w:rPr>
          <w:rFonts w:cs="Arial"/>
          <w:b/>
          <w:bCs/>
          <w:color w:val="1877C0"/>
          <w:szCs w:val="24"/>
        </w:rPr>
        <w:t>Essential Criteria</w:t>
      </w:r>
    </w:p>
    <w:p w14:paraId="3830ADD8" w14:textId="77777777" w:rsidR="00FA6606" w:rsidRPr="00213482" w:rsidRDefault="00FA6606" w:rsidP="00FA6606">
      <w:pPr>
        <w:pStyle w:val="ListParagraph"/>
        <w:numPr>
          <w:ilvl w:val="0"/>
          <w:numId w:val="25"/>
        </w:numPr>
        <w:spacing w:after="5" w:line="247" w:lineRule="auto"/>
      </w:pPr>
      <w:r>
        <w:t>Extensive experience in international development, with the skills to assess an expanding range of ODA instruments and programmes</w:t>
      </w:r>
      <w:r w:rsidRPr="0053376D">
        <w:rPr>
          <w:rFonts w:ascii="Times New Roman" w:hAnsi="Times New Roman"/>
          <w:szCs w:val="24"/>
        </w:rPr>
        <w:t>.</w:t>
      </w:r>
    </w:p>
    <w:p w14:paraId="3E8A1A60" w14:textId="77777777" w:rsidR="00FA6606" w:rsidRDefault="00FA6606" w:rsidP="00FA6606">
      <w:pPr>
        <w:spacing w:after="5" w:line="247" w:lineRule="auto"/>
        <w:ind w:left="720" w:firstLine="72"/>
      </w:pPr>
    </w:p>
    <w:p w14:paraId="5322A5B9" w14:textId="586BC14E" w:rsidR="00FA6606" w:rsidRDefault="00FA6606" w:rsidP="00DE6CD6">
      <w:pPr>
        <w:pStyle w:val="ListParagraph"/>
        <w:numPr>
          <w:ilvl w:val="0"/>
          <w:numId w:val="25"/>
        </w:numPr>
      </w:pPr>
      <w:r>
        <w:t xml:space="preserve">Strong senior leadership skills, an ability to set the strategic direction of an organisation and deliver in complex environments.     </w:t>
      </w:r>
    </w:p>
    <w:p w14:paraId="733C83AB" w14:textId="77777777" w:rsidR="00FA6606" w:rsidRDefault="00FA6606" w:rsidP="00DE6CD6">
      <w:pPr>
        <w:spacing w:after="0" w:line="240" w:lineRule="auto"/>
        <w:ind w:left="720" w:firstLine="72"/>
      </w:pPr>
    </w:p>
    <w:p w14:paraId="739432AD" w14:textId="77777777" w:rsidR="00FA6606" w:rsidRDefault="00FA6606" w:rsidP="00DE6CD6">
      <w:pPr>
        <w:pStyle w:val="ListParagraph"/>
        <w:numPr>
          <w:ilvl w:val="0"/>
          <w:numId w:val="25"/>
        </w:numPr>
        <w:shd w:val="clear" w:color="auto" w:fill="FFFFFF" w:themeFill="background1"/>
      </w:pPr>
      <w:r>
        <w:t>Effective communication skills with experience of building and maintaining constructive, transparent, strategically important relationships.</w:t>
      </w:r>
    </w:p>
    <w:p w14:paraId="64C71438" w14:textId="77777777" w:rsidR="00E13915" w:rsidRDefault="00E13915" w:rsidP="00DE6CD6">
      <w:pPr>
        <w:spacing w:after="0" w:line="240" w:lineRule="auto"/>
        <w:jc w:val="both"/>
        <w:rPr>
          <w:rFonts w:cs="Arial"/>
          <w:b/>
          <w:bCs/>
          <w:color w:val="1877C0"/>
          <w:szCs w:val="24"/>
        </w:rPr>
      </w:pPr>
    </w:p>
    <w:p w14:paraId="445F870E" w14:textId="77777777" w:rsidR="00FA6606" w:rsidRPr="009F0EF5" w:rsidRDefault="00FA6606" w:rsidP="00DE6CD6">
      <w:pPr>
        <w:pStyle w:val="ListParagraph"/>
        <w:numPr>
          <w:ilvl w:val="0"/>
          <w:numId w:val="25"/>
        </w:numPr>
        <w:shd w:val="clear" w:color="auto" w:fill="FFFFFF" w:themeFill="background1"/>
        <w:ind w:left="714" w:hanging="357"/>
      </w:pPr>
      <w:r>
        <w:t>A proven track record of successfully overseeing and leading teams of experts and delivering projects to tight timescales. Specifically, an ability to clearly articulate direction and scope of projects and to capture broader lessons and best practice.</w:t>
      </w:r>
      <w:r w:rsidRPr="00FA6606">
        <w:rPr>
          <w:rFonts w:ascii="Times New Roman" w:hAnsi="Times New Roman"/>
          <w:szCs w:val="24"/>
        </w:rPr>
        <w:t xml:space="preserve"> </w:t>
      </w:r>
    </w:p>
    <w:p w14:paraId="758B6556" w14:textId="77777777" w:rsidR="009F0EF5" w:rsidRDefault="009F0EF5" w:rsidP="00794C42">
      <w:pPr>
        <w:jc w:val="both"/>
        <w:rPr>
          <w:rFonts w:cs="Arial"/>
          <w:b/>
          <w:bCs/>
          <w:color w:val="1877C0"/>
          <w:szCs w:val="24"/>
        </w:rPr>
      </w:pPr>
    </w:p>
    <w:p w14:paraId="2C4E5EE2" w14:textId="220D5BE7" w:rsidR="00631675" w:rsidRDefault="00631675" w:rsidP="00794C42">
      <w:pPr>
        <w:jc w:val="both"/>
        <w:rPr>
          <w:rFonts w:cs="Arial"/>
          <w:b/>
          <w:bCs/>
          <w:color w:val="1877C0"/>
          <w:szCs w:val="24"/>
        </w:rPr>
      </w:pPr>
      <w:r>
        <w:rPr>
          <w:rFonts w:cs="Arial"/>
          <w:b/>
          <w:bCs/>
          <w:color w:val="1877C0"/>
          <w:szCs w:val="24"/>
        </w:rPr>
        <w:t>Desirable Criteria</w:t>
      </w:r>
    </w:p>
    <w:p w14:paraId="3466F9D3" w14:textId="77777777" w:rsidR="00631675" w:rsidRPr="00DD4F92" w:rsidRDefault="00631675" w:rsidP="00631675">
      <w:pPr>
        <w:numPr>
          <w:ilvl w:val="0"/>
          <w:numId w:val="7"/>
        </w:numPr>
        <w:pBdr>
          <w:top w:val="nil"/>
          <w:left w:val="nil"/>
          <w:bottom w:val="nil"/>
          <w:right w:val="nil"/>
          <w:between w:val="nil"/>
        </w:pBdr>
        <w:spacing w:before="120" w:after="120"/>
        <w:rPr>
          <w:rFonts w:cs="Arial"/>
          <w:color w:val="000000"/>
          <w:szCs w:val="24"/>
        </w:rPr>
      </w:pPr>
      <w:r>
        <w:t xml:space="preserve">Experience of undertaking scrutiny, audit or evaluation roles. </w:t>
      </w:r>
    </w:p>
    <w:p w14:paraId="1356D0EA" w14:textId="77777777" w:rsidR="00631675" w:rsidRDefault="00631675" w:rsidP="00794C42">
      <w:pPr>
        <w:jc w:val="both"/>
        <w:rPr>
          <w:rFonts w:cs="Arial"/>
          <w:b/>
          <w:bCs/>
          <w:color w:val="1877C0"/>
          <w:szCs w:val="24"/>
        </w:rPr>
      </w:pPr>
    </w:p>
    <w:p w14:paraId="09AF8632" w14:textId="77777777" w:rsidR="001A2B17" w:rsidRDefault="001A2B17" w:rsidP="00794C42">
      <w:pPr>
        <w:jc w:val="both"/>
        <w:rPr>
          <w:rFonts w:cs="Arial"/>
          <w:b/>
          <w:bCs/>
          <w:color w:val="1877C0"/>
          <w:szCs w:val="24"/>
        </w:rPr>
      </w:pPr>
    </w:p>
    <w:p w14:paraId="1CCFB91F" w14:textId="77777777" w:rsidR="001A2B17" w:rsidRDefault="001A2B17" w:rsidP="00794C42">
      <w:pPr>
        <w:jc w:val="both"/>
        <w:rPr>
          <w:rFonts w:cs="Arial"/>
          <w:b/>
          <w:bCs/>
          <w:color w:val="1877C0"/>
          <w:szCs w:val="24"/>
        </w:rPr>
      </w:pPr>
    </w:p>
    <w:p w14:paraId="079D6188" w14:textId="77777777" w:rsidR="001A2B17" w:rsidRDefault="001A2B17" w:rsidP="00794C42">
      <w:pPr>
        <w:jc w:val="both"/>
        <w:rPr>
          <w:rFonts w:cs="Arial"/>
          <w:b/>
          <w:bCs/>
          <w:color w:val="1877C0"/>
          <w:szCs w:val="24"/>
        </w:rPr>
      </w:pPr>
    </w:p>
    <w:p w14:paraId="68BB03E2" w14:textId="77777777" w:rsidR="001A2B17" w:rsidRDefault="001A2B17" w:rsidP="00794C42">
      <w:pPr>
        <w:jc w:val="both"/>
        <w:rPr>
          <w:rFonts w:cs="Arial"/>
          <w:b/>
          <w:bCs/>
          <w:color w:val="1877C0"/>
          <w:szCs w:val="24"/>
        </w:rPr>
      </w:pPr>
    </w:p>
    <w:p w14:paraId="788729DC" w14:textId="77777777" w:rsidR="001A2B17" w:rsidRDefault="001A2B17" w:rsidP="00794C42">
      <w:pPr>
        <w:jc w:val="both"/>
        <w:rPr>
          <w:rFonts w:cs="Arial"/>
          <w:b/>
          <w:bCs/>
          <w:color w:val="1877C0"/>
          <w:szCs w:val="24"/>
        </w:rPr>
      </w:pPr>
    </w:p>
    <w:p w14:paraId="4E245B60" w14:textId="77777777" w:rsidR="001A2B17" w:rsidRDefault="001A2B17" w:rsidP="00794C42">
      <w:pPr>
        <w:jc w:val="both"/>
        <w:rPr>
          <w:rFonts w:cs="Arial"/>
          <w:b/>
          <w:bCs/>
          <w:color w:val="1877C0"/>
          <w:szCs w:val="24"/>
        </w:rPr>
      </w:pPr>
    </w:p>
    <w:p w14:paraId="188F5C0C" w14:textId="77777777" w:rsidR="001A2B17" w:rsidRDefault="001A2B17" w:rsidP="00794C42">
      <w:pPr>
        <w:jc w:val="both"/>
        <w:rPr>
          <w:rFonts w:cs="Arial"/>
          <w:b/>
          <w:bCs/>
          <w:color w:val="1877C0"/>
          <w:szCs w:val="24"/>
        </w:rPr>
      </w:pPr>
    </w:p>
    <w:p w14:paraId="5C94E215" w14:textId="77777777" w:rsidR="001A2B17" w:rsidRDefault="001A2B17" w:rsidP="00794C42">
      <w:pPr>
        <w:jc w:val="both"/>
        <w:rPr>
          <w:rFonts w:cs="Arial"/>
          <w:b/>
          <w:bCs/>
          <w:color w:val="1877C0"/>
          <w:szCs w:val="24"/>
        </w:rPr>
      </w:pPr>
    </w:p>
    <w:p w14:paraId="6893287D" w14:textId="7DF06733" w:rsidR="001A2B17" w:rsidRDefault="001A2B17" w:rsidP="00794C42">
      <w:pPr>
        <w:jc w:val="both"/>
        <w:rPr>
          <w:rFonts w:cs="Arial"/>
          <w:b/>
          <w:bCs/>
          <w:color w:val="1877C0"/>
          <w:szCs w:val="24"/>
        </w:rPr>
        <w:sectPr w:rsidR="001A2B17" w:rsidSect="007D113B">
          <w:type w:val="continuous"/>
          <w:pgSz w:w="11906" w:h="16838"/>
          <w:pgMar w:top="720" w:right="720" w:bottom="720" w:left="720" w:header="708" w:footer="708" w:gutter="0"/>
          <w:cols w:space="708"/>
          <w:docGrid w:linePitch="360"/>
        </w:sect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DD4F92" w14:paraId="36BA1EBB" w14:textId="77777777" w:rsidTr="0275A241">
        <w:tc>
          <w:tcPr>
            <w:tcW w:w="5228" w:type="dxa"/>
          </w:tcPr>
          <w:p w14:paraId="3B6DDE9B" w14:textId="3022BF62" w:rsidR="00DD4F92" w:rsidRDefault="00DD4F92" w:rsidP="0076509D">
            <w:pPr>
              <w:tabs>
                <w:tab w:val="right" w:pos="5012"/>
              </w:tabs>
              <w:rPr>
                <w:rFonts w:cs="Arial"/>
                <w:b/>
                <w:bCs/>
                <w:color w:val="1877C0"/>
                <w:szCs w:val="24"/>
              </w:rPr>
            </w:pPr>
          </w:p>
        </w:tc>
        <w:tc>
          <w:tcPr>
            <w:tcW w:w="5228" w:type="dxa"/>
          </w:tcPr>
          <w:p w14:paraId="0101A240" w14:textId="184B2D8F" w:rsidR="00DD4F92" w:rsidRDefault="00DD4F92" w:rsidP="0076509D">
            <w:pPr>
              <w:rPr>
                <w:rFonts w:cs="Arial"/>
                <w:b/>
                <w:bCs/>
                <w:color w:val="1877C0"/>
                <w:szCs w:val="24"/>
              </w:rPr>
            </w:pPr>
          </w:p>
        </w:tc>
      </w:tr>
      <w:tr w:rsidR="00DD4F92" w14:paraId="4BADFF39" w14:textId="77777777" w:rsidTr="0275A241">
        <w:tc>
          <w:tcPr>
            <w:tcW w:w="5228" w:type="dxa"/>
          </w:tcPr>
          <w:p w14:paraId="1D39CF98" w14:textId="5D4C0F3A" w:rsidR="00DD4F92" w:rsidRPr="00DD4F92" w:rsidRDefault="00DD4F92" w:rsidP="0076509D">
            <w:pPr>
              <w:pBdr>
                <w:top w:val="nil"/>
                <w:left w:val="nil"/>
                <w:bottom w:val="nil"/>
                <w:right w:val="nil"/>
                <w:between w:val="nil"/>
              </w:pBdr>
              <w:spacing w:before="120" w:after="120"/>
              <w:ind w:left="360"/>
              <w:rPr>
                <w:rFonts w:cs="Arial"/>
                <w:color w:val="000000"/>
                <w:szCs w:val="24"/>
              </w:rPr>
            </w:pPr>
          </w:p>
        </w:tc>
        <w:tc>
          <w:tcPr>
            <w:tcW w:w="5228" w:type="dxa"/>
          </w:tcPr>
          <w:p w14:paraId="4DDDA920" w14:textId="447D5DDB" w:rsidR="006666FF" w:rsidRPr="006666FF" w:rsidRDefault="006666FF" w:rsidP="00631675">
            <w:pPr>
              <w:pBdr>
                <w:top w:val="nil"/>
                <w:left w:val="nil"/>
                <w:bottom w:val="nil"/>
                <w:right w:val="nil"/>
                <w:between w:val="nil"/>
              </w:pBdr>
              <w:rPr>
                <w:rFonts w:cs="Arial"/>
                <w:color w:val="000000" w:themeColor="text1"/>
              </w:rPr>
            </w:pPr>
          </w:p>
        </w:tc>
      </w:tr>
    </w:tbl>
    <w:p w14:paraId="00F9F9E6" w14:textId="77777777" w:rsidR="002258B1" w:rsidRDefault="002258B1" w:rsidP="0275A241">
      <w:pPr>
        <w:jc w:val="both"/>
        <w:rPr>
          <w:rFonts w:cs="Arial"/>
          <w:b/>
          <w:bCs/>
          <w:color w:val="0070C0"/>
        </w:rPr>
        <w:sectPr w:rsidR="002258B1" w:rsidSect="0031009D">
          <w:headerReference w:type="even" r:id="rId31"/>
          <w:headerReference w:type="default" r:id="rId32"/>
          <w:footerReference w:type="even" r:id="rId33"/>
          <w:footerReference w:type="default" r:id="rId34"/>
          <w:headerReference w:type="first" r:id="rId35"/>
          <w:footerReference w:type="first" r:id="rId36"/>
          <w:type w:val="continuous"/>
          <w:pgSz w:w="11906" w:h="16838"/>
          <w:pgMar w:top="720" w:right="720" w:bottom="720" w:left="720" w:header="708" w:footer="708" w:gutter="0"/>
          <w:cols w:space="708"/>
          <w:titlePg/>
          <w:docGrid w:linePitch="360"/>
        </w:sectPr>
      </w:pPr>
    </w:p>
    <w:p w14:paraId="3E470F90" w14:textId="294F97F4" w:rsidR="008A2A3F" w:rsidRDefault="008A2A3F" w:rsidP="00DD4F92">
      <w:pPr>
        <w:pBdr>
          <w:top w:val="nil"/>
          <w:left w:val="nil"/>
          <w:bottom w:val="nil"/>
          <w:right w:val="nil"/>
          <w:between w:val="nil"/>
        </w:pBdr>
        <w:jc w:val="both"/>
        <w:rPr>
          <w:rFonts w:cs="Arial"/>
          <w:color w:val="000000"/>
          <w:szCs w:val="24"/>
        </w:rPr>
        <w:sectPr w:rsidR="008A2A3F" w:rsidSect="008A2A3F">
          <w:type w:val="continuous"/>
          <w:pgSz w:w="11906" w:h="16838"/>
          <w:pgMar w:top="720" w:right="720" w:bottom="720" w:left="720" w:header="708" w:footer="708" w:gutter="0"/>
          <w:cols w:num="2" w:space="708"/>
          <w:titlePg/>
          <w:docGrid w:linePitch="360"/>
        </w:sectPr>
      </w:pPr>
    </w:p>
    <w:p w14:paraId="353D63B7" w14:textId="1363A8C9" w:rsidR="00914A59" w:rsidRPr="00550492" w:rsidRDefault="00914A59" w:rsidP="00394D37">
      <w:pPr>
        <w:pStyle w:val="Heading1"/>
        <w:spacing w:after="0"/>
        <w:rPr>
          <w:sz w:val="24"/>
          <w:szCs w:val="24"/>
        </w:rPr>
        <w:sectPr w:rsidR="00914A59" w:rsidRPr="00550492" w:rsidSect="008A2A3F">
          <w:type w:val="continuous"/>
          <w:pgSz w:w="11906" w:h="16838"/>
          <w:pgMar w:top="720" w:right="720" w:bottom="720" w:left="720" w:header="708" w:footer="708" w:gutter="0"/>
          <w:cols w:space="708"/>
          <w:titlePg/>
          <w:docGrid w:linePitch="360"/>
        </w:sectPr>
      </w:pPr>
      <w:bookmarkStart w:id="34" w:name="_Toc11752858"/>
      <w:bookmarkStart w:id="35" w:name="_Toc77690969"/>
      <w:bookmarkStart w:id="36" w:name="_Toc77691068"/>
      <w:bookmarkStart w:id="37" w:name="_Toc77691108"/>
      <w:bookmarkStart w:id="38" w:name="_Toc155874004"/>
      <w:r w:rsidRPr="00550492">
        <w:lastRenderedPageBreak/>
        <w:t>Time commitment and term of office</w:t>
      </w:r>
      <w:bookmarkEnd w:id="34"/>
      <w:bookmarkEnd w:id="35"/>
      <w:bookmarkEnd w:id="36"/>
      <w:bookmarkEnd w:id="37"/>
      <w:bookmarkEnd w:id="38"/>
    </w:p>
    <w:p w14:paraId="353D63B9" w14:textId="77777777" w:rsidR="00554162" w:rsidRDefault="00554162" w:rsidP="0076509D">
      <w:pPr>
        <w:spacing w:after="240"/>
        <w:rPr>
          <w:rFonts w:cs="Arial"/>
          <w:szCs w:val="24"/>
        </w:rPr>
        <w:sectPr w:rsidR="00554162" w:rsidSect="00394D37">
          <w:type w:val="continuous"/>
          <w:pgSz w:w="11906" w:h="16838"/>
          <w:pgMar w:top="720" w:right="720" w:bottom="720" w:left="720" w:header="708" w:footer="708" w:gutter="0"/>
          <w:cols w:space="708"/>
          <w:docGrid w:linePitch="360"/>
        </w:sectPr>
      </w:pPr>
    </w:p>
    <w:p w14:paraId="480BB65D" w14:textId="60DBB847" w:rsidR="00F075FC" w:rsidRPr="00F075FC" w:rsidRDefault="00F075FC" w:rsidP="0076509D">
      <w:pPr>
        <w:pBdr>
          <w:top w:val="nil"/>
          <w:left w:val="nil"/>
          <w:bottom w:val="nil"/>
          <w:right w:val="nil"/>
          <w:between w:val="nil"/>
        </w:pBdr>
        <w:spacing w:after="240" w:line="240" w:lineRule="auto"/>
        <w:rPr>
          <w:rFonts w:cs="Arial"/>
          <w:color w:val="1877C0"/>
          <w:szCs w:val="24"/>
        </w:rPr>
      </w:pPr>
      <w:bookmarkStart w:id="39" w:name="_Toc11749921"/>
      <w:bookmarkStart w:id="40" w:name="_Toc11750012"/>
      <w:r w:rsidRPr="00F075FC">
        <w:rPr>
          <w:rFonts w:eastAsia="Arial" w:cs="Arial"/>
          <w:b/>
          <w:color w:val="1877C0"/>
          <w:szCs w:val="24"/>
        </w:rPr>
        <w:t>Remuneration, allowances and abatement</w:t>
      </w:r>
    </w:p>
    <w:p w14:paraId="6AC32366" w14:textId="5F282F69" w:rsidR="00F075FC" w:rsidRDefault="00F075FC" w:rsidP="0076509D">
      <w:pPr>
        <w:pStyle w:val="ListParagraph"/>
        <w:numPr>
          <w:ilvl w:val="0"/>
          <w:numId w:val="9"/>
        </w:numPr>
        <w:spacing w:before="200"/>
        <w:rPr>
          <w:rFonts w:eastAsia="Arial" w:cs="Arial"/>
          <w:color w:val="000000" w:themeColor="text1"/>
        </w:rPr>
      </w:pPr>
      <w:r w:rsidRPr="66E37579">
        <w:rPr>
          <w:rFonts w:eastAsia="Arial" w:cs="Arial"/>
          <w:color w:val="000000" w:themeColor="text1"/>
        </w:rPr>
        <w:t>The</w:t>
      </w:r>
      <w:r w:rsidR="00A12161" w:rsidRPr="66E37579">
        <w:rPr>
          <w:rFonts w:eastAsia="Arial" w:cs="Arial"/>
          <w:color w:val="000000" w:themeColor="text1"/>
        </w:rPr>
        <w:t xml:space="preserve"> Chief Commissioner role is a full</w:t>
      </w:r>
      <w:r w:rsidR="00965748">
        <w:rPr>
          <w:rFonts w:eastAsia="Arial" w:cs="Arial"/>
          <w:color w:val="000000" w:themeColor="text1"/>
        </w:rPr>
        <w:t>-</w:t>
      </w:r>
      <w:r w:rsidR="00A12161" w:rsidRPr="66E37579">
        <w:rPr>
          <w:rFonts w:eastAsia="Arial" w:cs="Arial"/>
          <w:color w:val="000000" w:themeColor="text1"/>
        </w:rPr>
        <w:t>time role</w:t>
      </w:r>
      <w:r w:rsidR="00A76478">
        <w:rPr>
          <w:rFonts w:eastAsia="Arial" w:cs="Arial"/>
          <w:color w:val="000000" w:themeColor="text1"/>
        </w:rPr>
        <w:t xml:space="preserve"> but we are open to agreeing </w:t>
      </w:r>
      <w:r w:rsidR="00E60AF6">
        <w:rPr>
          <w:rFonts w:eastAsia="Arial" w:cs="Arial"/>
          <w:color w:val="000000" w:themeColor="text1"/>
        </w:rPr>
        <w:t>flexible working patterns</w:t>
      </w:r>
      <w:r w:rsidR="00653661">
        <w:rPr>
          <w:rFonts w:eastAsia="Arial" w:cs="Arial"/>
          <w:color w:val="000000" w:themeColor="text1"/>
        </w:rPr>
        <w:t xml:space="preserve"> to balance the needs o</w:t>
      </w:r>
      <w:r w:rsidR="00AF3160">
        <w:rPr>
          <w:rFonts w:eastAsia="Arial" w:cs="Arial"/>
          <w:color w:val="000000" w:themeColor="text1"/>
        </w:rPr>
        <w:t>f</w:t>
      </w:r>
      <w:r w:rsidR="00653661">
        <w:rPr>
          <w:rFonts w:eastAsia="Arial" w:cs="Arial"/>
          <w:color w:val="000000" w:themeColor="text1"/>
        </w:rPr>
        <w:t xml:space="preserve"> the organisation and the individual</w:t>
      </w:r>
      <w:r w:rsidR="00AF3160">
        <w:rPr>
          <w:rFonts w:eastAsia="Arial" w:cs="Arial"/>
          <w:color w:val="000000" w:themeColor="text1"/>
        </w:rPr>
        <w:t>.</w:t>
      </w:r>
      <w:r w:rsidR="00AF3160">
        <w:t xml:space="preserve">  </w:t>
      </w:r>
      <w:r w:rsidR="00653661">
        <w:t xml:space="preserve">Remuneration is £120,000 per annum.  </w:t>
      </w:r>
      <w:r w:rsidR="6BF145B0" w:rsidRPr="66E37579">
        <w:rPr>
          <w:rFonts w:eastAsia="Arial" w:cs="Arial"/>
          <w:color w:val="000000" w:themeColor="text1"/>
        </w:rPr>
        <w:t>The post is not pensionable</w:t>
      </w:r>
      <w:r w:rsidR="76FF76BE" w:rsidRPr="66E37579">
        <w:rPr>
          <w:rFonts w:eastAsia="Arial" w:cs="Arial"/>
          <w:color w:val="000000" w:themeColor="text1"/>
        </w:rPr>
        <w:t xml:space="preserve">. </w:t>
      </w:r>
    </w:p>
    <w:p w14:paraId="6C2C2EFA" w14:textId="77777777" w:rsidR="00F075FC" w:rsidRPr="00F075FC" w:rsidRDefault="00F075FC" w:rsidP="0076509D">
      <w:pPr>
        <w:pStyle w:val="ListParagraph"/>
        <w:numPr>
          <w:ilvl w:val="0"/>
          <w:numId w:val="9"/>
        </w:numPr>
        <w:pBdr>
          <w:top w:val="nil"/>
          <w:left w:val="nil"/>
          <w:bottom w:val="nil"/>
          <w:right w:val="nil"/>
          <w:between w:val="nil"/>
        </w:pBdr>
        <w:spacing w:before="200"/>
        <w:rPr>
          <w:rFonts w:eastAsia="Arial" w:cs="Arial"/>
          <w:color w:val="000000" w:themeColor="text1"/>
        </w:rPr>
      </w:pPr>
      <w:r w:rsidRPr="0275A241">
        <w:rPr>
          <w:rFonts w:eastAsia="Arial" w:cs="Arial"/>
          <w:color w:val="000000" w:themeColor="text1"/>
        </w:rPr>
        <w:t>Remuneration is taxable under Schedule E of the Income and Corporation Taxes Act 1988 (as amen</w:t>
      </w:r>
      <w:r w:rsidRPr="0275A241">
        <w:rPr>
          <w:rFonts w:eastAsia="Arial" w:cs="Arial"/>
          <w:color w:val="000000" w:themeColor="text1"/>
          <w:szCs w:val="24"/>
        </w:rPr>
        <w:t xml:space="preserve">ded) and subject to Class I National Insurance contributions.  </w:t>
      </w:r>
    </w:p>
    <w:p w14:paraId="76132FF1" w14:textId="77777777" w:rsidR="00F075FC" w:rsidRPr="00463834" w:rsidRDefault="00F075FC" w:rsidP="0076509D">
      <w:pPr>
        <w:pStyle w:val="ListParagraph"/>
        <w:numPr>
          <w:ilvl w:val="0"/>
          <w:numId w:val="9"/>
        </w:numPr>
        <w:pBdr>
          <w:top w:val="nil"/>
          <w:left w:val="nil"/>
          <w:bottom w:val="nil"/>
          <w:right w:val="nil"/>
          <w:between w:val="nil"/>
        </w:pBdr>
        <w:spacing w:before="200"/>
        <w:rPr>
          <w:rFonts w:eastAsia="Arial" w:cs="Arial"/>
          <w:color w:val="000000" w:themeColor="text1"/>
        </w:rPr>
      </w:pPr>
      <w:r w:rsidRPr="0275A241">
        <w:rPr>
          <w:rFonts w:eastAsia="Arial" w:cs="Arial"/>
          <w:color w:val="000000" w:themeColor="text1"/>
          <w:szCs w:val="24"/>
        </w:rPr>
        <w:t>Reasonable standard travel expenses will be payable.</w:t>
      </w:r>
    </w:p>
    <w:p w14:paraId="6B71F63C" w14:textId="77777777" w:rsidR="00394D37" w:rsidRPr="00F075FC" w:rsidRDefault="00394D37" w:rsidP="0076509D">
      <w:pPr>
        <w:pBdr>
          <w:top w:val="nil"/>
          <w:left w:val="nil"/>
          <w:bottom w:val="nil"/>
          <w:right w:val="nil"/>
          <w:between w:val="nil"/>
        </w:pBdr>
        <w:spacing w:after="0" w:line="240" w:lineRule="auto"/>
        <w:rPr>
          <w:rFonts w:cs="Arial"/>
          <w:color w:val="000000"/>
          <w:szCs w:val="24"/>
        </w:rPr>
      </w:pPr>
    </w:p>
    <w:p w14:paraId="263D0782" w14:textId="64F85EC7" w:rsidR="00F075FC" w:rsidRPr="00F075FC" w:rsidRDefault="00F075FC" w:rsidP="0076509D">
      <w:pPr>
        <w:pBdr>
          <w:top w:val="nil"/>
          <w:left w:val="nil"/>
          <w:bottom w:val="nil"/>
          <w:right w:val="nil"/>
          <w:between w:val="nil"/>
        </w:pBdr>
        <w:rPr>
          <w:rFonts w:cs="Arial"/>
          <w:color w:val="1877C0"/>
          <w:szCs w:val="24"/>
        </w:rPr>
      </w:pPr>
      <w:r w:rsidRPr="00F075FC">
        <w:rPr>
          <w:rFonts w:eastAsia="Arial" w:cs="Arial"/>
          <w:b/>
          <w:color w:val="1877C0"/>
          <w:szCs w:val="24"/>
        </w:rPr>
        <w:t>Appointment and tenure of office</w:t>
      </w:r>
    </w:p>
    <w:p w14:paraId="20BACA0B" w14:textId="57EC6610" w:rsidR="00562CBD" w:rsidRDefault="00F075FC" w:rsidP="0076509D">
      <w:pPr>
        <w:pStyle w:val="ListParagraph"/>
        <w:numPr>
          <w:ilvl w:val="0"/>
          <w:numId w:val="22"/>
        </w:numPr>
        <w:spacing w:after="240"/>
      </w:pPr>
      <w:r w:rsidRPr="00F62E7C">
        <w:rPr>
          <w:rFonts w:cs="Arial"/>
          <w:color w:val="000000"/>
          <w:szCs w:val="24"/>
        </w:rPr>
        <w:t>Appointment</w:t>
      </w:r>
      <w:r w:rsidR="00562CBD" w:rsidRPr="00F62E7C">
        <w:rPr>
          <w:rFonts w:cs="Arial"/>
          <w:color w:val="000000"/>
          <w:szCs w:val="24"/>
        </w:rPr>
        <w:t xml:space="preserve"> is for a </w:t>
      </w:r>
      <w:r w:rsidR="00562CBD">
        <w:t>single 4</w:t>
      </w:r>
      <w:r w:rsidR="00965748">
        <w:t>-</w:t>
      </w:r>
      <w:r w:rsidR="00562CBD">
        <w:t>year term from Ju</w:t>
      </w:r>
      <w:r w:rsidR="00845106">
        <w:t>ly</w:t>
      </w:r>
      <w:r w:rsidR="00562CBD">
        <w:t xml:space="preserve"> 202</w:t>
      </w:r>
      <w:r w:rsidR="00C16159">
        <w:t>4</w:t>
      </w:r>
      <w:r w:rsidR="00562CBD">
        <w:t xml:space="preserve"> until June 202</w:t>
      </w:r>
      <w:r w:rsidR="00845106">
        <w:t>8</w:t>
      </w:r>
      <w:r w:rsidR="00562CBD">
        <w:t xml:space="preserve">.  </w:t>
      </w:r>
    </w:p>
    <w:p w14:paraId="6865653A" w14:textId="68C26B12" w:rsidR="00562CBD" w:rsidRPr="00F62E7C" w:rsidRDefault="00562CBD" w:rsidP="0076509D">
      <w:pPr>
        <w:pStyle w:val="ListParagraph"/>
        <w:numPr>
          <w:ilvl w:val="0"/>
          <w:numId w:val="22"/>
        </w:numPr>
        <w:spacing w:after="240"/>
        <w:rPr>
          <w:rFonts w:cs="Arial"/>
          <w:color w:val="000000"/>
          <w:szCs w:val="24"/>
        </w:rPr>
      </w:pPr>
      <w:r>
        <w:t>The successful candidate will lead ICAI from Ju</w:t>
      </w:r>
      <w:r w:rsidR="00845106">
        <w:t>ly</w:t>
      </w:r>
      <w:r>
        <w:t xml:space="preserve"> 202</w:t>
      </w:r>
      <w:r w:rsidR="00845106">
        <w:t>4</w:t>
      </w:r>
      <w:r>
        <w:t xml:space="preserve">, with a phased induction planned from </w:t>
      </w:r>
      <w:r w:rsidR="00845106">
        <w:t xml:space="preserve">April </w:t>
      </w:r>
      <w:r>
        <w:t>202</w:t>
      </w:r>
      <w:r w:rsidR="00845106">
        <w:t>4</w:t>
      </w:r>
      <w:r w:rsidR="003D1F01">
        <w:t xml:space="preserve"> if possible</w:t>
      </w:r>
      <w:r>
        <w:t xml:space="preserve">. The working arrangements for the </w:t>
      </w:r>
      <w:r w:rsidR="003D1F01">
        <w:t xml:space="preserve">phased induction </w:t>
      </w:r>
      <w:r>
        <w:t xml:space="preserve">will be </w:t>
      </w:r>
      <w:r w:rsidR="00016BC7">
        <w:t xml:space="preserve">agreed with the </w:t>
      </w:r>
      <w:r>
        <w:t xml:space="preserve">successful candidate </w:t>
      </w:r>
      <w:r w:rsidR="00016BC7">
        <w:t xml:space="preserve">once they have </w:t>
      </w:r>
      <w:r>
        <w:t>been appointed.</w:t>
      </w:r>
    </w:p>
    <w:p w14:paraId="5A97D37F" w14:textId="64FF54E8" w:rsidR="00562CBD" w:rsidRDefault="00562CBD" w:rsidP="0076509D">
      <w:pPr>
        <w:pStyle w:val="ListParagraph"/>
        <w:numPr>
          <w:ilvl w:val="0"/>
          <w:numId w:val="22"/>
        </w:numPr>
        <w:spacing w:after="240"/>
      </w:pPr>
      <w:r>
        <w:t xml:space="preserve">The </w:t>
      </w:r>
      <w:r w:rsidR="00D77782">
        <w:t xml:space="preserve">December 2017 </w:t>
      </w:r>
      <w:r>
        <w:t>Tailored Review of ICAI recommended that the Chief Commissioner’s role should be full</w:t>
      </w:r>
      <w:r w:rsidR="00833084">
        <w:t xml:space="preserve"> </w:t>
      </w:r>
      <w:r>
        <w:t xml:space="preserve">time; final working arrangements will be agreed with the successful candidate.   </w:t>
      </w:r>
    </w:p>
    <w:p w14:paraId="73446529" w14:textId="32081F8A" w:rsidR="00F15893" w:rsidRPr="00F62E7C" w:rsidRDefault="00F075FC" w:rsidP="0076509D">
      <w:pPr>
        <w:pStyle w:val="ListParagraph"/>
        <w:numPr>
          <w:ilvl w:val="0"/>
          <w:numId w:val="22"/>
        </w:numPr>
        <w:spacing w:after="240"/>
        <w:rPr>
          <w:rFonts w:cs="Arial"/>
          <w:color w:val="000000"/>
          <w:szCs w:val="24"/>
        </w:rPr>
      </w:pPr>
      <w:r w:rsidRPr="00F62E7C">
        <w:rPr>
          <w:rFonts w:eastAsia="Arial" w:cs="Arial"/>
          <w:color w:val="000000"/>
          <w:szCs w:val="24"/>
        </w:rPr>
        <w:t xml:space="preserve">It will be important that </w:t>
      </w:r>
      <w:r w:rsidR="00833084">
        <w:rPr>
          <w:rFonts w:eastAsia="Arial" w:cs="Arial"/>
          <w:color w:val="000000"/>
          <w:szCs w:val="24"/>
        </w:rPr>
        <w:t>the Chief Commissioner’s</w:t>
      </w:r>
      <w:r w:rsidRPr="00F62E7C">
        <w:rPr>
          <w:rFonts w:eastAsia="Arial" w:cs="Arial"/>
          <w:color w:val="000000"/>
          <w:szCs w:val="24"/>
        </w:rPr>
        <w:t xml:space="preserve"> other commitments do not cast any doubt on their ability to act independently and</w:t>
      </w:r>
      <w:r w:rsidR="00394D37" w:rsidRPr="00F62E7C">
        <w:rPr>
          <w:rFonts w:eastAsia="Arial" w:cs="Arial"/>
          <w:color w:val="000000"/>
          <w:szCs w:val="24"/>
        </w:rPr>
        <w:t xml:space="preserve"> </w:t>
      </w:r>
      <w:r w:rsidRPr="00F62E7C">
        <w:rPr>
          <w:rFonts w:eastAsia="Arial" w:cs="Arial"/>
          <w:color w:val="000000"/>
          <w:szCs w:val="24"/>
        </w:rPr>
        <w:t>impartially in discharging the role; any potential conflict of interest must be declared</w:t>
      </w:r>
      <w:r w:rsidR="00F15893" w:rsidRPr="00F62E7C">
        <w:rPr>
          <w:rFonts w:eastAsia="Arial" w:cs="Arial"/>
          <w:color w:val="000000"/>
          <w:szCs w:val="24"/>
        </w:rPr>
        <w:t xml:space="preserve"> and will be discussed at </w:t>
      </w:r>
      <w:r w:rsidR="00D352A3" w:rsidRPr="00F62E7C">
        <w:rPr>
          <w:rFonts w:eastAsia="Arial" w:cs="Arial"/>
          <w:color w:val="000000"/>
          <w:szCs w:val="24"/>
        </w:rPr>
        <w:t>interview</w:t>
      </w:r>
      <w:r w:rsidR="00F15893" w:rsidRPr="00F62E7C">
        <w:rPr>
          <w:rFonts w:eastAsia="Arial" w:cs="Arial"/>
          <w:color w:val="000000"/>
          <w:szCs w:val="24"/>
        </w:rPr>
        <w:t xml:space="preserve"> (more detail below)</w:t>
      </w:r>
      <w:r w:rsidRPr="00F62E7C">
        <w:rPr>
          <w:rFonts w:eastAsia="Arial" w:cs="Arial"/>
          <w:color w:val="000000"/>
          <w:szCs w:val="24"/>
        </w:rPr>
        <w:t>.</w:t>
      </w:r>
    </w:p>
    <w:p w14:paraId="52BBA02E" w14:textId="77777777" w:rsidR="00F075FC" w:rsidRPr="00EE4F37" w:rsidRDefault="00F075FC" w:rsidP="0076509D">
      <w:pPr>
        <w:pBdr>
          <w:top w:val="nil"/>
          <w:left w:val="nil"/>
          <w:bottom w:val="nil"/>
          <w:right w:val="nil"/>
          <w:between w:val="nil"/>
        </w:pBdr>
        <w:spacing w:before="200"/>
        <w:rPr>
          <w:rFonts w:cs="Arial"/>
          <w:color w:val="000000"/>
          <w:szCs w:val="24"/>
          <w:highlight w:val="white"/>
        </w:rPr>
      </w:pPr>
      <w:r w:rsidRPr="00EE4F37">
        <w:rPr>
          <w:rFonts w:eastAsia="Arial" w:cs="Arial"/>
          <w:color w:val="000000"/>
          <w:szCs w:val="24"/>
          <w:highlight w:val="white"/>
        </w:rPr>
        <w:t>All Board Members are required to adhere to:</w:t>
      </w:r>
    </w:p>
    <w:p w14:paraId="02FCF063" w14:textId="7CE0DB93" w:rsidR="00F075FC" w:rsidRPr="00F075FC" w:rsidRDefault="00F075FC" w:rsidP="0076509D">
      <w:pPr>
        <w:pStyle w:val="ListParagraph"/>
        <w:numPr>
          <w:ilvl w:val="0"/>
          <w:numId w:val="8"/>
        </w:numPr>
        <w:pBdr>
          <w:top w:val="nil"/>
          <w:left w:val="nil"/>
          <w:bottom w:val="nil"/>
          <w:right w:val="nil"/>
          <w:between w:val="nil"/>
        </w:pBdr>
        <w:spacing w:before="200"/>
        <w:rPr>
          <w:rFonts w:cs="Arial"/>
          <w:color w:val="000000"/>
          <w:szCs w:val="24"/>
          <w:highlight w:val="white"/>
        </w:rPr>
      </w:pPr>
      <w:r w:rsidRPr="00F075FC">
        <w:rPr>
          <w:rFonts w:eastAsia="Arial" w:cs="Arial"/>
          <w:color w:val="000000"/>
          <w:szCs w:val="24"/>
          <w:highlight w:val="white"/>
        </w:rPr>
        <w:t xml:space="preserve">The Cabinet Office </w:t>
      </w:r>
      <w:hyperlink r:id="rId37" w:history="1">
        <w:r w:rsidRPr="00BE7B10">
          <w:rPr>
            <w:rStyle w:val="Hyperlink"/>
            <w:rFonts w:eastAsia="Arial" w:cs="Arial"/>
            <w:b/>
            <w:color w:val="1877C0"/>
            <w:szCs w:val="24"/>
            <w:highlight w:val="white"/>
          </w:rPr>
          <w:t>Code of Conduct for Board Members of Public Bodies</w:t>
        </w:r>
      </w:hyperlink>
      <w:r w:rsidR="00BE7B10" w:rsidRPr="00BE7B10">
        <w:rPr>
          <w:rFonts w:eastAsia="Arial" w:cs="Arial"/>
          <w:b/>
          <w:color w:val="1877C0"/>
          <w:szCs w:val="24"/>
          <w:highlight w:val="white"/>
        </w:rPr>
        <w:t>.</w:t>
      </w:r>
      <w:r w:rsidR="00BE7B10" w:rsidRPr="00BE7B10">
        <w:rPr>
          <w:rFonts w:cs="Arial"/>
          <w:color w:val="1877C0"/>
          <w:szCs w:val="24"/>
          <w:highlight w:val="white"/>
        </w:rPr>
        <w:t xml:space="preserve"> </w:t>
      </w:r>
    </w:p>
    <w:p w14:paraId="0E842A06" w14:textId="6413CDE3" w:rsidR="00F075FC" w:rsidRPr="00394D37" w:rsidRDefault="00F075FC" w:rsidP="0076509D">
      <w:pPr>
        <w:pStyle w:val="ListParagraph"/>
        <w:numPr>
          <w:ilvl w:val="0"/>
          <w:numId w:val="8"/>
        </w:numPr>
        <w:pBdr>
          <w:top w:val="nil"/>
          <w:left w:val="nil"/>
          <w:bottom w:val="nil"/>
          <w:right w:val="nil"/>
          <w:between w:val="nil"/>
        </w:pBdr>
        <w:spacing w:before="200"/>
        <w:rPr>
          <w:rFonts w:eastAsia="Calibri" w:cs="Arial"/>
          <w:szCs w:val="24"/>
        </w:rPr>
      </w:pPr>
      <w:r w:rsidRPr="00F075FC">
        <w:rPr>
          <w:rFonts w:eastAsia="Arial" w:cs="Arial"/>
          <w:color w:val="000000"/>
          <w:szCs w:val="24"/>
          <w:highlight w:val="white"/>
        </w:rPr>
        <w:t xml:space="preserve">The Seven Principles of Public Life (see </w:t>
      </w:r>
      <w:hyperlink w:anchor="_Annex_A_–" w:history="1">
        <w:r w:rsidRPr="00BE7B10">
          <w:rPr>
            <w:rStyle w:val="Hyperlink"/>
            <w:rFonts w:eastAsia="Arial" w:cs="Arial"/>
            <w:b/>
            <w:color w:val="1877C0"/>
            <w:szCs w:val="24"/>
            <w:highlight w:val="white"/>
          </w:rPr>
          <w:t>A</w:t>
        </w:r>
        <w:r w:rsidR="00BE7B10" w:rsidRPr="00BE7B10">
          <w:rPr>
            <w:rStyle w:val="Hyperlink"/>
            <w:rFonts w:eastAsia="Arial" w:cs="Arial"/>
            <w:b/>
            <w:color w:val="1877C0"/>
            <w:szCs w:val="24"/>
            <w:highlight w:val="white"/>
          </w:rPr>
          <w:t>nnex</w:t>
        </w:r>
        <w:r w:rsidRPr="00BE7B10">
          <w:rPr>
            <w:rStyle w:val="Hyperlink"/>
            <w:rFonts w:eastAsia="Arial" w:cs="Arial"/>
            <w:b/>
            <w:color w:val="1877C0"/>
            <w:szCs w:val="24"/>
            <w:highlight w:val="white"/>
          </w:rPr>
          <w:t xml:space="preserve"> </w:t>
        </w:r>
        <w:r w:rsidR="00BE7B10" w:rsidRPr="00BE7B10">
          <w:rPr>
            <w:rStyle w:val="Hyperlink"/>
            <w:rFonts w:eastAsia="Arial" w:cs="Arial"/>
            <w:b/>
            <w:color w:val="1877C0"/>
            <w:szCs w:val="24"/>
            <w:highlight w:val="white"/>
          </w:rPr>
          <w:t>A</w:t>
        </w:r>
      </w:hyperlink>
      <w:r w:rsidRPr="00F075FC">
        <w:rPr>
          <w:rFonts w:eastAsia="Arial" w:cs="Arial"/>
          <w:color w:val="000000"/>
          <w:szCs w:val="24"/>
          <w:highlight w:val="white"/>
        </w:rPr>
        <w:t>)</w:t>
      </w:r>
      <w:bookmarkEnd w:id="39"/>
      <w:bookmarkEnd w:id="40"/>
    </w:p>
    <w:p w14:paraId="022431C2" w14:textId="77777777" w:rsidR="00394D37" w:rsidRDefault="00394D37" w:rsidP="0076509D">
      <w:pPr>
        <w:pBdr>
          <w:top w:val="nil"/>
          <w:left w:val="nil"/>
          <w:bottom w:val="nil"/>
          <w:right w:val="nil"/>
          <w:between w:val="nil"/>
        </w:pBdr>
        <w:spacing w:after="0"/>
        <w:rPr>
          <w:rFonts w:eastAsia="Arial" w:cs="Arial"/>
          <w:b/>
          <w:color w:val="1877C0"/>
          <w:szCs w:val="24"/>
        </w:rPr>
      </w:pPr>
    </w:p>
    <w:p w14:paraId="52844EEC" w14:textId="1D819029" w:rsidR="00F075FC" w:rsidRPr="00F075FC" w:rsidRDefault="00F075FC" w:rsidP="0076509D">
      <w:pPr>
        <w:pBdr>
          <w:top w:val="nil"/>
          <w:left w:val="nil"/>
          <w:bottom w:val="nil"/>
          <w:right w:val="nil"/>
          <w:between w:val="nil"/>
        </w:pBdr>
        <w:rPr>
          <w:rFonts w:cs="Arial"/>
          <w:color w:val="1877C0"/>
          <w:szCs w:val="24"/>
        </w:rPr>
      </w:pPr>
      <w:r w:rsidRPr="00F075FC">
        <w:rPr>
          <w:rFonts w:eastAsia="Arial" w:cs="Arial"/>
          <w:b/>
          <w:color w:val="1877C0"/>
          <w:szCs w:val="24"/>
        </w:rPr>
        <w:t>Performance appraisal</w:t>
      </w:r>
    </w:p>
    <w:p w14:paraId="4B30D8D8" w14:textId="7BF13693" w:rsidR="00221657" w:rsidRDefault="00F075FC" w:rsidP="0076509D">
      <w:pPr>
        <w:spacing w:after="0"/>
        <w:rPr>
          <w:rFonts w:eastAsia="Arial" w:cs="Arial"/>
          <w:color w:val="000000" w:themeColor="text1"/>
        </w:rPr>
      </w:pPr>
      <w:r w:rsidRPr="0275A241">
        <w:rPr>
          <w:rFonts w:eastAsia="Arial" w:cs="Arial"/>
          <w:color w:val="000000" w:themeColor="text1"/>
        </w:rPr>
        <w:t xml:space="preserve">The </w:t>
      </w:r>
      <w:r w:rsidR="00F62E7C" w:rsidRPr="0275A241">
        <w:rPr>
          <w:rFonts w:eastAsia="Arial" w:cs="Arial"/>
          <w:color w:val="000000" w:themeColor="text1"/>
        </w:rPr>
        <w:t xml:space="preserve">Chief Commissioner </w:t>
      </w:r>
      <w:r w:rsidRPr="0275A241">
        <w:rPr>
          <w:rFonts w:eastAsia="Arial" w:cs="Arial"/>
          <w:color w:val="000000" w:themeColor="text1"/>
        </w:rPr>
        <w:t>will be assessed a</w:t>
      </w:r>
      <w:r w:rsidR="00F22455">
        <w:rPr>
          <w:rFonts w:eastAsia="Arial" w:cs="Arial"/>
          <w:color w:val="000000" w:themeColor="text1"/>
        </w:rPr>
        <w:t xml:space="preserve">nnually </w:t>
      </w:r>
      <w:r w:rsidRPr="0275A241">
        <w:rPr>
          <w:rFonts w:eastAsia="Arial" w:cs="Arial"/>
          <w:color w:val="000000" w:themeColor="text1"/>
        </w:rPr>
        <w:t>against their performance for each year of their appointment, which will be carried out by</w:t>
      </w:r>
      <w:r w:rsidR="1188BBDC" w:rsidRPr="0275A241">
        <w:rPr>
          <w:rFonts w:eastAsia="Arial" w:cs="Arial"/>
          <w:color w:val="000000" w:themeColor="text1"/>
        </w:rPr>
        <w:t xml:space="preserve"> a </w:t>
      </w:r>
      <w:r w:rsidR="006666FF" w:rsidRPr="0275A241">
        <w:rPr>
          <w:rFonts w:eastAsia="Arial" w:cs="Arial"/>
          <w:color w:val="000000" w:themeColor="text1"/>
        </w:rPr>
        <w:t>Non-Executive</w:t>
      </w:r>
      <w:r w:rsidR="1188BBDC" w:rsidRPr="0275A241">
        <w:rPr>
          <w:rFonts w:eastAsia="Arial" w:cs="Arial"/>
          <w:color w:val="000000" w:themeColor="text1"/>
        </w:rPr>
        <w:t xml:space="preserve"> Director of the FCDO.</w:t>
      </w:r>
    </w:p>
    <w:p w14:paraId="6BBBA457" w14:textId="7BF5F673" w:rsidR="00667C51" w:rsidRPr="00562CBD" w:rsidRDefault="00667C51" w:rsidP="0076509D">
      <w:pPr>
        <w:pBdr>
          <w:top w:val="nil"/>
          <w:left w:val="nil"/>
          <w:bottom w:val="nil"/>
          <w:right w:val="nil"/>
          <w:between w:val="nil"/>
        </w:pBdr>
        <w:rPr>
          <w:rFonts w:cs="Arial"/>
          <w:color w:val="1877C0"/>
        </w:rPr>
      </w:pPr>
      <w:bookmarkStart w:id="41" w:name="_Toc11752859"/>
    </w:p>
    <w:p w14:paraId="28D2661A" w14:textId="012B0F00" w:rsidR="0077530C" w:rsidRPr="00562CBD" w:rsidRDefault="0077530C" w:rsidP="0076509D">
      <w:pPr>
        <w:pBdr>
          <w:top w:val="nil"/>
          <w:left w:val="nil"/>
          <w:bottom w:val="nil"/>
          <w:right w:val="nil"/>
          <w:between w:val="nil"/>
        </w:pBdr>
        <w:rPr>
          <w:rFonts w:cs="Arial"/>
          <w:color w:val="1877C0"/>
        </w:rPr>
      </w:pPr>
      <w:r>
        <w:rPr>
          <w:rFonts w:eastAsia="Arial" w:cs="Arial"/>
          <w:b/>
          <w:bCs/>
          <w:color w:val="1877C0"/>
        </w:rPr>
        <w:t>S</w:t>
      </w:r>
      <w:r w:rsidRPr="0275A241">
        <w:rPr>
          <w:rFonts w:eastAsia="Arial" w:cs="Arial"/>
          <w:b/>
          <w:bCs/>
          <w:color w:val="1877C0"/>
        </w:rPr>
        <w:t>ecurity Clearance</w:t>
      </w:r>
    </w:p>
    <w:p w14:paraId="189C9EA2" w14:textId="7C1FFE79" w:rsidR="00667C51" w:rsidRPr="00EE4F37" w:rsidRDefault="0077530C" w:rsidP="0076509D">
      <w:pPr>
        <w:pBdr>
          <w:top w:val="nil"/>
          <w:left w:val="nil"/>
          <w:bottom w:val="nil"/>
          <w:right w:val="nil"/>
          <w:between w:val="nil"/>
        </w:pBdr>
        <w:ind w:right="28"/>
        <w:rPr>
          <w:rFonts w:eastAsia="Arial" w:cs="Arial"/>
          <w:color w:val="000000" w:themeColor="text1"/>
        </w:rPr>
      </w:pPr>
      <w:r w:rsidRPr="3EB39ED1">
        <w:rPr>
          <w:rFonts w:eastAsia="Arial" w:cs="Arial"/>
          <w:color w:val="000000" w:themeColor="text1"/>
        </w:rPr>
        <w:t>Th</w:t>
      </w:r>
      <w:r w:rsidR="00667C51" w:rsidRPr="3EB39ED1">
        <w:rPr>
          <w:rFonts w:eastAsia="Arial" w:cs="Arial"/>
          <w:color w:val="000000" w:themeColor="text1"/>
        </w:rPr>
        <w:t>e successful candidate will be required to undertake Security Check</w:t>
      </w:r>
      <w:r w:rsidR="00F22455">
        <w:rPr>
          <w:rFonts w:eastAsia="Arial" w:cs="Arial"/>
          <w:color w:val="000000" w:themeColor="text1"/>
        </w:rPr>
        <w:t xml:space="preserve"> (SC)</w:t>
      </w:r>
      <w:r w:rsidR="00667C51" w:rsidRPr="3EB39ED1">
        <w:rPr>
          <w:rFonts w:eastAsia="Arial" w:cs="Arial"/>
          <w:color w:val="000000" w:themeColor="text1"/>
        </w:rPr>
        <w:t xml:space="preserve"> clearance in line with the Civil Service guidelines. Further information on National Security Vetting can be found on the gov.uk website </w:t>
      </w:r>
      <w:hyperlink r:id="rId38" w:history="1">
        <w:r w:rsidR="00BE6FC3" w:rsidRPr="00BE6FC3">
          <w:rPr>
            <w:rStyle w:val="Hyperlink"/>
            <w:rFonts w:eastAsia="Arial" w:cs="Arial"/>
          </w:rPr>
          <w:t>here</w:t>
        </w:r>
      </w:hyperlink>
      <w:r w:rsidR="00667C51" w:rsidRPr="3EB39ED1">
        <w:rPr>
          <w:rFonts w:eastAsia="Arial" w:cs="Arial"/>
          <w:color w:val="000000" w:themeColor="text1"/>
        </w:rPr>
        <w:t>.</w:t>
      </w:r>
    </w:p>
    <w:p w14:paraId="6C8A5016" w14:textId="77777777" w:rsidR="006117A9" w:rsidRDefault="006117A9" w:rsidP="0275A241">
      <w:pPr>
        <w:pBdr>
          <w:top w:val="nil"/>
          <w:left w:val="nil"/>
          <w:bottom w:val="nil"/>
          <w:right w:val="nil"/>
          <w:between w:val="nil"/>
        </w:pBdr>
        <w:jc w:val="both"/>
        <w:rPr>
          <w:rFonts w:eastAsia="Arial" w:cs="Arial"/>
          <w:b/>
          <w:bCs/>
          <w:color w:val="1877C0"/>
        </w:rPr>
      </w:pPr>
    </w:p>
    <w:p w14:paraId="5D674492" w14:textId="77777777" w:rsidR="006117A9" w:rsidRDefault="006117A9" w:rsidP="0275A241">
      <w:pPr>
        <w:pBdr>
          <w:top w:val="nil"/>
          <w:left w:val="nil"/>
          <w:bottom w:val="nil"/>
          <w:right w:val="nil"/>
          <w:between w:val="nil"/>
        </w:pBdr>
        <w:jc w:val="both"/>
        <w:rPr>
          <w:rFonts w:eastAsia="Arial" w:cs="Arial"/>
          <w:b/>
          <w:bCs/>
          <w:color w:val="1877C0"/>
        </w:rPr>
      </w:pPr>
    </w:p>
    <w:p w14:paraId="18D52C6D" w14:textId="54606F7A" w:rsidR="00221657" w:rsidRDefault="00221657" w:rsidP="00394D37">
      <w:pPr>
        <w:jc w:val="both"/>
        <w:sectPr w:rsidR="00221657" w:rsidSect="00AF3160">
          <w:type w:val="continuous"/>
          <w:pgSz w:w="11906" w:h="16838"/>
          <w:pgMar w:top="720" w:right="720" w:bottom="2519" w:left="720" w:header="708" w:footer="708" w:gutter="0"/>
          <w:cols w:sep="1" w:space="709"/>
          <w:docGrid w:linePitch="360"/>
        </w:sectPr>
      </w:pPr>
    </w:p>
    <w:p w14:paraId="353D63C1" w14:textId="269A49EB" w:rsidR="00AA7B54" w:rsidRDefault="00AB240B" w:rsidP="00D42412">
      <w:pPr>
        <w:pStyle w:val="Heading1"/>
        <w:spacing w:after="0"/>
        <w:sectPr w:rsidR="00AA7B54" w:rsidSect="00F93F5F">
          <w:type w:val="continuous"/>
          <w:pgSz w:w="11906" w:h="16838"/>
          <w:pgMar w:top="720" w:right="720" w:bottom="720" w:left="720" w:header="708" w:footer="708" w:gutter="0"/>
          <w:cols w:space="708"/>
          <w:docGrid w:linePitch="360"/>
        </w:sectPr>
      </w:pPr>
      <w:bookmarkStart w:id="42" w:name="_Recruitment_process"/>
      <w:bookmarkStart w:id="43" w:name="_Toc77690970"/>
      <w:bookmarkStart w:id="44" w:name="_Toc77691069"/>
      <w:bookmarkStart w:id="45" w:name="_Toc77691109"/>
      <w:bookmarkStart w:id="46" w:name="_Toc155874005"/>
      <w:bookmarkEnd w:id="42"/>
      <w:r>
        <w:lastRenderedPageBreak/>
        <w:t>R</w:t>
      </w:r>
      <w:r w:rsidR="00AA7B54" w:rsidRPr="00773735">
        <w:t>ecruitment proces</w:t>
      </w:r>
      <w:bookmarkEnd w:id="41"/>
      <w:bookmarkEnd w:id="43"/>
      <w:bookmarkEnd w:id="44"/>
      <w:bookmarkEnd w:id="45"/>
      <w:r w:rsidR="005A00CB">
        <w:t>s</w:t>
      </w:r>
      <w:bookmarkEnd w:id="46"/>
    </w:p>
    <w:p w14:paraId="210680A7" w14:textId="29DEB595" w:rsidR="00AA7B54" w:rsidRPr="005A00CB" w:rsidRDefault="00AA7B54" w:rsidP="005A00CB">
      <w:pPr>
        <w:sectPr w:rsidR="00AA7B54" w:rsidRPr="005A00CB" w:rsidSect="00D42412">
          <w:type w:val="continuous"/>
          <w:pgSz w:w="11906" w:h="16838"/>
          <w:pgMar w:top="720" w:right="720" w:bottom="720" w:left="720" w:header="708" w:footer="708" w:gutter="0"/>
          <w:cols w:space="708"/>
          <w:docGrid w:linePitch="360"/>
        </w:sectPr>
      </w:pPr>
    </w:p>
    <w:p w14:paraId="1A6B40EF" w14:textId="2AE4065A" w:rsidR="00D42412" w:rsidRDefault="00F62E7C" w:rsidP="00794C42">
      <w:pPr>
        <w:jc w:val="both"/>
        <w:rPr>
          <w:rFonts w:cs="Arial"/>
          <w:b/>
          <w:color w:val="1877C0"/>
          <w:szCs w:val="24"/>
        </w:rPr>
      </w:pPr>
      <w:r>
        <w:rPr>
          <w:rFonts w:cs="Arial"/>
          <w:b/>
          <w:color w:val="1877C0"/>
          <w:szCs w:val="24"/>
        </w:rPr>
        <w:t>Indicative t</w:t>
      </w:r>
      <w:r w:rsidR="00D42412" w:rsidRPr="00D42412">
        <w:rPr>
          <w:rFonts w:cs="Arial"/>
          <w:b/>
          <w:color w:val="1877C0"/>
          <w:szCs w:val="24"/>
        </w:rPr>
        <w:t>imetable for recruitment</w:t>
      </w:r>
    </w:p>
    <w:p w14:paraId="5AEDF958" w14:textId="57F3801E" w:rsidR="00D42412" w:rsidRPr="00D42412" w:rsidRDefault="00D42412" w:rsidP="0076509D">
      <w:pPr>
        <w:pStyle w:val="ListParagraph"/>
        <w:numPr>
          <w:ilvl w:val="0"/>
          <w:numId w:val="10"/>
        </w:numPr>
        <w:spacing w:after="240"/>
        <w:jc w:val="both"/>
        <w:rPr>
          <w:rFonts w:cs="Arial"/>
          <w:color w:val="1877C0"/>
        </w:rPr>
      </w:pPr>
      <w:r w:rsidRPr="0275A241">
        <w:rPr>
          <w:rFonts w:cs="Arial"/>
          <w:b/>
          <w:bCs/>
        </w:rPr>
        <w:t xml:space="preserve">Closing date: </w:t>
      </w:r>
      <w:r w:rsidR="00B33504">
        <w:rPr>
          <w:rFonts w:cs="Arial"/>
        </w:rPr>
        <w:t>21</w:t>
      </w:r>
      <w:r w:rsidR="007E795B" w:rsidRPr="007E795B">
        <w:rPr>
          <w:rFonts w:cs="Arial"/>
        </w:rPr>
        <w:t xml:space="preserve"> December</w:t>
      </w:r>
      <w:r w:rsidR="00F62E7C" w:rsidRPr="007E795B">
        <w:rPr>
          <w:rFonts w:cs="Arial"/>
        </w:rPr>
        <w:t xml:space="preserve"> 202</w:t>
      </w:r>
      <w:r w:rsidR="00DF2E2B" w:rsidRPr="007E795B">
        <w:rPr>
          <w:rFonts w:cs="Arial"/>
        </w:rPr>
        <w:t>3</w:t>
      </w:r>
    </w:p>
    <w:p w14:paraId="62B75B11" w14:textId="36F7179D" w:rsidR="00D42412" w:rsidRDefault="00D42412" w:rsidP="0076509D">
      <w:pPr>
        <w:pStyle w:val="ListParagraph"/>
        <w:numPr>
          <w:ilvl w:val="0"/>
          <w:numId w:val="10"/>
        </w:numPr>
        <w:spacing w:after="240"/>
        <w:jc w:val="both"/>
        <w:rPr>
          <w:rFonts w:cs="Arial"/>
        </w:rPr>
      </w:pPr>
      <w:r w:rsidRPr="004B7344">
        <w:rPr>
          <w:rFonts w:cs="Arial"/>
          <w:b/>
          <w:bCs/>
        </w:rPr>
        <w:t xml:space="preserve">Shortlisting: </w:t>
      </w:r>
      <w:r w:rsidR="00F62E7C" w:rsidRPr="004B7344">
        <w:rPr>
          <w:rFonts w:cs="Arial"/>
        </w:rPr>
        <w:t xml:space="preserve">w/c </w:t>
      </w:r>
      <w:r w:rsidR="004B7344" w:rsidRPr="004B7344">
        <w:rPr>
          <w:rFonts w:cs="Arial"/>
        </w:rPr>
        <w:t>29 January 2024</w:t>
      </w:r>
    </w:p>
    <w:p w14:paraId="3C7CD2BE" w14:textId="50C4E7FF" w:rsidR="004B7344" w:rsidRPr="004B7344" w:rsidRDefault="004B7344" w:rsidP="0076509D">
      <w:pPr>
        <w:pStyle w:val="ListParagraph"/>
        <w:numPr>
          <w:ilvl w:val="0"/>
          <w:numId w:val="10"/>
        </w:numPr>
        <w:spacing w:after="240"/>
        <w:jc w:val="both"/>
        <w:rPr>
          <w:rFonts w:cs="Arial"/>
        </w:rPr>
      </w:pPr>
      <w:r>
        <w:rPr>
          <w:rFonts w:cs="Arial"/>
          <w:b/>
          <w:bCs/>
        </w:rPr>
        <w:t>Interviews held:</w:t>
      </w:r>
      <w:r>
        <w:rPr>
          <w:rFonts w:cs="Arial"/>
        </w:rPr>
        <w:t xml:space="preserve"> w/c 28 February 2024</w:t>
      </w:r>
    </w:p>
    <w:p w14:paraId="4178D181" w14:textId="734583FD" w:rsidR="00D42412" w:rsidRPr="007E795B" w:rsidRDefault="00D42412" w:rsidP="0076509D">
      <w:pPr>
        <w:pStyle w:val="ListParagraph"/>
        <w:numPr>
          <w:ilvl w:val="0"/>
          <w:numId w:val="10"/>
        </w:numPr>
        <w:spacing w:after="240"/>
        <w:jc w:val="both"/>
        <w:rPr>
          <w:rFonts w:cs="Arial"/>
          <w:b/>
          <w:color w:val="1877C0"/>
          <w:szCs w:val="24"/>
        </w:rPr>
      </w:pPr>
      <w:r>
        <w:rPr>
          <w:rFonts w:cs="Arial"/>
          <w:b/>
          <w:szCs w:val="24"/>
        </w:rPr>
        <w:t xml:space="preserve">Provisional appointment start date: </w:t>
      </w:r>
      <w:r w:rsidR="00F62E7C" w:rsidRPr="007E795B">
        <w:rPr>
          <w:rFonts w:cs="Arial"/>
          <w:szCs w:val="24"/>
        </w:rPr>
        <w:t>Ju</w:t>
      </w:r>
      <w:r w:rsidR="00DF2E2B" w:rsidRPr="007E795B">
        <w:rPr>
          <w:rFonts w:cs="Arial"/>
          <w:szCs w:val="24"/>
        </w:rPr>
        <w:t>ly</w:t>
      </w:r>
      <w:r w:rsidR="00F62E7C" w:rsidRPr="007E795B">
        <w:rPr>
          <w:rFonts w:cs="Arial"/>
          <w:szCs w:val="24"/>
        </w:rPr>
        <w:t xml:space="preserve"> 202</w:t>
      </w:r>
      <w:r w:rsidR="00DF2E2B" w:rsidRPr="007E795B">
        <w:rPr>
          <w:rFonts w:cs="Arial"/>
          <w:szCs w:val="24"/>
        </w:rPr>
        <w:t>4</w:t>
      </w:r>
      <w:r w:rsidR="00F62E7C" w:rsidRPr="007E795B">
        <w:rPr>
          <w:rFonts w:cs="Arial"/>
          <w:szCs w:val="24"/>
        </w:rPr>
        <w:t xml:space="preserve"> (</w:t>
      </w:r>
      <w:r w:rsidR="00F62E7C" w:rsidRPr="007E795B">
        <w:t xml:space="preserve">phased induction planned from </w:t>
      </w:r>
      <w:r w:rsidR="00DF2E2B" w:rsidRPr="007E795B">
        <w:t>April</w:t>
      </w:r>
      <w:r w:rsidR="00F62E7C" w:rsidRPr="007E795B">
        <w:t xml:space="preserve"> 202</w:t>
      </w:r>
      <w:r w:rsidR="00DF2E2B" w:rsidRPr="007E795B">
        <w:t>4</w:t>
      </w:r>
      <w:r w:rsidR="00F62E7C" w:rsidRPr="007E795B">
        <w:t>)</w:t>
      </w:r>
    </w:p>
    <w:p w14:paraId="23292E47" w14:textId="77777777" w:rsidR="00D42412" w:rsidRPr="00D42412" w:rsidRDefault="00D42412" w:rsidP="0076509D">
      <w:pPr>
        <w:pStyle w:val="ListParagraph"/>
        <w:rPr>
          <w:rFonts w:cs="Arial"/>
          <w:b/>
          <w:color w:val="1877C0"/>
          <w:szCs w:val="24"/>
        </w:rPr>
      </w:pPr>
    </w:p>
    <w:p w14:paraId="353D63C4" w14:textId="7D98F236" w:rsidR="00AA7B54" w:rsidRPr="00BA53E7" w:rsidRDefault="00AA7B54" w:rsidP="0076509D">
      <w:pPr>
        <w:rPr>
          <w:rFonts w:cs="Arial"/>
          <w:szCs w:val="24"/>
        </w:rPr>
      </w:pPr>
      <w:r w:rsidRPr="00BA53E7">
        <w:rPr>
          <w:rFonts w:cs="Arial"/>
          <w:szCs w:val="24"/>
        </w:rPr>
        <w:t>It is essential that your statement of suitability gives full but concise information relevant to the appointment, clearly demonstrating how you meet each of the</w:t>
      </w:r>
      <w:r w:rsidR="00D42412">
        <w:rPr>
          <w:rFonts w:cs="Arial"/>
          <w:szCs w:val="24"/>
        </w:rPr>
        <w:t xml:space="preserve"> </w:t>
      </w:r>
      <w:hyperlink w:anchor="_Person_specification_and_1" w:history="1">
        <w:r w:rsidR="00D42412" w:rsidRPr="00D42412">
          <w:rPr>
            <w:rStyle w:val="Hyperlink"/>
            <w:rFonts w:cs="Arial"/>
            <w:b/>
            <w:color w:val="1877C0"/>
            <w:szCs w:val="24"/>
          </w:rPr>
          <w:t>eligibility</w:t>
        </w:r>
        <w:r w:rsidRPr="00D42412">
          <w:rPr>
            <w:rStyle w:val="Hyperlink"/>
            <w:rFonts w:cs="Arial"/>
            <w:b/>
            <w:color w:val="1877C0"/>
            <w:szCs w:val="24"/>
          </w:rPr>
          <w:t xml:space="preserve"> criteria</w:t>
        </w:r>
      </w:hyperlink>
      <w:r w:rsidR="00496942" w:rsidRPr="00BA53E7">
        <w:rPr>
          <w:rFonts w:cs="Arial"/>
          <w:szCs w:val="24"/>
        </w:rPr>
        <w:t>.</w:t>
      </w:r>
      <w:r w:rsidR="009C59E1">
        <w:rPr>
          <w:rFonts w:cs="Arial"/>
          <w:szCs w:val="24"/>
        </w:rPr>
        <w:t xml:space="preserve"> </w:t>
      </w:r>
    </w:p>
    <w:p w14:paraId="771F4772" w14:textId="77777777" w:rsidR="00D42412" w:rsidRDefault="00AA7B54" w:rsidP="0076509D">
      <w:pPr>
        <w:rPr>
          <w:rFonts w:cs="Arial"/>
          <w:szCs w:val="24"/>
        </w:rPr>
      </w:pPr>
      <w:r w:rsidRPr="00BA53E7">
        <w:rPr>
          <w:rFonts w:cs="Arial"/>
          <w:szCs w:val="24"/>
        </w:rPr>
        <w:t xml:space="preserve">The </w:t>
      </w:r>
      <w:r w:rsidR="00DE5D57" w:rsidRPr="00BA53E7">
        <w:rPr>
          <w:rFonts w:cs="Arial"/>
          <w:szCs w:val="24"/>
        </w:rPr>
        <w:t>Advisory Assessment</w:t>
      </w:r>
      <w:r w:rsidRPr="00BA53E7">
        <w:rPr>
          <w:rFonts w:cs="Arial"/>
          <w:szCs w:val="24"/>
        </w:rPr>
        <w:t xml:space="preserve"> Panel will consist of</w:t>
      </w:r>
      <w:r w:rsidR="00D42412">
        <w:rPr>
          <w:rFonts w:cs="Arial"/>
          <w:szCs w:val="24"/>
        </w:rPr>
        <w:t>:</w:t>
      </w:r>
    </w:p>
    <w:p w14:paraId="0066D8ED" w14:textId="14CFCA23" w:rsidR="00507B3F" w:rsidRPr="00507B3F" w:rsidRDefault="2D7B9A28" w:rsidP="0076509D">
      <w:pPr>
        <w:pStyle w:val="ListParagraph"/>
        <w:numPr>
          <w:ilvl w:val="0"/>
          <w:numId w:val="11"/>
        </w:numPr>
        <w:spacing w:after="240"/>
        <w:rPr>
          <w:rFonts w:eastAsia="Arial" w:cs="Arial"/>
          <w:szCs w:val="24"/>
        </w:rPr>
      </w:pPr>
      <w:r w:rsidRPr="0275A241">
        <w:rPr>
          <w:rFonts w:eastAsia="Arial" w:cs="Arial"/>
          <w:b/>
          <w:bCs/>
          <w:szCs w:val="24"/>
        </w:rPr>
        <w:t>Panel</w:t>
      </w:r>
      <w:r w:rsidR="00562B4F">
        <w:rPr>
          <w:rFonts w:eastAsia="Arial" w:cs="Arial"/>
          <w:b/>
          <w:bCs/>
          <w:szCs w:val="24"/>
        </w:rPr>
        <w:t xml:space="preserve"> Chair and Departmental Representative </w:t>
      </w:r>
      <w:r w:rsidR="00562B4F" w:rsidRPr="00562B4F">
        <w:rPr>
          <w:rFonts w:eastAsia="Arial" w:cs="Arial"/>
          <w:szCs w:val="24"/>
        </w:rPr>
        <w:t>– Christian Rogg, FCDO</w:t>
      </w:r>
      <w:r w:rsidRPr="0275A241">
        <w:rPr>
          <w:rFonts w:eastAsia="Arial" w:cs="Arial"/>
          <w:szCs w:val="24"/>
        </w:rPr>
        <w:t xml:space="preserve"> D</w:t>
      </w:r>
      <w:r w:rsidR="006C0D73">
        <w:rPr>
          <w:rFonts w:eastAsia="Arial" w:cs="Arial"/>
          <w:szCs w:val="24"/>
        </w:rPr>
        <w:t>irector Development and Open Societies</w:t>
      </w:r>
      <w:r w:rsidRPr="0275A241">
        <w:rPr>
          <w:rFonts w:eastAsia="Arial" w:cs="Arial"/>
          <w:szCs w:val="24"/>
        </w:rPr>
        <w:t xml:space="preserve"> </w:t>
      </w:r>
    </w:p>
    <w:p w14:paraId="704AAB26" w14:textId="592ACF5E" w:rsidR="00507B3F" w:rsidRPr="00507B3F" w:rsidRDefault="2D7B9A28" w:rsidP="0076509D">
      <w:pPr>
        <w:pStyle w:val="ListParagraph"/>
        <w:numPr>
          <w:ilvl w:val="0"/>
          <w:numId w:val="11"/>
        </w:numPr>
        <w:spacing w:after="240"/>
        <w:rPr>
          <w:rFonts w:eastAsia="Arial" w:cs="Arial"/>
          <w:color w:val="000000" w:themeColor="text1"/>
          <w:szCs w:val="24"/>
        </w:rPr>
      </w:pPr>
      <w:r w:rsidRPr="0275A241">
        <w:rPr>
          <w:rFonts w:eastAsia="Arial" w:cs="Arial"/>
          <w:b/>
          <w:bCs/>
          <w:color w:val="000000" w:themeColor="text1"/>
          <w:szCs w:val="24"/>
        </w:rPr>
        <w:t xml:space="preserve">Senior Independent </w:t>
      </w:r>
      <w:r w:rsidR="00562B4F">
        <w:rPr>
          <w:rFonts w:eastAsia="Arial" w:cs="Arial"/>
          <w:b/>
          <w:bCs/>
          <w:color w:val="000000" w:themeColor="text1"/>
          <w:szCs w:val="24"/>
        </w:rPr>
        <w:t>P</w:t>
      </w:r>
      <w:r w:rsidRPr="0275A241">
        <w:rPr>
          <w:rFonts w:eastAsia="Arial" w:cs="Arial"/>
          <w:b/>
          <w:bCs/>
          <w:color w:val="000000" w:themeColor="text1"/>
          <w:szCs w:val="24"/>
        </w:rPr>
        <w:t xml:space="preserve">anel </w:t>
      </w:r>
      <w:r w:rsidR="00562B4F">
        <w:rPr>
          <w:rFonts w:eastAsia="Arial" w:cs="Arial"/>
          <w:b/>
          <w:bCs/>
          <w:color w:val="000000" w:themeColor="text1"/>
          <w:szCs w:val="24"/>
        </w:rPr>
        <w:t>M</w:t>
      </w:r>
      <w:r w:rsidRPr="0275A241">
        <w:rPr>
          <w:rFonts w:eastAsia="Arial" w:cs="Arial"/>
          <w:b/>
          <w:bCs/>
          <w:color w:val="000000" w:themeColor="text1"/>
          <w:szCs w:val="24"/>
        </w:rPr>
        <w:t xml:space="preserve">ember </w:t>
      </w:r>
      <w:r w:rsidR="00281756">
        <w:rPr>
          <w:rFonts w:eastAsia="Arial" w:cs="Arial"/>
          <w:b/>
          <w:bCs/>
          <w:color w:val="000000" w:themeColor="text1"/>
          <w:szCs w:val="24"/>
        </w:rPr>
        <w:t>–</w:t>
      </w:r>
      <w:r w:rsidRPr="0275A241">
        <w:rPr>
          <w:rFonts w:eastAsia="Arial" w:cs="Arial"/>
          <w:color w:val="000000" w:themeColor="text1"/>
          <w:szCs w:val="24"/>
        </w:rPr>
        <w:t xml:space="preserve"> </w:t>
      </w:r>
      <w:r w:rsidR="00281756">
        <w:rPr>
          <w:rFonts w:eastAsia="Arial" w:cs="Arial"/>
          <w:color w:val="000000" w:themeColor="text1"/>
          <w:szCs w:val="24"/>
        </w:rPr>
        <w:t>Libby Watkins</w:t>
      </w:r>
      <w:r w:rsidR="00296215">
        <w:rPr>
          <w:rFonts w:eastAsia="Arial" w:cs="Arial"/>
          <w:color w:val="000000" w:themeColor="text1"/>
          <w:szCs w:val="24"/>
        </w:rPr>
        <w:t>, former judge</w:t>
      </w:r>
      <w:r w:rsidRPr="0275A241">
        <w:rPr>
          <w:rFonts w:eastAsia="Arial" w:cs="Arial"/>
          <w:color w:val="000000" w:themeColor="text1"/>
          <w:szCs w:val="24"/>
        </w:rPr>
        <w:t xml:space="preserve"> </w:t>
      </w:r>
    </w:p>
    <w:p w14:paraId="48408C1D" w14:textId="4BAECD79" w:rsidR="00507B3F" w:rsidRPr="00507B3F" w:rsidRDefault="2D7B9A28" w:rsidP="0076509D">
      <w:pPr>
        <w:pStyle w:val="ListParagraph"/>
        <w:numPr>
          <w:ilvl w:val="0"/>
          <w:numId w:val="11"/>
        </w:numPr>
        <w:spacing w:after="240"/>
        <w:rPr>
          <w:rFonts w:eastAsia="Arial" w:cs="Arial"/>
          <w:b/>
          <w:u w:val="single"/>
        </w:rPr>
      </w:pPr>
      <w:r w:rsidRPr="225E7BE5">
        <w:rPr>
          <w:rFonts w:eastAsia="Arial" w:cs="Arial"/>
          <w:b/>
        </w:rPr>
        <w:t xml:space="preserve">International Development Committee </w:t>
      </w:r>
      <w:r w:rsidR="004358A2">
        <w:rPr>
          <w:rFonts w:eastAsia="Arial" w:cs="Arial"/>
          <w:b/>
        </w:rPr>
        <w:t>R</w:t>
      </w:r>
      <w:r w:rsidRPr="225E7BE5">
        <w:rPr>
          <w:rFonts w:eastAsia="Arial" w:cs="Arial"/>
          <w:b/>
        </w:rPr>
        <w:t>epresentative</w:t>
      </w:r>
      <w:r w:rsidR="00296215">
        <w:rPr>
          <w:rFonts w:eastAsia="Arial" w:cs="Arial"/>
          <w:b/>
        </w:rPr>
        <w:t xml:space="preserve"> - </w:t>
      </w:r>
      <w:r w:rsidRPr="225E7BE5">
        <w:rPr>
          <w:rFonts w:eastAsia="Arial" w:cs="Arial"/>
        </w:rPr>
        <w:t>Sarah Champion</w:t>
      </w:r>
      <w:r w:rsidR="00513B20">
        <w:rPr>
          <w:rFonts w:eastAsia="Arial" w:cs="Arial"/>
        </w:rPr>
        <w:t xml:space="preserve"> MP</w:t>
      </w:r>
      <w:r w:rsidRPr="225E7BE5">
        <w:rPr>
          <w:rFonts w:eastAsia="Arial" w:cs="Arial"/>
        </w:rPr>
        <w:t xml:space="preserve"> </w:t>
      </w:r>
    </w:p>
    <w:p w14:paraId="18A63D55" w14:textId="77777777" w:rsidR="004358A2" w:rsidRPr="004358A2" w:rsidRDefault="00296215" w:rsidP="0080115B">
      <w:pPr>
        <w:pStyle w:val="ListParagraph"/>
        <w:numPr>
          <w:ilvl w:val="0"/>
          <w:numId w:val="11"/>
        </w:numPr>
        <w:pBdr>
          <w:top w:val="nil"/>
          <w:left w:val="nil"/>
          <w:bottom w:val="nil"/>
          <w:right w:val="nil"/>
          <w:between w:val="nil"/>
        </w:pBdr>
        <w:spacing w:after="240" w:line="276" w:lineRule="auto"/>
        <w:rPr>
          <w:rFonts w:cs="Arial"/>
          <w:b/>
          <w:color w:val="0070C0"/>
          <w:szCs w:val="24"/>
        </w:rPr>
      </w:pPr>
      <w:r w:rsidRPr="004358A2">
        <w:rPr>
          <w:rFonts w:eastAsia="Arial" w:cs="Arial"/>
          <w:b/>
        </w:rPr>
        <w:t xml:space="preserve">ICAI Representative </w:t>
      </w:r>
      <w:r w:rsidR="004358A2" w:rsidRPr="004358A2">
        <w:rPr>
          <w:rFonts w:eastAsia="Arial" w:cs="Arial"/>
          <w:bCs/>
        </w:rPr>
        <w:t xml:space="preserve">– Ekpe Attah, </w:t>
      </w:r>
      <w:r w:rsidR="00281756" w:rsidRPr="004358A2">
        <w:rPr>
          <w:rFonts w:eastAsia="Arial" w:cs="Arial"/>
          <w:bCs/>
        </w:rPr>
        <w:t>H</w:t>
      </w:r>
      <w:r w:rsidR="2D7B9A28" w:rsidRPr="004358A2">
        <w:rPr>
          <w:rFonts w:eastAsia="Arial" w:cs="Arial"/>
          <w:bCs/>
        </w:rPr>
        <w:t>ead of ICAI secretariat</w:t>
      </w:r>
      <w:r w:rsidR="2D7B9A28" w:rsidRPr="004358A2">
        <w:rPr>
          <w:rFonts w:eastAsia="Arial" w:cs="Arial"/>
          <w:b/>
        </w:rPr>
        <w:t xml:space="preserve"> </w:t>
      </w:r>
    </w:p>
    <w:p w14:paraId="2F36A1BB" w14:textId="5F674A9C" w:rsidR="000465DA" w:rsidRPr="004358A2" w:rsidRDefault="000465DA" w:rsidP="004358A2">
      <w:pPr>
        <w:pBdr>
          <w:top w:val="nil"/>
          <w:left w:val="nil"/>
          <w:bottom w:val="nil"/>
          <w:right w:val="nil"/>
          <w:between w:val="nil"/>
        </w:pBdr>
        <w:spacing w:after="240"/>
        <w:rPr>
          <w:rFonts w:cs="Arial"/>
          <w:b/>
          <w:color w:val="0070C0"/>
          <w:szCs w:val="24"/>
        </w:rPr>
      </w:pPr>
      <w:r w:rsidRPr="004358A2">
        <w:rPr>
          <w:rFonts w:cs="Arial"/>
          <w:b/>
          <w:color w:val="0070C0"/>
          <w:szCs w:val="24"/>
        </w:rPr>
        <w:t>Assessment process</w:t>
      </w:r>
    </w:p>
    <w:p w14:paraId="5DE75461" w14:textId="513BD3B6" w:rsidR="000465DA" w:rsidRPr="000465DA" w:rsidRDefault="000465DA" w:rsidP="000465DA">
      <w:pPr>
        <w:rPr>
          <w:rFonts w:cs="Arial"/>
          <w:color w:val="000000" w:themeColor="text1"/>
        </w:rPr>
      </w:pPr>
      <w:r w:rsidRPr="000465DA">
        <w:rPr>
          <w:rFonts w:cs="Arial"/>
          <w:color w:val="000000" w:themeColor="text1"/>
        </w:rPr>
        <w:t>At the shortlist meeting the Advisory Assessment Panel will assess candidates</w:t>
      </w:r>
      <w:r w:rsidR="00725743">
        <w:rPr>
          <w:rFonts w:cs="Arial"/>
          <w:color w:val="000000" w:themeColor="text1"/>
        </w:rPr>
        <w:t>’</w:t>
      </w:r>
      <w:r w:rsidRPr="000465DA">
        <w:rPr>
          <w:rFonts w:cs="Arial"/>
          <w:color w:val="000000" w:themeColor="text1"/>
        </w:rPr>
        <w:t xml:space="preserve"> applications against each of the eligibility criteria and decide who to invite to interview.  Interviews are expected to take place online and will last for approximately 45 minutes.  Further details about the format will be provided to you in advance. </w:t>
      </w:r>
    </w:p>
    <w:p w14:paraId="353D63C7" w14:textId="6F14153D" w:rsidR="006C4DC3" w:rsidRPr="00BA53E7" w:rsidRDefault="00AA7B54" w:rsidP="0076509D">
      <w:pPr>
        <w:rPr>
          <w:rFonts w:cs="Arial"/>
          <w:szCs w:val="24"/>
        </w:rPr>
      </w:pPr>
      <w:r w:rsidRPr="00BA53E7">
        <w:rPr>
          <w:rFonts w:cs="Arial"/>
          <w:szCs w:val="24"/>
        </w:rPr>
        <w:t xml:space="preserve">These are Ministerial appointments and </w:t>
      </w:r>
      <w:r w:rsidR="00507B3F">
        <w:rPr>
          <w:rFonts w:cs="Arial"/>
          <w:szCs w:val="24"/>
        </w:rPr>
        <w:t>candidates who are deemed appointable may be invited to meet with Ministers before a final decision is made.</w:t>
      </w:r>
    </w:p>
    <w:p w14:paraId="2D20FC9D" w14:textId="7BFBA8DC" w:rsidR="00507B3F" w:rsidRPr="00507B3F" w:rsidRDefault="00507B3F" w:rsidP="0076509D">
      <w:pPr>
        <w:pStyle w:val="NormalWeb"/>
        <w:spacing w:after="200" w:afterAutospacing="0" w:line="276" w:lineRule="auto"/>
        <w:rPr>
          <w:rFonts w:ascii="Arial" w:hAnsi="Arial" w:cs="Arial"/>
          <w:b/>
          <w:color w:val="1877C0"/>
        </w:rPr>
      </w:pPr>
      <w:r w:rsidRPr="00507B3F">
        <w:rPr>
          <w:rFonts w:ascii="Arial" w:hAnsi="Arial" w:cs="Arial"/>
          <w:b/>
          <w:color w:val="1877C0"/>
        </w:rPr>
        <w:t>Reasonable adjustments</w:t>
      </w:r>
    </w:p>
    <w:p w14:paraId="353D63C9" w14:textId="77777777" w:rsidR="00C31998" w:rsidRDefault="00C31998" w:rsidP="0076509D">
      <w:pPr>
        <w:rPr>
          <w:rFonts w:cs="Arial"/>
          <w:szCs w:val="24"/>
        </w:rPr>
        <w:sectPr w:rsidR="00C31998" w:rsidSect="00D42412">
          <w:type w:val="continuous"/>
          <w:pgSz w:w="11906" w:h="16838"/>
          <w:pgMar w:top="720" w:right="720" w:bottom="720" w:left="720" w:header="708" w:footer="708" w:gutter="0"/>
          <w:cols w:space="708"/>
          <w:docGrid w:linePitch="360"/>
        </w:sectPr>
      </w:pPr>
    </w:p>
    <w:p w14:paraId="513BD7EA" w14:textId="77777777" w:rsidR="00A415C6" w:rsidRDefault="00507B3F" w:rsidP="0076509D">
      <w:pPr>
        <w:rPr>
          <w:rFonts w:cs="Arial"/>
          <w:color w:val="000000" w:themeColor="text1"/>
          <w:szCs w:val="24"/>
        </w:rPr>
      </w:pPr>
      <w:bookmarkStart w:id="47" w:name="_How_to_apply"/>
      <w:bookmarkStart w:id="48" w:name="_Toc11752860"/>
      <w:bookmarkEnd w:id="47"/>
      <w:r>
        <w:rPr>
          <w:rFonts w:cs="Arial"/>
          <w:color w:val="000000" w:themeColor="text1"/>
          <w:szCs w:val="24"/>
        </w:rPr>
        <w:t>As a Disability Confident employer we are committed to ensuring that candidates with disabilities are provided with the adjustments that they require as part of the recruitment process. We are able to facilitate a range of different reasonable adjustments</w:t>
      </w:r>
      <w:r w:rsidR="00A415C6">
        <w:rPr>
          <w:rFonts w:cs="Arial"/>
          <w:color w:val="000000" w:themeColor="text1"/>
          <w:szCs w:val="24"/>
        </w:rPr>
        <w:t>;</w:t>
      </w:r>
      <w:r>
        <w:rPr>
          <w:rFonts w:cs="Arial"/>
          <w:color w:val="000000" w:themeColor="text1"/>
          <w:szCs w:val="24"/>
        </w:rPr>
        <w:t xml:space="preserve"> </w:t>
      </w:r>
      <w:r w:rsidR="00A415C6">
        <w:rPr>
          <w:rFonts w:cs="Arial"/>
          <w:color w:val="000000" w:themeColor="text1"/>
          <w:szCs w:val="24"/>
        </w:rPr>
        <w:t>for example, large print recruitment documents or British Sign Language interpretation at interview.</w:t>
      </w:r>
    </w:p>
    <w:p w14:paraId="0A4B597A" w14:textId="0113BDDB" w:rsidR="001A2B17" w:rsidRDefault="00507B3F" w:rsidP="0076509D">
      <w:pPr>
        <w:rPr>
          <w:rFonts w:cs="Arial"/>
          <w:color w:val="000000" w:themeColor="text1"/>
        </w:rPr>
      </w:pPr>
      <w:r w:rsidRPr="0275A241">
        <w:rPr>
          <w:rFonts w:cs="Arial"/>
          <w:color w:val="000000" w:themeColor="text1"/>
        </w:rPr>
        <w:t>If you require any reasonable adjustments as part of the recruitment process, please contact</w:t>
      </w:r>
      <w:r w:rsidR="00513B20">
        <w:rPr>
          <w:rFonts w:cs="Arial"/>
          <w:color w:val="000000" w:themeColor="text1"/>
        </w:rPr>
        <w:t xml:space="preserve"> Devon Coates on </w:t>
      </w:r>
      <w:hyperlink r:id="rId39" w:history="1">
        <w:r w:rsidR="00B840BD" w:rsidRPr="00811251">
          <w:rPr>
            <w:rStyle w:val="Hyperlink"/>
            <w:rFonts w:cs="Arial"/>
          </w:rPr>
          <w:t>devon.coates@gatenbysanderson.com</w:t>
        </w:r>
      </w:hyperlink>
      <w:r w:rsidR="00B840BD">
        <w:rPr>
          <w:rFonts w:cs="Arial"/>
          <w:color w:val="000000" w:themeColor="text1"/>
        </w:rPr>
        <w:t xml:space="preserve"> </w:t>
      </w:r>
      <w:r w:rsidR="00A415C6" w:rsidRPr="0275A241">
        <w:rPr>
          <w:rFonts w:cs="Arial"/>
          <w:color w:val="000000" w:themeColor="text1"/>
        </w:rPr>
        <w:t xml:space="preserve">to discuss your requirements in more detail. </w:t>
      </w:r>
    </w:p>
    <w:p w14:paraId="7DB396C1" w14:textId="77777777" w:rsidR="001A2B17" w:rsidRDefault="001A2B17" w:rsidP="001A2B17">
      <w:pPr>
        <w:jc w:val="both"/>
        <w:rPr>
          <w:rFonts w:cs="Arial"/>
          <w:b/>
          <w:bCs/>
          <w:color w:val="1877C0"/>
          <w:szCs w:val="24"/>
        </w:rPr>
      </w:pPr>
    </w:p>
    <w:p w14:paraId="353D63CA" w14:textId="2EF37E18" w:rsidR="008B1193" w:rsidRDefault="006C4DC3" w:rsidP="00F075FC">
      <w:pPr>
        <w:pStyle w:val="Heading1"/>
      </w:pPr>
      <w:bookmarkStart w:id="49" w:name="_How_to_apply_1"/>
      <w:bookmarkStart w:id="50" w:name="_Toc77690971"/>
      <w:bookmarkStart w:id="51" w:name="_Toc77691070"/>
      <w:bookmarkStart w:id="52" w:name="_Toc77691110"/>
      <w:bookmarkStart w:id="53" w:name="_Toc155874006"/>
      <w:bookmarkEnd w:id="49"/>
      <w:r>
        <w:lastRenderedPageBreak/>
        <w:t>H</w:t>
      </w:r>
      <w:r w:rsidR="008B1193">
        <w:t>ow to apply and submit your application</w:t>
      </w:r>
      <w:bookmarkEnd w:id="48"/>
      <w:bookmarkEnd w:id="50"/>
      <w:bookmarkEnd w:id="51"/>
      <w:bookmarkEnd w:id="52"/>
      <w:bookmarkEnd w:id="53"/>
    </w:p>
    <w:p w14:paraId="698F184D" w14:textId="77777777" w:rsidR="003F095F" w:rsidRDefault="003F095F" w:rsidP="00794C42">
      <w:pPr>
        <w:jc w:val="both"/>
        <w:rPr>
          <w:rFonts w:cs="Arial"/>
          <w:b/>
          <w:color w:val="00B050"/>
          <w:szCs w:val="24"/>
        </w:rPr>
        <w:sectPr w:rsidR="003F095F" w:rsidSect="00F93F5F">
          <w:type w:val="continuous"/>
          <w:pgSz w:w="11906" w:h="16838"/>
          <w:pgMar w:top="720" w:right="720" w:bottom="720" w:left="720" w:header="708" w:footer="708" w:gutter="0"/>
          <w:cols w:space="708"/>
          <w:docGrid w:linePitch="360"/>
        </w:sectPr>
      </w:pPr>
    </w:p>
    <w:p w14:paraId="16E035E1" w14:textId="77777777" w:rsidR="007E795B" w:rsidRDefault="007E795B" w:rsidP="00794C42">
      <w:pPr>
        <w:jc w:val="both"/>
        <w:rPr>
          <w:rFonts w:cs="Arial"/>
          <w:b/>
          <w:szCs w:val="24"/>
        </w:rPr>
      </w:pPr>
    </w:p>
    <w:p w14:paraId="497449C1" w14:textId="7646D82D" w:rsidR="007210F9" w:rsidRPr="007210F9" w:rsidRDefault="007210F9" w:rsidP="00794C42">
      <w:pPr>
        <w:jc w:val="both"/>
        <w:rPr>
          <w:rFonts w:cs="Arial"/>
          <w:b/>
          <w:szCs w:val="24"/>
        </w:rPr>
      </w:pPr>
      <w:r w:rsidRPr="007210F9">
        <w:rPr>
          <w:rFonts w:cs="Arial"/>
          <w:b/>
          <w:szCs w:val="24"/>
        </w:rPr>
        <w:t>GatenbySanderson is acting as an employment agency advisor on this appointment and will be supporting the application process.</w:t>
      </w:r>
    </w:p>
    <w:p w14:paraId="353D63CC" w14:textId="77777777" w:rsidR="00EE557D" w:rsidRDefault="00EE557D" w:rsidP="00794C42">
      <w:pPr>
        <w:jc w:val="both"/>
        <w:rPr>
          <w:rFonts w:cs="Arial"/>
          <w:b/>
          <w:color w:val="00B050"/>
          <w:sz w:val="48"/>
          <w:szCs w:val="48"/>
        </w:rPr>
        <w:sectPr w:rsidR="00EE557D" w:rsidSect="003F095F">
          <w:type w:val="continuous"/>
          <w:pgSz w:w="11906" w:h="16838"/>
          <w:pgMar w:top="720" w:right="720" w:bottom="720" w:left="720" w:header="708" w:footer="708" w:gutter="0"/>
          <w:cols w:space="708"/>
          <w:docGrid w:linePitch="360"/>
        </w:sectPr>
      </w:pPr>
    </w:p>
    <w:p w14:paraId="67289DA9" w14:textId="09467A88" w:rsidR="00513B20" w:rsidRPr="007E795B" w:rsidRDefault="00513B20" w:rsidP="007E795B">
      <w:pPr>
        <w:pBdr>
          <w:top w:val="nil"/>
          <w:left w:val="nil"/>
          <w:bottom w:val="nil"/>
          <w:right w:val="nil"/>
          <w:between w:val="nil"/>
        </w:pBdr>
        <w:spacing w:before="200"/>
        <w:rPr>
          <w:rFonts w:cs="Arial"/>
          <w:color w:val="000000"/>
          <w:szCs w:val="24"/>
        </w:rPr>
      </w:pPr>
      <w:r>
        <w:rPr>
          <w:rFonts w:cs="Arial"/>
          <w:color w:val="000000"/>
          <w:szCs w:val="24"/>
        </w:rPr>
        <w:t>For your application to be considered, you will be required to submit:</w:t>
      </w:r>
    </w:p>
    <w:p w14:paraId="12A9ED48" w14:textId="29C434C1" w:rsidR="006469C1" w:rsidRPr="00EE4F37" w:rsidRDefault="006469C1" w:rsidP="0076509D">
      <w:pPr>
        <w:numPr>
          <w:ilvl w:val="0"/>
          <w:numId w:val="7"/>
        </w:numPr>
        <w:pBdr>
          <w:top w:val="nil"/>
          <w:left w:val="nil"/>
          <w:bottom w:val="nil"/>
          <w:right w:val="nil"/>
          <w:between w:val="nil"/>
        </w:pBdr>
        <w:spacing w:before="200"/>
        <w:rPr>
          <w:rFonts w:cs="Arial"/>
          <w:color w:val="000000"/>
          <w:szCs w:val="24"/>
        </w:rPr>
      </w:pPr>
      <w:r w:rsidRPr="0275A241">
        <w:rPr>
          <w:rFonts w:eastAsia="Arial" w:cs="Arial"/>
          <w:color w:val="000000" w:themeColor="text1"/>
        </w:rPr>
        <w:t xml:space="preserve">A </w:t>
      </w:r>
      <w:r w:rsidRPr="0275A241">
        <w:rPr>
          <w:rFonts w:eastAsia="Arial" w:cs="Arial"/>
          <w:b/>
          <w:bCs/>
          <w:color w:val="000000" w:themeColor="text1"/>
        </w:rPr>
        <w:t>Curriculum Vitae</w:t>
      </w:r>
      <w:r w:rsidRPr="0275A241">
        <w:rPr>
          <w:rFonts w:eastAsia="Arial" w:cs="Arial"/>
          <w:color w:val="000000" w:themeColor="text1"/>
        </w:rPr>
        <w:t xml:space="preserve"> (maximum two sides of A4) with your education, professional qualifications and full employment history. </w:t>
      </w:r>
    </w:p>
    <w:p w14:paraId="353D63CF" w14:textId="59A24526" w:rsidR="008B1193" w:rsidRPr="006469C1" w:rsidRDefault="006469C1" w:rsidP="0076509D">
      <w:pPr>
        <w:numPr>
          <w:ilvl w:val="0"/>
          <w:numId w:val="7"/>
        </w:numPr>
        <w:rPr>
          <w:rFonts w:cs="Arial"/>
          <w:szCs w:val="24"/>
        </w:rPr>
      </w:pPr>
      <w:r w:rsidRPr="0275A241">
        <w:rPr>
          <w:rFonts w:cs="Arial"/>
        </w:rPr>
        <w:t>A</w:t>
      </w:r>
      <w:r w:rsidR="008B1193" w:rsidRPr="0275A241">
        <w:rPr>
          <w:rFonts w:cs="Arial"/>
        </w:rPr>
        <w:t xml:space="preserve"> </w:t>
      </w:r>
      <w:r w:rsidR="008B1193" w:rsidRPr="0275A241">
        <w:rPr>
          <w:rFonts w:cs="Arial"/>
          <w:b/>
          <w:bCs/>
        </w:rPr>
        <w:t>supporting statement</w:t>
      </w:r>
      <w:r w:rsidRPr="0275A241">
        <w:rPr>
          <w:rFonts w:cs="Arial"/>
          <w:b/>
          <w:bCs/>
        </w:rPr>
        <w:t xml:space="preserve"> </w:t>
      </w:r>
      <w:r w:rsidR="00513B20">
        <w:rPr>
          <w:rFonts w:cs="Arial"/>
          <w:b/>
          <w:bCs/>
        </w:rPr>
        <w:t xml:space="preserve">of not more than 1000 words </w:t>
      </w:r>
      <w:r w:rsidRPr="0275A241">
        <w:rPr>
          <w:rFonts w:eastAsia="Arial" w:cs="Arial"/>
          <w:color w:val="000000" w:themeColor="text1"/>
        </w:rPr>
        <w:t>(</w:t>
      </w:r>
      <w:r w:rsidR="00513B20">
        <w:rPr>
          <w:rFonts w:eastAsia="Arial" w:cs="Arial"/>
          <w:color w:val="000000" w:themeColor="text1"/>
        </w:rPr>
        <w:t>approximately</w:t>
      </w:r>
      <w:r w:rsidR="00513B20" w:rsidRPr="0275A241">
        <w:rPr>
          <w:rFonts w:eastAsia="Arial" w:cs="Arial"/>
          <w:color w:val="000000" w:themeColor="text1"/>
        </w:rPr>
        <w:t xml:space="preserve"> </w:t>
      </w:r>
      <w:r w:rsidRPr="0275A241">
        <w:rPr>
          <w:rFonts w:eastAsia="Arial" w:cs="Arial"/>
          <w:color w:val="000000" w:themeColor="text1"/>
        </w:rPr>
        <w:t>two sides of A4)</w:t>
      </w:r>
      <w:r w:rsidRPr="0275A241">
        <w:rPr>
          <w:rFonts w:cs="Arial"/>
        </w:rPr>
        <w:t xml:space="preserve">, </w:t>
      </w:r>
      <w:r w:rsidR="008B1193" w:rsidRPr="0275A241">
        <w:rPr>
          <w:rFonts w:cs="Arial"/>
        </w:rPr>
        <w:t xml:space="preserve">setting out how you meet the </w:t>
      </w:r>
      <w:hyperlink w:anchor="_Person_specification_and_1">
        <w:r w:rsidR="0096493D" w:rsidRPr="0275A241">
          <w:rPr>
            <w:rStyle w:val="Hyperlink"/>
            <w:rFonts w:cs="Arial"/>
            <w:b/>
            <w:bCs/>
            <w:color w:val="1877C0"/>
          </w:rPr>
          <w:t>e</w:t>
        </w:r>
        <w:r w:rsidRPr="0275A241">
          <w:rPr>
            <w:rStyle w:val="Hyperlink"/>
            <w:rFonts w:cs="Arial"/>
            <w:b/>
            <w:bCs/>
            <w:color w:val="1877C0"/>
          </w:rPr>
          <w:t xml:space="preserve">ligibility </w:t>
        </w:r>
        <w:r w:rsidR="0096493D" w:rsidRPr="0275A241">
          <w:rPr>
            <w:rStyle w:val="Hyperlink"/>
            <w:rFonts w:cs="Arial"/>
            <w:b/>
            <w:bCs/>
            <w:color w:val="1877C0"/>
          </w:rPr>
          <w:t>criteria</w:t>
        </w:r>
      </w:hyperlink>
      <w:r w:rsidR="0096493D" w:rsidRPr="0275A241">
        <w:rPr>
          <w:rFonts w:cs="Arial"/>
          <w:color w:val="1877C0"/>
        </w:rPr>
        <w:t xml:space="preserve"> </w:t>
      </w:r>
      <w:r w:rsidR="008B1193" w:rsidRPr="0275A241">
        <w:rPr>
          <w:rFonts w:cs="Arial"/>
        </w:rPr>
        <w:t>– make sure you refer to the contents of this document</w:t>
      </w:r>
      <w:r w:rsidR="00513B20">
        <w:rPr>
          <w:rFonts w:cs="Arial"/>
        </w:rPr>
        <w:t xml:space="preserve"> and provide specific examples</w:t>
      </w:r>
      <w:r w:rsidR="00C04B97" w:rsidRPr="0275A241">
        <w:rPr>
          <w:rFonts w:cs="Arial"/>
        </w:rPr>
        <w:t>;</w:t>
      </w:r>
      <w:r w:rsidR="009C59E1" w:rsidRPr="0275A241">
        <w:rPr>
          <w:rFonts w:cs="Arial"/>
        </w:rPr>
        <w:t xml:space="preserve"> </w:t>
      </w:r>
      <w:r w:rsidRPr="0275A241">
        <w:rPr>
          <w:rFonts w:eastAsia="Arial" w:cs="Arial"/>
          <w:color w:val="000000" w:themeColor="text1"/>
        </w:rPr>
        <w:t>please ensure your full name is clearly noted at the top of your letter.</w:t>
      </w:r>
    </w:p>
    <w:p w14:paraId="4A1572A0" w14:textId="5E24AAF7" w:rsidR="006469C1" w:rsidRPr="008F0B77" w:rsidRDefault="003F095F" w:rsidP="005E0257">
      <w:pPr>
        <w:numPr>
          <w:ilvl w:val="0"/>
          <w:numId w:val="7"/>
        </w:numPr>
        <w:pBdr>
          <w:top w:val="nil"/>
          <w:left w:val="nil"/>
          <w:bottom w:val="nil"/>
          <w:right w:val="nil"/>
          <w:between w:val="nil"/>
        </w:pBdr>
        <w:spacing w:before="200"/>
        <w:rPr>
          <w:rFonts w:cs="Arial"/>
          <w:color w:val="000000"/>
          <w:szCs w:val="24"/>
        </w:rPr>
      </w:pPr>
      <w:r w:rsidRPr="008F0B77">
        <w:rPr>
          <w:rFonts w:eastAsia="Arial" w:cs="Arial"/>
          <w:b/>
          <w:bCs/>
          <w:color w:val="000000" w:themeColor="text1"/>
        </w:rPr>
        <w:t>Recruitment Monitoring</w:t>
      </w:r>
      <w:r w:rsidR="00B82A96" w:rsidRPr="008F0B77">
        <w:rPr>
          <w:rFonts w:eastAsia="Arial" w:cs="Arial"/>
          <w:b/>
          <w:bCs/>
          <w:color w:val="000000" w:themeColor="text1"/>
        </w:rPr>
        <w:t xml:space="preserve"> </w:t>
      </w:r>
      <w:r w:rsidR="0024626F" w:rsidRPr="008F0B77">
        <w:rPr>
          <w:rFonts w:eastAsia="Arial" w:cs="Arial"/>
          <w:b/>
          <w:bCs/>
          <w:color w:val="000000" w:themeColor="text1"/>
        </w:rPr>
        <w:t xml:space="preserve">and conflicts of interest form </w:t>
      </w:r>
      <w:r w:rsidR="00B82A96" w:rsidRPr="008F0B77">
        <w:rPr>
          <w:rFonts w:eastAsia="Arial" w:cs="Arial"/>
          <w:b/>
          <w:bCs/>
          <w:color w:val="000000" w:themeColor="text1"/>
        </w:rPr>
        <w:t>(</w:t>
      </w:r>
      <w:hyperlink r:id="rId40" w:history="1">
        <w:r w:rsidR="00AE6260">
          <w:rPr>
            <w:rStyle w:val="Hyperlink"/>
          </w:rPr>
          <w:t>Diversity and COI Form - Please Complete</w:t>
        </w:r>
      </w:hyperlink>
      <w:r w:rsidR="00B82A96" w:rsidRPr="008F0B77">
        <w:rPr>
          <w:rFonts w:eastAsia="Arial" w:cs="Arial"/>
          <w:b/>
          <w:bCs/>
          <w:color w:val="000000" w:themeColor="text1"/>
        </w:rPr>
        <w:t>)</w:t>
      </w:r>
      <w:r w:rsidR="006469C1" w:rsidRPr="008F0B77">
        <w:rPr>
          <w:rFonts w:eastAsia="Arial" w:cs="Arial"/>
          <w:b/>
          <w:bCs/>
          <w:color w:val="000000" w:themeColor="text1"/>
        </w:rPr>
        <w:t xml:space="preserve"> –</w:t>
      </w:r>
      <w:r w:rsidR="00BE7B10" w:rsidRPr="008F0B77">
        <w:rPr>
          <w:rFonts w:eastAsia="Arial" w:cs="Arial"/>
          <w:color w:val="000000" w:themeColor="text1"/>
        </w:rPr>
        <w:t xml:space="preserve"> </w:t>
      </w:r>
      <w:r w:rsidR="001A4E97" w:rsidRPr="008F0B77">
        <w:rPr>
          <w:rFonts w:eastAsia="Arial" w:cs="Arial"/>
          <w:color w:val="000000" w:themeColor="text1"/>
        </w:rPr>
        <w:t xml:space="preserve">See section below for further details.  </w:t>
      </w:r>
      <w:r w:rsidR="006469C1" w:rsidRPr="008F0B77">
        <w:rPr>
          <w:rFonts w:eastAsia="Arial" w:cs="Arial"/>
          <w:color w:val="000000" w:themeColor="text1"/>
        </w:rPr>
        <w:t xml:space="preserve">If you experience problems accessing the monitoring </w:t>
      </w:r>
      <w:r w:rsidR="00246098" w:rsidRPr="008F0B77">
        <w:rPr>
          <w:rFonts w:eastAsia="Arial" w:cs="Arial"/>
          <w:color w:val="000000" w:themeColor="text1"/>
        </w:rPr>
        <w:t>form,</w:t>
      </w:r>
      <w:r w:rsidR="006469C1" w:rsidRPr="008F0B77">
        <w:rPr>
          <w:rFonts w:eastAsia="Arial" w:cs="Arial"/>
          <w:color w:val="000000" w:themeColor="text1"/>
        </w:rPr>
        <w:t xml:space="preserve"> please contact </w:t>
      </w:r>
      <w:r w:rsidR="00234E63">
        <w:rPr>
          <w:rFonts w:eastAsia="Arial" w:cs="Arial"/>
          <w:color w:val="000000" w:themeColor="text1"/>
        </w:rPr>
        <w:t xml:space="preserve">Devon Coates on </w:t>
      </w:r>
      <w:hyperlink r:id="rId41" w:history="1">
        <w:r w:rsidR="007E795B" w:rsidRPr="000D191A">
          <w:rPr>
            <w:rStyle w:val="Hyperlink"/>
            <w:rFonts w:eastAsia="Arial" w:cs="Arial"/>
          </w:rPr>
          <w:t>devon.coates@gatenbysanderson.com</w:t>
        </w:r>
      </w:hyperlink>
      <w:r w:rsidR="007E795B">
        <w:rPr>
          <w:rFonts w:eastAsia="Arial" w:cs="Arial"/>
          <w:color w:val="000000" w:themeColor="text1"/>
        </w:rPr>
        <w:t xml:space="preserve">. </w:t>
      </w:r>
      <w:r w:rsidR="00033F20" w:rsidRPr="008F0B77">
        <w:rPr>
          <w:rFonts w:eastAsia="Arial" w:cs="Arial"/>
          <w:color w:val="000000" w:themeColor="text1"/>
        </w:rPr>
        <w:t xml:space="preserve"> This form also includes an opt-in for Disability Confident – Offering an interview to disabled people</w:t>
      </w:r>
      <w:r w:rsidR="008F0B77" w:rsidRPr="008F0B77">
        <w:rPr>
          <w:rFonts w:eastAsia="Arial" w:cs="Arial"/>
          <w:color w:val="000000" w:themeColor="text1"/>
        </w:rPr>
        <w:t>.</w:t>
      </w:r>
    </w:p>
    <w:p w14:paraId="353D63D0" w14:textId="56B819D5" w:rsidR="00C45FE4" w:rsidRPr="00BA53E7" w:rsidRDefault="00BA53E7" w:rsidP="0076509D">
      <w:pPr>
        <w:numPr>
          <w:ilvl w:val="0"/>
          <w:numId w:val="7"/>
        </w:numPr>
        <w:rPr>
          <w:rFonts w:cs="Arial"/>
          <w:szCs w:val="24"/>
        </w:rPr>
      </w:pPr>
      <w:r w:rsidRPr="0275A241">
        <w:rPr>
          <w:rFonts w:cs="Arial"/>
        </w:rPr>
        <w:t xml:space="preserve">Contact details including </w:t>
      </w:r>
      <w:r w:rsidR="002808C7" w:rsidRPr="0275A241">
        <w:rPr>
          <w:rFonts w:cs="Arial"/>
        </w:rPr>
        <w:t xml:space="preserve">e-mail addresses for </w:t>
      </w:r>
      <w:r w:rsidR="002808C7" w:rsidRPr="0275A241">
        <w:rPr>
          <w:rFonts w:cs="Arial"/>
          <w:b/>
          <w:bCs/>
        </w:rPr>
        <w:t>two referees</w:t>
      </w:r>
      <w:r w:rsidR="00246098">
        <w:rPr>
          <w:rFonts w:cs="Arial"/>
          <w:b/>
          <w:bCs/>
        </w:rPr>
        <w:t>.</w:t>
      </w:r>
    </w:p>
    <w:p w14:paraId="3372E605" w14:textId="7679D337" w:rsidR="003F095F" w:rsidRPr="00715A9C" w:rsidRDefault="00A2601D" w:rsidP="0076509D">
      <w:pPr>
        <w:rPr>
          <w:rFonts w:cs="Arial"/>
          <w:b/>
          <w:highlight w:val="yellow"/>
        </w:rPr>
      </w:pPr>
      <w:r>
        <w:rPr>
          <w:noProof/>
          <w:lang w:eastAsia="en-GB"/>
        </w:rPr>
        <mc:AlternateContent>
          <mc:Choice Requires="wps">
            <w:drawing>
              <wp:anchor distT="0" distB="0" distL="114300" distR="114300" simplePos="0" relativeHeight="251665416" behindDoc="0" locked="0" layoutInCell="1" allowOverlap="1" wp14:anchorId="751A490D" wp14:editId="47027536">
                <wp:simplePos x="0" y="0"/>
                <wp:positionH relativeFrom="page">
                  <wp:posOffset>465455</wp:posOffset>
                </wp:positionH>
                <wp:positionV relativeFrom="paragraph">
                  <wp:posOffset>5715</wp:posOffset>
                </wp:positionV>
                <wp:extent cx="6694998" cy="914400"/>
                <wp:effectExtent l="0" t="0" r="0" b="0"/>
                <wp:wrapNone/>
                <wp:docPr id="1173667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4998" cy="914400"/>
                        </a:xfrm>
                        <a:prstGeom prst="rect">
                          <a:avLst/>
                        </a:prstGeom>
                        <a:solidFill>
                          <a:srgbClr val="1877C0"/>
                        </a:solidFill>
                        <a:ln>
                          <a:noFill/>
                        </a:ln>
                      </wps:spPr>
                      <wps:txbx>
                        <w:txbxContent>
                          <w:p w14:paraId="2FC0771A" w14:textId="28F8BD86" w:rsidR="00BD54E6" w:rsidRDefault="00BD54E6" w:rsidP="00BD54E6">
                            <w:pPr>
                              <w:spacing w:after="0"/>
                              <w:jc w:val="center"/>
                              <w:rPr>
                                <w:rFonts w:cs="Arial"/>
                                <w:b/>
                                <w:color w:val="FFFFFF"/>
                                <w:sz w:val="28"/>
                                <w:szCs w:val="28"/>
                              </w:rPr>
                            </w:pPr>
                            <w:r>
                              <w:rPr>
                                <w:rFonts w:cs="Arial"/>
                                <w:b/>
                                <w:color w:val="FFFFFF"/>
                                <w:sz w:val="28"/>
                                <w:szCs w:val="28"/>
                              </w:rPr>
                              <w:t xml:space="preserve">WHERE TO APPLY: GatenbySanderson </w:t>
                            </w:r>
                            <w:r w:rsidRPr="00B6468E">
                              <w:rPr>
                                <w:rFonts w:cs="Arial"/>
                                <w:b/>
                                <w:color w:val="FFFFFF"/>
                                <w:sz w:val="28"/>
                                <w:szCs w:val="28"/>
                              </w:rPr>
                              <w:t>is acting as an employment agency advisor on this appointment. Candidates should</w:t>
                            </w:r>
                            <w:r>
                              <w:rPr>
                                <w:rFonts w:cs="Arial"/>
                                <w:b/>
                                <w:color w:val="FFFFFF"/>
                                <w:sz w:val="28"/>
                                <w:szCs w:val="28"/>
                              </w:rPr>
                              <w:t xml:space="preserve"> apply for this role through </w:t>
                            </w:r>
                            <w:r w:rsidRPr="007E795B">
                              <w:rPr>
                                <w:rFonts w:cs="Arial"/>
                                <w:b/>
                                <w:color w:val="FFFFFF"/>
                                <w:sz w:val="28"/>
                                <w:szCs w:val="28"/>
                              </w:rPr>
                              <w:t xml:space="preserve">their website at </w:t>
                            </w:r>
                            <w:r w:rsidR="00DA337F" w:rsidRPr="00DA337F">
                              <w:rPr>
                                <w:rFonts w:cs="Arial"/>
                                <w:b/>
                                <w:color w:val="FFFFFF"/>
                                <w:sz w:val="28"/>
                                <w:szCs w:val="28"/>
                              </w:rPr>
                              <w:t>www.gatenbysanderson.com/job/GSe</w:t>
                            </w:r>
                            <w:r w:rsidR="00DA337F">
                              <w:rPr>
                                <w:rFonts w:cs="Arial"/>
                                <w:b/>
                                <w:color w:val="FFFFFF"/>
                                <w:sz w:val="28"/>
                                <w:szCs w:val="28"/>
                              </w:rPr>
                              <w:t xml:space="preserve">102744 </w:t>
                            </w:r>
                          </w:p>
                          <w:p w14:paraId="05A5FB0A" w14:textId="77777777" w:rsidR="00BD54E6" w:rsidRPr="008B1193" w:rsidRDefault="00BD54E6" w:rsidP="00BD54E6">
                            <w:pPr>
                              <w:jc w:val="center"/>
                              <w:rPr>
                                <w:rFonts w:cs="Arial"/>
                                <w:b/>
                                <w:color w:val="FFFFFF"/>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1A490D" id="_x0000_s1030" type="#_x0000_t202" style="position:absolute;margin-left:36.65pt;margin-top:.45pt;width:527.15pt;height:1in;z-index:251665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" fillcolor="#1877c0" stroked="f">
                <v:textbox>
                  <w:txbxContent>
                    <w:p w14:paraId="2FC0771A" w14:textId="28F8BD86" w:rsidR="00BD54E6" w:rsidRDefault="00BD54E6" w:rsidP="00BD54E6">
                      <w:pPr>
                        <w:spacing w:after="0"/>
                        <w:jc w:val="center"/>
                        <w:rPr>
                          <w:rFonts w:cs="Arial"/>
                          <w:b/>
                          <w:color w:val="FFFFFF"/>
                          <w:sz w:val="28"/>
                          <w:szCs w:val="28"/>
                        </w:rPr>
                      </w:pPr>
                      <w:r>
                        <w:rPr>
                          <w:rFonts w:cs="Arial"/>
                          <w:b/>
                          <w:color w:val="FFFFFF"/>
                          <w:sz w:val="28"/>
                          <w:szCs w:val="28"/>
                        </w:rPr>
                        <w:t xml:space="preserve">WHERE TO APPLY: GatenbySanderson </w:t>
                      </w:r>
                      <w:r w:rsidRPr="00B6468E">
                        <w:rPr>
                          <w:rFonts w:cs="Arial"/>
                          <w:b/>
                          <w:color w:val="FFFFFF"/>
                          <w:sz w:val="28"/>
                          <w:szCs w:val="28"/>
                        </w:rPr>
                        <w:t>is acting as an employment agency advisor on this appointment. Candidates should</w:t>
                      </w:r>
                      <w:r>
                        <w:rPr>
                          <w:rFonts w:cs="Arial"/>
                          <w:b/>
                          <w:color w:val="FFFFFF"/>
                          <w:sz w:val="28"/>
                          <w:szCs w:val="28"/>
                        </w:rPr>
                        <w:t xml:space="preserve"> apply for this role through </w:t>
                      </w:r>
                      <w:r w:rsidRPr="007E795B">
                        <w:rPr>
                          <w:rFonts w:cs="Arial"/>
                          <w:b/>
                          <w:color w:val="FFFFFF"/>
                          <w:sz w:val="28"/>
                          <w:szCs w:val="28"/>
                        </w:rPr>
                        <w:t xml:space="preserve">their website at </w:t>
                      </w:r>
                      <w:r w:rsidR="00DA337F" w:rsidRPr="00DA337F">
                        <w:rPr>
                          <w:rFonts w:cs="Arial"/>
                          <w:b/>
                          <w:color w:val="FFFFFF"/>
                          <w:sz w:val="28"/>
                          <w:szCs w:val="28"/>
                        </w:rPr>
                        <w:t>www.gatenbysanderson.com/job/GSe</w:t>
                      </w:r>
                      <w:r w:rsidR="00DA337F">
                        <w:rPr>
                          <w:rFonts w:cs="Arial"/>
                          <w:b/>
                          <w:color w:val="FFFFFF"/>
                          <w:sz w:val="28"/>
                          <w:szCs w:val="28"/>
                        </w:rPr>
                        <w:t xml:space="preserve">102744 </w:t>
                      </w:r>
                    </w:p>
                    <w:p w14:paraId="05A5FB0A" w14:textId="77777777" w:rsidR="00BD54E6" w:rsidRPr="008B1193" w:rsidRDefault="00BD54E6" w:rsidP="00BD54E6">
                      <w:pPr>
                        <w:jc w:val="center"/>
                        <w:rPr>
                          <w:rFonts w:cs="Arial"/>
                          <w:b/>
                          <w:color w:val="FFFFFF"/>
                          <w:sz w:val="28"/>
                          <w:szCs w:val="28"/>
                        </w:rPr>
                      </w:pPr>
                    </w:p>
                  </w:txbxContent>
                </v:textbox>
                <w10:wrap anchorx="page"/>
              </v:shape>
            </w:pict>
          </mc:Fallback>
        </mc:AlternateContent>
      </w:r>
    </w:p>
    <w:p w14:paraId="29015875" w14:textId="77777777" w:rsidR="00A2601D" w:rsidRDefault="00A2601D" w:rsidP="0076509D">
      <w:pPr>
        <w:rPr>
          <w:rFonts w:cs="Arial"/>
          <w:color w:val="000000"/>
          <w:szCs w:val="24"/>
        </w:rPr>
      </w:pPr>
    </w:p>
    <w:p w14:paraId="4B63056E" w14:textId="77777777" w:rsidR="00A2601D" w:rsidRDefault="00A2601D" w:rsidP="0076509D">
      <w:pPr>
        <w:rPr>
          <w:rFonts w:cs="Arial"/>
          <w:color w:val="000000"/>
          <w:szCs w:val="24"/>
        </w:rPr>
      </w:pPr>
    </w:p>
    <w:p w14:paraId="677A9B18" w14:textId="33AB3D7F" w:rsidR="00D352A3" w:rsidRPr="006D4663" w:rsidRDefault="00D352A3" w:rsidP="0076509D">
      <w:pPr>
        <w:rPr>
          <w:rFonts w:cs="Arial"/>
          <w:color w:val="000000"/>
          <w:szCs w:val="24"/>
        </w:rPr>
        <w:sectPr w:rsidR="00D352A3" w:rsidRPr="006D4663" w:rsidSect="00221657">
          <w:type w:val="continuous"/>
          <w:pgSz w:w="11906" w:h="16838"/>
          <w:pgMar w:top="720" w:right="720" w:bottom="720" w:left="720" w:header="708" w:footer="708" w:gutter="0"/>
          <w:cols w:space="708"/>
          <w:docGrid w:linePitch="360"/>
        </w:sectPr>
      </w:pPr>
      <w:r w:rsidRPr="00715A9C">
        <w:rPr>
          <w:rFonts w:cs="Arial"/>
          <w:color w:val="000000"/>
          <w:szCs w:val="24"/>
        </w:rPr>
        <w:t xml:space="preserve">The Advisory Assessment Panel reserves the right to only consider applications that </w:t>
      </w:r>
      <w:r w:rsidR="00715A9C">
        <w:rPr>
          <w:rFonts w:cs="Arial"/>
          <w:color w:val="000000"/>
          <w:szCs w:val="24"/>
        </w:rPr>
        <w:t xml:space="preserve">contain all of </w:t>
      </w:r>
      <w:r w:rsidR="00417B34" w:rsidRPr="00715A9C">
        <w:rPr>
          <w:rFonts w:cs="Arial"/>
          <w:color w:val="000000"/>
          <w:szCs w:val="24"/>
        </w:rPr>
        <w:t>the elements listed above</w:t>
      </w:r>
      <w:r w:rsidRPr="00715A9C">
        <w:rPr>
          <w:rFonts w:cs="Arial"/>
          <w:color w:val="000000"/>
          <w:szCs w:val="24"/>
        </w:rPr>
        <w:t>, and that arrive before the deadline for applications listed below.</w:t>
      </w:r>
    </w:p>
    <w:p w14:paraId="353D63D7" w14:textId="34876BED" w:rsidR="00BA53E7" w:rsidRDefault="00FC056F" w:rsidP="0076509D">
      <w:pPr>
        <w:pBdr>
          <w:top w:val="nil"/>
          <w:left w:val="nil"/>
          <w:bottom w:val="nil"/>
          <w:right w:val="nil"/>
          <w:between w:val="nil"/>
        </w:pBdr>
        <w:rPr>
          <w:rFonts w:cs="Arial"/>
          <w:color w:val="000000"/>
        </w:rPr>
      </w:pPr>
      <w:bookmarkStart w:id="54" w:name="_Hlk151039114"/>
      <w:r>
        <w:rPr>
          <w:rFonts w:cs="Arial"/>
          <w:color w:val="000000" w:themeColor="text1"/>
        </w:rPr>
        <w:t xml:space="preserve">GatenbySanderson will </w:t>
      </w:r>
      <w:r w:rsidR="00D352A3" w:rsidRPr="225E7BE5">
        <w:rPr>
          <w:rFonts w:cs="Arial"/>
          <w:color w:val="000000" w:themeColor="text1"/>
        </w:rPr>
        <w:t xml:space="preserve">acknowledge receipt of your application </w:t>
      </w:r>
      <w:r w:rsidR="00C86573">
        <w:rPr>
          <w:rFonts w:cs="Arial"/>
          <w:color w:val="000000" w:themeColor="text1"/>
        </w:rPr>
        <w:t>automatically via their website</w:t>
      </w:r>
      <w:r w:rsidR="00D352A3" w:rsidRPr="225E7BE5">
        <w:rPr>
          <w:rFonts w:cs="Arial"/>
          <w:color w:val="000000" w:themeColor="text1"/>
        </w:rPr>
        <w:t>. If you do not receive this acknowledgement, please contact</w:t>
      </w:r>
      <w:r w:rsidR="00C86573">
        <w:rPr>
          <w:rFonts w:cs="Arial"/>
          <w:color w:val="000000" w:themeColor="text1"/>
        </w:rPr>
        <w:t xml:space="preserve"> </w:t>
      </w:r>
      <w:hyperlink r:id="rId42" w:history="1">
        <w:r w:rsidR="007E795B" w:rsidRPr="000D191A">
          <w:rPr>
            <w:rStyle w:val="Hyperlink"/>
            <w:rFonts w:cs="Arial"/>
          </w:rPr>
          <w:t>devon.coates@gatenbysanderson.com</w:t>
        </w:r>
      </w:hyperlink>
      <w:r w:rsidR="007E795B">
        <w:rPr>
          <w:rFonts w:cs="Arial"/>
          <w:color w:val="000000" w:themeColor="text1"/>
        </w:rPr>
        <w:t xml:space="preserve"> </w:t>
      </w:r>
      <w:r w:rsidR="00FD0B87">
        <w:rPr>
          <w:rFonts w:cs="Arial"/>
          <w:color w:val="000000" w:themeColor="text1"/>
        </w:rPr>
        <w:t xml:space="preserve"> </w:t>
      </w:r>
    </w:p>
    <w:bookmarkEnd w:id="54"/>
    <w:p w14:paraId="4FEF7ACA" w14:textId="77777777" w:rsidR="00715A9C" w:rsidRDefault="00715A9C" w:rsidP="00715A9C">
      <w:pPr>
        <w:pBdr>
          <w:top w:val="nil"/>
          <w:left w:val="nil"/>
          <w:bottom w:val="nil"/>
          <w:right w:val="nil"/>
          <w:between w:val="nil"/>
        </w:pBdr>
        <w:jc w:val="both"/>
        <w:rPr>
          <w:rFonts w:cs="Arial"/>
          <w:color w:val="00B050"/>
          <w:szCs w:val="24"/>
        </w:rPr>
      </w:pPr>
    </w:p>
    <w:p w14:paraId="15E10154" w14:textId="1D4CC96A" w:rsidR="00E26B38" w:rsidRDefault="00E26B38" w:rsidP="00794C42">
      <w:pPr>
        <w:jc w:val="both"/>
        <w:rPr>
          <w:rFonts w:cs="Arial"/>
          <w:color w:val="1877C0"/>
          <w:szCs w:val="24"/>
        </w:rPr>
      </w:pPr>
    </w:p>
    <w:p w14:paraId="5CB257D9" w14:textId="129C6BD2" w:rsidR="00221657" w:rsidRDefault="00221657" w:rsidP="00794C42">
      <w:pPr>
        <w:jc w:val="both"/>
        <w:rPr>
          <w:rFonts w:cs="Arial"/>
          <w:b/>
          <w:color w:val="1877C0"/>
          <w:szCs w:val="24"/>
        </w:rPr>
        <w:sectPr w:rsidR="00221657" w:rsidSect="003F095F">
          <w:type w:val="continuous"/>
          <w:pgSz w:w="11906" w:h="16838"/>
          <w:pgMar w:top="720" w:right="720" w:bottom="720" w:left="720" w:header="708" w:footer="708" w:gutter="0"/>
          <w:cols w:space="708"/>
          <w:docGrid w:linePitch="360"/>
        </w:sectPr>
      </w:pPr>
    </w:p>
    <w:p w14:paraId="7DB8840E" w14:textId="18BE69A6" w:rsidR="00221657" w:rsidRDefault="00221657" w:rsidP="00E366E4"/>
    <w:p w14:paraId="155C0723" w14:textId="77777777" w:rsidR="00221657" w:rsidRDefault="00221657" w:rsidP="00E366E4"/>
    <w:p w14:paraId="0BCBDD23" w14:textId="77777777" w:rsidR="00221657" w:rsidRDefault="00221657" w:rsidP="00E366E4"/>
    <w:p w14:paraId="67D80DB5" w14:textId="77777777" w:rsidR="00FD0B87" w:rsidRDefault="00FD0B87" w:rsidP="00E366E4"/>
    <w:p w14:paraId="4784B489" w14:textId="77777777" w:rsidR="00242467" w:rsidRDefault="00242467" w:rsidP="00E26B38">
      <w:pPr>
        <w:pStyle w:val="Heading1"/>
      </w:pPr>
      <w:bookmarkStart w:id="55" w:name="_Toc77690973"/>
      <w:bookmarkStart w:id="56" w:name="_Toc77691072"/>
      <w:bookmarkStart w:id="57" w:name="_Toc77691112"/>
    </w:p>
    <w:p w14:paraId="12BE1B4D" w14:textId="251AFC12" w:rsidR="003F095F" w:rsidRDefault="003F095F" w:rsidP="00E26B38">
      <w:pPr>
        <w:pStyle w:val="Heading1"/>
      </w:pPr>
      <w:bookmarkStart w:id="58" w:name="_Toc155874007"/>
      <w:r w:rsidRPr="003F095F">
        <w:lastRenderedPageBreak/>
        <w:t>Recruitment Monitoring Form</w:t>
      </w:r>
      <w:bookmarkEnd w:id="55"/>
      <w:bookmarkEnd w:id="56"/>
      <w:bookmarkEnd w:id="57"/>
      <w:bookmarkEnd w:id="58"/>
    </w:p>
    <w:p w14:paraId="34CEC4AE" w14:textId="77777777" w:rsidR="007E795B" w:rsidRDefault="007E795B" w:rsidP="00794C42">
      <w:pPr>
        <w:jc w:val="both"/>
        <w:rPr>
          <w:rFonts w:cs="Arial"/>
          <w:color w:val="000000" w:themeColor="text1"/>
          <w:szCs w:val="24"/>
        </w:rPr>
      </w:pPr>
    </w:p>
    <w:p w14:paraId="3C9F0E83" w14:textId="43692C21" w:rsidR="003F095F" w:rsidRDefault="0080097B" w:rsidP="00794C42">
      <w:pPr>
        <w:jc w:val="both"/>
        <w:rPr>
          <w:rFonts w:cs="Arial"/>
          <w:color w:val="000000" w:themeColor="text1"/>
          <w:szCs w:val="24"/>
        </w:rPr>
      </w:pPr>
      <w:r>
        <w:rPr>
          <w:rFonts w:cs="Arial"/>
          <w:color w:val="000000" w:themeColor="text1"/>
          <w:szCs w:val="24"/>
        </w:rPr>
        <w:t>We kindly ask that this form be completed as part of your application.</w:t>
      </w:r>
      <w:r w:rsidR="003B0AC4">
        <w:rPr>
          <w:rFonts w:cs="Arial"/>
          <w:color w:val="000000" w:themeColor="text1"/>
          <w:szCs w:val="24"/>
        </w:rPr>
        <w:t xml:space="preserve">  The form </w:t>
      </w:r>
      <w:r w:rsidR="000E0990">
        <w:rPr>
          <w:rFonts w:cs="Arial"/>
          <w:color w:val="000000" w:themeColor="text1"/>
          <w:szCs w:val="24"/>
        </w:rPr>
        <w:t>comprises the following sections:</w:t>
      </w:r>
    </w:p>
    <w:p w14:paraId="04585964" w14:textId="70F46900" w:rsidR="000E0990" w:rsidRDefault="000E0990" w:rsidP="0076509D">
      <w:pPr>
        <w:pStyle w:val="ListParagraph"/>
        <w:numPr>
          <w:ilvl w:val="0"/>
          <w:numId w:val="12"/>
        </w:numPr>
        <w:spacing w:after="240"/>
        <w:jc w:val="both"/>
        <w:rPr>
          <w:rFonts w:cs="Arial"/>
          <w:color w:val="000000" w:themeColor="text1"/>
          <w:szCs w:val="24"/>
        </w:rPr>
      </w:pPr>
      <w:r>
        <w:rPr>
          <w:rFonts w:cs="Arial"/>
          <w:color w:val="000000" w:themeColor="text1"/>
          <w:szCs w:val="24"/>
        </w:rPr>
        <w:t>Diversity monitoring questions</w:t>
      </w:r>
    </w:p>
    <w:p w14:paraId="6B6D0641" w14:textId="279CC90A" w:rsidR="000E0990" w:rsidRDefault="000E0990" w:rsidP="0076509D">
      <w:pPr>
        <w:pStyle w:val="ListParagraph"/>
        <w:numPr>
          <w:ilvl w:val="0"/>
          <w:numId w:val="12"/>
        </w:numPr>
        <w:spacing w:after="240"/>
        <w:jc w:val="both"/>
        <w:rPr>
          <w:rFonts w:cs="Arial"/>
          <w:color w:val="000000" w:themeColor="text1"/>
          <w:szCs w:val="24"/>
        </w:rPr>
      </w:pPr>
      <w:r>
        <w:rPr>
          <w:rFonts w:cs="Arial"/>
          <w:color w:val="000000" w:themeColor="text1"/>
          <w:szCs w:val="24"/>
        </w:rPr>
        <w:t>Significant political activity declaration</w:t>
      </w:r>
    </w:p>
    <w:p w14:paraId="44D95E52" w14:textId="541C30B0" w:rsidR="000E0990" w:rsidRDefault="000E0990" w:rsidP="0076509D">
      <w:pPr>
        <w:pStyle w:val="ListParagraph"/>
        <w:numPr>
          <w:ilvl w:val="0"/>
          <w:numId w:val="12"/>
        </w:numPr>
        <w:spacing w:after="240"/>
        <w:jc w:val="both"/>
        <w:rPr>
          <w:rFonts w:cs="Arial"/>
          <w:color w:val="000000" w:themeColor="text1"/>
          <w:szCs w:val="24"/>
        </w:rPr>
      </w:pPr>
      <w:r>
        <w:rPr>
          <w:rFonts w:cs="Arial"/>
          <w:color w:val="000000" w:themeColor="text1"/>
          <w:szCs w:val="24"/>
        </w:rPr>
        <w:t>Conflict of interest declaration</w:t>
      </w:r>
    </w:p>
    <w:p w14:paraId="21BB9B72" w14:textId="6DA8B710" w:rsidR="000E0990" w:rsidRDefault="000E0990" w:rsidP="0076509D">
      <w:pPr>
        <w:pStyle w:val="ListParagraph"/>
        <w:numPr>
          <w:ilvl w:val="0"/>
          <w:numId w:val="12"/>
        </w:numPr>
        <w:spacing w:after="240"/>
        <w:jc w:val="both"/>
        <w:rPr>
          <w:rFonts w:cs="Arial"/>
          <w:color w:val="000000" w:themeColor="text1"/>
          <w:szCs w:val="24"/>
        </w:rPr>
      </w:pPr>
      <w:r>
        <w:rPr>
          <w:rFonts w:cs="Arial"/>
          <w:color w:val="000000" w:themeColor="text1"/>
          <w:szCs w:val="24"/>
        </w:rPr>
        <w:t>Disability Confident: Offering an interview to people with a disability opt in form</w:t>
      </w:r>
    </w:p>
    <w:p w14:paraId="789C6449" w14:textId="1CD9E042" w:rsidR="000E0990" w:rsidRDefault="000E0990" w:rsidP="0076509D">
      <w:pPr>
        <w:pStyle w:val="ListParagraph"/>
        <w:numPr>
          <w:ilvl w:val="0"/>
          <w:numId w:val="12"/>
        </w:numPr>
        <w:spacing w:after="240"/>
        <w:jc w:val="both"/>
        <w:rPr>
          <w:rFonts w:cs="Arial"/>
          <w:color w:val="000000" w:themeColor="text1"/>
          <w:szCs w:val="24"/>
        </w:rPr>
      </w:pPr>
      <w:r>
        <w:rPr>
          <w:rFonts w:cs="Arial"/>
          <w:color w:val="000000" w:themeColor="text1"/>
          <w:szCs w:val="24"/>
        </w:rPr>
        <w:t>Job advertisement questions</w:t>
      </w:r>
    </w:p>
    <w:p w14:paraId="5E949E73" w14:textId="11199379" w:rsidR="00837D03" w:rsidRPr="00837D03" w:rsidRDefault="00837D03" w:rsidP="0076509D">
      <w:pPr>
        <w:pStyle w:val="ListParagraph"/>
        <w:rPr>
          <w:rFonts w:cs="Arial"/>
          <w:color w:val="000000" w:themeColor="text1"/>
          <w:szCs w:val="24"/>
        </w:rPr>
      </w:pPr>
    </w:p>
    <w:p w14:paraId="3C067322" w14:textId="77777777" w:rsidR="00E26B38" w:rsidRDefault="00E26B38" w:rsidP="0076509D">
      <w:pPr>
        <w:rPr>
          <w:rFonts w:cs="Arial"/>
          <w:i/>
          <w:color w:val="1877C0"/>
          <w:szCs w:val="24"/>
        </w:rPr>
        <w:sectPr w:rsidR="00E26B38" w:rsidSect="00E26B38">
          <w:type w:val="continuous"/>
          <w:pgSz w:w="11906" w:h="16838"/>
          <w:pgMar w:top="720" w:right="720" w:bottom="720" w:left="720" w:header="708" w:footer="708" w:gutter="0"/>
          <w:cols w:space="708"/>
          <w:docGrid w:linePitch="360"/>
        </w:sectPr>
      </w:pPr>
    </w:p>
    <w:p w14:paraId="7CBAC2FF" w14:textId="5B85010A" w:rsidR="000E0990" w:rsidRPr="008629BB" w:rsidRDefault="000E0990" w:rsidP="0076509D">
      <w:pPr>
        <w:rPr>
          <w:rFonts w:cs="Arial"/>
          <w:b/>
          <w:color w:val="1877C0"/>
          <w:szCs w:val="24"/>
        </w:rPr>
      </w:pPr>
      <w:r w:rsidRPr="008629BB">
        <w:rPr>
          <w:rFonts w:cs="Arial"/>
          <w:b/>
          <w:color w:val="1877C0"/>
          <w:szCs w:val="24"/>
        </w:rPr>
        <w:t>Diversity monitoring questions</w:t>
      </w:r>
    </w:p>
    <w:p w14:paraId="2AF75BC7" w14:textId="60D5022A" w:rsidR="00E26B38" w:rsidRDefault="000E0990" w:rsidP="0076509D">
      <w:pPr>
        <w:rPr>
          <w:rFonts w:cs="Arial"/>
          <w:color w:val="000000" w:themeColor="text1"/>
          <w:szCs w:val="24"/>
        </w:rPr>
      </w:pPr>
      <w:r>
        <w:rPr>
          <w:rFonts w:cs="Arial"/>
          <w:color w:val="000000" w:themeColor="text1"/>
          <w:szCs w:val="24"/>
        </w:rPr>
        <w:t xml:space="preserve">We ask all public appointment applicants to complete a diversity monitoring form. This will allow us to see if there are any unfair barriers to becoming a public appointee and whether there are any changes that we could make to encourage a more diverse field to apply. </w:t>
      </w:r>
      <w:r w:rsidRPr="000E0990">
        <w:rPr>
          <w:rFonts w:cs="Arial"/>
          <w:b/>
          <w:color w:val="000000" w:themeColor="text1"/>
          <w:szCs w:val="24"/>
        </w:rPr>
        <w:t>This information will not be used as part of the selection process and will not be seen by the interview panel.</w:t>
      </w:r>
      <w:r>
        <w:rPr>
          <w:rFonts w:cs="Arial"/>
          <w:color w:val="000000" w:themeColor="text1"/>
          <w:szCs w:val="24"/>
        </w:rPr>
        <w:t xml:space="preserve"> We hope that you will help us by providing this information.</w:t>
      </w:r>
    </w:p>
    <w:p w14:paraId="2E054841" w14:textId="7D792117" w:rsidR="000E0990" w:rsidRPr="008629BB" w:rsidRDefault="000E0990" w:rsidP="0076509D">
      <w:pPr>
        <w:rPr>
          <w:rFonts w:cs="Arial"/>
          <w:b/>
          <w:color w:val="1877C0"/>
          <w:szCs w:val="24"/>
          <w:u w:val="single"/>
        </w:rPr>
      </w:pPr>
      <w:r w:rsidRPr="008629BB">
        <w:rPr>
          <w:rFonts w:cs="Arial"/>
          <w:b/>
          <w:color w:val="1877C0"/>
          <w:szCs w:val="24"/>
        </w:rPr>
        <w:t>Significant Political Activity and Conflict of Interest declarations (</w:t>
      </w:r>
      <w:r w:rsidRPr="008629BB">
        <w:rPr>
          <w:rFonts w:cs="Arial"/>
          <w:b/>
          <w:color w:val="1877C0"/>
          <w:szCs w:val="24"/>
          <w:u w:val="single"/>
        </w:rPr>
        <w:t>REQUIRED)</w:t>
      </w:r>
    </w:p>
    <w:p w14:paraId="0EC36A95" w14:textId="6FC3F171" w:rsidR="008629BB" w:rsidRDefault="000E0990" w:rsidP="0076509D">
      <w:pPr>
        <w:rPr>
          <w:rFonts w:cs="Arial"/>
          <w:color w:val="000000" w:themeColor="text1"/>
          <w:szCs w:val="24"/>
        </w:rPr>
      </w:pPr>
      <w:r>
        <w:rPr>
          <w:rFonts w:cs="Arial"/>
          <w:color w:val="000000" w:themeColor="text1"/>
          <w:szCs w:val="24"/>
        </w:rPr>
        <w:t xml:space="preserve">As part of the recruitment </w:t>
      </w:r>
      <w:r w:rsidR="005D26D1">
        <w:rPr>
          <w:rFonts w:cs="Arial"/>
          <w:color w:val="000000" w:themeColor="text1"/>
          <w:szCs w:val="24"/>
        </w:rPr>
        <w:t>process,</w:t>
      </w:r>
      <w:r>
        <w:rPr>
          <w:rFonts w:cs="Arial"/>
          <w:color w:val="000000" w:themeColor="text1"/>
          <w:szCs w:val="24"/>
        </w:rPr>
        <w:t xml:space="preserve"> we require all applicants to provide us with a completed Significant Political Activity and Conflict of Interest declaration. For more information on why we collect this information, please see the </w:t>
      </w:r>
      <w:hyperlink w:anchor="_Conflicts_of_interest" w:history="1">
        <w:r w:rsidRPr="000E0990">
          <w:rPr>
            <w:rStyle w:val="Hyperlink"/>
            <w:rFonts w:cs="Arial"/>
            <w:b/>
            <w:color w:val="1877C0"/>
            <w:szCs w:val="24"/>
          </w:rPr>
          <w:t>Conflicts of interest and due diligence section</w:t>
        </w:r>
      </w:hyperlink>
      <w:r>
        <w:rPr>
          <w:rFonts w:cs="Arial"/>
          <w:color w:val="000000" w:themeColor="text1"/>
          <w:szCs w:val="24"/>
        </w:rPr>
        <w:t>.</w:t>
      </w:r>
    </w:p>
    <w:p w14:paraId="528B268D" w14:textId="0DCFCE30" w:rsidR="0076509D" w:rsidRDefault="0076509D" w:rsidP="0076509D">
      <w:pPr>
        <w:rPr>
          <w:rFonts w:cs="Arial"/>
          <w:color w:val="000000" w:themeColor="text1"/>
          <w:szCs w:val="24"/>
        </w:rPr>
      </w:pPr>
    </w:p>
    <w:p w14:paraId="7825C45A" w14:textId="64EEC5D9" w:rsidR="0076509D" w:rsidRDefault="0076509D" w:rsidP="0076509D">
      <w:pPr>
        <w:rPr>
          <w:rFonts w:cs="Arial"/>
          <w:color w:val="000000" w:themeColor="text1"/>
          <w:szCs w:val="24"/>
        </w:rPr>
      </w:pPr>
    </w:p>
    <w:p w14:paraId="3728FC8F" w14:textId="77777777" w:rsidR="0076509D" w:rsidRPr="0076509D" w:rsidRDefault="0076509D" w:rsidP="0076509D">
      <w:pPr>
        <w:rPr>
          <w:rFonts w:cs="Arial"/>
          <w:color w:val="000000" w:themeColor="text1"/>
          <w:szCs w:val="24"/>
        </w:rPr>
      </w:pPr>
    </w:p>
    <w:p w14:paraId="63675E6B" w14:textId="1ED28EF7" w:rsidR="000E0990" w:rsidRPr="008629BB" w:rsidRDefault="000E0990" w:rsidP="0076509D">
      <w:pPr>
        <w:rPr>
          <w:rFonts w:cs="Arial"/>
          <w:b/>
          <w:color w:val="1877C0"/>
          <w:szCs w:val="24"/>
        </w:rPr>
      </w:pPr>
      <w:r w:rsidRPr="008629BB">
        <w:rPr>
          <w:rFonts w:cs="Arial"/>
          <w:b/>
          <w:color w:val="1877C0"/>
          <w:szCs w:val="24"/>
        </w:rPr>
        <w:t>Disability Confident: Offering an interview to people with a disability opt in form</w:t>
      </w:r>
    </w:p>
    <w:p w14:paraId="638414BF" w14:textId="70956658" w:rsidR="000E0990" w:rsidRDefault="000E0990" w:rsidP="0076509D">
      <w:pPr>
        <w:rPr>
          <w:rFonts w:cs="Arial"/>
          <w:color w:val="000000" w:themeColor="text1"/>
          <w:szCs w:val="24"/>
        </w:rPr>
      </w:pPr>
      <w:r>
        <w:rPr>
          <w:rFonts w:cs="Arial"/>
          <w:color w:val="000000" w:themeColor="text1"/>
          <w:szCs w:val="24"/>
        </w:rPr>
        <w:t xml:space="preserve">In order to be considered under the </w:t>
      </w:r>
      <w:r w:rsidRPr="00837D03">
        <w:rPr>
          <w:rFonts w:cs="Arial"/>
          <w:i/>
          <w:color w:val="000000" w:themeColor="text1"/>
          <w:szCs w:val="24"/>
        </w:rPr>
        <w:t xml:space="preserve">Disability Confident: Offering an interview to people with a disability </w:t>
      </w:r>
      <w:r>
        <w:rPr>
          <w:rFonts w:cs="Arial"/>
          <w:color w:val="000000" w:themeColor="text1"/>
          <w:szCs w:val="24"/>
        </w:rPr>
        <w:t>scheme</w:t>
      </w:r>
      <w:r w:rsidR="00837D03">
        <w:rPr>
          <w:rFonts w:cs="Arial"/>
          <w:color w:val="000000" w:themeColor="text1"/>
          <w:szCs w:val="24"/>
        </w:rPr>
        <w:t xml:space="preserve"> you must opt in. We </w:t>
      </w:r>
      <w:r w:rsidR="00837D03" w:rsidRPr="00837D03">
        <w:rPr>
          <w:rFonts w:cs="Arial"/>
          <w:b/>
          <w:color w:val="000000" w:themeColor="text1"/>
          <w:szCs w:val="24"/>
        </w:rPr>
        <w:t>do not</w:t>
      </w:r>
      <w:r w:rsidR="00837D03">
        <w:rPr>
          <w:rFonts w:cs="Arial"/>
          <w:color w:val="000000" w:themeColor="text1"/>
          <w:szCs w:val="24"/>
        </w:rPr>
        <w:t xml:space="preserve"> automatically opt candidates into the scheme based on their response to the disability questions in the Diversity Monitoring form.</w:t>
      </w:r>
    </w:p>
    <w:p w14:paraId="34CB2909" w14:textId="71C63A75" w:rsidR="00837D03" w:rsidRDefault="00837D03" w:rsidP="0076509D">
      <w:pPr>
        <w:rPr>
          <w:rFonts w:cs="Arial"/>
          <w:color w:val="000000" w:themeColor="text1"/>
          <w:szCs w:val="24"/>
        </w:rPr>
      </w:pPr>
      <w:r>
        <w:rPr>
          <w:rFonts w:cs="Arial"/>
          <w:color w:val="000000" w:themeColor="text1"/>
          <w:szCs w:val="24"/>
        </w:rPr>
        <w:t xml:space="preserve">If you believe that you meet the requirements to be considered under the </w:t>
      </w:r>
      <w:r w:rsidR="005D26D1">
        <w:rPr>
          <w:rFonts w:cs="Arial"/>
          <w:color w:val="000000" w:themeColor="text1"/>
          <w:szCs w:val="24"/>
        </w:rPr>
        <w:t>scheme,</w:t>
      </w:r>
      <w:r>
        <w:rPr>
          <w:rFonts w:cs="Arial"/>
          <w:color w:val="000000" w:themeColor="text1"/>
          <w:szCs w:val="24"/>
        </w:rPr>
        <w:t xml:space="preserve"> please complete this form as part of your application.</w:t>
      </w:r>
    </w:p>
    <w:p w14:paraId="695F6399" w14:textId="30570E54" w:rsidR="00837D03" w:rsidRPr="008629BB" w:rsidRDefault="00837D03" w:rsidP="0076509D">
      <w:pPr>
        <w:rPr>
          <w:rFonts w:cs="Arial"/>
          <w:b/>
          <w:color w:val="1877C0"/>
          <w:szCs w:val="24"/>
        </w:rPr>
      </w:pPr>
      <w:r w:rsidRPr="008629BB">
        <w:rPr>
          <w:rFonts w:cs="Arial"/>
          <w:b/>
          <w:color w:val="1877C0"/>
          <w:szCs w:val="24"/>
        </w:rPr>
        <w:t>Job advertisement questions</w:t>
      </w:r>
    </w:p>
    <w:p w14:paraId="481B2566" w14:textId="1FC6DB61" w:rsidR="00E26B38" w:rsidRDefault="006A2082" w:rsidP="0076509D">
      <w:pPr>
        <w:rPr>
          <w:rFonts w:cs="Arial"/>
          <w:szCs w:val="24"/>
        </w:rPr>
        <w:sectPr w:rsidR="00E26B38" w:rsidSect="008629BB">
          <w:type w:val="continuous"/>
          <w:pgSz w:w="11906" w:h="16838"/>
          <w:pgMar w:top="720" w:right="720" w:bottom="720" w:left="720" w:header="708" w:footer="708" w:gutter="0"/>
          <w:cols w:num="2" w:space="708"/>
          <w:docGrid w:linePitch="360"/>
        </w:sectPr>
      </w:pPr>
      <w:r>
        <w:rPr>
          <w:rFonts w:cs="Arial"/>
          <w:szCs w:val="24"/>
        </w:rPr>
        <w:t>The Foreign, Commonwealth and Development Office</w:t>
      </w:r>
      <w:r w:rsidR="00837D03">
        <w:rPr>
          <w:rFonts w:cs="Arial"/>
          <w:szCs w:val="24"/>
        </w:rPr>
        <w:t xml:space="preserve"> is committed to running diverse and inclusive public appointment campaigns. For this reason, it is important that we are able to advertise our vacancies in a way that reaches a diverse pool of applicants. For this reason, we ask candidates to tell us where they saw our vacancy so that we can measure the overall effectiveness of our </w:t>
      </w:r>
      <w:r w:rsidR="00E26B38">
        <w:rPr>
          <w:rFonts w:cs="Arial"/>
          <w:szCs w:val="24"/>
        </w:rPr>
        <w:t>advertising strategy. We hope that you will help us</w:t>
      </w:r>
      <w:r w:rsidR="0076509D">
        <w:rPr>
          <w:rFonts w:cs="Arial"/>
          <w:szCs w:val="24"/>
        </w:rPr>
        <w:t xml:space="preserve"> by providing this informatio</w:t>
      </w:r>
      <w:r w:rsidR="00851208">
        <w:rPr>
          <w:rFonts w:cs="Arial"/>
          <w:szCs w:val="24"/>
        </w:rPr>
        <w:t>n.</w:t>
      </w:r>
    </w:p>
    <w:p w14:paraId="65EED486" w14:textId="77777777" w:rsidR="00E26B38" w:rsidRDefault="00E26B38" w:rsidP="000E0990">
      <w:pPr>
        <w:jc w:val="both"/>
        <w:rPr>
          <w:rFonts w:cs="Arial"/>
          <w:szCs w:val="24"/>
        </w:rPr>
        <w:sectPr w:rsidR="00E26B38" w:rsidSect="00E26B38">
          <w:type w:val="continuous"/>
          <w:pgSz w:w="11906" w:h="16838"/>
          <w:pgMar w:top="720" w:right="720" w:bottom="720" w:left="720" w:header="708" w:footer="708" w:gutter="0"/>
          <w:cols w:space="708"/>
          <w:docGrid w:linePitch="360"/>
        </w:sectPr>
      </w:pPr>
    </w:p>
    <w:p w14:paraId="353D63DB" w14:textId="3283EC69" w:rsidR="009C59E1" w:rsidRPr="00664488" w:rsidRDefault="009C59E1" w:rsidP="00794C42">
      <w:pPr>
        <w:jc w:val="both"/>
        <w:rPr>
          <w:rFonts w:cs="Arial"/>
          <w:color w:val="00B050"/>
          <w:szCs w:val="24"/>
        </w:rPr>
        <w:sectPr w:rsidR="009C59E1" w:rsidRPr="00664488" w:rsidSect="003F095F">
          <w:type w:val="continuous"/>
          <w:pgSz w:w="11906" w:h="16838"/>
          <w:pgMar w:top="720" w:right="720" w:bottom="720" w:left="720" w:header="708" w:footer="708" w:gutter="0"/>
          <w:cols w:space="708"/>
          <w:docGrid w:linePitch="360"/>
        </w:sectPr>
      </w:pPr>
    </w:p>
    <w:p w14:paraId="353D63DC" w14:textId="1F405006" w:rsidR="008B1193" w:rsidRPr="008B1193" w:rsidRDefault="008B1193" w:rsidP="00794C42">
      <w:pPr>
        <w:jc w:val="both"/>
        <w:rPr>
          <w:rFonts w:cs="Arial"/>
          <w:szCs w:val="24"/>
        </w:rPr>
        <w:sectPr w:rsidR="008B1193" w:rsidRPr="008B1193" w:rsidSect="00F93F5F">
          <w:type w:val="continuous"/>
          <w:pgSz w:w="11906" w:h="16838"/>
          <w:pgMar w:top="720" w:right="720" w:bottom="720" w:left="720" w:header="708" w:footer="708" w:gutter="0"/>
          <w:cols w:space="708"/>
          <w:docGrid w:linePitch="360"/>
        </w:sectPr>
      </w:pPr>
    </w:p>
    <w:p w14:paraId="286E90CB" w14:textId="555B1222" w:rsidR="009711DF" w:rsidRDefault="00DE3010" w:rsidP="0076509D">
      <w:pPr>
        <w:pStyle w:val="Heading1"/>
        <w:tabs>
          <w:tab w:val="left" w:pos="9373"/>
        </w:tabs>
        <w:spacing w:after="0"/>
      </w:pPr>
      <w:bookmarkStart w:id="59" w:name="_Toc77690974"/>
      <w:bookmarkStart w:id="60" w:name="_Toc77691073"/>
      <w:bookmarkStart w:id="61" w:name="_Toc77691113"/>
      <w:bookmarkStart w:id="62" w:name="_Toc474838601"/>
      <w:bookmarkStart w:id="63" w:name="_Toc11752861"/>
      <w:bookmarkStart w:id="64" w:name="_Toc155874008"/>
      <w:r>
        <w:lastRenderedPageBreak/>
        <w:t>How we will handle your application</w:t>
      </w:r>
      <w:bookmarkEnd w:id="59"/>
      <w:bookmarkEnd w:id="60"/>
      <w:bookmarkEnd w:id="61"/>
      <w:bookmarkEnd w:id="64"/>
      <w:r w:rsidR="0076509D">
        <w:tab/>
      </w:r>
    </w:p>
    <w:p w14:paraId="0A189F6D" w14:textId="77777777" w:rsidR="009711DF" w:rsidRPr="009711DF" w:rsidRDefault="009711DF" w:rsidP="009711DF">
      <w:pPr>
        <w:rPr>
          <w:sz w:val="6"/>
          <w:szCs w:val="6"/>
        </w:rPr>
      </w:pPr>
    </w:p>
    <w:p w14:paraId="054F6EB5" w14:textId="77777777" w:rsidR="00FF333A" w:rsidRDefault="002735CF" w:rsidP="0076509D">
      <w:pPr>
        <w:rPr>
          <w:rFonts w:cs="Arial"/>
          <w:szCs w:val="24"/>
        </w:rPr>
      </w:pPr>
      <w:r>
        <w:rPr>
          <w:rFonts w:cs="Arial"/>
          <w:szCs w:val="24"/>
        </w:rPr>
        <w:t>This appointment is regulated by the Commissioner for Public Appointments. Appointments are made on merit following a fair and open competition process which is conducted in accordance with the Governance Code for Public Appointments. The public appointments process can be lengthy</w:t>
      </w:r>
      <w:r w:rsidR="00FF333A">
        <w:rPr>
          <w:rFonts w:cs="Arial"/>
          <w:szCs w:val="24"/>
        </w:rPr>
        <w:t>. H</w:t>
      </w:r>
      <w:r>
        <w:rPr>
          <w:rFonts w:cs="Arial"/>
          <w:szCs w:val="24"/>
        </w:rPr>
        <w:t xml:space="preserve">owever, we aim to conclude the appointment process within three months of the deadline for applications </w:t>
      </w:r>
      <w:r w:rsidR="00FF333A">
        <w:rPr>
          <w:rFonts w:cs="Arial"/>
          <w:szCs w:val="24"/>
        </w:rPr>
        <w:t xml:space="preserve">– this is </w:t>
      </w:r>
      <w:r>
        <w:rPr>
          <w:rFonts w:cs="Arial"/>
          <w:szCs w:val="24"/>
        </w:rPr>
        <w:t>in accordance with the Governance Code</w:t>
      </w:r>
      <w:r w:rsidR="00FF333A">
        <w:rPr>
          <w:rFonts w:cs="Arial"/>
          <w:szCs w:val="24"/>
        </w:rPr>
        <w:t>.</w:t>
      </w:r>
    </w:p>
    <w:p w14:paraId="40E85E74" w14:textId="234D13DD" w:rsidR="00596FC8" w:rsidRDefault="007F72D3" w:rsidP="0076509D">
      <w:pPr>
        <w:spacing w:after="0"/>
        <w:ind w:right="113"/>
        <w:rPr>
          <w:rFonts w:eastAsia="Arial" w:cs="Arial"/>
          <w:b/>
          <w:bCs/>
          <w:color w:val="1877C0"/>
        </w:rPr>
        <w:sectPr w:rsidR="00596FC8" w:rsidSect="00F93F5F">
          <w:pgSz w:w="11906" w:h="16838"/>
          <w:pgMar w:top="720" w:right="720" w:bottom="720" w:left="720" w:header="708" w:footer="708" w:gutter="0"/>
          <w:cols w:space="708"/>
          <w:docGrid w:linePitch="360"/>
        </w:sectPr>
      </w:pPr>
      <w:r w:rsidRPr="4AC38F64">
        <w:rPr>
          <w:rFonts w:eastAsia="Arial" w:cs="Arial"/>
          <w:b/>
          <w:bCs/>
          <w:color w:val="1877C0"/>
        </w:rPr>
        <w:t>The assessment process for a public appointment</w:t>
      </w:r>
    </w:p>
    <w:p w14:paraId="493358B6" w14:textId="77777777" w:rsidR="003A5A41" w:rsidRPr="0020730D" w:rsidRDefault="003A5A41" w:rsidP="0076509D">
      <w:pPr>
        <w:pStyle w:val="NormalWeb"/>
        <w:numPr>
          <w:ilvl w:val="0"/>
          <w:numId w:val="13"/>
        </w:numPr>
        <w:spacing w:before="0" w:beforeAutospacing="0" w:after="0" w:afterAutospacing="0" w:line="276" w:lineRule="auto"/>
        <w:ind w:left="567" w:hanging="425"/>
        <w:textAlignment w:val="baseline"/>
        <w:rPr>
          <w:rFonts w:ascii="Arial" w:hAnsi="Arial" w:cs="Arial"/>
          <w:color w:val="000000"/>
        </w:rPr>
      </w:pPr>
      <w:r w:rsidRPr="4AC38F64">
        <w:rPr>
          <w:rFonts w:ascii="Arial" w:hAnsi="Arial" w:cs="Arial"/>
          <w:color w:val="000000" w:themeColor="text1"/>
        </w:rPr>
        <w:t>Ministers are responsible and accountable to Parliament for the public appointments made within their department. As a result, they must be consulted at every stage of the appointments process. </w:t>
      </w:r>
    </w:p>
    <w:p w14:paraId="51DF1E2D" w14:textId="5958C4FD" w:rsidR="003A5A41" w:rsidRPr="0020730D" w:rsidRDefault="003A5A41" w:rsidP="0076509D">
      <w:pPr>
        <w:pStyle w:val="NormalWeb"/>
        <w:numPr>
          <w:ilvl w:val="0"/>
          <w:numId w:val="13"/>
        </w:numPr>
        <w:spacing w:before="200" w:beforeAutospacing="0" w:after="200" w:afterAutospacing="0" w:line="276" w:lineRule="auto"/>
        <w:ind w:left="567" w:right="113" w:hanging="425"/>
        <w:textAlignment w:val="baseline"/>
        <w:rPr>
          <w:rFonts w:ascii="Arial" w:hAnsi="Arial" w:cs="Arial"/>
          <w:color w:val="000000"/>
        </w:rPr>
      </w:pPr>
      <w:r w:rsidRPr="4AC38F64">
        <w:rPr>
          <w:rFonts w:ascii="Arial" w:hAnsi="Arial" w:cs="Arial"/>
          <w:color w:val="000000" w:themeColor="text1"/>
        </w:rPr>
        <w:t xml:space="preserve">An Advisory Assessment Panel (“Panel”) is appointed by Ministers to assist them in their decision making. The role of the </w:t>
      </w:r>
      <w:hyperlink w:anchor="_How_to_apply_1">
        <w:r w:rsidRPr="4AC38F64">
          <w:rPr>
            <w:rStyle w:val="Hyperlink"/>
            <w:rFonts w:ascii="Arial" w:hAnsi="Arial" w:cs="Arial"/>
            <w:b/>
            <w:bCs/>
            <w:color w:val="0070C0"/>
          </w:rPr>
          <w:t>Panel</w:t>
        </w:r>
      </w:hyperlink>
      <w:r w:rsidRPr="4AC38F64">
        <w:rPr>
          <w:rFonts w:ascii="Arial" w:hAnsi="Arial" w:cs="Arial"/>
          <w:color w:val="0070C0"/>
        </w:rPr>
        <w:t xml:space="preserve"> </w:t>
      </w:r>
      <w:r w:rsidRPr="4AC38F64">
        <w:rPr>
          <w:rFonts w:ascii="Arial" w:hAnsi="Arial" w:cs="Arial"/>
          <w:color w:val="000000" w:themeColor="text1"/>
        </w:rPr>
        <w:t xml:space="preserve">is to decide, objectively, which candidates meet the </w:t>
      </w:r>
      <w:hyperlink w:anchor="_Person_specification_and_1">
        <w:r w:rsidRPr="4AC38F64">
          <w:rPr>
            <w:rStyle w:val="Hyperlink"/>
            <w:rFonts w:ascii="Arial" w:hAnsi="Arial" w:cs="Arial"/>
            <w:b/>
            <w:bCs/>
            <w:color w:val="0070C0"/>
          </w:rPr>
          <w:t>eligibility criteria</w:t>
        </w:r>
      </w:hyperlink>
      <w:r w:rsidRPr="4AC38F64">
        <w:rPr>
          <w:rFonts w:ascii="Arial" w:hAnsi="Arial" w:cs="Arial"/>
          <w:color w:val="000000" w:themeColor="text1"/>
        </w:rPr>
        <w:t xml:space="preserve"> for the role. </w:t>
      </w:r>
    </w:p>
    <w:p w14:paraId="779578F0" w14:textId="77777777" w:rsidR="003A5A41" w:rsidRPr="0020730D" w:rsidRDefault="003A5A41" w:rsidP="0076509D">
      <w:pPr>
        <w:pStyle w:val="NormalWeb"/>
        <w:numPr>
          <w:ilvl w:val="0"/>
          <w:numId w:val="13"/>
        </w:numPr>
        <w:spacing w:before="200" w:beforeAutospacing="0" w:after="200" w:afterAutospacing="0" w:line="276" w:lineRule="auto"/>
        <w:ind w:left="567" w:right="113" w:hanging="425"/>
        <w:textAlignment w:val="baseline"/>
        <w:rPr>
          <w:rFonts w:ascii="Arial" w:hAnsi="Arial" w:cs="Arial"/>
          <w:color w:val="000000"/>
        </w:rPr>
      </w:pPr>
      <w:r w:rsidRPr="4AC38F64">
        <w:rPr>
          <w:rFonts w:ascii="Arial" w:hAnsi="Arial" w:cs="Arial"/>
          <w:color w:val="000000" w:themeColor="text1"/>
        </w:rPr>
        <w:t>At the shortlisting meeting the Panel will assess applications against the eligibility criteria and decide which candidates should be recommended for interview. Ministers will then be consulted on the Panel’s recommended shortlist. </w:t>
      </w:r>
    </w:p>
    <w:p w14:paraId="3C4D922A" w14:textId="073CD2E6" w:rsidR="003A5A41" w:rsidRPr="0020730D" w:rsidRDefault="003A5A41" w:rsidP="0076509D">
      <w:pPr>
        <w:pStyle w:val="NormalWeb"/>
        <w:numPr>
          <w:ilvl w:val="0"/>
          <w:numId w:val="13"/>
        </w:numPr>
        <w:spacing w:before="200" w:beforeAutospacing="0" w:after="200" w:afterAutospacing="0" w:line="276" w:lineRule="auto"/>
        <w:ind w:left="567" w:right="113" w:hanging="425"/>
        <w:textAlignment w:val="baseline"/>
        <w:rPr>
          <w:rFonts w:ascii="Arial" w:hAnsi="Arial" w:cs="Arial"/>
          <w:color w:val="000000"/>
        </w:rPr>
      </w:pPr>
      <w:r w:rsidRPr="4AC38F64">
        <w:rPr>
          <w:rFonts w:ascii="Arial" w:hAnsi="Arial" w:cs="Arial"/>
          <w:color w:val="000000" w:themeColor="text1"/>
        </w:rPr>
        <w:t xml:space="preserve">Once the shortlist has been agreed by Ministers, you will be advised (by e-mail) whether you have been shortlisted. Those </w:t>
      </w:r>
      <w:r w:rsidR="0020730D" w:rsidRPr="4AC38F64">
        <w:rPr>
          <w:rFonts w:ascii="Arial" w:hAnsi="Arial" w:cs="Arial"/>
          <w:color w:val="000000" w:themeColor="text1"/>
        </w:rPr>
        <w:t>shortlisted</w:t>
      </w:r>
      <w:r w:rsidRPr="4AC38F64">
        <w:rPr>
          <w:rFonts w:ascii="Arial" w:hAnsi="Arial" w:cs="Arial"/>
          <w:color w:val="000000" w:themeColor="text1"/>
        </w:rPr>
        <w:t xml:space="preserve"> will be invited to an interview</w:t>
      </w:r>
      <w:r w:rsidR="007E795B">
        <w:rPr>
          <w:rFonts w:ascii="Arial" w:hAnsi="Arial" w:cs="Arial"/>
          <w:color w:val="000000" w:themeColor="text1"/>
        </w:rPr>
        <w:t xml:space="preserve"> which will be online.  </w:t>
      </w:r>
    </w:p>
    <w:p w14:paraId="1D53FF5D" w14:textId="39A7CC0A" w:rsidR="007F72D3" w:rsidRPr="0020730D" w:rsidRDefault="003A5A41" w:rsidP="0076509D">
      <w:pPr>
        <w:pStyle w:val="NormalWeb"/>
        <w:numPr>
          <w:ilvl w:val="0"/>
          <w:numId w:val="13"/>
        </w:numPr>
        <w:spacing w:before="200" w:beforeAutospacing="0" w:after="200" w:afterAutospacing="0" w:line="276" w:lineRule="auto"/>
        <w:ind w:left="567" w:right="113" w:hanging="425"/>
        <w:textAlignment w:val="baseline"/>
        <w:rPr>
          <w:rFonts w:ascii="Arial" w:hAnsi="Arial" w:cs="Arial"/>
          <w:color w:val="000000"/>
        </w:rPr>
      </w:pPr>
      <w:r w:rsidRPr="4AC38F64">
        <w:rPr>
          <w:rFonts w:ascii="Arial" w:hAnsi="Arial" w:cs="Arial"/>
          <w:color w:val="000000" w:themeColor="text1"/>
        </w:rPr>
        <w:t>The Panel will meet again to interview candidates and determine who is appointable to the role. The names of all appointable candidates are provided to Ministers.  It is then for Ministers to determine merit and decide who should be appointed. In some circumstances, Ministers may choose not to appoint any candidates and re-run the competition.</w:t>
      </w:r>
    </w:p>
    <w:p w14:paraId="7C20CFDD" w14:textId="2EE6AC27" w:rsidR="007F72D3" w:rsidRPr="0020730D" w:rsidRDefault="007F72D3" w:rsidP="0076509D">
      <w:pPr>
        <w:numPr>
          <w:ilvl w:val="0"/>
          <w:numId w:val="13"/>
        </w:numPr>
        <w:pBdr>
          <w:top w:val="nil"/>
          <w:left w:val="nil"/>
          <w:bottom w:val="nil"/>
          <w:right w:val="nil"/>
          <w:between w:val="nil"/>
        </w:pBdr>
        <w:spacing w:before="200"/>
        <w:ind w:left="567" w:right="113" w:hanging="425"/>
        <w:rPr>
          <w:rFonts w:cs="Arial"/>
          <w:color w:val="000000"/>
          <w:szCs w:val="24"/>
        </w:rPr>
      </w:pPr>
      <w:r w:rsidRPr="4AC38F64">
        <w:rPr>
          <w:rFonts w:cs="Arial"/>
          <w:color w:val="000000" w:themeColor="text1"/>
        </w:rPr>
        <w:t xml:space="preserve">The </w:t>
      </w:r>
      <w:r w:rsidR="009711DF" w:rsidRPr="4AC38F64">
        <w:rPr>
          <w:rFonts w:cs="Arial"/>
          <w:color w:val="000000" w:themeColor="text1"/>
        </w:rPr>
        <w:t>P</w:t>
      </w:r>
      <w:r w:rsidRPr="4AC38F64">
        <w:rPr>
          <w:rFonts w:cs="Arial"/>
          <w:color w:val="000000" w:themeColor="text1"/>
        </w:rPr>
        <w:t xml:space="preserve">anel’s recommendations will be provided to Ministers in a report which details the assessment method used and the outcome of each interview. They will then be asked to agree on the candidate(s) who should be appointed. </w:t>
      </w:r>
    </w:p>
    <w:p w14:paraId="28D8F4B0" w14:textId="73AC2356" w:rsidR="0020730D" w:rsidRDefault="0020730D" w:rsidP="0076509D">
      <w:pPr>
        <w:numPr>
          <w:ilvl w:val="0"/>
          <w:numId w:val="13"/>
        </w:numPr>
        <w:pBdr>
          <w:top w:val="nil"/>
          <w:left w:val="nil"/>
          <w:bottom w:val="nil"/>
          <w:right w:val="nil"/>
          <w:between w:val="nil"/>
        </w:pBdr>
        <w:spacing w:before="200"/>
        <w:ind w:left="567" w:right="113" w:hanging="425"/>
        <w:rPr>
          <w:rFonts w:cs="Arial"/>
          <w:color w:val="000000"/>
          <w:szCs w:val="24"/>
        </w:rPr>
      </w:pPr>
      <w:r w:rsidRPr="4AC38F64">
        <w:rPr>
          <w:rFonts w:cs="Arial"/>
          <w:color w:val="000000" w:themeColor="text1"/>
        </w:rPr>
        <w:t xml:space="preserve">This appointment is made by the Prime Minister who, following the appointments process, will take the final decision on who to appoint. </w:t>
      </w:r>
    </w:p>
    <w:p w14:paraId="2DD490C8" w14:textId="75CDE393" w:rsidR="005F472B" w:rsidRPr="0020730D" w:rsidRDefault="005F472B" w:rsidP="0076509D">
      <w:pPr>
        <w:numPr>
          <w:ilvl w:val="0"/>
          <w:numId w:val="13"/>
        </w:numPr>
        <w:pBdr>
          <w:top w:val="nil"/>
          <w:left w:val="nil"/>
          <w:bottom w:val="nil"/>
          <w:right w:val="nil"/>
          <w:between w:val="nil"/>
        </w:pBdr>
        <w:spacing w:before="200"/>
        <w:ind w:left="567" w:right="113" w:hanging="425"/>
        <w:rPr>
          <w:rFonts w:cs="Arial"/>
          <w:color w:val="000000"/>
          <w:szCs w:val="24"/>
        </w:rPr>
      </w:pPr>
      <w:r>
        <w:t>The House of Commons International Development Select Committee will hold a pre-appointment hearing with the successful candidate before a final decision is made. A pre-appointment hearing enables select committees of the House of Commons to take evidence from a preferred candidate for key public appointments. The Foreign Secretary will then consider observations made by the committee before making a decision</w:t>
      </w:r>
      <w:r w:rsidR="00234E63">
        <w:t>.</w:t>
      </w:r>
    </w:p>
    <w:p w14:paraId="10A49C92" w14:textId="151F10CC" w:rsidR="00851208" w:rsidRDefault="0020730D" w:rsidP="0076509D">
      <w:pPr>
        <w:numPr>
          <w:ilvl w:val="0"/>
          <w:numId w:val="13"/>
        </w:numPr>
        <w:pBdr>
          <w:top w:val="nil"/>
          <w:left w:val="nil"/>
          <w:bottom w:val="nil"/>
          <w:right w:val="nil"/>
          <w:between w:val="nil"/>
        </w:pBdr>
        <w:spacing w:before="200"/>
        <w:ind w:left="567" w:right="113" w:hanging="425"/>
        <w:rPr>
          <w:rFonts w:cs="Arial"/>
          <w:color w:val="000000" w:themeColor="text1"/>
        </w:rPr>
        <w:sectPr w:rsidR="00851208" w:rsidSect="00596FC8">
          <w:footerReference w:type="even" r:id="rId43"/>
          <w:footerReference w:type="default" r:id="rId44"/>
          <w:footerReference w:type="first" r:id="rId45"/>
          <w:type w:val="continuous"/>
          <w:pgSz w:w="11906" w:h="16838"/>
          <w:pgMar w:top="720" w:right="720" w:bottom="720" w:left="720" w:header="708" w:footer="708" w:gutter="0"/>
          <w:cols w:space="708"/>
          <w:docGrid w:linePitch="360"/>
        </w:sectPr>
      </w:pPr>
      <w:r w:rsidRPr="4AC38F64">
        <w:rPr>
          <w:rFonts w:cs="Arial"/>
          <w:color w:val="000000" w:themeColor="text1"/>
        </w:rPr>
        <w:t xml:space="preserve">Once the decision on the appointment has been made, interviewed candidates will be advised of the outcome of their application. </w:t>
      </w:r>
      <w:r w:rsidR="0011381A" w:rsidRPr="4AC38F64">
        <w:rPr>
          <w:rFonts w:cs="Arial"/>
          <w:color w:val="000000" w:themeColor="text1"/>
        </w:rPr>
        <w:t>The s</w:t>
      </w:r>
      <w:r w:rsidRPr="4AC38F64">
        <w:rPr>
          <w:rFonts w:cs="Arial"/>
          <w:color w:val="000000" w:themeColor="text1"/>
        </w:rPr>
        <w:t>uccessful candidate will be issued with Terms &amp; Conditions and a letter of appointment should the</w:t>
      </w:r>
      <w:r w:rsidR="00851208">
        <w:rPr>
          <w:rFonts w:cs="Arial"/>
          <w:color w:val="000000" w:themeColor="text1"/>
        </w:rPr>
        <w:t>y agree to take up the position</w:t>
      </w:r>
    </w:p>
    <w:p w14:paraId="1C18536C" w14:textId="4C01317C" w:rsidR="00851208" w:rsidRPr="00241DE3" w:rsidRDefault="0020730D" w:rsidP="00241DE3">
      <w:pPr>
        <w:numPr>
          <w:ilvl w:val="0"/>
          <w:numId w:val="13"/>
        </w:numPr>
        <w:pBdr>
          <w:top w:val="nil"/>
          <w:left w:val="nil"/>
          <w:bottom w:val="nil"/>
          <w:right w:val="nil"/>
          <w:between w:val="nil"/>
        </w:pBdr>
        <w:spacing w:before="200" w:after="0" w:line="240" w:lineRule="auto"/>
        <w:ind w:left="567" w:right="113" w:hanging="425"/>
        <w:jc w:val="both"/>
        <w:rPr>
          <w:rFonts w:cs="Arial"/>
          <w:color w:val="000000" w:themeColor="text1"/>
        </w:rPr>
      </w:pPr>
      <w:r w:rsidRPr="00851208">
        <w:rPr>
          <w:rFonts w:cs="Arial"/>
          <w:color w:val="000000" w:themeColor="text1"/>
        </w:rPr>
        <w:lastRenderedPageBreak/>
        <w:t xml:space="preserve">If your application is unsuccessful and you would like feedback, please let the </w:t>
      </w:r>
      <w:hyperlink w:anchor="_How_to_apply_1">
        <w:r w:rsidRPr="00851208">
          <w:rPr>
            <w:rStyle w:val="Hyperlink"/>
            <w:rFonts w:cs="Arial"/>
            <w:bCs/>
            <w:color w:val="0070C0"/>
          </w:rPr>
          <w:t>Sponsor Team</w:t>
        </w:r>
      </w:hyperlink>
      <w:r w:rsidRPr="00851208">
        <w:rPr>
          <w:rFonts w:cs="Arial"/>
          <w:color w:val="000000" w:themeColor="text1"/>
        </w:rPr>
        <w:t xml:space="preserve"> know. We regret that we are only able to offer feedback to candidates who have been unsuccessful at interview stage.</w:t>
      </w:r>
      <w:bookmarkStart w:id="65" w:name="_Toc77690975"/>
      <w:bookmarkStart w:id="66" w:name="_Toc77691074"/>
      <w:bookmarkStart w:id="67" w:name="_Toc77691114"/>
    </w:p>
    <w:p w14:paraId="45F3994B" w14:textId="74C77BE5" w:rsidR="00851208" w:rsidRDefault="00851208" w:rsidP="00241DE3">
      <w:pPr>
        <w:rPr>
          <w:lang w:val="en-US"/>
        </w:rPr>
      </w:pPr>
      <w:r>
        <w:rPr>
          <w:noProof/>
          <w:lang w:eastAsia="en-GB"/>
        </w:rPr>
        <mc:AlternateContent>
          <mc:Choice Requires="wps">
            <w:drawing>
              <wp:anchor distT="0" distB="0" distL="114300" distR="114300" simplePos="0" relativeHeight="251661320" behindDoc="0" locked="0" layoutInCell="1" allowOverlap="1" wp14:anchorId="6C551384" wp14:editId="0B74CC04">
                <wp:simplePos x="0" y="0"/>
                <wp:positionH relativeFrom="column">
                  <wp:posOffset>-24130</wp:posOffset>
                </wp:positionH>
                <wp:positionV relativeFrom="paragraph">
                  <wp:posOffset>198967</wp:posOffset>
                </wp:positionV>
                <wp:extent cx="6626225" cy="82550"/>
                <wp:effectExtent l="0" t="0" r="3175" b="0"/>
                <wp:wrapNone/>
                <wp:docPr id="924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2BF14D7" id="Rectangle 4" o:spid="_x0000_s1026" style="position:absolute;margin-left:-1.9pt;margin-top:15.65pt;width:521.75pt;height:6.5pt;z-index:251661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" fillcolor="#1877c0" stroked="f"/>
            </w:pict>
          </mc:Fallback>
        </mc:AlternateContent>
      </w:r>
    </w:p>
    <w:p w14:paraId="353D63DD" w14:textId="0EF97E93" w:rsidR="00554162" w:rsidRPr="00794C42" w:rsidRDefault="00D37BC1" w:rsidP="00813687">
      <w:pPr>
        <w:pStyle w:val="Heading1"/>
        <w:spacing w:after="0"/>
        <w:rPr>
          <w:lang w:val="en-US"/>
        </w:rPr>
        <w:sectPr w:rsidR="00554162" w:rsidRPr="00794C42" w:rsidSect="00851208">
          <w:headerReference w:type="default" r:id="rId46"/>
          <w:footerReference w:type="even" r:id="rId47"/>
          <w:footerReference w:type="default" r:id="rId48"/>
          <w:footerReference w:type="first" r:id="rId49"/>
          <w:pgSz w:w="11906" w:h="16838"/>
          <w:pgMar w:top="720" w:right="720" w:bottom="720" w:left="720" w:header="708" w:footer="708" w:gutter="0"/>
          <w:cols w:space="708"/>
          <w:docGrid w:linePitch="360"/>
        </w:sectPr>
      </w:pPr>
      <w:bookmarkStart w:id="68" w:name="_Toc155874009"/>
      <w:r w:rsidRPr="00D37BC1">
        <w:rPr>
          <w:lang w:val="en-US"/>
        </w:rPr>
        <w:t>Ineligibility criteria</w:t>
      </w:r>
      <w:bookmarkEnd w:id="62"/>
      <w:bookmarkEnd w:id="63"/>
      <w:bookmarkEnd w:id="65"/>
      <w:bookmarkEnd w:id="66"/>
      <w:bookmarkEnd w:id="67"/>
      <w:bookmarkEnd w:id="68"/>
    </w:p>
    <w:p w14:paraId="353D63DE" w14:textId="14798D78" w:rsidR="00554162" w:rsidRDefault="00851208" w:rsidP="006D4663">
      <w:pPr>
        <w:spacing w:after="0"/>
        <w:jc w:val="both"/>
        <w:rPr>
          <w:rFonts w:cs="Arial"/>
          <w:szCs w:val="24"/>
          <w:lang w:val="en-US"/>
        </w:rPr>
        <w:sectPr w:rsidR="00554162" w:rsidSect="00F93F5F">
          <w:type w:val="continuous"/>
          <w:pgSz w:w="11906" w:h="16838"/>
          <w:pgMar w:top="720" w:right="720" w:bottom="720" w:left="720" w:header="708" w:footer="708" w:gutter="0"/>
          <w:cols w:space="708"/>
          <w:docGrid w:linePitch="360"/>
        </w:sectPr>
      </w:pPr>
      <w:r>
        <w:rPr>
          <w:noProof/>
          <w:lang w:eastAsia="en-GB"/>
        </w:rPr>
        <mc:AlternateContent>
          <mc:Choice Requires="wps">
            <w:drawing>
              <wp:anchor distT="0" distB="0" distL="114300" distR="114300" simplePos="0" relativeHeight="251660296" behindDoc="0" locked="0" layoutInCell="1" allowOverlap="1" wp14:anchorId="5D02F459" wp14:editId="5874836A">
                <wp:simplePos x="0" y="0"/>
                <wp:positionH relativeFrom="column">
                  <wp:posOffset>-22860</wp:posOffset>
                </wp:positionH>
                <wp:positionV relativeFrom="paragraph">
                  <wp:posOffset>56092</wp:posOffset>
                </wp:positionV>
                <wp:extent cx="718820" cy="71120"/>
                <wp:effectExtent l="0" t="0" r="5080" b="5080"/>
                <wp:wrapNone/>
                <wp:docPr id="924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F599CA7" id="Rectangle 9" o:spid="_x0000_s1026" style="position:absolute;margin-left:-1.8pt;margin-top:4.4pt;width:56.6pt;height:5.6pt;z-index:251660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" fillcolor="#1877c0" stroked="f"/>
            </w:pict>
          </mc:Fallback>
        </mc:AlternateContent>
      </w:r>
    </w:p>
    <w:p w14:paraId="2B120CE6" w14:textId="77777777" w:rsidR="00851208" w:rsidRDefault="00851208" w:rsidP="00851208">
      <w:pPr>
        <w:spacing w:after="40"/>
        <w:jc w:val="both"/>
        <w:rPr>
          <w:rFonts w:cs="Arial"/>
          <w:sz w:val="23"/>
          <w:szCs w:val="23"/>
          <w:lang w:val="en-US"/>
        </w:rPr>
      </w:pPr>
    </w:p>
    <w:p w14:paraId="11FA04B6" w14:textId="0CB5873E" w:rsidR="00851208" w:rsidRPr="00851208" w:rsidRDefault="00D37BC1" w:rsidP="00851208">
      <w:pPr>
        <w:spacing w:after="40"/>
        <w:rPr>
          <w:rFonts w:cs="Arial"/>
          <w:sz w:val="23"/>
          <w:szCs w:val="23"/>
          <w:lang w:val="en-US"/>
        </w:rPr>
      </w:pPr>
      <w:r w:rsidRPr="00490700">
        <w:rPr>
          <w:rFonts w:cs="Arial"/>
          <w:sz w:val="23"/>
          <w:szCs w:val="23"/>
          <w:lang w:val="en-US"/>
        </w:rPr>
        <w:t xml:space="preserve">You cannot be considered for </w:t>
      </w:r>
      <w:r w:rsidR="00126762" w:rsidRPr="00490700">
        <w:rPr>
          <w:rFonts w:cs="Arial"/>
          <w:sz w:val="23"/>
          <w:szCs w:val="23"/>
          <w:lang w:val="en-US"/>
        </w:rPr>
        <w:t>a public</w:t>
      </w:r>
      <w:r w:rsidRPr="00490700">
        <w:rPr>
          <w:rFonts w:cs="Arial"/>
          <w:sz w:val="23"/>
          <w:szCs w:val="23"/>
          <w:lang w:val="en-US"/>
        </w:rPr>
        <w:t xml:space="preserve"> appointment if:</w:t>
      </w:r>
    </w:p>
    <w:p w14:paraId="353D63E0" w14:textId="51396420" w:rsidR="00D37BC1" w:rsidRPr="00490700" w:rsidRDefault="00851208" w:rsidP="00851208">
      <w:pPr>
        <w:numPr>
          <w:ilvl w:val="0"/>
          <w:numId w:val="7"/>
        </w:numPr>
        <w:rPr>
          <w:rFonts w:cs="Arial"/>
          <w:sz w:val="23"/>
          <w:szCs w:val="23"/>
        </w:rPr>
      </w:pPr>
      <w:r>
        <w:rPr>
          <w:rFonts w:cs="Arial"/>
          <w:sz w:val="23"/>
          <w:szCs w:val="23"/>
        </w:rPr>
        <w:t>yo</w:t>
      </w:r>
      <w:r w:rsidR="00D37BC1" w:rsidRPr="0275A241">
        <w:rPr>
          <w:rFonts w:cs="Arial"/>
          <w:sz w:val="23"/>
          <w:szCs w:val="23"/>
        </w:rPr>
        <w:t>u become bankrupt or make</w:t>
      </w:r>
      <w:r w:rsidR="00B80B0C" w:rsidRPr="0275A241">
        <w:rPr>
          <w:rFonts w:cs="Arial"/>
          <w:sz w:val="23"/>
          <w:szCs w:val="23"/>
        </w:rPr>
        <w:t xml:space="preserve"> </w:t>
      </w:r>
      <w:r w:rsidR="00D37BC1" w:rsidRPr="0275A241">
        <w:rPr>
          <w:rFonts w:cs="Arial"/>
          <w:sz w:val="23"/>
          <w:szCs w:val="23"/>
        </w:rPr>
        <w:t>an arrangement with creditors;</w:t>
      </w:r>
    </w:p>
    <w:p w14:paraId="353D63E1" w14:textId="560C1C03" w:rsidR="00D37BC1" w:rsidRPr="00851208" w:rsidRDefault="00D37BC1" w:rsidP="00851208">
      <w:pPr>
        <w:numPr>
          <w:ilvl w:val="0"/>
          <w:numId w:val="7"/>
        </w:numPr>
        <w:spacing w:after="120"/>
        <w:rPr>
          <w:rFonts w:cs="Arial"/>
          <w:sz w:val="23"/>
          <w:szCs w:val="23"/>
        </w:rPr>
      </w:pPr>
      <w:r w:rsidRPr="0275A241">
        <w:rPr>
          <w:rFonts w:cs="Arial"/>
          <w:sz w:val="23"/>
          <w:szCs w:val="23"/>
        </w:rPr>
        <w:t>your estate has been sequestrated in Scotland or you enter into a debt arrangement programme under Part 1 of the Debt Arrangement and Attachment (Scotland) Act 2002 (asp 17) as the debtor or have, under Scots law, granted a trust deed for creditors;</w:t>
      </w:r>
    </w:p>
    <w:p w14:paraId="353D63E2" w14:textId="77777777" w:rsidR="00D37BC1" w:rsidRPr="00490700" w:rsidRDefault="00D37BC1" w:rsidP="00851208">
      <w:pPr>
        <w:numPr>
          <w:ilvl w:val="0"/>
          <w:numId w:val="7"/>
        </w:numPr>
        <w:rPr>
          <w:rFonts w:cs="Arial"/>
          <w:sz w:val="23"/>
          <w:szCs w:val="23"/>
        </w:rPr>
      </w:pPr>
      <w:r w:rsidRPr="0275A241">
        <w:rPr>
          <w:rFonts w:cs="Arial"/>
          <w:sz w:val="23"/>
          <w:szCs w:val="23"/>
        </w:rPr>
        <w:t>you are disqualified from acting as a company director</w:t>
      </w:r>
      <w:r w:rsidR="00126762" w:rsidRPr="0275A241">
        <w:rPr>
          <w:rFonts w:cs="Arial"/>
          <w:sz w:val="23"/>
          <w:szCs w:val="23"/>
        </w:rPr>
        <w:t xml:space="preserve"> under the Company Directors Disqualification Act 1986</w:t>
      </w:r>
      <w:r w:rsidRPr="0275A241">
        <w:rPr>
          <w:rFonts w:cs="Arial"/>
          <w:sz w:val="23"/>
          <w:szCs w:val="23"/>
        </w:rPr>
        <w:t>;</w:t>
      </w:r>
    </w:p>
    <w:p w14:paraId="353D63E3" w14:textId="77777777" w:rsidR="00D37BC1" w:rsidRPr="00490700" w:rsidRDefault="00D37BC1" w:rsidP="00851208">
      <w:pPr>
        <w:numPr>
          <w:ilvl w:val="0"/>
          <w:numId w:val="7"/>
        </w:numPr>
        <w:rPr>
          <w:rFonts w:cs="Arial"/>
          <w:sz w:val="23"/>
          <w:szCs w:val="23"/>
        </w:rPr>
      </w:pPr>
      <w:r w:rsidRPr="0275A241">
        <w:rPr>
          <w:rFonts w:cs="Arial"/>
          <w:sz w:val="23"/>
          <w:szCs w:val="23"/>
        </w:rPr>
        <w:t>you have been convicted of a criminal offence, the conviction not being spent for the purposes of the Rehabilitation of Offenders Act 1974 (c. 53);</w:t>
      </w:r>
    </w:p>
    <w:p w14:paraId="353D63E4" w14:textId="6476644A" w:rsidR="00D37BC1" w:rsidRPr="00490700" w:rsidRDefault="00D37BC1" w:rsidP="00851208">
      <w:pPr>
        <w:numPr>
          <w:ilvl w:val="0"/>
          <w:numId w:val="7"/>
        </w:numPr>
        <w:rPr>
          <w:rFonts w:cs="Arial"/>
          <w:sz w:val="23"/>
          <w:szCs w:val="23"/>
        </w:rPr>
      </w:pPr>
      <w:r w:rsidRPr="0275A241">
        <w:rPr>
          <w:rFonts w:cs="Arial"/>
          <w:sz w:val="23"/>
          <w:szCs w:val="23"/>
        </w:rPr>
        <w:t xml:space="preserve">you become subject to a debt relief order or a bankruptcy </w:t>
      </w:r>
      <w:r w:rsidR="005D26D1" w:rsidRPr="0275A241">
        <w:rPr>
          <w:rFonts w:cs="Arial"/>
          <w:sz w:val="23"/>
          <w:szCs w:val="23"/>
        </w:rPr>
        <w:t>restriction</w:t>
      </w:r>
      <w:r w:rsidRPr="0275A241">
        <w:rPr>
          <w:rFonts w:cs="Arial"/>
          <w:sz w:val="23"/>
          <w:szCs w:val="23"/>
        </w:rPr>
        <w:t xml:space="preserve"> order;</w:t>
      </w:r>
    </w:p>
    <w:p w14:paraId="353D63E7" w14:textId="44C4CF3F" w:rsidR="00AB240B" w:rsidRPr="00851208" w:rsidRDefault="00D37BC1" w:rsidP="00851208">
      <w:pPr>
        <w:numPr>
          <w:ilvl w:val="0"/>
          <w:numId w:val="7"/>
        </w:numPr>
        <w:spacing w:after="0"/>
        <w:rPr>
          <w:rFonts w:cs="Arial"/>
          <w:sz w:val="23"/>
          <w:szCs w:val="23"/>
        </w:rPr>
        <w:sectPr w:rsidR="00AB240B" w:rsidRPr="00851208" w:rsidSect="00AB240B">
          <w:type w:val="continuous"/>
          <w:pgSz w:w="11906" w:h="16838"/>
          <w:pgMar w:top="720" w:right="720" w:bottom="720" w:left="720" w:header="708" w:footer="708" w:gutter="0"/>
          <w:cols w:num="2" w:space="708"/>
          <w:docGrid w:linePitch="360"/>
        </w:sectPr>
      </w:pPr>
      <w:r w:rsidRPr="0275A241">
        <w:rPr>
          <w:rFonts w:cs="Arial"/>
          <w:sz w:val="23"/>
          <w:szCs w:val="23"/>
        </w:rPr>
        <w:t>you fail to declare any conflict of interest.</w:t>
      </w:r>
    </w:p>
    <w:p w14:paraId="41ABDCF8" w14:textId="77777777" w:rsidR="00851208" w:rsidRDefault="00851208" w:rsidP="006D4663">
      <w:pPr>
        <w:pStyle w:val="Heading1"/>
        <w:spacing w:after="0"/>
        <w:sectPr w:rsidR="00851208" w:rsidSect="00F93F5F">
          <w:type w:val="continuous"/>
          <w:pgSz w:w="11906" w:h="16838"/>
          <w:pgMar w:top="720" w:right="720" w:bottom="720" w:left="720" w:header="708" w:footer="708" w:gutter="0"/>
          <w:cols w:space="708"/>
          <w:docGrid w:linePitch="360"/>
        </w:sectPr>
      </w:pPr>
      <w:bookmarkStart w:id="69" w:name="_Conflicts_of_interest"/>
      <w:bookmarkStart w:id="70" w:name="_Toc11752862"/>
      <w:bookmarkStart w:id="71" w:name="_Toc77690976"/>
      <w:bookmarkStart w:id="72" w:name="_Toc77691075"/>
      <w:bookmarkStart w:id="73" w:name="_Toc77691115"/>
      <w:bookmarkEnd w:id="69"/>
    </w:p>
    <w:p w14:paraId="353D63E8" w14:textId="69204EA7" w:rsidR="008B1193" w:rsidRDefault="00C45FE4" w:rsidP="006D4663">
      <w:pPr>
        <w:pStyle w:val="Heading1"/>
        <w:spacing w:after="0"/>
        <w:rPr>
          <w:sz w:val="24"/>
          <w:szCs w:val="24"/>
        </w:rPr>
        <w:sectPr w:rsidR="008B1193" w:rsidSect="00851208">
          <w:headerReference w:type="default" r:id="rId50"/>
          <w:footerReference w:type="even" r:id="rId51"/>
          <w:footerReference w:type="default" r:id="rId52"/>
          <w:footerReference w:type="first" r:id="rId53"/>
          <w:pgSz w:w="11906" w:h="16838"/>
          <w:pgMar w:top="720" w:right="720" w:bottom="720" w:left="720" w:header="708" w:footer="708" w:gutter="0"/>
          <w:cols w:space="708"/>
          <w:docGrid w:linePitch="360"/>
        </w:sectPr>
      </w:pPr>
      <w:bookmarkStart w:id="74" w:name="_Toc155874010"/>
      <w:r w:rsidRPr="00C45FE4">
        <w:lastRenderedPageBreak/>
        <w:t>Conflicts of interest and due diligence</w:t>
      </w:r>
      <w:bookmarkEnd w:id="70"/>
      <w:bookmarkEnd w:id="71"/>
      <w:bookmarkEnd w:id="72"/>
      <w:bookmarkEnd w:id="73"/>
      <w:bookmarkEnd w:id="74"/>
    </w:p>
    <w:p w14:paraId="353D63E9" w14:textId="77777777" w:rsidR="00C45FE4" w:rsidRDefault="00C45FE4" w:rsidP="00794C42">
      <w:pPr>
        <w:jc w:val="both"/>
        <w:rPr>
          <w:rFonts w:eastAsia="Times New Roman" w:cs="Arial"/>
          <w:szCs w:val="24"/>
          <w:lang w:eastAsia="en-GB"/>
        </w:rPr>
        <w:sectPr w:rsidR="00C45FE4" w:rsidSect="00490700">
          <w:type w:val="continuous"/>
          <w:pgSz w:w="11906" w:h="16838"/>
          <w:pgMar w:top="720" w:right="720" w:bottom="720" w:left="720" w:header="708" w:footer="708" w:gutter="0"/>
          <w:cols w:space="708"/>
          <w:docGrid w:linePitch="360"/>
        </w:sectPr>
      </w:pPr>
    </w:p>
    <w:p w14:paraId="226F3FA6" w14:textId="0B4527DB" w:rsidR="006D000A" w:rsidRPr="00490700" w:rsidRDefault="006D000A" w:rsidP="00851208">
      <w:pPr>
        <w:spacing w:after="120"/>
        <w:rPr>
          <w:rFonts w:eastAsia="Times New Roman" w:cs="Arial"/>
          <w:sz w:val="23"/>
          <w:szCs w:val="23"/>
          <w:lang w:eastAsia="en-GB"/>
        </w:rPr>
      </w:pPr>
      <w:r w:rsidRPr="00490700">
        <w:rPr>
          <w:rFonts w:eastAsia="Times New Roman" w:cs="Arial"/>
          <w:sz w:val="23"/>
          <w:szCs w:val="23"/>
          <w:lang w:eastAsia="en-GB"/>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w:t>
      </w:r>
      <w:r w:rsidR="00490700" w:rsidRPr="00490700">
        <w:rPr>
          <w:rFonts w:eastAsia="Times New Roman" w:cs="Arial"/>
          <w:sz w:val="23"/>
          <w:szCs w:val="23"/>
          <w:lang w:eastAsia="en-GB"/>
        </w:rPr>
        <w:t xml:space="preserve"> (“Panel”)</w:t>
      </w:r>
      <w:r w:rsidRPr="00490700">
        <w:rPr>
          <w:rFonts w:eastAsia="Times New Roman" w:cs="Arial"/>
          <w:sz w:val="23"/>
          <w:szCs w:val="23"/>
          <w:lang w:eastAsia="en-GB"/>
        </w:rPr>
        <w:t xml:space="preserve"> and provide details of the issue(s) in your application. In considering whether you wish to declare any issues, you should also reflect on any public statements you have made, including through social media.</w:t>
      </w:r>
    </w:p>
    <w:p w14:paraId="353D63EC" w14:textId="38F0473E" w:rsidR="00C45FE4" w:rsidRPr="00490700" w:rsidRDefault="00C45FE4" w:rsidP="00851208">
      <w:pPr>
        <w:spacing w:after="120"/>
        <w:rPr>
          <w:rFonts w:eastAsia="Times New Roman" w:cs="Arial"/>
          <w:sz w:val="23"/>
          <w:szCs w:val="23"/>
          <w:lang w:eastAsia="en-GB"/>
        </w:rPr>
      </w:pPr>
      <w:r w:rsidRPr="00490700">
        <w:rPr>
          <w:rFonts w:eastAsia="Times New Roman" w:cs="Arial"/>
          <w:sz w:val="23"/>
          <w:szCs w:val="23"/>
          <w:lang w:eastAsia="en-GB"/>
        </w:rPr>
        <w:t>As part of our due diligence checks we will consider anything in the public domain related to your conduct or professional capacity. This will include us undertaking searches of previous public statements and social media, blogs</w:t>
      </w:r>
      <w:r w:rsidR="006D4663" w:rsidRPr="00490700">
        <w:rPr>
          <w:rFonts w:eastAsia="Times New Roman" w:cs="Arial"/>
          <w:sz w:val="23"/>
          <w:szCs w:val="23"/>
          <w:lang w:eastAsia="en-GB"/>
        </w:rPr>
        <w:t>, public registers (e.g. Individual Insolvency Register, Removed Trustee Register, Financial Services Prohibited Individual Register and Disqualified Directors Register)</w:t>
      </w:r>
      <w:r w:rsidRPr="00490700">
        <w:rPr>
          <w:rFonts w:eastAsia="Times New Roman" w:cs="Arial"/>
          <w:sz w:val="23"/>
          <w:szCs w:val="23"/>
          <w:lang w:eastAsia="en-GB"/>
        </w:rPr>
        <w:t xml:space="preserve"> or any other </w:t>
      </w:r>
      <w:r w:rsidR="00813687" w:rsidRPr="00490700">
        <w:rPr>
          <w:rFonts w:eastAsia="Times New Roman" w:cs="Arial"/>
          <w:sz w:val="23"/>
          <w:szCs w:val="23"/>
          <w:lang w:eastAsia="en-GB"/>
        </w:rPr>
        <w:t>publicly</w:t>
      </w:r>
      <w:r w:rsidRPr="00490700">
        <w:rPr>
          <w:rFonts w:eastAsia="Times New Roman" w:cs="Arial"/>
          <w:sz w:val="23"/>
          <w:szCs w:val="23"/>
          <w:lang w:eastAsia="en-GB"/>
        </w:rPr>
        <w:t xml:space="preserve"> available information</w:t>
      </w:r>
      <w:r w:rsidR="00212286" w:rsidRPr="00490700">
        <w:rPr>
          <w:rFonts w:eastAsia="Times New Roman" w:cs="Arial"/>
          <w:sz w:val="23"/>
          <w:szCs w:val="23"/>
          <w:lang w:eastAsia="en-GB"/>
        </w:rPr>
        <w:t>.</w:t>
      </w:r>
    </w:p>
    <w:p w14:paraId="33BD7A0D" w14:textId="2DCB895B" w:rsidR="00E33486" w:rsidRDefault="00E33486" w:rsidP="00851208">
      <w:pPr>
        <w:spacing w:after="120"/>
        <w:rPr>
          <w:rFonts w:eastAsia="Times New Roman" w:cs="Arial"/>
          <w:sz w:val="23"/>
          <w:szCs w:val="23"/>
          <w:lang w:eastAsia="en-GB"/>
        </w:rPr>
      </w:pPr>
      <w:r w:rsidRPr="00E33486">
        <w:rPr>
          <w:rFonts w:eastAsia="Times New Roman" w:cs="Arial"/>
          <w:sz w:val="23"/>
          <w:szCs w:val="23"/>
          <w:lang w:eastAsia="en-GB"/>
        </w:rP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w:t>
      </w:r>
      <w:r>
        <w:rPr>
          <w:rFonts w:eastAsia="Times New Roman" w:cs="Arial"/>
          <w:sz w:val="23"/>
          <w:szCs w:val="23"/>
          <w:lang w:eastAsia="en-GB"/>
        </w:rPr>
        <w:t xml:space="preserve">the </w:t>
      </w:r>
      <w:r w:rsidRPr="00E33486">
        <w:rPr>
          <w:rFonts w:eastAsia="Times New Roman" w:cs="Arial"/>
          <w:sz w:val="23"/>
          <w:szCs w:val="23"/>
          <w:lang w:eastAsia="en-GB"/>
        </w:rPr>
        <w:t>final advice to Ministers at the end of the appointment process.</w:t>
      </w:r>
    </w:p>
    <w:p w14:paraId="221DD412" w14:textId="60F12FAC" w:rsidR="006D000A" w:rsidRPr="00490700" w:rsidRDefault="006D000A" w:rsidP="00851208">
      <w:pPr>
        <w:rPr>
          <w:rFonts w:eastAsia="Times New Roman" w:cs="Arial"/>
          <w:sz w:val="23"/>
          <w:szCs w:val="23"/>
          <w:lang w:eastAsia="en-GB"/>
        </w:rPr>
      </w:pPr>
      <w:r w:rsidRPr="00490700">
        <w:rPr>
          <w:rFonts w:eastAsia="Times New Roman" w:cs="Arial"/>
          <w:sz w:val="23"/>
          <w:szCs w:val="23"/>
          <w:lang w:eastAsia="en-GB"/>
        </w:rPr>
        <w:t xml:space="preserve">If you have any interests that might be relevant to the work of </w:t>
      </w:r>
      <w:r w:rsidR="0011381A" w:rsidRPr="0011381A">
        <w:rPr>
          <w:rFonts w:eastAsia="Times New Roman" w:cs="Arial"/>
          <w:bCs/>
          <w:sz w:val="23"/>
          <w:szCs w:val="23"/>
          <w:lang w:eastAsia="en-GB"/>
        </w:rPr>
        <w:t>ICAI or the Foreign Commonwealth and Development Office</w:t>
      </w:r>
      <w:r w:rsidRPr="0011381A">
        <w:rPr>
          <w:rFonts w:eastAsia="Times New Roman" w:cs="Arial"/>
          <w:bCs/>
          <w:sz w:val="23"/>
          <w:szCs w:val="23"/>
          <w:lang w:eastAsia="en-GB"/>
        </w:rPr>
        <w:t xml:space="preserve">, </w:t>
      </w:r>
      <w:r w:rsidRPr="00490700">
        <w:rPr>
          <w:rFonts w:eastAsia="Times New Roman" w:cs="Arial"/>
          <w:sz w:val="23"/>
          <w:szCs w:val="23"/>
          <w:lang w:eastAsia="en-GB"/>
        </w:rPr>
        <w:t xml:space="preserve">and which could lead to a real or perceived conflict of interest if you were to be appointed, please provide details in your application. If you have queries about this and would like to discuss </w:t>
      </w:r>
      <w:r w:rsidR="00FF692B" w:rsidRPr="00490700">
        <w:rPr>
          <w:rFonts w:eastAsia="Times New Roman" w:cs="Arial"/>
          <w:sz w:val="23"/>
          <w:szCs w:val="23"/>
          <w:lang w:eastAsia="en-GB"/>
        </w:rPr>
        <w:t>further,</w:t>
      </w:r>
      <w:r w:rsidRPr="00490700">
        <w:rPr>
          <w:rFonts w:eastAsia="Times New Roman" w:cs="Arial"/>
          <w:sz w:val="23"/>
          <w:szCs w:val="23"/>
          <w:lang w:eastAsia="en-GB"/>
        </w:rPr>
        <w:t xml:space="preserve"> please contact the </w:t>
      </w:r>
      <w:hyperlink w:anchor="_How_to_apply_1" w:history="1">
        <w:r w:rsidRPr="00490700">
          <w:rPr>
            <w:rStyle w:val="Hyperlink"/>
            <w:rFonts w:eastAsia="Times New Roman" w:cs="Arial"/>
            <w:b/>
            <w:color w:val="0070C0"/>
            <w:sz w:val="23"/>
            <w:szCs w:val="23"/>
            <w:lang w:eastAsia="en-GB"/>
          </w:rPr>
          <w:t>Sponsor Team</w:t>
        </w:r>
      </w:hyperlink>
      <w:r w:rsidRPr="00490700">
        <w:rPr>
          <w:rFonts w:eastAsia="Times New Roman" w:cs="Arial"/>
          <w:sz w:val="23"/>
          <w:szCs w:val="23"/>
          <w:lang w:eastAsia="en-GB"/>
        </w:rPr>
        <w:t>. A potential conflict will not preclude you from being shortlisted or appointed. However, arrangements may need to be put in place to manage the real or perceived conflict.</w:t>
      </w:r>
    </w:p>
    <w:p w14:paraId="353D63ED" w14:textId="3B66FB53" w:rsidR="006D000A" w:rsidRPr="00C45FE4" w:rsidRDefault="006D000A" w:rsidP="00794C42">
      <w:pPr>
        <w:jc w:val="both"/>
        <w:rPr>
          <w:rFonts w:cs="Arial"/>
          <w:szCs w:val="24"/>
        </w:rPr>
        <w:sectPr w:rsidR="006D000A" w:rsidRPr="00C45FE4" w:rsidSect="00490700">
          <w:type w:val="continuous"/>
          <w:pgSz w:w="11906" w:h="16838"/>
          <w:pgMar w:top="720" w:right="720" w:bottom="720" w:left="720" w:header="708" w:footer="708" w:gutter="0"/>
          <w:cols w:space="708"/>
          <w:docGrid w:linePitch="360"/>
        </w:sectPr>
      </w:pPr>
    </w:p>
    <w:p w14:paraId="353D63EE" w14:textId="4692E80D" w:rsidR="008B1193" w:rsidRDefault="008B1193" w:rsidP="00F075FC">
      <w:pPr>
        <w:pStyle w:val="Heading1"/>
        <w:sectPr w:rsidR="008B1193" w:rsidSect="00F93F5F">
          <w:headerReference w:type="default" r:id="rId54"/>
          <w:footerReference w:type="even" r:id="rId55"/>
          <w:footerReference w:type="default" r:id="rId56"/>
          <w:footerReference w:type="first" r:id="rId57"/>
          <w:pgSz w:w="11906" w:h="16838"/>
          <w:pgMar w:top="720" w:right="720" w:bottom="720" w:left="720" w:header="708" w:footer="708" w:gutter="0"/>
          <w:cols w:space="708"/>
          <w:docGrid w:linePitch="360"/>
        </w:sectPr>
      </w:pPr>
      <w:bookmarkStart w:id="75" w:name="_Toc11752863"/>
      <w:bookmarkStart w:id="76" w:name="_Toc77690977"/>
      <w:bookmarkStart w:id="77" w:name="_Toc77691076"/>
      <w:bookmarkStart w:id="78" w:name="_Toc77691116"/>
      <w:bookmarkStart w:id="79" w:name="_Toc155874011"/>
      <w:r>
        <w:lastRenderedPageBreak/>
        <w:t>The Commissioner for Public Appointments</w:t>
      </w:r>
      <w:bookmarkEnd w:id="75"/>
      <w:bookmarkEnd w:id="76"/>
      <w:bookmarkEnd w:id="77"/>
      <w:bookmarkEnd w:id="78"/>
      <w:bookmarkEnd w:id="79"/>
    </w:p>
    <w:p w14:paraId="353D63EF" w14:textId="77777777" w:rsidR="008B1193" w:rsidRDefault="008B1193" w:rsidP="00794C42">
      <w:pPr>
        <w:jc w:val="both"/>
        <w:rPr>
          <w:rFonts w:cs="Arial"/>
          <w:szCs w:val="24"/>
        </w:rPr>
        <w:sectPr w:rsidR="008B1193" w:rsidSect="00F93F5F">
          <w:type w:val="continuous"/>
          <w:pgSz w:w="11906" w:h="16838"/>
          <w:pgMar w:top="720" w:right="720" w:bottom="720" w:left="720" w:header="708" w:footer="708" w:gutter="0"/>
          <w:cols w:space="708"/>
          <w:docGrid w:linePitch="360"/>
        </w:sectPr>
      </w:pPr>
    </w:p>
    <w:p w14:paraId="2C71A7A7" w14:textId="1F396FC9" w:rsidR="00023FF0" w:rsidRDefault="001C7A6E" w:rsidP="00851208">
      <w:pPr>
        <w:rPr>
          <w:rFonts w:cs="Arial"/>
          <w:color w:val="1877C0"/>
          <w:szCs w:val="24"/>
        </w:rPr>
      </w:pPr>
      <w:r w:rsidRPr="001C7A6E">
        <w:rPr>
          <w:rFonts w:cs="Arial"/>
          <w:szCs w:val="24"/>
        </w:rPr>
        <w:t xml:space="preserve">This appointment is regulated by the Commissioner for Public Appointments, to ensure that it is made on merit after fair and open competition. More information about the role of the Commissioner and the Governance Code on Public Appointments can be seen </w:t>
      </w:r>
      <w:r w:rsidR="00813687">
        <w:rPr>
          <w:rFonts w:cs="Arial"/>
          <w:szCs w:val="24"/>
        </w:rPr>
        <w:t>on the</w:t>
      </w:r>
      <w:r w:rsidR="000F193F">
        <w:rPr>
          <w:rFonts w:cs="Arial"/>
          <w:szCs w:val="24"/>
        </w:rPr>
        <w:t xml:space="preserve"> </w:t>
      </w:r>
      <w:hyperlink r:id="rId58" w:history="1">
        <w:r w:rsidR="00813687" w:rsidRPr="000F193F">
          <w:rPr>
            <w:rStyle w:val="Hyperlink"/>
            <w:rFonts w:cs="Arial"/>
            <w:b/>
            <w:color w:val="0070C0"/>
            <w:szCs w:val="24"/>
          </w:rPr>
          <w:t>Commissioner for Public Appointments’ website</w:t>
        </w:r>
      </w:hyperlink>
      <w:r w:rsidR="00813687" w:rsidRPr="00813687">
        <w:rPr>
          <w:rFonts w:cs="Arial"/>
          <w:color w:val="1877C0"/>
          <w:szCs w:val="24"/>
        </w:rPr>
        <w:t>.</w:t>
      </w:r>
    </w:p>
    <w:p w14:paraId="4CB4A206" w14:textId="018048E8" w:rsidR="00813687" w:rsidRPr="001C7A6E" w:rsidRDefault="00813687" w:rsidP="00851208">
      <w:pPr>
        <w:rPr>
          <w:rFonts w:cs="Arial"/>
          <w:szCs w:val="24"/>
        </w:rPr>
      </w:pPr>
      <w:r>
        <w:rPr>
          <w:rFonts w:cs="Arial"/>
          <w:szCs w:val="24"/>
        </w:rPr>
        <w:t xml:space="preserve">You can also view the Governance Code on Public Appointments on </w:t>
      </w:r>
      <w:hyperlink r:id="rId59" w:history="1">
        <w:r w:rsidRPr="000F193F">
          <w:rPr>
            <w:rStyle w:val="Hyperlink"/>
            <w:rFonts w:cs="Arial"/>
            <w:b/>
            <w:color w:val="0070C0"/>
            <w:szCs w:val="24"/>
          </w:rPr>
          <w:t>gov.uk</w:t>
        </w:r>
      </w:hyperlink>
      <w:r>
        <w:rPr>
          <w:rFonts w:cs="Arial"/>
          <w:szCs w:val="24"/>
        </w:rPr>
        <w:t>.</w:t>
      </w:r>
    </w:p>
    <w:p w14:paraId="1DCE38AB" w14:textId="50C8A28A" w:rsidR="00577B40" w:rsidRPr="00F80FC0" w:rsidRDefault="00B45AD1" w:rsidP="00851208">
      <w:pPr>
        <w:rPr>
          <w:rStyle w:val="Hyperlink"/>
          <w:rFonts w:cs="Arial"/>
          <w:color w:val="00B050"/>
          <w:szCs w:val="24"/>
        </w:rPr>
      </w:pPr>
      <w:r>
        <w:rPr>
          <w:rFonts w:cs="Arial"/>
          <w:szCs w:val="24"/>
        </w:rPr>
        <w:t xml:space="preserve">Part of the Commissioner’s remit is to investigate candidate complaints in relation to the regulated appointment process. Complaints should be raised with the </w:t>
      </w:r>
      <w:r>
        <w:rPr>
          <w:rFonts w:cs="Arial"/>
          <w:szCs w:val="24"/>
        </w:rPr>
        <w:t xml:space="preserve">appointing department in the first instance. If, after investigation by the department, the complainant remains dissatisfied, they may then bring their complaint to the Commissioner for Public Appointments. </w:t>
      </w:r>
      <w:r w:rsidR="001C7A6E" w:rsidRPr="001C7A6E">
        <w:rPr>
          <w:rFonts w:cs="Arial"/>
          <w:szCs w:val="24"/>
        </w:rPr>
        <w:t>Full details o</w:t>
      </w:r>
      <w:r>
        <w:rPr>
          <w:rFonts w:cs="Arial"/>
          <w:szCs w:val="24"/>
        </w:rPr>
        <w:t>n how the Commissioner investigates</w:t>
      </w:r>
      <w:r w:rsidR="001C7A6E" w:rsidRPr="001C7A6E">
        <w:rPr>
          <w:rFonts w:cs="Arial"/>
          <w:szCs w:val="24"/>
        </w:rPr>
        <w:t xml:space="preserve"> </w:t>
      </w:r>
      <w:r>
        <w:rPr>
          <w:rFonts w:cs="Arial"/>
          <w:szCs w:val="24"/>
        </w:rPr>
        <w:t xml:space="preserve">candidate </w:t>
      </w:r>
      <w:r w:rsidR="001C7A6E" w:rsidRPr="001C7A6E">
        <w:rPr>
          <w:rFonts w:cs="Arial"/>
          <w:szCs w:val="24"/>
        </w:rPr>
        <w:t>complaints</w:t>
      </w:r>
      <w:r>
        <w:rPr>
          <w:rFonts w:cs="Arial"/>
          <w:szCs w:val="24"/>
        </w:rPr>
        <w:t xml:space="preserve"> can be found on the “Investigating Complaints” section of the Commissioners website (</w:t>
      </w:r>
      <w:hyperlink r:id="rId60" w:history="1">
        <w:r w:rsidRPr="000F193F">
          <w:rPr>
            <w:rStyle w:val="Hyperlink"/>
            <w:rFonts w:cs="Arial"/>
            <w:b/>
            <w:color w:val="0070C0"/>
            <w:szCs w:val="24"/>
          </w:rPr>
          <w:t>here</w:t>
        </w:r>
      </w:hyperlink>
      <w:r>
        <w:rPr>
          <w:rFonts w:cs="Arial"/>
          <w:szCs w:val="24"/>
        </w:rPr>
        <w:t>).</w:t>
      </w:r>
      <w:r w:rsidR="001C7A6E" w:rsidRPr="001C7A6E">
        <w:rPr>
          <w:rFonts w:cs="Arial"/>
          <w:szCs w:val="24"/>
        </w:rPr>
        <w:t xml:space="preserve"> </w:t>
      </w:r>
    </w:p>
    <w:p w14:paraId="353D63F5" w14:textId="6FD0E460" w:rsidR="008B1193" w:rsidRDefault="00577B40" w:rsidP="00851208">
      <w:pPr>
        <w:rPr>
          <w:rFonts w:cs="Arial"/>
          <w:szCs w:val="24"/>
        </w:rPr>
      </w:pPr>
      <w:r w:rsidRPr="001C7A6E">
        <w:rPr>
          <w:rFonts w:cs="Arial"/>
          <w:szCs w:val="24"/>
        </w:rPr>
        <w:t>Alternatively,</w:t>
      </w:r>
      <w:r w:rsidR="001C7A6E" w:rsidRPr="001C7A6E">
        <w:rPr>
          <w:rFonts w:cs="Arial"/>
          <w:szCs w:val="24"/>
        </w:rPr>
        <w:t xml:space="preserve"> please contact the Commissioner’s office on 020 7271 </w:t>
      </w:r>
      <w:r>
        <w:rPr>
          <w:rFonts w:cs="Arial"/>
          <w:szCs w:val="24"/>
        </w:rPr>
        <w:t>6729/ 0207 271 3305</w:t>
      </w:r>
      <w:r w:rsidR="000F193F">
        <w:rPr>
          <w:rFonts w:cs="Arial"/>
          <w:szCs w:val="24"/>
        </w:rPr>
        <w:t xml:space="preserve"> </w:t>
      </w:r>
      <w:r w:rsidR="00BF691E">
        <w:rPr>
          <w:rFonts w:cs="Arial"/>
          <w:szCs w:val="24"/>
        </w:rPr>
        <w:t>or</w:t>
      </w:r>
      <w:r w:rsidR="00914A89">
        <w:rPr>
          <w:rFonts w:cs="Arial"/>
          <w:szCs w:val="24"/>
        </w:rPr>
        <w:t xml:space="preserve"> email</w:t>
      </w:r>
      <w:r w:rsidR="00BF691E">
        <w:rPr>
          <w:rFonts w:cs="Arial"/>
          <w:szCs w:val="24"/>
        </w:rPr>
        <w:t xml:space="preserve"> </w:t>
      </w:r>
      <w:hyperlink r:id="rId61" w:history="1">
        <w:r w:rsidR="00BF691E" w:rsidRPr="009711DF">
          <w:rPr>
            <w:rStyle w:val="Hyperlink"/>
            <w:rFonts w:ascii="Helvetica" w:hAnsi="Helvetica"/>
            <w:b/>
            <w:color w:val="0070C0"/>
            <w:spacing w:val="4"/>
            <w:shd w:val="clear" w:color="auto" w:fill="FFFFFF"/>
          </w:rPr>
          <w:t>publicappointments@csc.gov.uk</w:t>
        </w:r>
      </w:hyperlink>
      <w:r w:rsidR="009711DF">
        <w:rPr>
          <w:rFonts w:ascii="Helvetica" w:hAnsi="Helvetica"/>
          <w:color w:val="202124"/>
          <w:spacing w:val="4"/>
          <w:shd w:val="clear" w:color="auto" w:fill="FFFFFF"/>
        </w:rPr>
        <w:t xml:space="preserve"> </w:t>
      </w:r>
      <w:r w:rsidR="001C7A6E" w:rsidRPr="001C7A6E">
        <w:rPr>
          <w:rFonts w:cs="Arial"/>
          <w:szCs w:val="24"/>
        </w:rPr>
        <w:t xml:space="preserve">for </w:t>
      </w:r>
      <w:r w:rsidR="00914A89">
        <w:rPr>
          <w:rFonts w:cs="Arial"/>
          <w:szCs w:val="24"/>
        </w:rPr>
        <w:t>information on how to make a complaint.</w:t>
      </w:r>
    </w:p>
    <w:p w14:paraId="353D63F6" w14:textId="3BD62073" w:rsidR="009711DF" w:rsidRDefault="009711DF" w:rsidP="00794C42">
      <w:pPr>
        <w:jc w:val="both"/>
        <w:rPr>
          <w:rFonts w:cs="Arial"/>
          <w:szCs w:val="24"/>
        </w:rPr>
        <w:sectPr w:rsidR="009711DF" w:rsidSect="00AB240B">
          <w:type w:val="continuous"/>
          <w:pgSz w:w="11906" w:h="16838"/>
          <w:pgMar w:top="720" w:right="720" w:bottom="720" w:left="720" w:header="708" w:footer="708" w:gutter="0"/>
          <w:cols w:num="2" w:space="708"/>
          <w:docGrid w:linePitch="360"/>
        </w:sectPr>
      </w:pPr>
    </w:p>
    <w:p w14:paraId="7EB9875D" w14:textId="77777777" w:rsidR="00997B3D" w:rsidRPr="001A38A1" w:rsidRDefault="00997B3D" w:rsidP="00E366E4"/>
    <w:p w14:paraId="353D63F7" w14:textId="67C64990" w:rsidR="00AA7B54" w:rsidRDefault="00B45AD1" w:rsidP="00B45AD1">
      <w:pPr>
        <w:pStyle w:val="Heading1"/>
      </w:pPr>
      <w:bookmarkStart w:id="80" w:name="_Complaints"/>
      <w:bookmarkStart w:id="81" w:name="_Toc77690978"/>
      <w:bookmarkStart w:id="82" w:name="_Toc77691077"/>
      <w:bookmarkStart w:id="83" w:name="_Toc77691117"/>
      <w:bookmarkStart w:id="84" w:name="_Toc155874012"/>
      <w:bookmarkEnd w:id="80"/>
      <w:r>
        <w:t>Complaints</w:t>
      </w:r>
      <w:bookmarkEnd w:id="81"/>
      <w:bookmarkEnd w:id="82"/>
      <w:bookmarkEnd w:id="83"/>
      <w:bookmarkEnd w:id="84"/>
    </w:p>
    <w:p w14:paraId="21575A76" w14:textId="2A94719D" w:rsidR="00B45AD1" w:rsidRDefault="00B45AD1" w:rsidP="00851208">
      <w:pPr>
        <w:rPr>
          <w:rFonts w:cs="Arial"/>
          <w:szCs w:val="24"/>
        </w:rPr>
      </w:pPr>
      <w:r>
        <w:rPr>
          <w:rFonts w:cs="Arial"/>
          <w:szCs w:val="24"/>
        </w:rPr>
        <w:t>If you are not completely satisfied with the recruitment process</w:t>
      </w:r>
      <w:r w:rsidR="00D1581D">
        <w:rPr>
          <w:rFonts w:cs="Arial"/>
          <w:szCs w:val="24"/>
        </w:rPr>
        <w:t>, please contact the Sponsor Team. They will investigate your complaint and issue you with a response within 10 working days which addresses your concerns and recommends remedial action if required.</w:t>
      </w:r>
    </w:p>
    <w:p w14:paraId="4E19376D" w14:textId="77777777" w:rsidR="00EE2459" w:rsidRDefault="00D1581D" w:rsidP="00851208">
      <w:pPr>
        <w:rPr>
          <w:rFonts w:cs="Arial"/>
          <w:szCs w:val="24"/>
        </w:rPr>
      </w:pPr>
      <w:r>
        <w:rPr>
          <w:rFonts w:cs="Arial"/>
          <w:szCs w:val="24"/>
        </w:rPr>
        <w:t>If you are not content with this response your complaint can be escalated to the Senior Sponsor. They will review your complaint in relation to the recruitment process and issue you with a response within 20 working days</w:t>
      </w:r>
      <w:r w:rsidR="00EE2459">
        <w:rPr>
          <w:rFonts w:cs="Arial"/>
          <w:szCs w:val="24"/>
        </w:rPr>
        <w:t>.</w:t>
      </w:r>
    </w:p>
    <w:p w14:paraId="23C69BA3" w14:textId="1092CAE2" w:rsidR="00EE2459" w:rsidRDefault="00EE2459" w:rsidP="00851208">
      <w:pPr>
        <w:rPr>
          <w:rFonts w:cs="Arial"/>
          <w:szCs w:val="24"/>
        </w:rPr>
      </w:pPr>
      <w:r>
        <w:rPr>
          <w:rFonts w:cs="Arial"/>
          <w:szCs w:val="24"/>
        </w:rPr>
        <w:t>If you are still not satisfied, you can ask the Commissioner for Public Appointments to investigate your complaint. The contact details for the Commissioner can be found below:</w:t>
      </w:r>
    </w:p>
    <w:p w14:paraId="2CADCC6E" w14:textId="2480E601"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The Commissioner for Public Appointments</w:t>
      </w:r>
    </w:p>
    <w:p w14:paraId="228864C4" w14:textId="7777777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Room G/8, Ground Floor</w:t>
      </w:r>
    </w:p>
    <w:p w14:paraId="658E6DA5" w14:textId="7777777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1 Horse Guards Road</w:t>
      </w:r>
    </w:p>
    <w:p w14:paraId="241146DC" w14:textId="77777777" w:rsidR="00EE2459" w:rsidRPr="00EE2459" w:rsidRDefault="00EE2459" w:rsidP="00914A89">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London</w:t>
      </w:r>
    </w:p>
    <w:p w14:paraId="1839C414" w14:textId="77777777" w:rsidR="00BF691E"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szCs w:val="24"/>
        </w:rPr>
        <w:t>SW1A 2HQ</w:t>
      </w:r>
    </w:p>
    <w:p w14:paraId="123D4AED" w14:textId="6F9DD1D9" w:rsidR="00BF691E" w:rsidRPr="00EE2459" w:rsidRDefault="00914A8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0F193F">
        <w:rPr>
          <w:rFonts w:ascii="Helvetica" w:hAnsi="Helvetica"/>
          <w:b/>
          <w:color w:val="202124"/>
          <w:spacing w:val="4"/>
          <w:shd w:val="clear" w:color="auto" w:fill="FFFFFF"/>
        </w:rPr>
        <w:t>Email:</w:t>
      </w:r>
      <w:r>
        <w:rPr>
          <w:rFonts w:ascii="Helvetica" w:hAnsi="Helvetica"/>
          <w:color w:val="202124"/>
          <w:spacing w:val="4"/>
          <w:shd w:val="clear" w:color="auto" w:fill="FFFFFF"/>
        </w:rPr>
        <w:t xml:space="preserve"> </w:t>
      </w:r>
      <w:hyperlink r:id="rId62" w:history="1">
        <w:r w:rsidR="00BF691E" w:rsidRPr="000F193F">
          <w:rPr>
            <w:rStyle w:val="Hyperlink"/>
            <w:rFonts w:ascii="Helvetica" w:hAnsi="Helvetica"/>
            <w:b/>
            <w:color w:val="0070C0"/>
            <w:spacing w:val="4"/>
            <w:shd w:val="clear" w:color="auto" w:fill="FFFFFF"/>
          </w:rPr>
          <w:t>publicappointments@csc.gov.uk</w:t>
        </w:r>
      </w:hyperlink>
    </w:p>
    <w:p w14:paraId="4532C7B7" w14:textId="6F9DAAE7" w:rsidR="00EE2459" w:rsidRPr="00EE2459" w:rsidRDefault="00EE2459" w:rsidP="00BF691E">
      <w:pPr>
        <w:pBdr>
          <w:top w:val="single" w:sz="18" w:space="1" w:color="1877C0"/>
          <w:left w:val="single" w:sz="18" w:space="4" w:color="1877C0"/>
          <w:bottom w:val="single" w:sz="18" w:space="1" w:color="1877C0"/>
          <w:right w:val="single" w:sz="18" w:space="4" w:color="1877C0"/>
        </w:pBdr>
        <w:spacing w:after="0" w:line="240" w:lineRule="auto"/>
        <w:jc w:val="center"/>
        <w:rPr>
          <w:rFonts w:cs="Arial"/>
          <w:szCs w:val="24"/>
        </w:rPr>
      </w:pPr>
      <w:r w:rsidRPr="00EE2459">
        <w:rPr>
          <w:rFonts w:cs="Arial"/>
          <w:b/>
          <w:szCs w:val="24"/>
        </w:rPr>
        <w:t>Tel:</w:t>
      </w:r>
      <w:r w:rsidRPr="00EE2459">
        <w:rPr>
          <w:rFonts w:cs="Arial"/>
          <w:szCs w:val="24"/>
        </w:rPr>
        <w:t xml:space="preserve"> 0207 271 0849</w:t>
      </w:r>
      <w:bookmarkStart w:id="85" w:name="_Toc11752864"/>
    </w:p>
    <w:p w14:paraId="60C59D7F" w14:textId="77777777" w:rsidR="001A38A1" w:rsidRDefault="001A38A1" w:rsidP="00E366E4">
      <w:bookmarkStart w:id="86" w:name="_Toc77690979"/>
      <w:bookmarkStart w:id="87" w:name="_Toc77691078"/>
      <w:bookmarkStart w:id="88" w:name="_Toc77691118"/>
      <w:bookmarkEnd w:id="85"/>
    </w:p>
    <w:p w14:paraId="458743D6" w14:textId="3862666B" w:rsidR="00851208" w:rsidRDefault="00851208" w:rsidP="007646C7">
      <w:pPr>
        <w:pStyle w:val="Heading1"/>
        <w:spacing w:after="0"/>
      </w:pPr>
    </w:p>
    <w:p w14:paraId="2293CE47" w14:textId="2F98E4D2" w:rsidR="00221657" w:rsidRDefault="00851208" w:rsidP="007646C7">
      <w:pPr>
        <w:pStyle w:val="Heading1"/>
        <w:spacing w:after="0"/>
      </w:pPr>
      <w:bookmarkStart w:id="89" w:name="_Toc155874013"/>
      <w:r>
        <w:lastRenderedPageBreak/>
        <w:t>U</w:t>
      </w:r>
      <w:r w:rsidR="00C46C92">
        <w:t>se of y</w:t>
      </w:r>
      <w:r w:rsidR="00221657">
        <w:t>o</w:t>
      </w:r>
      <w:r w:rsidR="00C46C92">
        <w:t>ur personal informatio</w:t>
      </w:r>
      <w:r w:rsidR="007646C7">
        <w:t>n</w:t>
      </w:r>
      <w:bookmarkEnd w:id="86"/>
      <w:bookmarkEnd w:id="87"/>
      <w:bookmarkEnd w:id="88"/>
      <w:bookmarkEnd w:id="89"/>
    </w:p>
    <w:p w14:paraId="2C4E9D54" w14:textId="77777777" w:rsidR="007646C7" w:rsidRPr="007646C7" w:rsidRDefault="007646C7" w:rsidP="007646C7"/>
    <w:p w14:paraId="715663FC" w14:textId="77777777" w:rsidR="007646C7" w:rsidRDefault="007646C7" w:rsidP="007646C7">
      <w:pPr>
        <w:pBdr>
          <w:top w:val="nil"/>
          <w:left w:val="nil"/>
          <w:bottom w:val="nil"/>
          <w:right w:val="nil"/>
          <w:between w:val="nil"/>
        </w:pBdr>
        <w:ind w:right="113"/>
        <w:jc w:val="both"/>
        <w:rPr>
          <w:rFonts w:eastAsia="Arial" w:cs="Arial"/>
          <w:color w:val="000000"/>
          <w:szCs w:val="24"/>
        </w:rPr>
        <w:sectPr w:rsidR="007646C7" w:rsidSect="00C46C92">
          <w:type w:val="continuous"/>
          <w:pgSz w:w="11906" w:h="16838"/>
          <w:pgMar w:top="720" w:right="720" w:bottom="720" w:left="720" w:header="708" w:footer="708" w:gutter="0"/>
          <w:cols w:space="708"/>
          <w:docGrid w:linePitch="360"/>
        </w:sectPr>
      </w:pPr>
    </w:p>
    <w:p w14:paraId="6B963A24" w14:textId="61ED8D66" w:rsidR="00C46C92" w:rsidRPr="00EE4F37" w:rsidRDefault="00C46C92" w:rsidP="007646C7">
      <w:pPr>
        <w:pBdr>
          <w:top w:val="nil"/>
          <w:left w:val="nil"/>
          <w:bottom w:val="nil"/>
          <w:right w:val="nil"/>
          <w:between w:val="nil"/>
        </w:pBdr>
        <w:ind w:right="113"/>
        <w:jc w:val="both"/>
        <w:rPr>
          <w:rFonts w:cs="Arial"/>
          <w:color w:val="000000"/>
          <w:szCs w:val="24"/>
        </w:rPr>
      </w:pPr>
      <w:r w:rsidRPr="00EE4F37">
        <w:rPr>
          <w:rFonts w:eastAsia="Arial" w:cs="Arial"/>
          <w:color w:val="000000"/>
          <w:szCs w:val="24"/>
        </w:rPr>
        <w:t>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14:paraId="7D415B8E" w14:textId="58A958CA" w:rsidR="00C46C92" w:rsidRPr="007646C7" w:rsidRDefault="00BF691E" w:rsidP="000F193F">
      <w:pPr>
        <w:pBdr>
          <w:top w:val="nil"/>
          <w:left w:val="nil"/>
          <w:bottom w:val="nil"/>
          <w:right w:val="nil"/>
          <w:between w:val="nil"/>
        </w:pBdr>
        <w:ind w:right="113"/>
        <w:jc w:val="both"/>
        <w:rPr>
          <w:rFonts w:cs="Arial"/>
          <w:b/>
          <w:color w:val="000000"/>
          <w:szCs w:val="24"/>
        </w:rPr>
      </w:pPr>
      <w:r w:rsidRPr="000F193F">
        <w:rPr>
          <w:rFonts w:cs="Arial"/>
          <w:b/>
          <w:color w:val="000000"/>
          <w:szCs w:val="24"/>
        </w:rPr>
        <w:t>When you submit personal information to us when making an application,</w:t>
      </w:r>
      <w:r>
        <w:rPr>
          <w:color w:val="000000"/>
        </w:rPr>
        <w:t xml:space="preserve"> </w:t>
      </w:r>
      <w:r w:rsidR="00C46C92" w:rsidRPr="007646C7">
        <w:rPr>
          <w:rFonts w:eastAsia="Arial" w:cs="Arial"/>
          <w:b/>
          <w:color w:val="000000"/>
          <w:szCs w:val="24"/>
        </w:rPr>
        <w:t>we</w:t>
      </w:r>
      <w:r w:rsidR="000F193F">
        <w:rPr>
          <w:rFonts w:eastAsia="Arial" w:cs="Arial"/>
          <w:b/>
          <w:color w:val="000000"/>
          <w:szCs w:val="24"/>
        </w:rPr>
        <w:t xml:space="preserve"> </w:t>
      </w:r>
      <w:r w:rsidR="00C46C92" w:rsidRPr="007646C7">
        <w:rPr>
          <w:rFonts w:eastAsia="Arial" w:cs="Arial"/>
          <w:b/>
          <w:color w:val="000000"/>
          <w:szCs w:val="24"/>
        </w:rPr>
        <w:t>promise we will:</w:t>
      </w:r>
    </w:p>
    <w:p w14:paraId="4F6246C1" w14:textId="77777777" w:rsidR="00C46C92" w:rsidRPr="00EE4F37" w:rsidRDefault="00C46C92" w:rsidP="00865CAE">
      <w:pPr>
        <w:numPr>
          <w:ilvl w:val="0"/>
          <w:numId w:val="1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ask for what we need, and not collect too much or irrelevant information;</w:t>
      </w:r>
    </w:p>
    <w:p w14:paraId="084130CF" w14:textId="77777777" w:rsidR="00C46C92" w:rsidRPr="00EE4F37" w:rsidRDefault="00C46C92" w:rsidP="00865CAE">
      <w:pPr>
        <w:numPr>
          <w:ilvl w:val="0"/>
          <w:numId w:val="1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why we need it;</w:t>
      </w:r>
    </w:p>
    <w:p w14:paraId="47FA2EBE" w14:textId="77777777" w:rsidR="00C46C92" w:rsidRPr="00EE4F37" w:rsidRDefault="00C46C92" w:rsidP="00865CAE">
      <w:pPr>
        <w:numPr>
          <w:ilvl w:val="0"/>
          <w:numId w:val="1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protect it and insofar as is possible, make sure nobody has access to it who shouldn't;</w:t>
      </w:r>
    </w:p>
    <w:p w14:paraId="63E01C0B" w14:textId="77777777" w:rsidR="00C46C92" w:rsidRPr="00EE4F37" w:rsidRDefault="00C46C92" w:rsidP="00865CAE">
      <w:pPr>
        <w:numPr>
          <w:ilvl w:val="0"/>
          <w:numId w:val="1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what choice you have about giving us information;</w:t>
      </w:r>
    </w:p>
    <w:p w14:paraId="27A0B6DA" w14:textId="77777777" w:rsidR="00C46C92" w:rsidRPr="00EE4F37" w:rsidRDefault="00C46C92" w:rsidP="00865CAE">
      <w:pPr>
        <w:numPr>
          <w:ilvl w:val="0"/>
          <w:numId w:val="1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make sure we don't keep it longer than necessary; and</w:t>
      </w:r>
    </w:p>
    <w:p w14:paraId="46F143D3" w14:textId="1223A804" w:rsidR="00C46C92" w:rsidRPr="00221657" w:rsidRDefault="00C46C92" w:rsidP="00865CAE">
      <w:pPr>
        <w:numPr>
          <w:ilvl w:val="0"/>
          <w:numId w:val="14"/>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use your information for the purposes you have authorised.</w:t>
      </w:r>
    </w:p>
    <w:p w14:paraId="30C3D496" w14:textId="77777777" w:rsidR="00C46C92" w:rsidRPr="007646C7" w:rsidRDefault="00C46C92" w:rsidP="00C46C92">
      <w:pPr>
        <w:pBdr>
          <w:top w:val="nil"/>
          <w:left w:val="nil"/>
          <w:bottom w:val="nil"/>
          <w:right w:val="nil"/>
          <w:between w:val="nil"/>
        </w:pBdr>
        <w:ind w:right="113"/>
        <w:rPr>
          <w:rFonts w:cs="Arial"/>
          <w:b/>
          <w:color w:val="000000"/>
          <w:szCs w:val="24"/>
        </w:rPr>
      </w:pPr>
      <w:r w:rsidRPr="007646C7">
        <w:rPr>
          <w:rFonts w:eastAsia="Arial" w:cs="Arial"/>
          <w:b/>
          <w:color w:val="000000"/>
          <w:szCs w:val="24"/>
        </w:rPr>
        <w:t>We ask that you:</w:t>
      </w:r>
    </w:p>
    <w:p w14:paraId="63BF5DA6" w14:textId="77777777" w:rsidR="00C46C92" w:rsidRPr="00EE4F37" w:rsidRDefault="00C46C92" w:rsidP="00865CAE">
      <w:pPr>
        <w:numPr>
          <w:ilvl w:val="0"/>
          <w:numId w:val="1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give us accurate information;</w:t>
      </w:r>
    </w:p>
    <w:p w14:paraId="3F789D5E" w14:textId="77777777" w:rsidR="00C46C92" w:rsidRPr="00EE4F37" w:rsidRDefault="00C46C92" w:rsidP="00865CAE">
      <w:pPr>
        <w:numPr>
          <w:ilvl w:val="0"/>
          <w:numId w:val="1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of any changes; and</w:t>
      </w:r>
    </w:p>
    <w:p w14:paraId="113A06DA" w14:textId="77777777" w:rsidR="00C46C92" w:rsidRPr="00EE4F37" w:rsidRDefault="00C46C92" w:rsidP="00865CAE">
      <w:pPr>
        <w:numPr>
          <w:ilvl w:val="0"/>
          <w:numId w:val="15"/>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if you notice mistakes in the information we hold about you.</w:t>
      </w:r>
    </w:p>
    <w:p w14:paraId="7A259BA7" w14:textId="1A46A3E6" w:rsidR="00C46C92" w:rsidRPr="00EE4F37" w:rsidRDefault="00C46C92" w:rsidP="00C46C92">
      <w:pPr>
        <w:pBdr>
          <w:top w:val="nil"/>
          <w:left w:val="nil"/>
          <w:bottom w:val="nil"/>
          <w:right w:val="nil"/>
          <w:between w:val="nil"/>
        </w:pBdr>
        <w:ind w:right="113"/>
        <w:rPr>
          <w:rFonts w:cs="Arial"/>
          <w:color w:val="000000"/>
          <w:szCs w:val="24"/>
        </w:rPr>
      </w:pPr>
      <w:r w:rsidRPr="00EE4F37">
        <w:rPr>
          <w:rFonts w:eastAsia="Arial" w:cs="Arial"/>
          <w:color w:val="000000"/>
          <w:szCs w:val="24"/>
        </w:rPr>
        <w:t>If you apply for a post, the manner in which we share information with the interview panel is described above.</w:t>
      </w:r>
    </w:p>
    <w:p w14:paraId="0A2F1BCF" w14:textId="0C529A93" w:rsidR="007646C7" w:rsidRDefault="00C46C92" w:rsidP="006D4663">
      <w:pPr>
        <w:pBdr>
          <w:top w:val="nil"/>
          <w:left w:val="nil"/>
          <w:bottom w:val="nil"/>
          <w:right w:val="nil"/>
          <w:between w:val="nil"/>
        </w:pBdr>
        <w:ind w:right="113"/>
        <w:rPr>
          <w:rFonts w:cs="Arial"/>
          <w:color w:val="000000"/>
          <w:szCs w:val="24"/>
        </w:rPr>
      </w:pPr>
      <w:r w:rsidRPr="00EE4F37">
        <w:rPr>
          <w:rFonts w:eastAsia="Arial" w:cs="Arial"/>
          <w:color w:val="000000"/>
          <w:szCs w:val="24"/>
        </w:rPr>
        <w:t>Our data protection policy is in line with the General Data Protection Regulation</w:t>
      </w:r>
      <w:r w:rsidR="00BF691E">
        <w:rPr>
          <w:rFonts w:eastAsia="Arial" w:cs="Arial"/>
          <w:color w:val="000000"/>
          <w:szCs w:val="24"/>
        </w:rPr>
        <w:t xml:space="preserve">s </w:t>
      </w:r>
      <w:r w:rsidR="00BF691E" w:rsidRPr="000F193F">
        <w:rPr>
          <w:rFonts w:cs="Arial"/>
          <w:color w:val="000000"/>
          <w:szCs w:val="24"/>
        </w:rPr>
        <w:t xml:space="preserve">and there is more detail in </w:t>
      </w:r>
      <w:hyperlink w:anchor="_Annex_B_–" w:history="1">
        <w:r w:rsidR="00BF691E" w:rsidRPr="000F193F">
          <w:rPr>
            <w:rStyle w:val="Hyperlink"/>
            <w:rFonts w:cs="Arial"/>
            <w:b/>
            <w:color w:val="0070C0"/>
            <w:szCs w:val="24"/>
          </w:rPr>
          <w:t>Annex B</w:t>
        </w:r>
      </w:hyperlink>
      <w:r w:rsidR="00BF691E" w:rsidRPr="000F193F">
        <w:rPr>
          <w:rFonts w:cs="Arial"/>
          <w:color w:val="000000"/>
          <w:szCs w:val="24"/>
        </w:rPr>
        <w:t xml:space="preserve">.  </w:t>
      </w:r>
      <w:r w:rsidRPr="000F193F">
        <w:rPr>
          <w:rFonts w:eastAsia="Arial" w:cs="Arial"/>
          <w:color w:val="000000"/>
          <w:szCs w:val="24"/>
        </w:rPr>
        <w:t xml:space="preserve"> </w:t>
      </w:r>
    </w:p>
    <w:p w14:paraId="64D825AC" w14:textId="1B74EEBB" w:rsidR="00C46C92" w:rsidRPr="007646C7" w:rsidRDefault="00C46C92" w:rsidP="007646C7">
      <w:pPr>
        <w:pBdr>
          <w:top w:val="nil"/>
          <w:left w:val="nil"/>
          <w:bottom w:val="nil"/>
          <w:right w:val="nil"/>
          <w:between w:val="nil"/>
        </w:pBdr>
        <w:spacing w:before="200"/>
        <w:ind w:right="113"/>
        <w:jc w:val="both"/>
        <w:rPr>
          <w:rFonts w:cs="Arial"/>
          <w:color w:val="000000"/>
          <w:szCs w:val="24"/>
        </w:rPr>
      </w:pPr>
      <w:r w:rsidRPr="007646C7">
        <w:rPr>
          <w:rFonts w:eastAsia="Arial" w:cs="Arial"/>
          <w:color w:val="000000"/>
          <w:szCs w:val="24"/>
        </w:rPr>
        <w:t xml:space="preserve">If you would like these details to be removed from our records as soon as this recruitment exercise is complete, please inform the </w:t>
      </w:r>
      <w:hyperlink w:anchor="_How_to_apply_1" w:history="1">
        <w:r w:rsidR="007646C7" w:rsidRPr="007646C7">
          <w:rPr>
            <w:rStyle w:val="Hyperlink"/>
            <w:rFonts w:eastAsia="Arial" w:cs="Arial"/>
            <w:b/>
            <w:color w:val="1877C0"/>
            <w:szCs w:val="24"/>
          </w:rPr>
          <w:t>Sponsor Team</w:t>
        </w:r>
      </w:hyperlink>
      <w:r w:rsidRPr="007646C7">
        <w:rPr>
          <w:rFonts w:eastAsia="Arial" w:cs="Arial"/>
          <w:color w:val="000000"/>
          <w:szCs w:val="24"/>
        </w:rPr>
        <w:t xml:space="preserve">. The Privacy Notice for </w:t>
      </w:r>
      <w:r w:rsidR="00BF691E">
        <w:rPr>
          <w:rFonts w:eastAsia="Arial" w:cs="Arial"/>
          <w:color w:val="000000"/>
          <w:szCs w:val="24"/>
        </w:rPr>
        <w:t xml:space="preserve">Cabinet Office </w:t>
      </w:r>
      <w:r w:rsidRPr="007646C7">
        <w:rPr>
          <w:rFonts w:eastAsia="Arial" w:cs="Arial"/>
          <w:color w:val="000000"/>
          <w:szCs w:val="24"/>
        </w:rPr>
        <w:t xml:space="preserve">Public Appointments is at </w:t>
      </w:r>
      <w:r w:rsidR="007646C7">
        <w:rPr>
          <w:rFonts w:eastAsia="Arial" w:cs="Arial"/>
          <w:color w:val="000000"/>
          <w:szCs w:val="24"/>
        </w:rPr>
        <w:t xml:space="preserve">Annex </w:t>
      </w:r>
      <w:r w:rsidR="00BF691E">
        <w:rPr>
          <w:rFonts w:eastAsia="Arial" w:cs="Arial"/>
          <w:color w:val="000000"/>
          <w:szCs w:val="24"/>
        </w:rPr>
        <w:t>B</w:t>
      </w:r>
      <w:r w:rsidRPr="007646C7">
        <w:rPr>
          <w:rFonts w:eastAsia="Arial" w:cs="Arial"/>
          <w:color w:val="000000"/>
          <w:szCs w:val="24"/>
        </w:rPr>
        <w:t xml:space="preserve">.  </w:t>
      </w:r>
    </w:p>
    <w:p w14:paraId="353D63FB" w14:textId="77777777" w:rsidR="00024CD2" w:rsidRDefault="00024CD2" w:rsidP="00794C42">
      <w:pPr>
        <w:jc w:val="both"/>
        <w:rPr>
          <w:rFonts w:cs="Arial"/>
          <w:szCs w:val="24"/>
        </w:rPr>
        <w:sectPr w:rsidR="00024CD2" w:rsidSect="000F193F">
          <w:type w:val="continuous"/>
          <w:pgSz w:w="11906" w:h="16838"/>
          <w:pgMar w:top="720" w:right="720" w:bottom="720" w:left="720" w:header="708" w:footer="708" w:gutter="0"/>
          <w:cols w:space="708"/>
          <w:docGrid w:linePitch="360"/>
        </w:sectPr>
      </w:pPr>
      <w:bookmarkStart w:id="90" w:name="bookmark=id.1fob9te" w:colFirst="0" w:colLast="0"/>
      <w:bookmarkStart w:id="91" w:name="bookmark=id.2et92p0" w:colFirst="0" w:colLast="0"/>
      <w:bookmarkStart w:id="92" w:name="bookmark=id.3znysh7" w:colFirst="0" w:colLast="0"/>
      <w:bookmarkEnd w:id="90"/>
      <w:bookmarkEnd w:id="91"/>
      <w:bookmarkEnd w:id="92"/>
    </w:p>
    <w:p w14:paraId="353D63FC" w14:textId="77777777" w:rsidR="00AA7B54" w:rsidRPr="008030CE" w:rsidRDefault="00AA7B54" w:rsidP="00794C42">
      <w:pPr>
        <w:jc w:val="both"/>
        <w:rPr>
          <w:rFonts w:cs="Arial"/>
          <w:szCs w:val="24"/>
        </w:rPr>
      </w:pPr>
    </w:p>
    <w:p w14:paraId="353D63FD" w14:textId="77777777" w:rsidR="00AA7B54" w:rsidRPr="00AA7B54" w:rsidRDefault="00AA7B54" w:rsidP="00794C42">
      <w:pPr>
        <w:jc w:val="both"/>
        <w:rPr>
          <w:rFonts w:cs="Arial"/>
          <w:color w:val="00B050"/>
          <w:szCs w:val="24"/>
        </w:rPr>
        <w:sectPr w:rsidR="00AA7B54" w:rsidRPr="00AA7B54" w:rsidSect="00AB240B">
          <w:type w:val="continuous"/>
          <w:pgSz w:w="11906" w:h="16838"/>
          <w:pgMar w:top="720" w:right="720" w:bottom="720" w:left="720" w:header="708" w:footer="708" w:gutter="0"/>
          <w:cols w:num="2" w:space="708"/>
          <w:docGrid w:linePitch="360"/>
        </w:sectPr>
      </w:pPr>
    </w:p>
    <w:p w14:paraId="67412F1D" w14:textId="2B0F98E3" w:rsidR="00AB240B" w:rsidRDefault="00AA7B54" w:rsidP="006D4663">
      <w:pPr>
        <w:pStyle w:val="Heading1"/>
      </w:pPr>
      <w:bookmarkStart w:id="93" w:name="_Annex_A_–"/>
      <w:bookmarkStart w:id="94" w:name="_Toc11752865"/>
      <w:bookmarkStart w:id="95" w:name="_Toc77690980"/>
      <w:bookmarkStart w:id="96" w:name="_Toc77691079"/>
      <w:bookmarkStart w:id="97" w:name="_Toc77691119"/>
      <w:bookmarkStart w:id="98" w:name="_Toc155874014"/>
      <w:bookmarkEnd w:id="93"/>
      <w:r>
        <w:lastRenderedPageBreak/>
        <w:t>Annex A – The seven principles of public life</w:t>
      </w:r>
      <w:bookmarkEnd w:id="94"/>
      <w:bookmarkEnd w:id="95"/>
      <w:bookmarkEnd w:id="96"/>
      <w:bookmarkEnd w:id="97"/>
      <w:bookmarkEnd w:id="98"/>
    </w:p>
    <w:p w14:paraId="63658059" w14:textId="77777777" w:rsidR="006D4663" w:rsidRDefault="006D4663" w:rsidP="006D4663">
      <w:pPr>
        <w:pBdr>
          <w:top w:val="nil"/>
          <w:left w:val="nil"/>
          <w:bottom w:val="nil"/>
          <w:right w:val="nil"/>
          <w:between w:val="nil"/>
        </w:pBdr>
        <w:spacing w:after="0"/>
        <w:jc w:val="both"/>
        <w:rPr>
          <w:rFonts w:eastAsia="Arial" w:cs="Arial"/>
          <w:color w:val="000000"/>
          <w:szCs w:val="24"/>
        </w:rPr>
      </w:pPr>
    </w:p>
    <w:p w14:paraId="4AB94A18" w14:textId="18432816" w:rsidR="007646C7" w:rsidRPr="00EE4F37" w:rsidRDefault="007646C7" w:rsidP="00851208">
      <w:pPr>
        <w:pBdr>
          <w:top w:val="nil"/>
          <w:left w:val="nil"/>
          <w:bottom w:val="nil"/>
          <w:right w:val="nil"/>
          <w:between w:val="nil"/>
        </w:pBdr>
        <w:rPr>
          <w:rFonts w:cs="Arial"/>
          <w:color w:val="000000"/>
          <w:szCs w:val="24"/>
        </w:rPr>
      </w:pPr>
      <w:r w:rsidRPr="00EE4F37">
        <w:rPr>
          <w:rFonts w:eastAsia="Arial" w:cs="Arial"/>
          <w:color w:val="000000"/>
          <w:szCs w:val="24"/>
        </w:rPr>
        <w:t>All candidates for public appointments are expected to demonstrate a commitment to, and an understanding of, the value and importance of the principles of public service. The seven principles of public life are:</w:t>
      </w:r>
    </w:p>
    <w:p w14:paraId="353D6400" w14:textId="0F77F45D" w:rsidR="007646C7" w:rsidRPr="00AB240B" w:rsidRDefault="007646C7" w:rsidP="00851208">
      <w:pPr>
        <w:sectPr w:rsidR="007646C7" w:rsidRPr="00AB240B" w:rsidSect="00F93F5F">
          <w:pgSz w:w="11906" w:h="16838"/>
          <w:pgMar w:top="720" w:right="720" w:bottom="720" w:left="720" w:header="708" w:footer="708" w:gutter="0"/>
          <w:cols w:space="708"/>
          <w:docGrid w:linePitch="360"/>
        </w:sectPr>
      </w:pPr>
    </w:p>
    <w:p w14:paraId="353D6401" w14:textId="77777777" w:rsidR="00AA7B54" w:rsidRPr="007646C7" w:rsidRDefault="00AA7B54" w:rsidP="00851208">
      <w:pPr>
        <w:spacing w:before="240"/>
        <w:rPr>
          <w:rFonts w:cs="Arial"/>
          <w:color w:val="1877C0"/>
          <w:szCs w:val="24"/>
        </w:rPr>
      </w:pPr>
      <w:r w:rsidRPr="007646C7">
        <w:rPr>
          <w:rFonts w:cs="Arial"/>
          <w:b/>
          <w:bCs/>
          <w:color w:val="1877C0"/>
          <w:szCs w:val="24"/>
        </w:rPr>
        <w:t>Selflessness</w:t>
      </w:r>
    </w:p>
    <w:p w14:paraId="353D6402" w14:textId="77777777" w:rsidR="00AA7B54" w:rsidRPr="00FA21BB" w:rsidRDefault="00AA7B54" w:rsidP="00851208">
      <w:pPr>
        <w:rPr>
          <w:rFonts w:cs="Arial"/>
          <w:szCs w:val="24"/>
        </w:rPr>
      </w:pPr>
      <w:r w:rsidRPr="00FA21BB">
        <w:rPr>
          <w:rFonts w:cs="Arial"/>
          <w:szCs w:val="24"/>
        </w:rPr>
        <w:t>Holders of public office should act solely in terms of the public interest.</w:t>
      </w:r>
    </w:p>
    <w:p w14:paraId="353D6403" w14:textId="77777777" w:rsidR="00AA7B54" w:rsidRPr="007646C7" w:rsidRDefault="00AA7B54" w:rsidP="00851208">
      <w:pPr>
        <w:rPr>
          <w:rFonts w:cs="Arial"/>
          <w:color w:val="1877C0"/>
          <w:szCs w:val="24"/>
        </w:rPr>
      </w:pPr>
      <w:r w:rsidRPr="007646C7">
        <w:rPr>
          <w:rFonts w:cs="Arial"/>
          <w:b/>
          <w:bCs/>
          <w:color w:val="1877C0"/>
          <w:szCs w:val="24"/>
        </w:rPr>
        <w:t>Integrity</w:t>
      </w:r>
    </w:p>
    <w:p w14:paraId="353D6404" w14:textId="77777777" w:rsidR="00AA7B54" w:rsidRPr="00FA21BB" w:rsidRDefault="00AA7B54" w:rsidP="00851208">
      <w:pPr>
        <w:rPr>
          <w:rFonts w:cs="Arial"/>
          <w:szCs w:val="24"/>
        </w:rPr>
      </w:pPr>
      <w:r w:rsidRPr="00FA21BB">
        <w:rPr>
          <w:rFonts w:cs="Arial"/>
          <w:szCs w:val="24"/>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353D6405" w14:textId="77777777" w:rsidR="00AA7B54" w:rsidRPr="007646C7" w:rsidRDefault="00AA7B54" w:rsidP="00851208">
      <w:pPr>
        <w:rPr>
          <w:rFonts w:cs="Arial"/>
          <w:color w:val="1877C0"/>
          <w:szCs w:val="24"/>
        </w:rPr>
      </w:pPr>
      <w:r w:rsidRPr="007646C7">
        <w:rPr>
          <w:rFonts w:cs="Arial"/>
          <w:b/>
          <w:bCs/>
          <w:color w:val="1877C0"/>
          <w:szCs w:val="24"/>
        </w:rPr>
        <w:t>Objectivity</w:t>
      </w:r>
    </w:p>
    <w:p w14:paraId="353D6406" w14:textId="77777777" w:rsidR="00AA7B54" w:rsidRPr="00FA21BB" w:rsidRDefault="00AA7B54" w:rsidP="00851208">
      <w:pPr>
        <w:rPr>
          <w:rFonts w:cs="Arial"/>
          <w:szCs w:val="24"/>
        </w:rPr>
      </w:pPr>
      <w:r w:rsidRPr="00FA21BB">
        <w:rPr>
          <w:rFonts w:cs="Arial"/>
          <w:szCs w:val="24"/>
        </w:rPr>
        <w:t>Holders of public office must act and take decisions impartially, fairly and on merit, using the best evidence and without discrimination or bias.</w:t>
      </w:r>
    </w:p>
    <w:p w14:paraId="353D6407" w14:textId="77777777" w:rsidR="00AB240B" w:rsidRDefault="00AB240B" w:rsidP="00851208">
      <w:pPr>
        <w:rPr>
          <w:rFonts w:cs="Arial"/>
          <w:b/>
          <w:bCs/>
          <w:color w:val="00B050"/>
          <w:szCs w:val="24"/>
        </w:rPr>
      </w:pPr>
    </w:p>
    <w:p w14:paraId="353D6408" w14:textId="77777777" w:rsidR="00914A59" w:rsidRDefault="00914A59" w:rsidP="00851208">
      <w:pPr>
        <w:rPr>
          <w:rFonts w:cs="Arial"/>
          <w:b/>
          <w:bCs/>
          <w:color w:val="00B050"/>
          <w:szCs w:val="24"/>
        </w:rPr>
      </w:pPr>
    </w:p>
    <w:p w14:paraId="353D6409" w14:textId="77777777" w:rsidR="00914A59" w:rsidRPr="007646C7" w:rsidRDefault="00914A59" w:rsidP="00851208">
      <w:pPr>
        <w:rPr>
          <w:rFonts w:cs="Arial"/>
          <w:color w:val="1877C0"/>
          <w:szCs w:val="24"/>
        </w:rPr>
      </w:pPr>
      <w:r w:rsidRPr="007646C7">
        <w:rPr>
          <w:rFonts w:cs="Arial"/>
          <w:b/>
          <w:bCs/>
          <w:color w:val="1877C0"/>
          <w:szCs w:val="24"/>
        </w:rPr>
        <w:t>Accountability</w:t>
      </w:r>
    </w:p>
    <w:p w14:paraId="353D640A" w14:textId="77777777" w:rsidR="00AA7B54" w:rsidRDefault="00AA7B54" w:rsidP="00851208">
      <w:pPr>
        <w:rPr>
          <w:rFonts w:cs="Arial"/>
          <w:szCs w:val="24"/>
        </w:rPr>
      </w:pPr>
      <w:r w:rsidRPr="00FA21BB">
        <w:rPr>
          <w:rFonts w:cs="Arial"/>
          <w:szCs w:val="24"/>
        </w:rPr>
        <w:t>Holders of public office are accountable to the public for their decisions and actions and must submit themselves to the scrutiny necessary to ensure this.</w:t>
      </w:r>
    </w:p>
    <w:p w14:paraId="353D640B" w14:textId="77777777" w:rsidR="00AA7B54" w:rsidRPr="007646C7" w:rsidRDefault="00AA7B54" w:rsidP="00851208">
      <w:pPr>
        <w:rPr>
          <w:rFonts w:cs="Arial"/>
          <w:color w:val="1877C0"/>
          <w:szCs w:val="24"/>
        </w:rPr>
      </w:pPr>
      <w:r w:rsidRPr="007646C7">
        <w:rPr>
          <w:rFonts w:cs="Arial"/>
          <w:b/>
          <w:bCs/>
          <w:color w:val="1877C0"/>
          <w:szCs w:val="24"/>
        </w:rPr>
        <w:t>Openness</w:t>
      </w:r>
    </w:p>
    <w:p w14:paraId="353D640C" w14:textId="77777777" w:rsidR="00AA7B54" w:rsidRPr="00FA21BB" w:rsidRDefault="00AA7B54" w:rsidP="00851208">
      <w:pPr>
        <w:rPr>
          <w:rFonts w:cs="Arial"/>
          <w:szCs w:val="24"/>
        </w:rPr>
      </w:pPr>
      <w:r w:rsidRPr="00FA21BB">
        <w:rPr>
          <w:rFonts w:cs="Arial"/>
          <w:szCs w:val="24"/>
        </w:rPr>
        <w:t>Holders of public office should act and take decisions in an open and transparent manner. Information should not be withheld from the public unless there are clear and lawful reasons for so doing.</w:t>
      </w:r>
    </w:p>
    <w:p w14:paraId="353D640D" w14:textId="77777777" w:rsidR="00AA7B54" w:rsidRPr="007646C7" w:rsidRDefault="00AA7B54" w:rsidP="00851208">
      <w:pPr>
        <w:rPr>
          <w:rFonts w:cs="Arial"/>
          <w:color w:val="1877C0"/>
          <w:szCs w:val="24"/>
        </w:rPr>
      </w:pPr>
      <w:r w:rsidRPr="007646C7">
        <w:rPr>
          <w:rFonts w:cs="Arial"/>
          <w:b/>
          <w:bCs/>
          <w:color w:val="1877C0"/>
          <w:szCs w:val="24"/>
        </w:rPr>
        <w:t>Honesty</w:t>
      </w:r>
    </w:p>
    <w:p w14:paraId="353D640E" w14:textId="77777777" w:rsidR="00AA7B54" w:rsidRPr="00FA21BB" w:rsidRDefault="00AA7B54" w:rsidP="00851208">
      <w:pPr>
        <w:rPr>
          <w:rFonts w:cs="Arial"/>
          <w:szCs w:val="24"/>
        </w:rPr>
      </w:pPr>
      <w:r w:rsidRPr="00FA21BB">
        <w:rPr>
          <w:rFonts w:cs="Arial"/>
          <w:szCs w:val="24"/>
        </w:rPr>
        <w:t>Holders of public office should be truthful.</w:t>
      </w:r>
    </w:p>
    <w:p w14:paraId="353D640F" w14:textId="77777777" w:rsidR="00AA7B54" w:rsidRPr="007646C7" w:rsidRDefault="00AA7B54" w:rsidP="00851208">
      <w:pPr>
        <w:rPr>
          <w:rFonts w:cs="Arial"/>
          <w:color w:val="1877C0"/>
          <w:szCs w:val="24"/>
        </w:rPr>
      </w:pPr>
      <w:r w:rsidRPr="007646C7">
        <w:rPr>
          <w:rFonts w:cs="Arial"/>
          <w:b/>
          <w:bCs/>
          <w:color w:val="1877C0"/>
          <w:szCs w:val="24"/>
        </w:rPr>
        <w:t>Leadership</w:t>
      </w:r>
    </w:p>
    <w:p w14:paraId="353D6411" w14:textId="712A4EC8" w:rsidR="00AB240B" w:rsidRDefault="00AA7B54" w:rsidP="00851208">
      <w:pPr>
        <w:rPr>
          <w:rFonts w:cs="Arial"/>
          <w:szCs w:val="24"/>
        </w:rPr>
        <w:sectPr w:rsidR="00AB240B" w:rsidSect="00AB240B">
          <w:type w:val="continuous"/>
          <w:pgSz w:w="11906" w:h="16838"/>
          <w:pgMar w:top="720" w:right="720" w:bottom="720" w:left="720" w:header="708" w:footer="708" w:gutter="0"/>
          <w:cols w:num="2" w:space="708"/>
          <w:docGrid w:linePitch="360"/>
        </w:sectPr>
      </w:pPr>
      <w:r w:rsidRPr="00FA21BB">
        <w:rPr>
          <w:rFonts w:cs="Arial"/>
          <w:szCs w:val="24"/>
        </w:rPr>
        <w:t>Holders of public office should exhibit these principles in their own behaviour. They should actively promote and robustly support the principles and be willing to challenge po</w:t>
      </w:r>
      <w:r w:rsidR="007652EE">
        <w:rPr>
          <w:rFonts w:cs="Arial"/>
          <w:szCs w:val="24"/>
        </w:rPr>
        <w:t>or behaviour wherever it occurs.</w:t>
      </w:r>
    </w:p>
    <w:p w14:paraId="353D6412" w14:textId="77777777" w:rsidR="00AB240B" w:rsidRDefault="00AB240B"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p>
    <w:p w14:paraId="7657E6D3" w14:textId="77777777" w:rsidR="007652EE" w:rsidRDefault="00AA7B54" w:rsidP="007652EE">
      <w:pPr>
        <w:pStyle w:val="Heading1"/>
        <w:spacing w:after="0"/>
      </w:pPr>
      <w:bookmarkStart w:id="99" w:name="_Annex_B_–"/>
      <w:bookmarkStart w:id="100" w:name="_Toc11752866"/>
      <w:bookmarkStart w:id="101" w:name="_Toc77690981"/>
      <w:bookmarkStart w:id="102" w:name="_Toc77691080"/>
      <w:bookmarkStart w:id="103" w:name="_Toc77691120"/>
      <w:bookmarkStart w:id="104" w:name="_Toc155874015"/>
      <w:bookmarkEnd w:id="99"/>
      <w:r w:rsidRPr="00AA7B54">
        <w:lastRenderedPageBreak/>
        <w:t xml:space="preserve">Annex B – </w:t>
      </w:r>
      <w:bookmarkEnd w:id="100"/>
      <w:r w:rsidR="007646C7">
        <w:t>Privacy Notic</w:t>
      </w:r>
      <w:bookmarkEnd w:id="101"/>
      <w:bookmarkEnd w:id="102"/>
      <w:bookmarkEnd w:id="103"/>
      <w:r w:rsidR="007652EE">
        <w:t>e</w:t>
      </w:r>
      <w:bookmarkEnd w:id="104"/>
    </w:p>
    <w:p w14:paraId="6E40863C" w14:textId="6B8DC467" w:rsidR="007652EE" w:rsidRDefault="007652EE" w:rsidP="007652EE"/>
    <w:p w14:paraId="6FFC4E21" w14:textId="77777777" w:rsidR="000E7720" w:rsidRDefault="00BF4B5A" w:rsidP="000E7720">
      <w:pPr>
        <w:spacing w:after="0"/>
      </w:pPr>
      <w:r w:rsidRPr="00BF4B5A">
        <w:t>This notice sets out how we will use your personal data, and your rights. It is made under Articles 13 and/or 14 of the General Data Protection Regulation (GDPR).</w:t>
      </w:r>
    </w:p>
    <w:p w14:paraId="72DC8518" w14:textId="72819349" w:rsidR="008F453D" w:rsidRPr="007652EE" w:rsidRDefault="007646C7" w:rsidP="000E7720">
      <w:r w:rsidRPr="00EE4F37">
        <w:rPr>
          <w:rFonts w:eastAsia="Arial" w:cs="Arial"/>
          <w:b/>
          <w:color w:val="000000"/>
          <w:szCs w:val="24"/>
        </w:rPr>
        <w:br/>
      </w:r>
      <w:r w:rsidRPr="007646C7">
        <w:rPr>
          <w:rFonts w:eastAsia="Arial" w:cs="Arial"/>
          <w:b/>
          <w:color w:val="1877C0"/>
          <w:szCs w:val="24"/>
        </w:rPr>
        <w:t>Purpose</w:t>
      </w:r>
    </w:p>
    <w:p w14:paraId="5E8BB136" w14:textId="77777777" w:rsidR="008F453D" w:rsidRPr="008F453D" w:rsidRDefault="008F453D" w:rsidP="000E7720">
      <w:pPr>
        <w:pBdr>
          <w:top w:val="nil"/>
          <w:left w:val="nil"/>
          <w:bottom w:val="nil"/>
          <w:right w:val="nil"/>
          <w:between w:val="nil"/>
        </w:pBdr>
        <w:spacing w:after="0"/>
        <w:rPr>
          <w:rFonts w:cs="Arial"/>
          <w:b/>
          <w:color w:val="000000"/>
          <w:sz w:val="10"/>
          <w:szCs w:val="10"/>
        </w:rPr>
      </w:pPr>
    </w:p>
    <w:p w14:paraId="2B038314" w14:textId="150B5DF2" w:rsidR="00BF4B5A" w:rsidRPr="00BF4B5A" w:rsidRDefault="00BF4B5A" w:rsidP="000E7720">
      <w:pPr>
        <w:pBdr>
          <w:top w:val="nil"/>
          <w:left w:val="nil"/>
          <w:bottom w:val="nil"/>
          <w:right w:val="nil"/>
          <w:between w:val="nil"/>
        </w:pBdr>
        <w:spacing w:after="100"/>
        <w:rPr>
          <w:rFonts w:eastAsia="Arial" w:cs="Arial"/>
          <w:color w:val="000000"/>
          <w:szCs w:val="24"/>
        </w:rPr>
      </w:pPr>
      <w:r w:rsidRPr="00BF4B5A">
        <w:rPr>
          <w:rFonts w:eastAsia="Arial" w:cs="Arial"/>
          <w:color w:val="000000"/>
          <w:szCs w:val="24"/>
        </w:rPr>
        <w:t>Our purposes for processing your personal data are:</w:t>
      </w:r>
    </w:p>
    <w:p w14:paraId="3667D5D1" w14:textId="141842C7" w:rsidR="00BF4B5A" w:rsidRPr="00BF4B5A" w:rsidRDefault="00BF4B5A" w:rsidP="00865CAE">
      <w:pPr>
        <w:pStyle w:val="ListParagraph"/>
        <w:numPr>
          <w:ilvl w:val="0"/>
          <w:numId w:val="17"/>
        </w:numPr>
        <w:pBdr>
          <w:top w:val="nil"/>
          <w:left w:val="nil"/>
          <w:bottom w:val="nil"/>
          <w:right w:val="nil"/>
          <w:between w:val="nil"/>
        </w:pBdr>
        <w:spacing w:after="100" w:line="276" w:lineRule="auto"/>
        <w:rPr>
          <w:rFonts w:eastAsia="Arial" w:cs="Arial"/>
          <w:color w:val="000000"/>
          <w:szCs w:val="24"/>
        </w:rPr>
      </w:pPr>
      <w:r w:rsidRPr="0275A241">
        <w:rPr>
          <w:rFonts w:eastAsia="Arial" w:cs="Arial"/>
          <w:color w:val="000000" w:themeColor="text1"/>
        </w:rPr>
        <w:t>to recruit for p</w:t>
      </w:r>
      <w:r w:rsidR="006A5A04" w:rsidRPr="0275A241">
        <w:rPr>
          <w:rFonts w:eastAsia="Arial" w:cs="Arial"/>
          <w:color w:val="000000" w:themeColor="text1"/>
        </w:rPr>
        <w:t>ublic appointments for the Foreign, Commonwealth and Development Office</w:t>
      </w:r>
      <w:r w:rsidRPr="0275A241">
        <w:rPr>
          <w:rFonts w:eastAsia="Arial" w:cs="Arial"/>
          <w:color w:val="000000" w:themeColor="text1"/>
        </w:rPr>
        <w:t xml:space="preserve"> or one of its sponsored bodies including dealing with applications, selection, appointment, and vetting</w:t>
      </w:r>
    </w:p>
    <w:p w14:paraId="4882710B" w14:textId="77777777" w:rsidR="00BF4B5A" w:rsidRPr="00BF4B5A" w:rsidRDefault="00BF4B5A" w:rsidP="00865CAE">
      <w:pPr>
        <w:pStyle w:val="ListParagraph"/>
        <w:numPr>
          <w:ilvl w:val="0"/>
          <w:numId w:val="17"/>
        </w:numPr>
        <w:pBdr>
          <w:top w:val="nil"/>
          <w:left w:val="nil"/>
          <w:bottom w:val="nil"/>
          <w:right w:val="nil"/>
          <w:between w:val="nil"/>
        </w:pBdr>
        <w:spacing w:after="100" w:line="276" w:lineRule="auto"/>
        <w:rPr>
          <w:rFonts w:eastAsia="Arial" w:cs="Arial"/>
          <w:color w:val="000000"/>
          <w:szCs w:val="24"/>
        </w:rPr>
      </w:pPr>
      <w:r w:rsidRPr="0275A241">
        <w:rPr>
          <w:rFonts w:eastAsia="Arial" w:cs="Arial"/>
          <w:color w:val="000000" w:themeColor="text1"/>
        </w:rPr>
        <w:t>to monitor and promote diversity in appointments, and</w:t>
      </w:r>
    </w:p>
    <w:p w14:paraId="4F377CBA" w14:textId="77777777" w:rsidR="00BF4B5A" w:rsidRPr="00BF4B5A" w:rsidRDefault="00BF4B5A" w:rsidP="00865CAE">
      <w:pPr>
        <w:pStyle w:val="ListParagraph"/>
        <w:numPr>
          <w:ilvl w:val="0"/>
          <w:numId w:val="17"/>
        </w:numPr>
        <w:pBdr>
          <w:top w:val="nil"/>
          <w:left w:val="nil"/>
          <w:bottom w:val="nil"/>
          <w:right w:val="nil"/>
          <w:between w:val="nil"/>
        </w:pBdr>
        <w:spacing w:line="276" w:lineRule="auto"/>
        <w:rPr>
          <w:rFonts w:eastAsia="Arial" w:cs="Arial"/>
          <w:color w:val="000000"/>
          <w:szCs w:val="24"/>
        </w:rPr>
      </w:pPr>
      <w:r w:rsidRPr="0275A241">
        <w:rPr>
          <w:rFonts w:eastAsia="Arial" w:cs="Arial"/>
          <w:color w:val="000000" w:themeColor="text1"/>
        </w:rPr>
        <w:t>to produce statistics</w:t>
      </w:r>
    </w:p>
    <w:p w14:paraId="2FF33068" w14:textId="77777777" w:rsidR="00BF4B5A" w:rsidRDefault="00BF4B5A" w:rsidP="000E7720">
      <w:pPr>
        <w:pBdr>
          <w:top w:val="nil"/>
          <w:left w:val="nil"/>
          <w:bottom w:val="nil"/>
          <w:right w:val="nil"/>
          <w:between w:val="nil"/>
        </w:pBdr>
        <w:spacing w:after="0"/>
        <w:rPr>
          <w:rFonts w:eastAsia="Arial" w:cs="Arial"/>
          <w:b/>
          <w:color w:val="1877C0"/>
          <w:szCs w:val="24"/>
        </w:rPr>
      </w:pPr>
    </w:p>
    <w:p w14:paraId="4B4A3304" w14:textId="1EB8BB39" w:rsidR="008F453D" w:rsidRDefault="007646C7" w:rsidP="000E772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The dat</w:t>
      </w:r>
      <w:r w:rsidR="008F453D">
        <w:rPr>
          <w:rFonts w:eastAsia="Arial" w:cs="Arial"/>
          <w:b/>
          <w:color w:val="1877C0"/>
          <w:szCs w:val="24"/>
        </w:rPr>
        <w:t>a</w:t>
      </w:r>
    </w:p>
    <w:p w14:paraId="238D8023" w14:textId="77777777" w:rsidR="00BF4B5A" w:rsidRPr="00BF4B5A" w:rsidRDefault="007646C7" w:rsidP="000E7720">
      <w:pPr>
        <w:pBdr>
          <w:top w:val="nil"/>
          <w:left w:val="nil"/>
          <w:bottom w:val="nil"/>
          <w:right w:val="nil"/>
          <w:between w:val="nil"/>
        </w:pBdr>
        <w:spacing w:after="0"/>
        <w:rPr>
          <w:rFonts w:eastAsia="Arial" w:cs="Arial"/>
          <w:color w:val="000000"/>
          <w:szCs w:val="24"/>
        </w:rPr>
      </w:pPr>
      <w:r w:rsidRPr="00EE4F37">
        <w:rPr>
          <w:rFonts w:eastAsia="Arial" w:cs="Arial"/>
          <w:b/>
          <w:color w:val="000000"/>
          <w:szCs w:val="24"/>
        </w:rPr>
        <w:br/>
      </w:r>
      <w:r w:rsidR="00BF4B5A" w:rsidRPr="00BF4B5A">
        <w:rPr>
          <w:rFonts w:eastAsia="Arial" w:cs="Arial"/>
          <w:color w:val="000000"/>
          <w:szCs w:val="24"/>
        </w:rP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p>
    <w:p w14:paraId="06797125" w14:textId="77777777" w:rsidR="00BF4B5A" w:rsidRPr="00BF4B5A" w:rsidRDefault="00BF4B5A" w:rsidP="000E7720">
      <w:pPr>
        <w:pBdr>
          <w:top w:val="nil"/>
          <w:left w:val="nil"/>
          <w:bottom w:val="nil"/>
          <w:right w:val="nil"/>
          <w:between w:val="nil"/>
        </w:pBdr>
        <w:spacing w:after="0"/>
        <w:rPr>
          <w:rFonts w:eastAsia="Arial" w:cs="Arial"/>
          <w:color w:val="000000"/>
          <w:szCs w:val="24"/>
        </w:rPr>
      </w:pPr>
    </w:p>
    <w:p w14:paraId="7BF65548" w14:textId="77777777" w:rsidR="00BF4B5A" w:rsidRPr="00BF4B5A" w:rsidRDefault="00BF4B5A" w:rsidP="000E772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Diversity data will also be requested if you make an application via the Public Appointments Website, although you may decline to provide this if you wish. This includes age, gender, ethnicity, sexual orientation, recorded disability, and faith.</w:t>
      </w:r>
    </w:p>
    <w:p w14:paraId="343297E1" w14:textId="77777777" w:rsidR="00BF4B5A" w:rsidRPr="00BF4B5A" w:rsidRDefault="00BF4B5A" w:rsidP="000E7720">
      <w:pPr>
        <w:pBdr>
          <w:top w:val="nil"/>
          <w:left w:val="nil"/>
          <w:bottom w:val="nil"/>
          <w:right w:val="nil"/>
          <w:between w:val="nil"/>
        </w:pBdr>
        <w:spacing w:after="0"/>
        <w:rPr>
          <w:rFonts w:eastAsia="Arial" w:cs="Arial"/>
          <w:color w:val="000000"/>
          <w:szCs w:val="24"/>
        </w:rPr>
      </w:pPr>
    </w:p>
    <w:p w14:paraId="13F95BCC" w14:textId="64429154" w:rsidR="00BF4B5A" w:rsidRPr="00BF4B5A" w:rsidRDefault="00BF4B5A" w:rsidP="000E772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We may also process other information gathered by </w:t>
      </w:r>
      <w:r w:rsidR="006A5A04">
        <w:rPr>
          <w:rFonts w:eastAsia="Arial" w:cs="Arial"/>
          <w:color w:val="000000"/>
          <w:szCs w:val="24"/>
        </w:rPr>
        <w:t xml:space="preserve">Foreign, Commonwealth and Development </w:t>
      </w:r>
      <w:r w:rsidRPr="00BF4B5A">
        <w:rPr>
          <w:rFonts w:eastAsia="Arial" w:cs="Arial"/>
          <w:color w:val="000000"/>
          <w:szCs w:val="24"/>
        </w:rPr>
        <w:t>Office as part of due diligence, including information obtained from public sources including social media.</w:t>
      </w:r>
    </w:p>
    <w:p w14:paraId="60435868" w14:textId="77777777" w:rsidR="00BF4B5A" w:rsidRPr="00BF4B5A" w:rsidRDefault="00BF4B5A" w:rsidP="000E7720">
      <w:pPr>
        <w:pBdr>
          <w:top w:val="nil"/>
          <w:left w:val="nil"/>
          <w:bottom w:val="nil"/>
          <w:right w:val="nil"/>
          <w:between w:val="nil"/>
        </w:pBdr>
        <w:spacing w:after="0"/>
        <w:rPr>
          <w:rFonts w:eastAsia="Arial" w:cs="Arial"/>
          <w:color w:val="000000"/>
          <w:szCs w:val="24"/>
        </w:rPr>
      </w:pPr>
    </w:p>
    <w:p w14:paraId="39690CDF" w14:textId="77777777" w:rsidR="00BF4B5A" w:rsidRDefault="00BF4B5A" w:rsidP="000E772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Information relating to your nationality, address, family history and criminal convictions may be required in order to enable you to hold the necessary security clearance for your new role.</w:t>
      </w:r>
    </w:p>
    <w:p w14:paraId="6E22C019" w14:textId="77777777" w:rsidR="00BF4B5A" w:rsidRDefault="00BF4B5A" w:rsidP="000E7720">
      <w:pPr>
        <w:pBdr>
          <w:top w:val="nil"/>
          <w:left w:val="nil"/>
          <w:bottom w:val="nil"/>
          <w:right w:val="nil"/>
          <w:between w:val="nil"/>
        </w:pBdr>
        <w:spacing w:after="0"/>
        <w:rPr>
          <w:rFonts w:eastAsia="Arial" w:cs="Arial"/>
          <w:b/>
          <w:color w:val="1877C0"/>
          <w:szCs w:val="24"/>
        </w:rPr>
      </w:pPr>
    </w:p>
    <w:p w14:paraId="193DD720" w14:textId="0E1F9EFB" w:rsidR="007646C7" w:rsidRDefault="007646C7" w:rsidP="000E772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Lawful basis</w:t>
      </w:r>
    </w:p>
    <w:p w14:paraId="18B3BD69" w14:textId="77777777" w:rsidR="008F453D" w:rsidRPr="008F453D" w:rsidRDefault="008F453D" w:rsidP="000E7720">
      <w:pPr>
        <w:pBdr>
          <w:top w:val="nil"/>
          <w:left w:val="nil"/>
          <w:bottom w:val="nil"/>
          <w:right w:val="nil"/>
          <w:between w:val="nil"/>
        </w:pBdr>
        <w:spacing w:after="0"/>
        <w:rPr>
          <w:rFonts w:cs="Arial"/>
          <w:b/>
          <w:color w:val="1877C0"/>
          <w:sz w:val="10"/>
          <w:szCs w:val="10"/>
        </w:rPr>
      </w:pPr>
    </w:p>
    <w:p w14:paraId="515622C3" w14:textId="70E46A2A" w:rsidR="00BF4B5A" w:rsidRDefault="00A3654F" w:rsidP="000E7720">
      <w:pPr>
        <w:pBdr>
          <w:top w:val="nil"/>
          <w:left w:val="nil"/>
          <w:bottom w:val="nil"/>
          <w:right w:val="nil"/>
          <w:between w:val="nil"/>
        </w:pBdr>
        <w:spacing w:after="0"/>
        <w:rPr>
          <w:rFonts w:eastAsia="Arial" w:cs="Arial"/>
          <w:color w:val="000000"/>
          <w:szCs w:val="24"/>
        </w:rPr>
      </w:pPr>
      <w:r w:rsidRPr="00A3654F">
        <w:rPr>
          <w:rFonts w:eastAsia="Arial" w:cs="Arial"/>
          <w:color w:val="000000"/>
          <w:szCs w:val="24"/>
        </w:rPr>
        <w:t>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w:t>
      </w:r>
    </w:p>
    <w:p w14:paraId="05C9BE54" w14:textId="77777777" w:rsidR="00A3654F" w:rsidRPr="00BF4B5A" w:rsidRDefault="00A3654F" w:rsidP="000E7720">
      <w:pPr>
        <w:pBdr>
          <w:top w:val="nil"/>
          <w:left w:val="nil"/>
          <w:bottom w:val="nil"/>
          <w:right w:val="nil"/>
          <w:between w:val="nil"/>
        </w:pBdr>
        <w:spacing w:after="0"/>
        <w:rPr>
          <w:rFonts w:eastAsia="Arial" w:cs="Arial"/>
          <w:color w:val="000000"/>
          <w:szCs w:val="24"/>
        </w:rPr>
      </w:pPr>
    </w:p>
    <w:p w14:paraId="4DBA29A6" w14:textId="4F2B0084" w:rsidR="007652EE" w:rsidRDefault="00BF4B5A" w:rsidP="000E772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lastRenderedPageBreak/>
        <w:t>Where a contract of employment exists, we also process your data on the legal basis that it is necessary for the performance of a contract to which you are a party, and it is necessary in order to take steps at your request prior to entering into a contract.</w:t>
      </w:r>
    </w:p>
    <w:p w14:paraId="0196DDAD" w14:textId="77777777" w:rsidR="007652EE" w:rsidRPr="00BF4B5A" w:rsidRDefault="007652EE" w:rsidP="000E7720">
      <w:pPr>
        <w:pBdr>
          <w:top w:val="nil"/>
          <w:left w:val="nil"/>
          <w:bottom w:val="nil"/>
          <w:right w:val="nil"/>
          <w:between w:val="nil"/>
        </w:pBdr>
        <w:spacing w:after="0"/>
        <w:rPr>
          <w:rFonts w:eastAsia="Arial" w:cs="Arial"/>
          <w:color w:val="000000"/>
          <w:szCs w:val="24"/>
        </w:rPr>
      </w:pPr>
    </w:p>
    <w:p w14:paraId="5AF588CA" w14:textId="39E2E258" w:rsidR="006A5A04" w:rsidRDefault="00BF4B5A" w:rsidP="000E772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Sensitive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50122F45" w14:textId="77777777" w:rsidR="007652EE" w:rsidRDefault="007652EE" w:rsidP="000E7720">
      <w:pPr>
        <w:pBdr>
          <w:top w:val="nil"/>
          <w:left w:val="nil"/>
          <w:bottom w:val="nil"/>
          <w:right w:val="nil"/>
          <w:between w:val="nil"/>
        </w:pBdr>
        <w:spacing w:after="0"/>
        <w:rPr>
          <w:rFonts w:eastAsia="Arial" w:cs="Arial"/>
          <w:color w:val="000000"/>
          <w:szCs w:val="24"/>
        </w:rPr>
      </w:pPr>
    </w:p>
    <w:p w14:paraId="4C2F6D1A" w14:textId="4329C835" w:rsidR="00BF4B5A" w:rsidRPr="00BF4B5A" w:rsidRDefault="00BF4B5A" w:rsidP="000E7720">
      <w:pPr>
        <w:spacing w:after="120"/>
        <w:rPr>
          <w:rFonts w:eastAsia="Arial" w:cs="Arial"/>
          <w:color w:val="000000"/>
          <w:szCs w:val="24"/>
        </w:rPr>
      </w:pPr>
      <w:r w:rsidRPr="00BF4B5A">
        <w:rPr>
          <w:rFonts w:eastAsia="Arial" w:cs="Arial"/>
          <w:color w:val="000000"/>
          <w:szCs w:val="24"/>
        </w:rPr>
        <w:t>Our lawful basis for processing your sensitive personal data is:</w:t>
      </w:r>
    </w:p>
    <w:p w14:paraId="3CE14871" w14:textId="77777777" w:rsidR="00BF4B5A" w:rsidRPr="00BF4B5A" w:rsidRDefault="00BF4B5A" w:rsidP="00865CAE">
      <w:pPr>
        <w:pStyle w:val="ListParagraph"/>
        <w:numPr>
          <w:ilvl w:val="0"/>
          <w:numId w:val="18"/>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14:paraId="29A4F4F0" w14:textId="77777777" w:rsidR="00BF4B5A" w:rsidRPr="00BF4B5A" w:rsidRDefault="00BF4B5A" w:rsidP="00865CAE">
      <w:pPr>
        <w:pStyle w:val="ListParagraph"/>
        <w:numPr>
          <w:ilvl w:val="0"/>
          <w:numId w:val="18"/>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14:paraId="38556584" w14:textId="77777777" w:rsidR="00BF4B5A" w:rsidRPr="00BF4B5A" w:rsidRDefault="00BF4B5A" w:rsidP="00865CAE">
      <w:pPr>
        <w:pStyle w:val="ListParagraph"/>
        <w:numPr>
          <w:ilvl w:val="0"/>
          <w:numId w:val="18"/>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necessary for reasons of substantial public interest for the exercise of a function of the Crown, a Minister of the Crown, or a government department (diversity monitoring and due diligence)</w:t>
      </w:r>
    </w:p>
    <w:p w14:paraId="2024BC6D" w14:textId="2670B501" w:rsidR="008F453D" w:rsidRPr="00BF4B5A" w:rsidRDefault="00BF4B5A" w:rsidP="00865CAE">
      <w:pPr>
        <w:pStyle w:val="ListParagraph"/>
        <w:numPr>
          <w:ilvl w:val="0"/>
          <w:numId w:val="18"/>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relates to personal data which are manifestly made public by you (due diligence)</w:t>
      </w:r>
    </w:p>
    <w:p w14:paraId="666F29FE" w14:textId="145038CB" w:rsidR="007646C7" w:rsidRDefault="007646C7" w:rsidP="000E7720">
      <w:pPr>
        <w:pBdr>
          <w:top w:val="nil"/>
          <w:left w:val="nil"/>
          <w:bottom w:val="nil"/>
          <w:right w:val="nil"/>
          <w:between w:val="nil"/>
        </w:pBdr>
        <w:rPr>
          <w:rFonts w:eastAsia="Arial" w:cs="Arial"/>
          <w:b/>
          <w:color w:val="1877C0"/>
          <w:szCs w:val="24"/>
        </w:rPr>
      </w:pPr>
      <w:r w:rsidRPr="007646C7">
        <w:rPr>
          <w:rFonts w:eastAsia="Arial" w:cs="Arial"/>
          <w:b/>
          <w:color w:val="1877C0"/>
          <w:szCs w:val="24"/>
        </w:rPr>
        <w:t>Recipients</w:t>
      </w:r>
    </w:p>
    <w:p w14:paraId="48658B91" w14:textId="4F31C58F" w:rsidR="00A3654F" w:rsidRDefault="00A3654F" w:rsidP="000E7720">
      <w:pPr>
        <w:pBdr>
          <w:top w:val="nil"/>
          <w:left w:val="nil"/>
          <w:bottom w:val="nil"/>
          <w:right w:val="nil"/>
          <w:between w:val="nil"/>
        </w:pBdr>
        <w:rPr>
          <w:rFonts w:cs="Arial"/>
          <w:color w:val="000000" w:themeColor="text1"/>
          <w:szCs w:val="24"/>
        </w:rPr>
      </w:pPr>
      <w:r>
        <w:rPr>
          <w:rFonts w:cs="Arial"/>
          <w:color w:val="000000" w:themeColor="text1"/>
          <w:szCs w:val="24"/>
        </w:rPr>
        <w:t xml:space="preserve">Information that you supply to the </w:t>
      </w:r>
      <w:r w:rsidR="006A5A04">
        <w:rPr>
          <w:rFonts w:cs="Arial"/>
          <w:color w:val="000000" w:themeColor="text1"/>
          <w:szCs w:val="24"/>
        </w:rPr>
        <w:t xml:space="preserve">Foreign, Commonwealth and Development </w:t>
      </w:r>
      <w:r>
        <w:rPr>
          <w:rFonts w:cs="Arial"/>
          <w:color w:val="000000" w:themeColor="text1"/>
          <w:szCs w:val="24"/>
        </w:rPr>
        <w:t>Office as part of your application for a Public Appointment may be shared with members of the Advisory Assessment Panel</w:t>
      </w:r>
      <w:r w:rsidR="003C2D58">
        <w:rPr>
          <w:rFonts w:cs="Arial"/>
          <w:color w:val="000000" w:themeColor="text1"/>
          <w:szCs w:val="24"/>
        </w:rPr>
        <w:t xml:space="preserve"> for the purposes of sifting applications and conducting interviews</w:t>
      </w:r>
      <w:r>
        <w:rPr>
          <w:rFonts w:cs="Arial"/>
          <w:color w:val="000000" w:themeColor="text1"/>
          <w:szCs w:val="24"/>
        </w:rPr>
        <w:t xml:space="preserve">. This may include your name, employment history, qualifications, CV and other background information relevant to your application </w:t>
      </w:r>
      <w:r w:rsidRPr="005E60D9">
        <w:rPr>
          <w:rFonts w:cs="Arial"/>
          <w:color w:val="000000" w:themeColor="text1"/>
          <w:szCs w:val="24"/>
        </w:rPr>
        <w:t>including sift and interview assessments, conflicts of interest, and political activity</w:t>
      </w:r>
      <w:r>
        <w:rPr>
          <w:rFonts w:cs="Arial"/>
          <w:color w:val="000000" w:themeColor="text1"/>
          <w:szCs w:val="24"/>
        </w:rPr>
        <w:t xml:space="preserve">. </w:t>
      </w:r>
      <w:r w:rsidRPr="005E60D9">
        <w:rPr>
          <w:rFonts w:cs="Arial"/>
          <w:color w:val="000000" w:themeColor="text1"/>
          <w:szCs w:val="24"/>
        </w:rPr>
        <w:t>This may also include other information gathered by Departments as part of due diligence, including information obtained from public sources</w:t>
      </w:r>
      <w:r>
        <w:rPr>
          <w:rFonts w:cs="Arial"/>
          <w:color w:val="000000" w:themeColor="text1"/>
          <w:szCs w:val="24"/>
        </w:rPr>
        <w:t>.</w:t>
      </w:r>
    </w:p>
    <w:p w14:paraId="22C3E718" w14:textId="2B0888D0" w:rsidR="007646C7" w:rsidRPr="003C2D58" w:rsidRDefault="005E60D9" w:rsidP="000E7720">
      <w:pPr>
        <w:pBdr>
          <w:top w:val="nil"/>
          <w:left w:val="nil"/>
          <w:bottom w:val="nil"/>
          <w:right w:val="nil"/>
          <w:between w:val="nil"/>
        </w:pBdr>
        <w:rPr>
          <w:rFonts w:cs="Arial"/>
          <w:color w:val="000000" w:themeColor="text1"/>
          <w:szCs w:val="24"/>
        </w:rPr>
      </w:pPr>
      <w:r w:rsidRPr="005E60D9">
        <w:rPr>
          <w:rFonts w:eastAsia="Arial" w:cs="Arial"/>
          <w:color w:val="000000"/>
          <w:szCs w:val="24"/>
        </w:rPr>
        <w:t>Diversity and other data will be shared with the Commissioner of Public Appointments (OCPA) for the exercise of their statutory functions. This may include age, gender, ethnicity, sexual orientation, recorded disability, faith and geographical location, principal employment sector, number of government public appointments held, and declarable political activity. Your name will not be included in the information that is collected and shared with OCPA. You can see how OCPA handles personal data shared with it in its</w:t>
      </w:r>
      <w:r>
        <w:rPr>
          <w:rFonts w:eastAsia="Arial" w:cs="Arial"/>
          <w:color w:val="000000"/>
          <w:szCs w:val="24"/>
        </w:rPr>
        <w:t xml:space="preserve"> </w:t>
      </w:r>
      <w:hyperlink r:id="rId63">
        <w:r w:rsidR="007646C7" w:rsidRPr="000F193F">
          <w:rPr>
            <w:rFonts w:eastAsia="Arial" w:cs="Arial"/>
            <w:b/>
            <w:color w:val="0070C0"/>
            <w:szCs w:val="24"/>
            <w:u w:val="single"/>
          </w:rPr>
          <w:t>privacy notice</w:t>
        </w:r>
      </w:hyperlink>
      <w:r w:rsidR="007646C7" w:rsidRPr="00EE4F37">
        <w:rPr>
          <w:rFonts w:eastAsia="Arial" w:cs="Arial"/>
          <w:color w:val="000000"/>
          <w:szCs w:val="24"/>
        </w:rPr>
        <w:t xml:space="preserve">. </w:t>
      </w:r>
    </w:p>
    <w:p w14:paraId="7D32A186" w14:textId="77777777" w:rsidR="005E60D9" w:rsidRDefault="005E60D9" w:rsidP="000E772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it will also be shared with our data processors who provide email, and document management and storage services.</w:t>
      </w:r>
    </w:p>
    <w:p w14:paraId="71DD1642" w14:textId="77777777" w:rsidR="000E7720" w:rsidRDefault="000E7720" w:rsidP="000E7720">
      <w:pPr>
        <w:pBdr>
          <w:top w:val="nil"/>
          <w:left w:val="nil"/>
          <w:bottom w:val="nil"/>
          <w:right w:val="nil"/>
          <w:between w:val="nil"/>
        </w:pBdr>
        <w:rPr>
          <w:rFonts w:eastAsia="Arial" w:cs="Arial"/>
          <w:b/>
          <w:color w:val="1877C0"/>
          <w:szCs w:val="24"/>
        </w:rPr>
      </w:pPr>
    </w:p>
    <w:p w14:paraId="0BB1DAC5" w14:textId="77777777" w:rsidR="00851208" w:rsidRDefault="00851208" w:rsidP="000E7720">
      <w:pPr>
        <w:pBdr>
          <w:top w:val="nil"/>
          <w:left w:val="nil"/>
          <w:bottom w:val="nil"/>
          <w:right w:val="nil"/>
          <w:between w:val="nil"/>
        </w:pBdr>
        <w:rPr>
          <w:rFonts w:eastAsia="Arial" w:cs="Arial"/>
          <w:b/>
          <w:color w:val="1877C0"/>
          <w:szCs w:val="24"/>
        </w:rPr>
      </w:pPr>
    </w:p>
    <w:p w14:paraId="23567C7B" w14:textId="50814E9E" w:rsidR="007646C7" w:rsidRPr="00971D16" w:rsidRDefault="007646C7" w:rsidP="000E7720">
      <w:pPr>
        <w:pBdr>
          <w:top w:val="nil"/>
          <w:left w:val="nil"/>
          <w:bottom w:val="nil"/>
          <w:right w:val="nil"/>
          <w:between w:val="nil"/>
        </w:pBdr>
        <w:rPr>
          <w:rFonts w:cs="Arial"/>
          <w:b/>
          <w:color w:val="1877C0"/>
          <w:szCs w:val="24"/>
        </w:rPr>
      </w:pPr>
      <w:r w:rsidRPr="00971D16">
        <w:rPr>
          <w:rFonts w:eastAsia="Arial" w:cs="Arial"/>
          <w:b/>
          <w:color w:val="1877C0"/>
          <w:szCs w:val="24"/>
        </w:rPr>
        <w:lastRenderedPageBreak/>
        <w:t>Retention</w:t>
      </w:r>
    </w:p>
    <w:p w14:paraId="7678361F" w14:textId="2AB6DA4C" w:rsidR="005E60D9" w:rsidRPr="005E60D9" w:rsidRDefault="00383281" w:rsidP="000E7720">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w:t>
      </w:r>
      <w:r w:rsidR="006A5A04">
        <w:rPr>
          <w:rFonts w:eastAsia="Arial" w:cs="Arial"/>
          <w:color w:val="000000"/>
          <w:szCs w:val="24"/>
        </w:rPr>
        <w:t xml:space="preserve">Foreign, Commonwealth and Development </w:t>
      </w:r>
      <w:r w:rsidR="005E60D9" w:rsidRPr="005E60D9">
        <w:rPr>
          <w:rFonts w:eastAsia="Arial" w:cs="Arial"/>
          <w:color w:val="000000"/>
          <w:szCs w:val="24"/>
        </w:rPr>
        <w:t>Office will store your application and other data if you are successful for the duration of your appointment and for 2 years thereafter.</w:t>
      </w:r>
    </w:p>
    <w:p w14:paraId="7CC12B8F" w14:textId="77777777" w:rsidR="005E60D9" w:rsidRPr="005E60D9" w:rsidRDefault="005E60D9" w:rsidP="000E7720">
      <w:pPr>
        <w:pBdr>
          <w:top w:val="nil"/>
          <w:left w:val="nil"/>
          <w:bottom w:val="nil"/>
          <w:right w:val="nil"/>
          <w:between w:val="nil"/>
        </w:pBdr>
        <w:spacing w:after="0"/>
        <w:rPr>
          <w:rFonts w:eastAsia="Arial" w:cs="Arial"/>
          <w:color w:val="000000"/>
          <w:szCs w:val="24"/>
        </w:rPr>
      </w:pPr>
    </w:p>
    <w:p w14:paraId="19B10729" w14:textId="05D1C12F" w:rsidR="005E60D9" w:rsidRPr="005E60D9" w:rsidRDefault="00383281" w:rsidP="000E7720">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Foreign, Commonwealth and Development </w:t>
      </w:r>
      <w:r w:rsidRPr="005E60D9">
        <w:rPr>
          <w:rFonts w:eastAsia="Arial" w:cs="Arial"/>
          <w:color w:val="000000"/>
          <w:szCs w:val="24"/>
        </w:rPr>
        <w:t>Office</w:t>
      </w:r>
      <w:r w:rsidR="005E60D9" w:rsidRPr="005E60D9">
        <w:rPr>
          <w:rFonts w:eastAsia="Arial" w:cs="Arial"/>
          <w:color w:val="000000"/>
          <w:szCs w:val="24"/>
        </w:rPr>
        <w:t xml:space="preserve"> will hold diversity data shared with OCPA in identifiable form for five years.</w:t>
      </w:r>
    </w:p>
    <w:p w14:paraId="376C6D43" w14:textId="77777777" w:rsidR="005E60D9" w:rsidRPr="005E60D9" w:rsidRDefault="005E60D9" w:rsidP="000E7720">
      <w:pPr>
        <w:pBdr>
          <w:top w:val="nil"/>
          <w:left w:val="nil"/>
          <w:bottom w:val="nil"/>
          <w:right w:val="nil"/>
          <w:between w:val="nil"/>
        </w:pBdr>
        <w:spacing w:after="0"/>
        <w:rPr>
          <w:rFonts w:eastAsia="Arial" w:cs="Arial"/>
          <w:color w:val="000000"/>
          <w:szCs w:val="24"/>
        </w:rPr>
      </w:pPr>
    </w:p>
    <w:p w14:paraId="67B3D78D" w14:textId="74C694C0" w:rsidR="008F453D" w:rsidRDefault="005E60D9" w:rsidP="000E7720">
      <w:pPr>
        <w:pBdr>
          <w:top w:val="nil"/>
          <w:left w:val="nil"/>
          <w:bottom w:val="nil"/>
          <w:right w:val="nil"/>
          <w:between w:val="nil"/>
        </w:pBdr>
        <w:spacing w:after="0"/>
        <w:rPr>
          <w:rFonts w:eastAsia="Arial" w:cs="Arial"/>
          <w:color w:val="000000"/>
          <w:szCs w:val="24"/>
        </w:rPr>
      </w:pPr>
      <w:r w:rsidRPr="005E60D9">
        <w:rPr>
          <w:rFonts w:eastAsia="Arial" w:cs="Arial"/>
          <w:color w:val="000000"/>
          <w:szCs w:val="24"/>
        </w:rPr>
        <w:t xml:space="preserve">If your application is </w:t>
      </w:r>
      <w:r w:rsidR="00A43CAA" w:rsidRPr="005E60D9">
        <w:rPr>
          <w:rFonts w:eastAsia="Arial" w:cs="Arial"/>
          <w:color w:val="000000"/>
          <w:szCs w:val="24"/>
        </w:rPr>
        <w:t>unsuccessful,</w:t>
      </w:r>
      <w:r w:rsidRPr="005E60D9">
        <w:rPr>
          <w:rFonts w:eastAsia="Arial" w:cs="Arial"/>
          <w:color w:val="000000"/>
          <w:szCs w:val="24"/>
        </w:rPr>
        <w:t xml:space="preserve"> we will retain your data for one year.</w:t>
      </w:r>
    </w:p>
    <w:p w14:paraId="2793BF39" w14:textId="77777777" w:rsidR="005E60D9" w:rsidRPr="008F453D" w:rsidRDefault="005E60D9" w:rsidP="000E7720">
      <w:pPr>
        <w:pBdr>
          <w:top w:val="nil"/>
          <w:left w:val="nil"/>
          <w:bottom w:val="nil"/>
          <w:right w:val="nil"/>
          <w:between w:val="nil"/>
        </w:pBdr>
        <w:spacing w:after="0"/>
        <w:rPr>
          <w:rFonts w:cs="Arial"/>
          <w:color w:val="000000"/>
          <w:szCs w:val="24"/>
        </w:rPr>
      </w:pPr>
    </w:p>
    <w:p w14:paraId="52FE1888" w14:textId="25A36E69" w:rsidR="008F453D" w:rsidRPr="007652EE" w:rsidRDefault="008F453D" w:rsidP="000E7720">
      <w:pPr>
        <w:pBdr>
          <w:top w:val="nil"/>
          <w:left w:val="nil"/>
          <w:bottom w:val="nil"/>
          <w:right w:val="nil"/>
          <w:between w:val="nil"/>
        </w:pBdr>
        <w:spacing w:after="240"/>
        <w:rPr>
          <w:rFonts w:eastAsia="Arial" w:cs="Arial"/>
          <w:b/>
          <w:color w:val="1877C0"/>
          <w:szCs w:val="24"/>
        </w:rPr>
      </w:pPr>
      <w:r w:rsidRPr="00971D16">
        <w:rPr>
          <w:rFonts w:eastAsia="Arial" w:cs="Arial"/>
          <w:b/>
          <w:color w:val="1877C0"/>
          <w:szCs w:val="24"/>
        </w:rPr>
        <w:t>International transfers</w:t>
      </w:r>
    </w:p>
    <w:p w14:paraId="0A0A8B0C" w14:textId="6BF1BCA2" w:rsidR="007652EE" w:rsidRPr="000E7720" w:rsidRDefault="005E60D9" w:rsidP="000E772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As your personal data will be stored on our IT infrastructure, and shared with our data processors, it may be transferred and stored securely outside the European Union. Where that is the </w:t>
      </w:r>
      <w:r w:rsidR="00A43CAA" w:rsidRPr="005E60D9">
        <w:rPr>
          <w:rFonts w:eastAsia="Arial" w:cs="Arial"/>
          <w:color w:val="000000"/>
          <w:szCs w:val="24"/>
        </w:rPr>
        <w:t>case,</w:t>
      </w:r>
      <w:r w:rsidRPr="005E60D9">
        <w:rPr>
          <w:rFonts w:eastAsia="Arial" w:cs="Arial"/>
          <w:color w:val="000000"/>
          <w:szCs w:val="24"/>
        </w:rPr>
        <w:t xml:space="preserve"> it will be subject to equivalent legal protection through the use of Model Contract Clauses or the Privacy Shield scheme.</w:t>
      </w:r>
    </w:p>
    <w:p w14:paraId="1A34B017" w14:textId="607F2DBD" w:rsidR="007652EE" w:rsidRDefault="007646C7" w:rsidP="000E7720">
      <w:pPr>
        <w:pBdr>
          <w:top w:val="nil"/>
          <w:left w:val="nil"/>
          <w:bottom w:val="nil"/>
          <w:right w:val="nil"/>
          <w:between w:val="nil"/>
        </w:pBdr>
        <w:rPr>
          <w:rFonts w:eastAsia="Arial" w:cs="Arial"/>
          <w:b/>
          <w:color w:val="1877C0"/>
          <w:szCs w:val="24"/>
        </w:rPr>
      </w:pPr>
      <w:r w:rsidRPr="00971D16">
        <w:rPr>
          <w:rFonts w:eastAsia="Arial" w:cs="Arial"/>
          <w:b/>
          <w:color w:val="1877C0"/>
          <w:szCs w:val="24"/>
        </w:rPr>
        <w:t>Your Rights</w:t>
      </w:r>
    </w:p>
    <w:p w14:paraId="021A9572" w14:textId="0A4A9C94" w:rsidR="005E60D9" w:rsidRPr="005E60D9" w:rsidRDefault="005E60D9" w:rsidP="000E7720">
      <w:pPr>
        <w:pBdr>
          <w:top w:val="nil"/>
          <w:left w:val="nil"/>
          <w:bottom w:val="nil"/>
          <w:right w:val="nil"/>
          <w:between w:val="nil"/>
        </w:pBdr>
        <w:rPr>
          <w:rFonts w:cs="Arial"/>
          <w:color w:val="0B0C0C"/>
        </w:rPr>
      </w:pPr>
      <w:r w:rsidRPr="005E60D9">
        <w:rPr>
          <w:rFonts w:cs="Arial"/>
          <w:color w:val="0B0C0C"/>
        </w:rPr>
        <w:t>You have the right to request information about how your personal data are processed, and to request a copy of that personal data.</w:t>
      </w:r>
    </w:p>
    <w:p w14:paraId="50E3E76B" w14:textId="77777777" w:rsidR="005E60D9" w:rsidRPr="005E60D9" w:rsidRDefault="005E60D9" w:rsidP="00865CAE">
      <w:pPr>
        <w:pStyle w:val="NormalWeb"/>
        <w:numPr>
          <w:ilvl w:val="0"/>
          <w:numId w:val="16"/>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inaccuracies in your personal data are rectified without delay.</w:t>
      </w:r>
    </w:p>
    <w:p w14:paraId="5231C5C5" w14:textId="77777777" w:rsidR="005E60D9" w:rsidRPr="005E60D9" w:rsidRDefault="005E60D9" w:rsidP="00865CAE">
      <w:pPr>
        <w:pStyle w:val="NormalWeb"/>
        <w:numPr>
          <w:ilvl w:val="0"/>
          <w:numId w:val="16"/>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incomplete personal data are completed, including by means of a supplementary statement.</w:t>
      </w:r>
    </w:p>
    <w:p w14:paraId="5A7CF580" w14:textId="77777777" w:rsidR="005E60D9" w:rsidRPr="005E60D9" w:rsidRDefault="005E60D9" w:rsidP="00865CAE">
      <w:pPr>
        <w:pStyle w:val="NormalWeb"/>
        <w:numPr>
          <w:ilvl w:val="0"/>
          <w:numId w:val="16"/>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your personal data are erased if there is no longer a justification for them to be processed.</w:t>
      </w:r>
    </w:p>
    <w:p w14:paraId="06E30EAA" w14:textId="77777777" w:rsidR="005E60D9" w:rsidRPr="005E60D9" w:rsidRDefault="005E60D9" w:rsidP="00865CAE">
      <w:pPr>
        <w:pStyle w:val="NormalWeb"/>
        <w:numPr>
          <w:ilvl w:val="0"/>
          <w:numId w:val="16"/>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in certain circumstances (for example, where accuracy is contested) to request that the processing of your personal data is restricted.</w:t>
      </w:r>
    </w:p>
    <w:p w14:paraId="4FB63718" w14:textId="77777777" w:rsidR="005E60D9" w:rsidRPr="005E60D9" w:rsidRDefault="005E60D9" w:rsidP="00865CAE">
      <w:pPr>
        <w:pStyle w:val="NormalWeb"/>
        <w:numPr>
          <w:ilvl w:val="0"/>
          <w:numId w:val="16"/>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may have the right to request a copy of any personal data you have provided, and for this to be provided in a structured, commonly used and machine-readable format.</w:t>
      </w:r>
    </w:p>
    <w:p w14:paraId="7E9B3FDE" w14:textId="5BFAA37A" w:rsidR="007652EE" w:rsidRPr="007652EE" w:rsidRDefault="005E60D9" w:rsidP="00865CAE">
      <w:pPr>
        <w:pStyle w:val="NormalWeb"/>
        <w:numPr>
          <w:ilvl w:val="0"/>
          <w:numId w:val="16"/>
        </w:numPr>
        <w:pBdr>
          <w:top w:val="nil"/>
          <w:left w:val="nil"/>
          <w:bottom w:val="nil"/>
          <w:right w:val="nil"/>
          <w:between w:val="nil"/>
        </w:pBdr>
        <w:shd w:val="clear" w:color="auto" w:fill="FFFFFF"/>
        <w:spacing w:before="240" w:beforeAutospacing="0" w:after="0" w:afterAutospacing="0" w:line="276" w:lineRule="auto"/>
        <w:rPr>
          <w:rFonts w:eastAsia="Arial" w:cs="Arial"/>
          <w:b/>
          <w:color w:val="1877C0"/>
        </w:rPr>
      </w:pPr>
      <w:r w:rsidRPr="007652EE">
        <w:rPr>
          <w:rFonts w:ascii="Arial" w:hAnsi="Arial" w:cs="Arial"/>
          <w:color w:val="0B0C0C"/>
        </w:rPr>
        <w:t>You have the right to object to the p</w:t>
      </w:r>
      <w:r w:rsidR="007652EE" w:rsidRPr="007652EE">
        <w:rPr>
          <w:rFonts w:ascii="Arial" w:hAnsi="Arial" w:cs="Arial"/>
          <w:color w:val="0B0C0C"/>
        </w:rPr>
        <w:t>rocessing of your personal data</w:t>
      </w:r>
      <w:r w:rsidR="00234E63">
        <w:rPr>
          <w:rFonts w:ascii="Arial" w:hAnsi="Arial" w:cs="Arial"/>
          <w:color w:val="0B0C0C"/>
        </w:rPr>
        <w:t>.</w:t>
      </w:r>
    </w:p>
    <w:p w14:paraId="72A6BAEE" w14:textId="039CF150" w:rsidR="00971D16" w:rsidRPr="007652EE" w:rsidRDefault="007652EE" w:rsidP="000E7720">
      <w:pPr>
        <w:pStyle w:val="NormalWeb"/>
        <w:pBdr>
          <w:top w:val="nil"/>
          <w:left w:val="nil"/>
          <w:bottom w:val="nil"/>
          <w:right w:val="nil"/>
          <w:between w:val="nil"/>
        </w:pBdr>
        <w:shd w:val="clear" w:color="auto" w:fill="FFFFFF"/>
        <w:spacing w:before="240" w:beforeAutospacing="0" w:after="0" w:afterAutospacing="0" w:line="276" w:lineRule="auto"/>
        <w:rPr>
          <w:rFonts w:ascii="Arial" w:eastAsia="Arial" w:hAnsi="Arial" w:cs="Arial"/>
          <w:b/>
          <w:color w:val="0070C0"/>
        </w:rPr>
      </w:pPr>
      <w:r w:rsidRPr="007652EE">
        <w:rPr>
          <w:rFonts w:ascii="Arial" w:hAnsi="Arial" w:cs="Arial"/>
          <w:b/>
          <w:color w:val="0070C0"/>
        </w:rPr>
        <w:t>C</w:t>
      </w:r>
      <w:r w:rsidR="007646C7" w:rsidRPr="007652EE">
        <w:rPr>
          <w:rFonts w:ascii="Arial" w:eastAsia="Arial" w:hAnsi="Arial" w:cs="Arial"/>
          <w:b/>
          <w:color w:val="0070C0"/>
        </w:rPr>
        <w:t>omplaints</w:t>
      </w:r>
    </w:p>
    <w:p w14:paraId="05DF365D" w14:textId="77777777" w:rsidR="008F453D" w:rsidRDefault="008F453D" w:rsidP="000E7720">
      <w:pPr>
        <w:pBdr>
          <w:top w:val="nil"/>
          <w:left w:val="nil"/>
          <w:bottom w:val="nil"/>
          <w:right w:val="nil"/>
          <w:between w:val="nil"/>
        </w:pBdr>
        <w:spacing w:after="0"/>
        <w:rPr>
          <w:rFonts w:eastAsia="Arial" w:cs="Arial"/>
          <w:color w:val="000000"/>
          <w:szCs w:val="24"/>
        </w:rPr>
      </w:pPr>
    </w:p>
    <w:p w14:paraId="5D81600B" w14:textId="56A5324E" w:rsidR="005E60D9" w:rsidRPr="005E60D9" w:rsidRDefault="005E60D9" w:rsidP="000E7720">
      <w:pPr>
        <w:pBdr>
          <w:top w:val="nil"/>
          <w:left w:val="nil"/>
          <w:bottom w:val="nil"/>
          <w:right w:val="nil"/>
          <w:between w:val="nil"/>
        </w:pBdr>
        <w:rPr>
          <w:rFonts w:eastAsia="Arial" w:cs="Arial"/>
          <w:color w:val="000000"/>
          <w:szCs w:val="24"/>
        </w:rPr>
      </w:pPr>
      <w:r w:rsidRPr="005E60D9">
        <w:rPr>
          <w:rFonts w:eastAsia="Arial" w:cs="Arial"/>
          <w:color w:val="000000"/>
          <w:szCs w:val="24"/>
        </w:rPr>
        <w:t>If you consider that your personal data has been misused or mishandled, you may make a complaint to the Information Commissioner, who is an independent regulator. The Information Commissioner can be contacted at:</w:t>
      </w:r>
    </w:p>
    <w:p w14:paraId="29850F74" w14:textId="62705469" w:rsidR="005E60D9" w:rsidRPr="005E60D9" w:rsidRDefault="005E60D9" w:rsidP="000E772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Information Commissioner’s Office Wycliffe House, Water Lane, Wilmslow, Cheshire SK9 5AF, or 0303 123 1113, or </w:t>
      </w:r>
      <w:hyperlink r:id="rId64" w:history="1">
        <w:r w:rsidRPr="005E60D9">
          <w:rPr>
            <w:rStyle w:val="Hyperlink"/>
            <w:rFonts w:eastAsia="Arial" w:cs="Arial"/>
            <w:b/>
            <w:color w:val="0070C0"/>
            <w:szCs w:val="24"/>
          </w:rPr>
          <w:t>casework@ico.org.uk</w:t>
        </w:r>
      </w:hyperlink>
      <w:r w:rsidRPr="005E60D9">
        <w:rPr>
          <w:rFonts w:eastAsia="Arial" w:cs="Arial"/>
          <w:color w:val="000000"/>
          <w:szCs w:val="24"/>
        </w:rPr>
        <w:t>.</w:t>
      </w:r>
    </w:p>
    <w:p w14:paraId="0D5B31E8" w14:textId="77777777" w:rsidR="007652EE" w:rsidRDefault="005E60D9" w:rsidP="000E7720">
      <w:pPr>
        <w:pBdr>
          <w:top w:val="nil"/>
          <w:left w:val="nil"/>
          <w:bottom w:val="nil"/>
          <w:right w:val="nil"/>
          <w:between w:val="nil"/>
        </w:pBdr>
        <w:rPr>
          <w:rFonts w:eastAsia="Arial" w:cs="Arial"/>
          <w:b/>
          <w:color w:val="1877C0"/>
          <w:szCs w:val="24"/>
        </w:rPr>
      </w:pPr>
      <w:r w:rsidRPr="005E60D9">
        <w:rPr>
          <w:rFonts w:eastAsia="Arial" w:cs="Arial"/>
          <w:color w:val="000000"/>
          <w:szCs w:val="24"/>
        </w:rPr>
        <w:lastRenderedPageBreak/>
        <w:t>Any complaint to the Information Commissioner is without prejudice to your right to seek redress through the courts.</w:t>
      </w:r>
      <w:r w:rsidR="007646C7" w:rsidRPr="00971D16">
        <w:rPr>
          <w:rFonts w:eastAsia="Arial" w:cs="Arial"/>
          <w:color w:val="000000"/>
          <w:szCs w:val="24"/>
        </w:rPr>
        <w:br/>
      </w:r>
      <w:r w:rsidR="007646C7" w:rsidRPr="00971D16">
        <w:rPr>
          <w:rFonts w:eastAsia="Arial" w:cs="Arial"/>
          <w:color w:val="000000"/>
          <w:szCs w:val="24"/>
        </w:rPr>
        <w:br/>
      </w:r>
      <w:r w:rsidR="007646C7" w:rsidRPr="00971D16">
        <w:rPr>
          <w:rFonts w:eastAsia="Arial" w:cs="Arial"/>
          <w:b/>
          <w:color w:val="1877C0"/>
          <w:szCs w:val="24"/>
        </w:rPr>
        <w:t>Contact details</w:t>
      </w:r>
    </w:p>
    <w:p w14:paraId="4FB65C90" w14:textId="36198DA1" w:rsidR="006673D8" w:rsidRDefault="005E60D9" w:rsidP="000E7720">
      <w:pPr>
        <w:pBdr>
          <w:top w:val="nil"/>
          <w:left w:val="nil"/>
          <w:bottom w:val="nil"/>
          <w:right w:val="nil"/>
          <w:between w:val="nil"/>
        </w:pBdr>
        <w:rPr>
          <w:rFonts w:eastAsia="Arial" w:cs="Arial"/>
          <w:color w:val="000000"/>
          <w:szCs w:val="24"/>
        </w:rPr>
      </w:pPr>
      <w:r w:rsidRPr="005E60D9">
        <w:rPr>
          <w:rFonts w:eastAsia="Arial" w:cs="Arial"/>
          <w:color w:val="000000"/>
          <w:szCs w:val="24"/>
        </w:rPr>
        <w:t>The data controller for your per</w:t>
      </w:r>
      <w:r w:rsidR="00383281">
        <w:rPr>
          <w:rFonts w:eastAsia="Arial" w:cs="Arial"/>
          <w:color w:val="000000"/>
          <w:szCs w:val="24"/>
        </w:rPr>
        <w:t xml:space="preserve">sonal data is the Foreign, Commonwealth and Development </w:t>
      </w:r>
      <w:r w:rsidR="00383281" w:rsidRPr="005E60D9">
        <w:rPr>
          <w:rFonts w:eastAsia="Arial" w:cs="Arial"/>
          <w:color w:val="000000"/>
          <w:szCs w:val="24"/>
        </w:rPr>
        <w:t>Office</w:t>
      </w:r>
      <w:r w:rsidRPr="005E60D9">
        <w:rPr>
          <w:rFonts w:eastAsia="Arial" w:cs="Arial"/>
          <w:color w:val="000000"/>
          <w:szCs w:val="24"/>
        </w:rPr>
        <w:t>.</w:t>
      </w:r>
      <w:r w:rsidR="00383281">
        <w:rPr>
          <w:rFonts w:eastAsia="Arial" w:cs="Arial"/>
          <w:color w:val="000000"/>
          <w:szCs w:val="24"/>
        </w:rPr>
        <w:t xml:space="preserve"> </w:t>
      </w:r>
      <w:r w:rsidR="00383281" w:rsidRPr="005E60D9">
        <w:rPr>
          <w:rFonts w:eastAsia="Arial" w:cs="Arial"/>
          <w:color w:val="000000"/>
          <w:szCs w:val="24"/>
        </w:rPr>
        <w:t xml:space="preserve">The Data Protection Officer provides independent advice and monitoring of </w:t>
      </w:r>
      <w:r w:rsidR="00383281">
        <w:rPr>
          <w:rFonts w:eastAsia="Arial" w:cs="Arial"/>
          <w:color w:val="000000"/>
          <w:szCs w:val="24"/>
        </w:rPr>
        <w:t xml:space="preserve">the Foreign, Commonwealth and Development </w:t>
      </w:r>
      <w:r w:rsidR="00383281" w:rsidRPr="005E60D9">
        <w:rPr>
          <w:rFonts w:eastAsia="Arial" w:cs="Arial"/>
          <w:color w:val="000000"/>
          <w:szCs w:val="24"/>
        </w:rPr>
        <w:t>Office’s use of personal information.</w:t>
      </w:r>
    </w:p>
    <w:p w14:paraId="0DAE2748" w14:textId="0BBC08DC" w:rsidR="006673D8" w:rsidRDefault="006673D8" w:rsidP="000E7720">
      <w:pPr>
        <w:pBdr>
          <w:top w:val="nil"/>
          <w:left w:val="nil"/>
          <w:bottom w:val="nil"/>
          <w:right w:val="nil"/>
          <w:between w:val="nil"/>
        </w:pBdr>
        <w:rPr>
          <w:rFonts w:eastAsia="Arial" w:cs="Arial"/>
          <w:color w:val="000000"/>
          <w:szCs w:val="24"/>
        </w:rPr>
      </w:pPr>
      <w:r>
        <w:rPr>
          <w:rFonts w:eastAsia="Arial" w:cs="Arial"/>
          <w:color w:val="000000"/>
          <w:szCs w:val="24"/>
        </w:rPr>
        <w:t xml:space="preserve">You can email Data Protection Officer at the Foreign, Commonwealth and Development </w:t>
      </w:r>
      <w:r w:rsidRPr="005E60D9">
        <w:rPr>
          <w:rFonts w:eastAsia="Arial" w:cs="Arial"/>
          <w:color w:val="000000"/>
          <w:szCs w:val="24"/>
        </w:rPr>
        <w:t xml:space="preserve">Office </w:t>
      </w:r>
      <w:r>
        <w:rPr>
          <w:rFonts w:eastAsia="Arial" w:cs="Arial"/>
          <w:color w:val="000000"/>
          <w:szCs w:val="24"/>
        </w:rPr>
        <w:t xml:space="preserve">Data via </w:t>
      </w:r>
      <w:hyperlink r:id="rId65" w:history="1">
        <w:r w:rsidRPr="006673D8">
          <w:rPr>
            <w:rStyle w:val="Hyperlink"/>
            <w:rFonts w:eastAsia="Arial" w:cs="Arial"/>
            <w:b/>
            <w:color w:val="0070C0"/>
            <w:szCs w:val="24"/>
          </w:rPr>
          <w:t>data.protection@fcdo.gov.uk</w:t>
        </w:r>
      </w:hyperlink>
      <w:r>
        <w:rPr>
          <w:rFonts w:eastAsia="Arial" w:cs="Arial"/>
          <w:b/>
          <w:szCs w:val="24"/>
        </w:rPr>
        <w:t xml:space="preserve">. </w:t>
      </w:r>
      <w:r>
        <w:rPr>
          <w:rFonts w:eastAsia="Arial" w:cs="Arial"/>
          <w:szCs w:val="24"/>
        </w:rPr>
        <w:t>Alternatively, you can right to them us at:</w:t>
      </w:r>
      <w:r w:rsidRPr="005E60D9">
        <w:rPr>
          <w:rFonts w:eastAsia="Arial" w:cs="Arial"/>
          <w:color w:val="000000"/>
          <w:szCs w:val="24"/>
        </w:rPr>
        <w:t xml:space="preserve"> </w:t>
      </w:r>
    </w:p>
    <w:p w14:paraId="10736E74" w14:textId="77777777" w:rsidR="00383281" w:rsidRDefault="00383281" w:rsidP="006673D8">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Data Protection Officer</w:t>
      </w:r>
    </w:p>
    <w:p w14:paraId="37610CBE" w14:textId="77777777" w:rsidR="00383281" w:rsidRDefault="00383281" w:rsidP="006673D8">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Management Department</w:t>
      </w:r>
    </w:p>
    <w:p w14:paraId="21329C22" w14:textId="77777777" w:rsidR="00383281" w:rsidRDefault="00383281" w:rsidP="006673D8">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and Technology Directorate</w:t>
      </w:r>
    </w:p>
    <w:p w14:paraId="2D9C864A" w14:textId="77777777" w:rsidR="00383281" w:rsidRDefault="00383281" w:rsidP="006673D8">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Room WHG.127</w:t>
      </w:r>
    </w:p>
    <w:p w14:paraId="68D898BA" w14:textId="77777777" w:rsidR="00383281" w:rsidRDefault="00383281" w:rsidP="006673D8">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 xml:space="preserve">Foreign, Commonwealth and Development </w:t>
      </w:r>
      <w:r w:rsidRPr="005E60D9">
        <w:rPr>
          <w:rFonts w:eastAsia="Arial" w:cs="Arial"/>
          <w:color w:val="000000"/>
          <w:szCs w:val="24"/>
        </w:rPr>
        <w:t xml:space="preserve">Office </w:t>
      </w:r>
    </w:p>
    <w:p w14:paraId="5867FB39" w14:textId="77777777" w:rsidR="00383281" w:rsidRDefault="00383281" w:rsidP="006673D8">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King Charles Street</w:t>
      </w:r>
    </w:p>
    <w:p w14:paraId="36816B1A" w14:textId="59C9F65C" w:rsidR="00383281" w:rsidRDefault="00383281" w:rsidP="006673D8">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London</w:t>
      </w:r>
    </w:p>
    <w:p w14:paraId="33FD120C" w14:textId="18427F14" w:rsidR="006673D8" w:rsidRPr="005E60D9" w:rsidRDefault="006673D8" w:rsidP="005E60D9">
      <w:pPr>
        <w:pBdr>
          <w:top w:val="nil"/>
          <w:left w:val="nil"/>
          <w:bottom w:val="nil"/>
          <w:right w:val="nil"/>
          <w:between w:val="nil"/>
        </w:pBdr>
        <w:spacing w:line="240" w:lineRule="auto"/>
        <w:rPr>
          <w:rFonts w:eastAsia="Arial" w:cs="Arial"/>
          <w:color w:val="000000"/>
          <w:szCs w:val="24"/>
        </w:rPr>
      </w:pPr>
      <w:r>
        <w:rPr>
          <w:rFonts w:eastAsia="Arial" w:cs="Arial"/>
          <w:color w:val="000000"/>
          <w:szCs w:val="24"/>
        </w:rPr>
        <w:t>SW1A 2AH</w:t>
      </w:r>
    </w:p>
    <w:p w14:paraId="1AA53AF9" w14:textId="44227EF8" w:rsidR="00383281" w:rsidRDefault="005E60D9" w:rsidP="005E60D9">
      <w:pPr>
        <w:pBdr>
          <w:top w:val="nil"/>
          <w:left w:val="nil"/>
          <w:bottom w:val="nil"/>
          <w:right w:val="nil"/>
          <w:between w:val="nil"/>
        </w:pBdr>
        <w:spacing w:line="240" w:lineRule="auto"/>
        <w:rPr>
          <w:rFonts w:eastAsia="Arial" w:cs="Arial"/>
          <w:color w:val="000000"/>
          <w:szCs w:val="24"/>
        </w:rPr>
      </w:pPr>
      <w:r w:rsidRPr="005E60D9">
        <w:rPr>
          <w:rFonts w:eastAsia="Arial" w:cs="Arial"/>
          <w:color w:val="000000"/>
          <w:szCs w:val="24"/>
        </w:rPr>
        <w:t>In relation to equality and di</w:t>
      </w:r>
      <w:r w:rsidR="00383281">
        <w:rPr>
          <w:rFonts w:eastAsia="Arial" w:cs="Arial"/>
          <w:color w:val="000000"/>
          <w:szCs w:val="24"/>
        </w:rPr>
        <w:t xml:space="preserve">versity data, the Foreign, Commonwealth and Development </w:t>
      </w:r>
      <w:r w:rsidR="00383281" w:rsidRPr="005E60D9">
        <w:rPr>
          <w:rFonts w:eastAsia="Arial" w:cs="Arial"/>
          <w:color w:val="000000"/>
          <w:szCs w:val="24"/>
        </w:rPr>
        <w:t>Office</w:t>
      </w:r>
      <w:r w:rsidRPr="005E60D9">
        <w:rPr>
          <w:rFonts w:eastAsia="Arial" w:cs="Arial"/>
          <w:color w:val="000000"/>
          <w:szCs w:val="24"/>
        </w:rPr>
        <w:t xml:space="preserve"> and the Office for the Commissioner of Public Appointments are joint data controllers. </w:t>
      </w:r>
    </w:p>
    <w:p w14:paraId="2D44DE2C" w14:textId="33E6B345" w:rsidR="00FE6797" w:rsidRDefault="00FE6797" w:rsidP="005E60D9">
      <w:pPr>
        <w:pBdr>
          <w:top w:val="nil"/>
          <w:left w:val="nil"/>
          <w:bottom w:val="nil"/>
          <w:right w:val="nil"/>
          <w:between w:val="nil"/>
        </w:pBdr>
        <w:spacing w:line="240" w:lineRule="auto"/>
        <w:rPr>
          <w:rFonts w:eastAsia="Arial" w:cs="Arial"/>
          <w:color w:val="000000"/>
          <w:szCs w:val="24"/>
        </w:rPr>
      </w:pPr>
    </w:p>
    <w:p w14:paraId="34782A58" w14:textId="214B2675" w:rsidR="00FE6797" w:rsidRDefault="00FE6797" w:rsidP="005E60D9">
      <w:pPr>
        <w:pBdr>
          <w:top w:val="nil"/>
          <w:left w:val="nil"/>
          <w:bottom w:val="nil"/>
          <w:right w:val="nil"/>
          <w:between w:val="nil"/>
        </w:pBdr>
        <w:spacing w:line="240" w:lineRule="auto"/>
        <w:rPr>
          <w:rFonts w:eastAsia="Arial" w:cs="Arial"/>
          <w:color w:val="000000"/>
          <w:szCs w:val="24"/>
        </w:rPr>
      </w:pPr>
    </w:p>
    <w:p w14:paraId="5B0F1B49" w14:textId="3D4259B2" w:rsidR="00FE6797" w:rsidRDefault="00FE6797" w:rsidP="005E60D9">
      <w:pPr>
        <w:pBdr>
          <w:top w:val="nil"/>
          <w:left w:val="nil"/>
          <w:bottom w:val="nil"/>
          <w:right w:val="nil"/>
          <w:between w:val="nil"/>
        </w:pBdr>
        <w:spacing w:line="240" w:lineRule="auto"/>
        <w:rPr>
          <w:rFonts w:eastAsia="Arial" w:cs="Arial"/>
          <w:color w:val="000000"/>
          <w:szCs w:val="24"/>
        </w:rPr>
      </w:pPr>
    </w:p>
    <w:p w14:paraId="3577E399" w14:textId="0757515A" w:rsidR="00FE6797" w:rsidRDefault="00FE6797" w:rsidP="005E60D9">
      <w:pPr>
        <w:pBdr>
          <w:top w:val="nil"/>
          <w:left w:val="nil"/>
          <w:bottom w:val="nil"/>
          <w:right w:val="nil"/>
          <w:between w:val="nil"/>
        </w:pBdr>
        <w:spacing w:line="240" w:lineRule="auto"/>
        <w:rPr>
          <w:rFonts w:eastAsia="Arial" w:cs="Arial"/>
          <w:color w:val="000000"/>
          <w:szCs w:val="24"/>
        </w:rPr>
      </w:pPr>
    </w:p>
    <w:p w14:paraId="3BD89E12" w14:textId="27FEAE69" w:rsidR="00FE6797" w:rsidRDefault="00FE6797" w:rsidP="005E60D9">
      <w:pPr>
        <w:pBdr>
          <w:top w:val="nil"/>
          <w:left w:val="nil"/>
          <w:bottom w:val="nil"/>
          <w:right w:val="nil"/>
          <w:between w:val="nil"/>
        </w:pBdr>
        <w:spacing w:line="240" w:lineRule="auto"/>
        <w:rPr>
          <w:rFonts w:eastAsia="Arial" w:cs="Arial"/>
          <w:color w:val="000000"/>
          <w:szCs w:val="24"/>
        </w:rPr>
      </w:pPr>
    </w:p>
    <w:p w14:paraId="7075C670" w14:textId="71C55948" w:rsidR="00FE6797" w:rsidRDefault="00FE6797" w:rsidP="005E60D9">
      <w:pPr>
        <w:pBdr>
          <w:top w:val="nil"/>
          <w:left w:val="nil"/>
          <w:bottom w:val="nil"/>
          <w:right w:val="nil"/>
          <w:between w:val="nil"/>
        </w:pBdr>
        <w:spacing w:line="240" w:lineRule="auto"/>
        <w:rPr>
          <w:rFonts w:eastAsia="Arial" w:cs="Arial"/>
          <w:color w:val="000000"/>
          <w:szCs w:val="24"/>
        </w:rPr>
      </w:pPr>
    </w:p>
    <w:p w14:paraId="3AFF0D9A"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353D6432" w14:textId="128ABB09" w:rsidR="00971D16" w:rsidRDefault="00971D16" w:rsidP="00794C42">
      <w:pPr>
        <w:jc w:val="both"/>
        <w:rPr>
          <w:rFonts w:cs="Arial"/>
          <w:szCs w:val="24"/>
        </w:rPr>
      </w:pPr>
    </w:p>
    <w:p w14:paraId="679CD235" w14:textId="371C10EF" w:rsidR="00851208" w:rsidRDefault="00851208">
      <w:pPr>
        <w:spacing w:after="0" w:line="240" w:lineRule="auto"/>
        <w:rPr>
          <w:rFonts w:cs="Arial"/>
          <w:szCs w:val="24"/>
        </w:rPr>
      </w:pPr>
      <w:r>
        <w:rPr>
          <w:rFonts w:cs="Arial"/>
          <w:szCs w:val="24"/>
        </w:rPr>
        <w:br w:type="page"/>
      </w:r>
    </w:p>
    <w:p w14:paraId="4AC25F50" w14:textId="1879AB30" w:rsidR="00C95006" w:rsidRDefault="00851208" w:rsidP="00794C42">
      <w:pPr>
        <w:jc w:val="both"/>
        <w:rPr>
          <w:rFonts w:cs="Arial"/>
          <w:szCs w:val="24"/>
        </w:rPr>
        <w:sectPr w:rsidR="00C95006" w:rsidSect="000E7720">
          <w:headerReference w:type="even" r:id="rId66"/>
          <w:headerReference w:type="default" r:id="rId67"/>
          <w:footerReference w:type="even" r:id="rId68"/>
          <w:footerReference w:type="default" r:id="rId69"/>
          <w:headerReference w:type="first" r:id="rId70"/>
          <w:footerReference w:type="first" r:id="rId71"/>
          <w:pgSz w:w="11906" w:h="16838"/>
          <w:pgMar w:top="720" w:right="720" w:bottom="720" w:left="720" w:header="709" w:footer="709" w:gutter="0"/>
          <w:cols w:space="708"/>
          <w:titlePg/>
          <w:docGrid w:linePitch="360"/>
        </w:sectPr>
      </w:pPr>
      <w:r>
        <w:rPr>
          <w:noProof/>
          <w:lang w:eastAsia="en-GB"/>
        </w:rPr>
        <w:lastRenderedPageBreak/>
        <mc:AlternateContent>
          <mc:Choice Requires="wps">
            <w:drawing>
              <wp:anchor distT="0" distB="0" distL="114300" distR="114300" simplePos="0" relativeHeight="251663368" behindDoc="0" locked="0" layoutInCell="1" allowOverlap="1" wp14:anchorId="57DCD112" wp14:editId="0EA90797">
                <wp:simplePos x="0" y="0"/>
                <wp:positionH relativeFrom="margin">
                  <wp:align>left</wp:align>
                </wp:positionH>
                <wp:positionV relativeFrom="paragraph">
                  <wp:posOffset>194945</wp:posOffset>
                </wp:positionV>
                <wp:extent cx="6626225" cy="82550"/>
                <wp:effectExtent l="0" t="0" r="3175" b="0"/>
                <wp:wrapNone/>
                <wp:docPr id="4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6572D6D" id="Rectangle 4" o:spid="_x0000_s1026" style="position:absolute;margin-left:0;margin-top:15.35pt;width:521.75pt;height:6.5pt;z-index:251663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" fillcolor="#1877c0" stroked="f">
                <w10:wrap anchorx="margin"/>
              </v:rect>
            </w:pict>
          </mc:Fallback>
        </mc:AlternateContent>
      </w:r>
    </w:p>
    <w:p w14:paraId="353D6433" w14:textId="53738107" w:rsidR="00C95006" w:rsidRPr="00C95006" w:rsidRDefault="00851208" w:rsidP="00794C42">
      <w:pPr>
        <w:jc w:val="both"/>
        <w:rPr>
          <w:rFonts w:cs="Arial"/>
          <w:szCs w:val="24"/>
        </w:rPr>
      </w:pPr>
      <w:r w:rsidRPr="005A00CB">
        <w:rPr>
          <w:noProof/>
          <w:lang w:eastAsia="en-GB"/>
        </w:rPr>
        <w:drawing>
          <wp:anchor distT="0" distB="0" distL="114300" distR="114300" simplePos="0" relativeHeight="251658248" behindDoc="0" locked="0" layoutInCell="1" allowOverlap="1" wp14:anchorId="43AD2C79" wp14:editId="25FA4675">
            <wp:simplePos x="0" y="0"/>
            <wp:positionH relativeFrom="column">
              <wp:posOffset>0</wp:posOffset>
            </wp:positionH>
            <wp:positionV relativeFrom="paragraph">
              <wp:posOffset>239395</wp:posOffset>
            </wp:positionV>
            <wp:extent cx="2190750" cy="95821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190750" cy="958215"/>
                    </a:xfrm>
                    <a:prstGeom prst="rect">
                      <a:avLst/>
                    </a:prstGeom>
                  </pic:spPr>
                </pic:pic>
              </a:graphicData>
            </a:graphic>
          </wp:anchor>
        </w:drawing>
      </w:r>
      <w:r w:rsidRPr="005A00CB">
        <w:rPr>
          <w:noProof/>
          <w:lang w:eastAsia="en-GB"/>
        </w:rPr>
        <w:drawing>
          <wp:anchor distT="0" distB="0" distL="114300" distR="114300" simplePos="0" relativeHeight="251658247" behindDoc="0" locked="0" layoutInCell="1" allowOverlap="1" wp14:anchorId="5D61B2F4" wp14:editId="514A2F02">
            <wp:simplePos x="0" y="0"/>
            <wp:positionH relativeFrom="column">
              <wp:posOffset>4023360</wp:posOffset>
            </wp:positionH>
            <wp:positionV relativeFrom="paragraph">
              <wp:posOffset>239818</wp:posOffset>
            </wp:positionV>
            <wp:extent cx="2393950" cy="1072515"/>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cstate="print">
                      <a:extLst>
                        <a:ext uri="{28A0092B-C50C-407E-A947-70E740481C1C}">
                          <a14:useLocalDpi xmlns:a14="http://schemas.microsoft.com/office/drawing/2010/main" val="0"/>
                        </a:ext>
                      </a:extLst>
                    </a:blip>
                    <a:srcRect l="14526" r="13894"/>
                    <a:stretch>
                      <a:fillRect/>
                    </a:stretch>
                  </pic:blipFill>
                  <pic:spPr>
                    <a:xfrm>
                      <a:off x="0" y="0"/>
                      <a:ext cx="2393950" cy="1072515"/>
                    </a:xfrm>
                    <a:prstGeom prst="rect">
                      <a:avLst/>
                    </a:prstGeom>
                  </pic:spPr>
                </pic:pic>
              </a:graphicData>
            </a:graphic>
            <wp14:sizeRelH relativeFrom="margin">
              <wp14:pctWidth>0</wp14:pctWidth>
            </wp14:sizeRelH>
            <wp14:sizeRelV relativeFrom="margin">
              <wp14:pctHeight>0</wp14:pctHeight>
            </wp14:sizeRelV>
          </wp:anchor>
        </w:drawing>
      </w:r>
    </w:p>
    <w:p w14:paraId="0C74DE2B" w14:textId="1024D0DD" w:rsidR="00FE6797" w:rsidRDefault="00FE6797" w:rsidP="00794C42">
      <w:pPr>
        <w:jc w:val="both"/>
        <w:rPr>
          <w:rFonts w:cs="Arial"/>
          <w:szCs w:val="24"/>
        </w:rPr>
      </w:pPr>
    </w:p>
    <w:p w14:paraId="5DE5B701" w14:textId="192D02F3" w:rsidR="00FE6797" w:rsidRDefault="00FE6797" w:rsidP="00794C42">
      <w:pPr>
        <w:jc w:val="both"/>
        <w:rPr>
          <w:rFonts w:cs="Arial"/>
          <w:szCs w:val="24"/>
        </w:rPr>
      </w:pPr>
    </w:p>
    <w:p w14:paraId="015EFE9A" w14:textId="586229AB" w:rsidR="00FE6797" w:rsidRDefault="00FE6797" w:rsidP="00794C42">
      <w:pPr>
        <w:jc w:val="both"/>
        <w:rPr>
          <w:rFonts w:cs="Arial"/>
          <w:szCs w:val="24"/>
        </w:rPr>
      </w:pPr>
    </w:p>
    <w:p w14:paraId="7A73B329" w14:textId="6A2EB482" w:rsidR="00FE6797" w:rsidRDefault="00FE6797" w:rsidP="00FE6797">
      <w:pPr>
        <w:pStyle w:val="Header"/>
      </w:pPr>
    </w:p>
    <w:p w14:paraId="62C2858B" w14:textId="1E14664F" w:rsidR="00FE6797" w:rsidRDefault="00FE6797" w:rsidP="00794C42">
      <w:pPr>
        <w:jc w:val="both"/>
        <w:rPr>
          <w:rFonts w:cs="Arial"/>
          <w:szCs w:val="24"/>
        </w:rPr>
      </w:pPr>
    </w:p>
    <w:p w14:paraId="13DC9D3D" w14:textId="32009FB0" w:rsidR="00FE6797" w:rsidRDefault="00FE6797" w:rsidP="00794C42">
      <w:pPr>
        <w:jc w:val="both"/>
        <w:rPr>
          <w:rFonts w:cs="Arial"/>
          <w:szCs w:val="24"/>
        </w:rPr>
      </w:pPr>
    </w:p>
    <w:p w14:paraId="353D6434" w14:textId="341804B7" w:rsidR="00AA7B54" w:rsidRPr="00AA7B54" w:rsidRDefault="00851208" w:rsidP="00794C42">
      <w:pPr>
        <w:jc w:val="both"/>
        <w:rPr>
          <w:rFonts w:cs="Arial"/>
          <w:szCs w:val="24"/>
        </w:rPr>
      </w:pPr>
      <w:r>
        <w:rPr>
          <w:noProof/>
          <w:lang w:eastAsia="en-GB"/>
        </w:rPr>
        <mc:AlternateContent>
          <mc:Choice Requires="wps">
            <w:drawing>
              <wp:anchor distT="0" distB="0" distL="114300" distR="114300" simplePos="0" relativeHeight="251658246" behindDoc="0" locked="0" layoutInCell="1" allowOverlap="1" wp14:anchorId="163792F5" wp14:editId="0F3B3120">
                <wp:simplePos x="0" y="0"/>
                <wp:positionH relativeFrom="margin">
                  <wp:align>left</wp:align>
                </wp:positionH>
                <wp:positionV relativeFrom="paragraph">
                  <wp:posOffset>6813762</wp:posOffset>
                </wp:positionV>
                <wp:extent cx="6626225" cy="82550"/>
                <wp:effectExtent l="0" t="0" r="3175" b="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D6CDF5B" id="Rectangle 4" o:spid="_x0000_s1026" style="position:absolute;margin-left:0;margin-top:536.5pt;width:521.75pt;height:6.5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" fillcolor="#1877c0" stroked="f">
                <w10:wrap anchorx="margin"/>
              </v:rect>
            </w:pict>
          </mc:Fallback>
        </mc:AlternateContent>
      </w:r>
      <w:r w:rsidR="00971D16">
        <w:rPr>
          <w:noProof/>
          <w:lang w:eastAsia="en-GB"/>
        </w:rPr>
        <mc:AlternateContent>
          <mc:Choice Requires="wpg">
            <w:drawing>
              <wp:anchor distT="0" distB="0" distL="114300" distR="114300" simplePos="0" relativeHeight="251658245" behindDoc="0" locked="0" layoutInCell="1" allowOverlap="1" wp14:anchorId="35DB6811" wp14:editId="188F2404">
                <wp:simplePos x="0" y="0"/>
                <wp:positionH relativeFrom="column">
                  <wp:posOffset>67310</wp:posOffset>
                </wp:positionH>
                <wp:positionV relativeFrom="paragraph">
                  <wp:posOffset>5880312</wp:posOffset>
                </wp:positionV>
                <wp:extent cx="6425800" cy="944034"/>
                <wp:effectExtent l="0" t="0" r="0" b="8890"/>
                <wp:wrapNone/>
                <wp:docPr id="31" name="Group 31"/>
                <wp:cNvGraphicFramePr/>
                <a:graphic xmlns:a="http://schemas.openxmlformats.org/drawingml/2006/main">
                  <a:graphicData uri="http://schemas.microsoft.com/office/word/2010/wordprocessingGroup">
                    <wpg:wgp>
                      <wpg:cNvGrpSpPr/>
                      <wpg:grpSpPr>
                        <a:xfrm>
                          <a:off x="0" y="0"/>
                          <a:ext cx="6425800" cy="944034"/>
                          <a:chOff x="0" y="135466"/>
                          <a:chExt cx="6425800" cy="944034"/>
                        </a:xfrm>
                      </wpg:grpSpPr>
                      <pic:pic xmlns:pic="http://schemas.openxmlformats.org/drawingml/2006/picture">
                        <pic:nvPicPr>
                          <pic:cNvPr id="32" name="Picture 32" descr="OCPA_KITEMARK_RGB_72dpi"/>
                          <pic:cNvPicPr>
                            <a:picLocks noChangeAspect="1"/>
                          </pic:cNvPicPr>
                        </pic:nvPicPr>
                        <pic:blipFill rotWithShape="1">
                          <a:blip r:embed="rId12">
                            <a:extLst>
                              <a:ext uri="{28A0092B-C50C-407E-A947-70E740481C1C}">
                                <a14:useLocalDpi xmlns:a14="http://schemas.microsoft.com/office/drawing/2010/main" val="0"/>
                              </a:ext>
                            </a:extLst>
                          </a:blip>
                          <a:srcRect t="12549" r="4"/>
                          <a:stretch/>
                        </pic:blipFill>
                        <pic:spPr bwMode="auto">
                          <a:xfrm>
                            <a:off x="0" y="135466"/>
                            <a:ext cx="2425611" cy="944034"/>
                          </a:xfrm>
                          <a:prstGeom prst="rect">
                            <a:avLst/>
                          </a:prstGeom>
                          <a:noFill/>
                          <a:ln>
                            <a:noFill/>
                          </a:ln>
                        </pic:spPr>
                      </pic:pic>
                      <wps:wsp>
                        <wps:cNvPr id="33" name="Text Box 33"/>
                        <wps:cNvSpPr txBox="1">
                          <a:spLocks noChangeAspect="1"/>
                        </wps:cNvSpPr>
                        <wps:spPr>
                          <a:xfrm>
                            <a:off x="3632200" y="228600"/>
                            <a:ext cx="2793600" cy="507600"/>
                          </a:xfrm>
                          <a:prstGeom prst="rect">
                            <a:avLst/>
                          </a:prstGeom>
                          <a:solidFill>
                            <a:schemeClr val="lt1"/>
                          </a:solidFill>
                          <a:ln w="6350">
                            <a:noFill/>
                          </a:ln>
                        </wps:spPr>
                        <wps:txbx>
                          <w:txbxContent>
                            <w:p w14:paraId="6D69447C" w14:textId="77777777" w:rsidR="0053376D" w:rsidRDefault="0053376D" w:rsidP="00971D16">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7A753B62" wp14:editId="7E7425FE">
                                    <wp:extent cx="203200" cy="203200"/>
                                    <wp:effectExtent l="0" t="0" r="0" b="0"/>
                                    <wp:docPr id="9222" name="Picture 922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74" w:history="1">
                                <w:r w:rsidRPr="004E2DA0">
                                  <w:rPr>
                                    <w:rStyle w:val="Hyperlink"/>
                                    <w:rFonts w:ascii="Arial" w:hAnsi="Arial" w:cs="Arial"/>
                                    <w:bdr w:val="none" w:sz="0" w:space="0" w:color="auto" w:frame="1"/>
                                  </w:rPr>
                                  <w:t>@publicappts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5DB6811" id="Group 31" o:spid="_x0000_s1031" style="position:absolute;left:0;text-align:left;margin-left:5.3pt;margin-top:463pt;width:505.95pt;height:74.35pt;z-index:251658245;mso-height-relative:margin" coordorigin=",1354" coordsize="64258,94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">
                <v:shape id="Picture 32" o:spid="_x0000_s1032" type="#_x0000_t75" alt="OCPA_KITEMARK_RGB_72dpi" style="position:absolute;top:1354;width:24256;height:9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">
                  <v:imagedata r:id="rId15" o:title="OCPA_KITEMARK_RGB_72dpi" croptop="8224f" cropright="3f"/>
                  <v:path arrowok="t"/>
                </v:shape>
                <v:shape id="Text Box 33" o:spid="_x0000_s1033" type="#_x0000_t202" style="position:absolute;left:36322;top:2286;width:27936;height:5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" fillcolor="white [3201]" stroked="f" strokeweight=".5pt">
                  <v:path arrowok="t"/>
                  <o:lock v:ext="edit" aspectratio="t"/>
                  <v:textbox>
                    <w:txbxContent>
                      <w:p w14:paraId="6D69447C" w14:textId="77777777" w:rsidR="0053376D" w:rsidRDefault="0053376D" w:rsidP="00971D16">
                        <w:pPr>
                          <w:pStyle w:val="NormalWeb"/>
                          <w:spacing w:before="0" w:beforeAutospacing="0" w:after="0" w:afterAutospacing="0"/>
                          <w:ind w:right="-327"/>
                        </w:pPr>
                        <w:r>
                          <w:rPr>
                            <w:rFonts w:ascii="Arial" w:hAnsi="Arial" w:cs="Arial"/>
                            <w:color w:val="000000"/>
                            <w:bdr w:val="none" w:sz="0" w:space="0" w:color="auto" w:frame="1"/>
                          </w:rPr>
                          <w:fldChar w:fldCharType="begin"/>
                        </w:r>
                        <w:r>
                          <w:rPr>
                            <w:rFonts w:ascii="Arial" w:hAnsi="Arial" w:cs="Arial"/>
                            <w:color w:val="000000"/>
                            <w:bdr w:val="none" w:sz="0" w:space="0" w:color="auto" w:frame="1"/>
                          </w:rPr>
                          <w:instrText xml:space="preserve"> INCLUDEPICTURE "https://lh3.googleusercontent.com/1qffEy6uKEKPPYfhEwwLn4npBGhv8TGTktzwhjYj1SaLS-V7_MZ0eNaDpEL8eiP6aG1HvRimTBuVho4Sb_qzoZgBe_43Ny5AtkfhGyPqreoNf3lM-KPzjW8b8EC54ltw9-sWmpo" \* MERGEFORMATINET </w:instrText>
                        </w:r>
                        <w:r>
                          <w:rPr>
                            <w:rFonts w:ascii="Arial" w:hAnsi="Arial" w:cs="Arial"/>
                            <w:color w:val="000000"/>
                            <w:bdr w:val="none" w:sz="0" w:space="0" w:color="auto" w:frame="1"/>
                          </w:rPr>
                          <w:fldChar w:fldCharType="separate"/>
                        </w:r>
                        <w:r>
                          <w:rPr>
                            <w:rFonts w:ascii="Arial" w:hAnsi="Arial" w:cs="Arial"/>
                            <w:noProof/>
                            <w:color w:val="000000"/>
                            <w:bdr w:val="none" w:sz="0" w:space="0" w:color="auto" w:frame="1"/>
                          </w:rPr>
                          <w:drawing>
                            <wp:inline distT="0" distB="0" distL="0" distR="0" wp14:anchorId="7A753B62" wp14:editId="7E7425FE">
                              <wp:extent cx="203200" cy="203200"/>
                              <wp:effectExtent l="0" t="0" r="0" b="0"/>
                              <wp:docPr id="9222" name="Picture 9222"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color w:val="000000"/>
                            <w:bdr w:val="none" w:sz="0" w:space="0" w:color="auto" w:frame="1"/>
                          </w:rPr>
                          <w:fldChar w:fldCharType="end"/>
                        </w:r>
                        <w:r>
                          <w:rPr>
                            <w:rFonts w:ascii="Arial" w:hAnsi="Arial" w:cs="Arial"/>
                            <w:color w:val="000000"/>
                            <w:bdr w:val="none" w:sz="0" w:space="0" w:color="auto" w:frame="1"/>
                          </w:rPr>
                          <w:t xml:space="preserve"> Follow us on Twitter </w:t>
                        </w:r>
                        <w:hyperlink r:id="rId75" w:history="1">
                          <w:r w:rsidRPr="004E2DA0">
                            <w:rPr>
                              <w:rStyle w:val="Hyperlink"/>
                              <w:rFonts w:ascii="Arial" w:hAnsi="Arial" w:cs="Arial"/>
                              <w:bdr w:val="none" w:sz="0" w:space="0" w:color="auto" w:frame="1"/>
                            </w:rPr>
                            <w:t>@publicappts</w:t>
                          </w:r>
                        </w:hyperlink>
                      </w:p>
                    </w:txbxContent>
                  </v:textbox>
                </v:shape>
              </v:group>
            </w:pict>
          </mc:Fallback>
        </mc:AlternateContent>
      </w:r>
    </w:p>
    <w:sectPr w:rsidR="00AA7B54" w:rsidRPr="00AA7B54" w:rsidSect="00971D16">
      <w:type w:val="continuous"/>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BDF257" w14:textId="77777777" w:rsidR="0097214D" w:rsidRDefault="0097214D" w:rsidP="001B51CF">
      <w:pPr>
        <w:spacing w:after="0" w:line="240" w:lineRule="auto"/>
      </w:pPr>
      <w:r>
        <w:separator/>
      </w:r>
    </w:p>
    <w:p w14:paraId="5106CE58" w14:textId="77777777" w:rsidR="0097214D" w:rsidRDefault="0097214D"/>
  </w:endnote>
  <w:endnote w:type="continuationSeparator" w:id="0">
    <w:p w14:paraId="2733FC12" w14:textId="77777777" w:rsidR="0097214D" w:rsidRDefault="0097214D" w:rsidP="001B51CF">
      <w:pPr>
        <w:spacing w:after="0" w:line="240" w:lineRule="auto"/>
      </w:pPr>
      <w:r>
        <w:continuationSeparator/>
      </w:r>
    </w:p>
    <w:p w14:paraId="105A1143" w14:textId="77777777" w:rsidR="0097214D" w:rsidRDefault="0097214D"/>
  </w:endnote>
  <w:endnote w:type="continuationNotice" w:id="1">
    <w:p w14:paraId="59CF026B" w14:textId="77777777" w:rsidR="0097214D" w:rsidRDefault="009721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quot;Arial&quot;,sans-serif">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3C699" w14:textId="047B0247" w:rsidR="0053376D" w:rsidRDefault="00241DE3">
    <w:pPr>
      <w:pStyle w:val="Footer"/>
    </w:pPr>
    <w:r>
      <w:rPr>
        <w:noProof/>
        <w:lang w:eastAsia="en-GB"/>
      </w:rPr>
      <mc:AlternateContent>
        <mc:Choice Requires="wps">
          <w:drawing>
            <wp:anchor distT="0" distB="0" distL="0" distR="0" simplePos="0" relativeHeight="251683868" behindDoc="0" locked="0" layoutInCell="1" allowOverlap="1" wp14:anchorId="7E131217" wp14:editId="6D8A1329">
              <wp:simplePos x="635" y="635"/>
              <wp:positionH relativeFrom="page">
                <wp:align>center</wp:align>
              </wp:positionH>
              <wp:positionV relativeFrom="page">
                <wp:align>bottom</wp:align>
              </wp:positionV>
              <wp:extent cx="443865" cy="443865"/>
              <wp:effectExtent l="0" t="0" r="13970" b="0"/>
              <wp:wrapNone/>
              <wp:docPr id="2145152272" name="Text Box 2" descr="CONFIDENT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C7A81A" w14:textId="6688C99B"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E131217" id="_x0000_t202" coordsize="21600,21600" o:spt="202" path="m,l,21600r21600,l21600,xe">
              <v:stroke joinstyle="miter"/>
              <v:path gradientshapeok="t" o:connecttype="rect"/>
            </v:shapetype>
            <v:shape id="_x0000_s1036" type="#_x0000_t202" alt="CONFIDENTIAL" style="position:absolute;margin-left:0;margin-top:0;width:34.95pt;height:34.95pt;z-index:25168386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" filled="f" stroked="f">
              <v:textbox style="mso-fit-shape-to-text:t" inset="0,0,0,15pt">
                <w:txbxContent>
                  <w:p w14:paraId="60C7A81A" w14:textId="6688C99B"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D6455" w14:textId="406AE0B3" w:rsidR="0053376D" w:rsidRPr="00FE38F1" w:rsidRDefault="0053376D" w:rsidP="0003220B">
    <w:pPr>
      <w:pStyle w:val="Footer"/>
      <w:jc w:val="center"/>
      <w:rPr>
        <w:rFonts w:cs="Arial"/>
        <w:color w:val="1877C0"/>
        <w:szCs w:val="24"/>
      </w:rPr>
    </w:pPr>
    <w:r>
      <w:rPr>
        <w:noProof/>
        <w:lang w:eastAsia="en-GB"/>
      </w:rPr>
      <mc:AlternateContent>
        <mc:Choice Requires="wps">
          <w:drawing>
            <wp:anchor distT="0" distB="0" distL="114300" distR="114300" simplePos="0" relativeHeight="251658248" behindDoc="0" locked="0" layoutInCell="1" allowOverlap="1" wp14:anchorId="55A35A14" wp14:editId="3E34E37F">
              <wp:simplePos x="0" y="0"/>
              <wp:positionH relativeFrom="column">
                <wp:posOffset>0</wp:posOffset>
              </wp:positionH>
              <wp:positionV relativeFrom="paragraph">
                <wp:posOffset>-274320</wp:posOffset>
              </wp:positionV>
              <wp:extent cx="6626225" cy="82550"/>
              <wp:effectExtent l="0" t="0" r="3175" b="0"/>
              <wp:wrapNone/>
              <wp:docPr id="2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E2566F5" id="Rectangle 4" o:spid="_x0000_s1026" style="position:absolute;margin-left:0;margin-top:-21.6pt;width:521.75pt;height:6.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" fillcolor="#1877c0" stroked="f"/>
          </w:pict>
        </mc:Fallback>
      </mc:AlternateContent>
    </w:r>
    <w:r w:rsidRPr="00FE38F1">
      <w:rPr>
        <w:rFonts w:cs="Arial"/>
        <w:color w:val="1877C0"/>
        <w:szCs w:val="24"/>
      </w:rPr>
      <w:fldChar w:fldCharType="begin"/>
    </w:r>
    <w:r w:rsidRPr="00FE38F1">
      <w:rPr>
        <w:rFonts w:cs="Arial"/>
        <w:color w:val="1877C0"/>
        <w:szCs w:val="24"/>
      </w:rPr>
      <w:instrText xml:space="preserve"> PAGE   \* MERGEFORMAT </w:instrText>
    </w:r>
    <w:r w:rsidRPr="00FE38F1">
      <w:rPr>
        <w:rFonts w:cs="Arial"/>
        <w:color w:val="1877C0"/>
        <w:szCs w:val="24"/>
      </w:rPr>
      <w:fldChar w:fldCharType="separate"/>
    </w:r>
    <w:r w:rsidR="00BF72F6">
      <w:rPr>
        <w:rFonts w:cs="Arial"/>
        <w:noProof/>
        <w:color w:val="1877C0"/>
        <w:szCs w:val="24"/>
      </w:rPr>
      <w:t>4</w:t>
    </w:r>
    <w:r w:rsidRPr="00FE38F1">
      <w:rPr>
        <w:rFonts w:cs="Arial"/>
        <w:noProof/>
        <w:color w:val="1877C0"/>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30C67" w14:textId="74EAC6AB" w:rsidR="0053376D" w:rsidRPr="00BF4B5A" w:rsidRDefault="00241DE3" w:rsidP="00BF4B5A">
    <w:pPr>
      <w:pStyle w:val="Footer"/>
      <w:framePr w:wrap="none" w:vAnchor="text" w:hAnchor="margin" w:xAlign="center" w:y="100"/>
      <w:jc w:val="center"/>
      <w:rPr>
        <w:rStyle w:val="PageNumber"/>
        <w:color w:val="4472C4" w:themeColor="accent5"/>
      </w:rPr>
    </w:pPr>
    <w:r>
      <w:rPr>
        <w:noProof/>
        <w:color w:val="4472C4" w:themeColor="accent5"/>
        <w:lang w:eastAsia="en-GB"/>
      </w:rPr>
      <mc:AlternateContent>
        <mc:Choice Requires="wps">
          <w:drawing>
            <wp:anchor distT="0" distB="0" distL="0" distR="0" simplePos="0" relativeHeight="251682844" behindDoc="0" locked="0" layoutInCell="1" allowOverlap="1" wp14:anchorId="6D732B4A" wp14:editId="07D13FE2">
              <wp:simplePos x="3738245" y="9978390"/>
              <wp:positionH relativeFrom="page">
                <wp:align>center</wp:align>
              </wp:positionH>
              <wp:positionV relativeFrom="page">
                <wp:align>bottom</wp:align>
              </wp:positionV>
              <wp:extent cx="443865" cy="443865"/>
              <wp:effectExtent l="0" t="0" r="13970" b="0"/>
              <wp:wrapNone/>
              <wp:docPr id="1608944931" name="Text Box 1" descr="CONFIDENT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26FE96" w14:textId="20018880"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D732B4A" id="_x0000_t202" coordsize="21600,21600" o:spt="202" path="m,l,21600r21600,l21600,xe">
              <v:stroke joinstyle="miter"/>
              <v:path gradientshapeok="t" o:connecttype="rect"/>
            </v:shapetype>
            <v:shape id="_x0000_s1038" type="#_x0000_t202" alt="CONFIDENTIAL" style="position:absolute;left:0;text-align:left;margin-left:0;margin-top:0;width:34.95pt;height:34.95pt;z-index:2516828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" filled="f" stroked="f">
              <v:textbox style="mso-fit-shape-to-text:t" inset="0,0,0,15pt">
                <w:txbxContent>
                  <w:p w14:paraId="1126FE96" w14:textId="20018880"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v:textbox>
              <w10:wrap anchorx="page" anchory="page"/>
            </v:shape>
          </w:pict>
        </mc:Fallback>
      </mc:AlternateContent>
    </w:r>
    <w:r w:rsidR="0053376D" w:rsidRPr="00BF4B5A">
      <w:rPr>
        <w:rStyle w:val="PageNumber"/>
        <w:color w:val="4472C4" w:themeColor="accent5"/>
      </w:rPr>
      <w:fldChar w:fldCharType="begin"/>
    </w:r>
    <w:r w:rsidR="0053376D" w:rsidRPr="00BF4B5A">
      <w:rPr>
        <w:rStyle w:val="PageNumber"/>
        <w:color w:val="4472C4" w:themeColor="accent5"/>
      </w:rPr>
      <w:instrText xml:space="preserve"> PAGE </w:instrText>
    </w:r>
    <w:r w:rsidR="0053376D" w:rsidRPr="00BF4B5A">
      <w:rPr>
        <w:rStyle w:val="PageNumber"/>
        <w:color w:val="4472C4" w:themeColor="accent5"/>
      </w:rPr>
      <w:fldChar w:fldCharType="separate"/>
    </w:r>
    <w:r w:rsidR="00BF72F6">
      <w:rPr>
        <w:rStyle w:val="PageNumber"/>
        <w:noProof/>
        <w:color w:val="4472C4" w:themeColor="accent5"/>
      </w:rPr>
      <w:t>0</w:t>
    </w:r>
    <w:r w:rsidR="0053376D" w:rsidRPr="00BF4B5A">
      <w:rPr>
        <w:rStyle w:val="PageNumber"/>
        <w:color w:val="4472C4" w:themeColor="accent5"/>
      </w:rPr>
      <w:fldChar w:fldCharType="end"/>
    </w:r>
  </w:p>
  <w:p w14:paraId="34E443B3" w14:textId="77777777" w:rsidR="0053376D" w:rsidRDefault="0053376D" w:rsidP="00BF4B5A">
    <w:pPr>
      <w:pStyle w:val="Footer"/>
      <w:ind w:right="360"/>
      <w:jc w:val="center"/>
    </w:pPr>
    <w:r>
      <w:rPr>
        <w:noProof/>
        <w:lang w:eastAsia="en-GB"/>
      </w:rPr>
      <mc:AlternateContent>
        <mc:Choice Requires="wps">
          <w:drawing>
            <wp:anchor distT="0" distB="0" distL="114300" distR="114300" simplePos="0" relativeHeight="251658245" behindDoc="0" locked="0" layoutInCell="1" allowOverlap="1" wp14:anchorId="1ED1B783" wp14:editId="6E79DB4D">
              <wp:simplePos x="0" y="0"/>
              <wp:positionH relativeFrom="column">
                <wp:posOffset>0</wp:posOffset>
              </wp:positionH>
              <wp:positionV relativeFrom="paragraph">
                <wp:posOffset>0</wp:posOffset>
              </wp:positionV>
              <wp:extent cx="6626225" cy="36195"/>
              <wp:effectExtent l="0" t="0" r="3175" b="190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aclsh="http://schemas.microsoft.com/office/drawing/2020/classificationShape" xmlns:a="http://schemas.openxmlformats.org/drawingml/2006/main"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0;margin-top:0;width:521.75pt;height:2.8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377C9A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"/>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D958C" w14:textId="0667F64E" w:rsidR="0053376D" w:rsidRDefault="00241DE3">
    <w:pPr>
      <w:pStyle w:val="Footer"/>
    </w:pPr>
    <w:r>
      <w:rPr>
        <w:noProof/>
        <w:lang w:eastAsia="en-GB"/>
      </w:rPr>
      <mc:AlternateContent>
        <mc:Choice Requires="wps">
          <w:drawing>
            <wp:anchor distT="0" distB="0" distL="0" distR="0" simplePos="0" relativeHeight="251686940" behindDoc="0" locked="0" layoutInCell="1" allowOverlap="1" wp14:anchorId="5D60B91E" wp14:editId="00607080">
              <wp:simplePos x="635" y="635"/>
              <wp:positionH relativeFrom="page">
                <wp:align>center</wp:align>
              </wp:positionH>
              <wp:positionV relativeFrom="page">
                <wp:align>bottom</wp:align>
              </wp:positionV>
              <wp:extent cx="443865" cy="443865"/>
              <wp:effectExtent l="0" t="0" r="13970" b="0"/>
              <wp:wrapNone/>
              <wp:docPr id="898290285" name="Text Box 5" descr="CONFIDENT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2B4DDF" w14:textId="40572D24"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60B91E" id="_x0000_t202" coordsize="21600,21600" o:spt="202" path="m,l,21600r21600,l21600,xe">
              <v:stroke joinstyle="miter"/>
              <v:path gradientshapeok="t" o:connecttype="rect"/>
            </v:shapetype>
            <v:shape id="Text Box 5" o:spid="_x0000_s1041" type="#_x0000_t202" alt="CONFIDENTIAL" style="position:absolute;margin-left:0;margin-top:0;width:34.95pt;height:34.95pt;z-index:2516869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" filled="f" stroked="f">
              <v:textbox style="mso-fit-shape-to-text:t" inset="0,0,0,15pt">
                <w:txbxContent>
                  <w:p w14:paraId="482B4DDF" w14:textId="40572D24"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A9423" w14:textId="59CBFD72" w:rsidR="0053376D" w:rsidRDefault="0053376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1F8A8" w14:textId="0C6CB38A" w:rsidR="0053376D" w:rsidRPr="0076509D" w:rsidRDefault="0076509D" w:rsidP="0076509D">
    <w:pPr>
      <w:pStyle w:val="Footer"/>
      <w:jc w:val="center"/>
      <w:rPr>
        <w:rFonts w:cs="Arial"/>
        <w:color w:val="1877C0"/>
        <w:szCs w:val="24"/>
      </w:rPr>
    </w:pPr>
    <w:r>
      <w:rPr>
        <w:noProof/>
        <w:lang w:eastAsia="en-GB"/>
      </w:rPr>
      <mc:AlternateContent>
        <mc:Choice Requires="wps">
          <w:drawing>
            <wp:anchor distT="0" distB="0" distL="114300" distR="114300" simplePos="0" relativeHeight="251664412" behindDoc="0" locked="0" layoutInCell="1" allowOverlap="1" wp14:anchorId="646D8F82" wp14:editId="3685815F">
              <wp:simplePos x="0" y="0"/>
              <wp:positionH relativeFrom="column">
                <wp:posOffset>0</wp:posOffset>
              </wp:positionH>
              <wp:positionV relativeFrom="paragraph">
                <wp:posOffset>-274320</wp:posOffset>
              </wp:positionV>
              <wp:extent cx="6626225" cy="82550"/>
              <wp:effectExtent l="0" t="0" r="3175" b="0"/>
              <wp:wrapNone/>
              <wp:docPr id="923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514B616" id="Rectangle 4" o:spid="_x0000_s1026" style="position:absolute;margin-left:0;margin-top:-21.6pt;width:521.75pt;height:6.5pt;z-index:2516644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" fillcolor="#1877c0" stroked="f"/>
          </w:pict>
        </mc:Fallback>
      </mc:AlternateContent>
    </w:r>
    <w:r w:rsidRPr="00FE38F1">
      <w:rPr>
        <w:rFonts w:cs="Arial"/>
        <w:color w:val="1877C0"/>
        <w:szCs w:val="24"/>
      </w:rPr>
      <w:fldChar w:fldCharType="begin"/>
    </w:r>
    <w:r w:rsidRPr="00FE38F1">
      <w:rPr>
        <w:rFonts w:cs="Arial"/>
        <w:color w:val="1877C0"/>
        <w:szCs w:val="24"/>
      </w:rPr>
      <w:instrText xml:space="preserve"> PAGE   \* MERGEFORMAT </w:instrText>
    </w:r>
    <w:r w:rsidRPr="00FE38F1">
      <w:rPr>
        <w:rFonts w:cs="Arial"/>
        <w:color w:val="1877C0"/>
        <w:szCs w:val="24"/>
      </w:rPr>
      <w:fldChar w:fldCharType="separate"/>
    </w:r>
    <w:r w:rsidR="00BF72F6">
      <w:rPr>
        <w:rFonts w:cs="Arial"/>
        <w:noProof/>
        <w:color w:val="1877C0"/>
        <w:szCs w:val="24"/>
      </w:rPr>
      <w:t>8</w:t>
    </w:r>
    <w:r w:rsidRPr="00FE38F1">
      <w:rPr>
        <w:rFonts w:cs="Arial"/>
        <w:noProof/>
        <w:color w:val="1877C0"/>
        <w:szCs w:val="24"/>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63644" w14:textId="49A69FA0" w:rsidR="00241DE3" w:rsidRDefault="00241DE3">
    <w:pPr>
      <w:pStyle w:val="Footer"/>
    </w:pPr>
    <w:r>
      <w:rPr>
        <w:noProof/>
        <w:lang w:eastAsia="en-GB"/>
      </w:rPr>
      <mc:AlternateContent>
        <mc:Choice Requires="wps">
          <w:drawing>
            <wp:anchor distT="0" distB="0" distL="0" distR="0" simplePos="0" relativeHeight="251690012" behindDoc="0" locked="0" layoutInCell="1" allowOverlap="1" wp14:anchorId="1846A9C6" wp14:editId="4F972E9C">
              <wp:simplePos x="635" y="635"/>
              <wp:positionH relativeFrom="page">
                <wp:align>center</wp:align>
              </wp:positionH>
              <wp:positionV relativeFrom="page">
                <wp:align>bottom</wp:align>
              </wp:positionV>
              <wp:extent cx="443865" cy="443865"/>
              <wp:effectExtent l="0" t="0" r="13970" b="0"/>
              <wp:wrapNone/>
              <wp:docPr id="333035426" name="Text Box 8" descr="CONFIDENT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708425E" w14:textId="32E6C952"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846A9C6" id="_x0000_t202" coordsize="21600,21600" o:spt="202" path="m,l,21600r21600,l21600,xe">
              <v:stroke joinstyle="miter"/>
              <v:path gradientshapeok="t" o:connecttype="rect"/>
            </v:shapetype>
            <v:shape id="_x0000_s1043" type="#_x0000_t202" alt="CONFIDENTIAL" style="position:absolute;margin-left:0;margin-top:0;width:34.95pt;height:34.95pt;z-index:2516900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" filled="f" stroked="f">
              <v:textbox style="mso-fit-shape-to-text:t" inset="0,0,0,15pt">
                <w:txbxContent>
                  <w:p w14:paraId="1708425E" w14:textId="32E6C952"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C3F0A" w14:textId="446F04AF" w:rsidR="00851208" w:rsidRDefault="00241DE3">
    <w:pPr>
      <w:pStyle w:val="Footer"/>
    </w:pPr>
    <w:r>
      <w:rPr>
        <w:noProof/>
        <w:lang w:eastAsia="en-GB"/>
      </w:rPr>
      <mc:AlternateContent>
        <mc:Choice Requires="wps">
          <w:drawing>
            <wp:anchor distT="0" distB="0" distL="0" distR="0" simplePos="0" relativeHeight="251691036" behindDoc="0" locked="0" layoutInCell="1" allowOverlap="1" wp14:anchorId="72138E01" wp14:editId="59DEC745">
              <wp:simplePos x="635" y="635"/>
              <wp:positionH relativeFrom="page">
                <wp:align>center</wp:align>
              </wp:positionH>
              <wp:positionV relativeFrom="page">
                <wp:align>bottom</wp:align>
              </wp:positionV>
              <wp:extent cx="443865" cy="443865"/>
              <wp:effectExtent l="0" t="0" r="13970" b="0"/>
              <wp:wrapNone/>
              <wp:docPr id="1637085431" name="Text Box 9" descr="CONFIDENT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46D87A1" w14:textId="08F90255"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2138E01" id="_x0000_t202" coordsize="21600,21600" o:spt="202" path="m,l,21600r21600,l21600,xe">
              <v:stroke joinstyle="miter"/>
              <v:path gradientshapeok="t" o:connecttype="rect"/>
            </v:shapetype>
            <v:shape id="Text Box 9" o:spid="_x0000_s1044" type="#_x0000_t202" alt="CONFIDENTIAL" style="position:absolute;margin-left:0;margin-top:0;width:34.95pt;height:34.95pt;z-index:2516910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" filled="f" stroked="f">
              <v:textbox style="mso-fit-shape-to-text:t" inset="0,0,0,15pt">
                <w:txbxContent>
                  <w:p w14:paraId="546D87A1" w14:textId="08F90255"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463B8" w14:textId="68A3B68C" w:rsidR="00241DE3" w:rsidRDefault="00241DE3">
    <w:pPr>
      <w:pStyle w:val="Footer"/>
    </w:pPr>
    <w:r>
      <w:rPr>
        <w:noProof/>
        <w:lang w:eastAsia="en-GB"/>
      </w:rPr>
      <mc:AlternateContent>
        <mc:Choice Requires="wps">
          <w:drawing>
            <wp:anchor distT="0" distB="0" distL="0" distR="0" simplePos="0" relativeHeight="251688988" behindDoc="0" locked="0" layoutInCell="1" allowOverlap="1" wp14:anchorId="6B9F1371" wp14:editId="7BD65C91">
              <wp:simplePos x="635" y="635"/>
              <wp:positionH relativeFrom="page">
                <wp:align>center</wp:align>
              </wp:positionH>
              <wp:positionV relativeFrom="page">
                <wp:align>bottom</wp:align>
              </wp:positionV>
              <wp:extent cx="443865" cy="443865"/>
              <wp:effectExtent l="0" t="0" r="13970" b="0"/>
              <wp:wrapNone/>
              <wp:docPr id="227834316" name="Text Box 7" descr="CONFIDENT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8F04B5" w14:textId="2CB49994"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B9F1371" id="_x0000_t202" coordsize="21600,21600" o:spt="202" path="m,l,21600r21600,l21600,xe">
              <v:stroke joinstyle="miter"/>
              <v:path gradientshapeok="t" o:connecttype="rect"/>
            </v:shapetype>
            <v:shape id="Text Box 7" o:spid="_x0000_s1045" type="#_x0000_t202" alt="CONFIDENTIAL" style="position:absolute;margin-left:0;margin-top:0;width:34.95pt;height:34.95pt;z-index:2516889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" filled="f" stroked="f">
              <v:textbox style="mso-fit-shape-to-text:t" inset="0,0,0,15pt">
                <w:txbxContent>
                  <w:p w14:paraId="7F8F04B5" w14:textId="2CB49994"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C5B1B" w14:textId="77C5415B" w:rsidR="00241DE3" w:rsidRDefault="00241DE3">
    <w:pPr>
      <w:pStyle w:val="Footer"/>
    </w:pPr>
    <w:r>
      <w:rPr>
        <w:noProof/>
        <w:lang w:eastAsia="en-GB"/>
      </w:rPr>
      <mc:AlternateContent>
        <mc:Choice Requires="wps">
          <w:drawing>
            <wp:anchor distT="0" distB="0" distL="0" distR="0" simplePos="0" relativeHeight="251693084" behindDoc="0" locked="0" layoutInCell="1" allowOverlap="1" wp14:anchorId="65693F96" wp14:editId="491BA63C">
              <wp:simplePos x="635" y="635"/>
              <wp:positionH relativeFrom="page">
                <wp:align>center</wp:align>
              </wp:positionH>
              <wp:positionV relativeFrom="page">
                <wp:align>bottom</wp:align>
              </wp:positionV>
              <wp:extent cx="443865" cy="443865"/>
              <wp:effectExtent l="0" t="0" r="13970" b="0"/>
              <wp:wrapNone/>
              <wp:docPr id="1431299820" name="Text Box 11" descr="CONFIDENT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586D6DD" w14:textId="00EDC87C"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5693F96" id="_x0000_t202" coordsize="21600,21600" o:spt="202" path="m,l,21600r21600,l21600,xe">
              <v:stroke joinstyle="miter"/>
              <v:path gradientshapeok="t" o:connecttype="rect"/>
            </v:shapetype>
            <v:shape id="Text Box 11" o:spid="_x0000_s1047" type="#_x0000_t202" alt="CONFIDENTIAL" style="position:absolute;margin-left:0;margin-top:0;width:34.95pt;height:34.95pt;z-index:2516930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" filled="f" stroked="f">
              <v:textbox style="mso-fit-shape-to-text:t" inset="0,0,0,15pt">
                <w:txbxContent>
                  <w:p w14:paraId="6586D6DD" w14:textId="00EDC87C"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B37B4" w14:textId="12EE0342" w:rsidR="00241DE3" w:rsidRDefault="00241DE3">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61656" w14:textId="00AF4E0C" w:rsidR="00241DE3" w:rsidRDefault="00241DE3">
    <w:pPr>
      <w:pStyle w:val="Footer"/>
    </w:pPr>
    <w:r>
      <w:rPr>
        <w:noProof/>
        <w:lang w:eastAsia="en-GB"/>
      </w:rPr>
      <mc:AlternateContent>
        <mc:Choice Requires="wps">
          <w:drawing>
            <wp:anchor distT="0" distB="0" distL="0" distR="0" simplePos="0" relativeHeight="251692060" behindDoc="0" locked="0" layoutInCell="1" allowOverlap="1" wp14:anchorId="6051DFCD" wp14:editId="014C62B6">
              <wp:simplePos x="635" y="635"/>
              <wp:positionH relativeFrom="page">
                <wp:align>center</wp:align>
              </wp:positionH>
              <wp:positionV relativeFrom="page">
                <wp:align>bottom</wp:align>
              </wp:positionV>
              <wp:extent cx="443865" cy="443865"/>
              <wp:effectExtent l="0" t="0" r="13970" b="0"/>
              <wp:wrapNone/>
              <wp:docPr id="517493215" name="Text Box 10" descr="CONFIDENT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4337ED1" w14:textId="26950FF6"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051DFCD" id="_x0000_t202" coordsize="21600,21600" o:spt="202" path="m,l,21600r21600,l21600,xe">
              <v:stroke joinstyle="miter"/>
              <v:path gradientshapeok="t" o:connecttype="rect"/>
            </v:shapetype>
            <v:shape id="Text Box 10" o:spid="_x0000_s1048" type="#_x0000_t202" alt="CONFIDENTIAL" style="position:absolute;margin-left:0;margin-top:0;width:34.95pt;height:34.95pt;z-index:2516920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" filled="f" stroked="f">
              <v:textbox style="mso-fit-shape-to-text:t" inset="0,0,0,15pt">
                <w:txbxContent>
                  <w:p w14:paraId="64337ED1" w14:textId="26950FF6"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D15EC" w14:textId="4F77AE3F" w:rsidR="00241DE3" w:rsidRDefault="00241DE3">
    <w:pPr>
      <w:pStyle w:val="Footer"/>
    </w:pPr>
    <w:r>
      <w:rPr>
        <w:noProof/>
        <w:lang w:eastAsia="en-GB"/>
      </w:rPr>
      <mc:AlternateContent>
        <mc:Choice Requires="wps">
          <w:drawing>
            <wp:anchor distT="0" distB="0" distL="0" distR="0" simplePos="0" relativeHeight="251696156" behindDoc="0" locked="0" layoutInCell="1" allowOverlap="1" wp14:anchorId="3D647902" wp14:editId="0FD3D57F">
              <wp:simplePos x="635" y="635"/>
              <wp:positionH relativeFrom="page">
                <wp:align>center</wp:align>
              </wp:positionH>
              <wp:positionV relativeFrom="page">
                <wp:align>bottom</wp:align>
              </wp:positionV>
              <wp:extent cx="443865" cy="443865"/>
              <wp:effectExtent l="0" t="0" r="13970" b="0"/>
              <wp:wrapNone/>
              <wp:docPr id="853578369" name="Text Box 14" descr="CONFIDENT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B4ECA5A" w14:textId="68B5958A"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D647902" id="_x0000_t202" coordsize="21600,21600" o:spt="202" path="m,l,21600r21600,l21600,xe">
              <v:stroke joinstyle="miter"/>
              <v:path gradientshapeok="t" o:connecttype="rect"/>
            </v:shapetype>
            <v:shape id="Text Box 14" o:spid="_x0000_s1050" type="#_x0000_t202" alt="CONFIDENTIAL" style="position:absolute;margin-left:0;margin-top:0;width:34.95pt;height:34.95pt;z-index:2516961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" filled="f" stroked="f">
              <v:textbox style="mso-fit-shape-to-text:t" inset="0,0,0,15pt">
                <w:txbxContent>
                  <w:p w14:paraId="0B4ECA5A" w14:textId="68B5958A"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136FF" w14:textId="60A07538" w:rsidR="00241DE3" w:rsidRDefault="00241DE3">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0C2FB" w14:textId="529A41CE" w:rsidR="00241DE3" w:rsidRDefault="00241DE3">
    <w:pPr>
      <w:pStyle w:val="Footer"/>
    </w:pPr>
    <w:r>
      <w:rPr>
        <w:noProof/>
        <w:lang w:eastAsia="en-GB"/>
      </w:rPr>
      <mc:AlternateContent>
        <mc:Choice Requires="wps">
          <w:drawing>
            <wp:anchor distT="0" distB="0" distL="0" distR="0" simplePos="0" relativeHeight="251695132" behindDoc="0" locked="0" layoutInCell="1" allowOverlap="1" wp14:anchorId="02DB50F5" wp14:editId="22CE1DCD">
              <wp:simplePos x="635" y="635"/>
              <wp:positionH relativeFrom="page">
                <wp:align>center</wp:align>
              </wp:positionH>
              <wp:positionV relativeFrom="page">
                <wp:align>bottom</wp:align>
              </wp:positionV>
              <wp:extent cx="443865" cy="443865"/>
              <wp:effectExtent l="0" t="0" r="13970" b="0"/>
              <wp:wrapNone/>
              <wp:docPr id="1765835803" name="Text Box 13" descr="CONFIDENT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9346A36" w14:textId="5ADB53FC"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2DB50F5" id="_x0000_t202" coordsize="21600,21600" o:spt="202" path="m,l,21600r21600,l21600,xe">
              <v:stroke joinstyle="miter"/>
              <v:path gradientshapeok="t" o:connecttype="rect"/>
            </v:shapetype>
            <v:shape id="Text Box 13" o:spid="_x0000_s1051" type="#_x0000_t202" alt="CONFIDENTIAL" style="position:absolute;margin-left:0;margin-top:0;width:34.95pt;height:34.95pt;z-index:2516951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" filled="f" stroked="f">
              <v:textbox style="mso-fit-shape-to-text:t" inset="0,0,0,15pt">
                <w:txbxContent>
                  <w:p w14:paraId="29346A36" w14:textId="5ADB53FC"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2032E" w14:textId="00907A3C" w:rsidR="00241DE3" w:rsidRDefault="00241DE3">
    <w:pPr>
      <w:pStyle w:val="Footer"/>
    </w:pPr>
    <w:r>
      <w:rPr>
        <w:noProof/>
        <w:lang w:eastAsia="en-GB"/>
      </w:rPr>
      <mc:AlternateContent>
        <mc:Choice Requires="wps">
          <w:drawing>
            <wp:anchor distT="0" distB="0" distL="0" distR="0" simplePos="0" relativeHeight="251699228" behindDoc="0" locked="0" layoutInCell="1" allowOverlap="1" wp14:anchorId="41AE0CF0" wp14:editId="22A01931">
              <wp:simplePos x="635" y="635"/>
              <wp:positionH relativeFrom="page">
                <wp:align>center</wp:align>
              </wp:positionH>
              <wp:positionV relativeFrom="page">
                <wp:align>bottom</wp:align>
              </wp:positionV>
              <wp:extent cx="443865" cy="443865"/>
              <wp:effectExtent l="0" t="0" r="13970" b="0"/>
              <wp:wrapNone/>
              <wp:docPr id="964421582" name="Text Box 17" descr="CONFIDENT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003257" w14:textId="1D97F4B8"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1AE0CF0" id="_x0000_t202" coordsize="21600,21600" o:spt="202" path="m,l,21600r21600,l21600,xe">
              <v:stroke joinstyle="miter"/>
              <v:path gradientshapeok="t" o:connecttype="rect"/>
            </v:shapetype>
            <v:shape id="_x0000_s1053" type="#_x0000_t202" alt="CONFIDENTIAL" style="position:absolute;margin-left:0;margin-top:0;width:34.95pt;height:34.95pt;z-index:2516992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" filled="f" stroked="f">
              <v:textbox style="mso-fit-shape-to-text:t" inset="0,0,0,15pt">
                <w:txbxContent>
                  <w:p w14:paraId="37003257" w14:textId="1D97F4B8"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956DE" w14:textId="7B6EABFA" w:rsidR="00241DE3" w:rsidRDefault="00241DE3">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B15D3" w14:textId="2C788841" w:rsidR="00241DE3" w:rsidRDefault="00241DE3">
    <w:pPr>
      <w:pStyle w:val="Footer"/>
    </w:pPr>
    <w:r>
      <w:rPr>
        <w:noProof/>
        <w:lang w:eastAsia="en-GB"/>
      </w:rPr>
      <mc:AlternateContent>
        <mc:Choice Requires="wps">
          <w:drawing>
            <wp:anchor distT="0" distB="0" distL="0" distR="0" simplePos="0" relativeHeight="251698204" behindDoc="0" locked="0" layoutInCell="1" allowOverlap="1" wp14:anchorId="270FE23B" wp14:editId="725774E3">
              <wp:simplePos x="635" y="635"/>
              <wp:positionH relativeFrom="page">
                <wp:align>center</wp:align>
              </wp:positionH>
              <wp:positionV relativeFrom="page">
                <wp:align>bottom</wp:align>
              </wp:positionV>
              <wp:extent cx="443865" cy="443865"/>
              <wp:effectExtent l="0" t="0" r="13970" b="0"/>
              <wp:wrapNone/>
              <wp:docPr id="290444988" name="Text Box 16" descr="CONFIDENT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F69A9CA" w14:textId="63A36E7E"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70FE23B" id="_x0000_t202" coordsize="21600,21600" o:spt="202" path="m,l,21600r21600,l21600,xe">
              <v:stroke joinstyle="miter"/>
              <v:path gradientshapeok="t" o:connecttype="rect"/>
            </v:shapetype>
            <v:shape id="Text Box 16" o:spid="_x0000_s1054" type="#_x0000_t202" alt="CONFIDENTIAL" style="position:absolute;margin-left:0;margin-top:0;width:34.95pt;height:34.95pt;z-index:2516982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" filled="f" stroked="f">
              <v:textbox style="mso-fit-shape-to-text:t" inset="0,0,0,15pt">
                <w:txbxContent>
                  <w:p w14:paraId="0F69A9CA" w14:textId="63A36E7E"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0C407" w14:textId="06EBF1BE" w:rsidR="0053376D" w:rsidRDefault="00241DE3">
    <w:pPr>
      <w:pStyle w:val="Footer"/>
    </w:pPr>
    <w:r>
      <w:rPr>
        <w:noProof/>
        <w:lang w:eastAsia="en-GB"/>
      </w:rPr>
      <mc:AlternateContent>
        <mc:Choice Requires="wps">
          <w:drawing>
            <wp:anchor distT="0" distB="0" distL="0" distR="0" simplePos="0" relativeHeight="251702300" behindDoc="0" locked="0" layoutInCell="1" allowOverlap="1" wp14:anchorId="24A5A831" wp14:editId="48EAAC22">
              <wp:simplePos x="635" y="635"/>
              <wp:positionH relativeFrom="page">
                <wp:align>center</wp:align>
              </wp:positionH>
              <wp:positionV relativeFrom="page">
                <wp:align>bottom</wp:align>
              </wp:positionV>
              <wp:extent cx="443865" cy="443865"/>
              <wp:effectExtent l="0" t="0" r="13970" b="0"/>
              <wp:wrapNone/>
              <wp:docPr id="251225637" name="Text Box 20" descr="CONFIDENT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0F97C43" w14:textId="2E2100F7"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4A5A831" id="_x0000_t202" coordsize="21600,21600" o:spt="202" path="m,l,21600r21600,l21600,xe">
              <v:stroke joinstyle="miter"/>
              <v:path gradientshapeok="t" o:connecttype="rect"/>
            </v:shapetype>
            <v:shape id="Text Box 20" o:spid="_x0000_s1057" type="#_x0000_t202" alt="CONFIDENTIAL" style="position:absolute;margin-left:0;margin-top:0;width:34.95pt;height:34.95pt;z-index:25170230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" filled="f" stroked="f">
              <v:textbox style="mso-fit-shape-to-text:t" inset="0,0,0,15pt">
                <w:txbxContent>
                  <w:p w14:paraId="70F97C43" w14:textId="2E2100F7" w:rsidR="00241DE3" w:rsidRPr="00241DE3" w:rsidRDefault="00241DE3" w:rsidP="00241DE3">
                    <w:pPr>
                      <w:spacing w:after="0"/>
                      <w:rPr>
                        <w:rFonts w:ascii="Calibri" w:hAnsi="Calibri" w:cs="Calibri"/>
                        <w:noProof/>
                        <w:color w:val="FF0000"/>
                        <w:sz w:val="20"/>
                        <w:szCs w:val="20"/>
                      </w:rPr>
                    </w:pPr>
                    <w:r w:rsidRPr="00241DE3">
                      <w:rPr>
                        <w:rFonts w:ascii="Calibri" w:hAnsi="Calibri" w:cs="Calibri"/>
                        <w:noProof/>
                        <w:color w:val="FF0000"/>
                        <w:sz w:val="20"/>
                        <w:szCs w:val="20"/>
                      </w:rPr>
                      <w:t>CONFIDENTIAL</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3D850" w14:textId="2AC2F99D" w:rsidR="0053376D" w:rsidRDefault="0053376D">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29FF5" w14:textId="3D76E3F1" w:rsidR="0053376D" w:rsidRDefault="00533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46E849" w14:textId="77777777" w:rsidR="0097214D" w:rsidRDefault="0097214D" w:rsidP="001B51CF">
      <w:pPr>
        <w:spacing w:after="0" w:line="240" w:lineRule="auto"/>
      </w:pPr>
      <w:r>
        <w:separator/>
      </w:r>
    </w:p>
    <w:p w14:paraId="634A19C6" w14:textId="77777777" w:rsidR="0097214D" w:rsidRDefault="0097214D"/>
  </w:footnote>
  <w:footnote w:type="continuationSeparator" w:id="0">
    <w:p w14:paraId="1E69D649" w14:textId="77777777" w:rsidR="0097214D" w:rsidRDefault="0097214D" w:rsidP="001B51CF">
      <w:pPr>
        <w:spacing w:after="0" w:line="240" w:lineRule="auto"/>
      </w:pPr>
      <w:r>
        <w:continuationSeparator/>
      </w:r>
    </w:p>
    <w:p w14:paraId="5D4E7B78" w14:textId="77777777" w:rsidR="0097214D" w:rsidRDefault="0097214D"/>
  </w:footnote>
  <w:footnote w:type="continuationNotice" w:id="1">
    <w:p w14:paraId="047E63EB" w14:textId="77777777" w:rsidR="0097214D" w:rsidRDefault="009721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E40132" w14:textId="4EE46696" w:rsidR="0053376D" w:rsidRDefault="0053376D">
    <w:pPr>
      <w:pStyle w:val="Header"/>
    </w:pPr>
    <w:r>
      <w:rPr>
        <w:noProof/>
        <w:lang w:eastAsia="en-GB"/>
      </w:rPr>
      <mc:AlternateContent>
        <mc:Choice Requires="wps">
          <w:drawing>
            <wp:anchor distT="0" distB="0" distL="0" distR="0" simplePos="0" relativeHeight="251658252" behindDoc="0" locked="0" layoutInCell="1" allowOverlap="1" wp14:anchorId="2B4060AF" wp14:editId="5AFD7C58">
              <wp:simplePos x="635" y="635"/>
              <wp:positionH relativeFrom="leftMargin">
                <wp:align>left</wp:align>
              </wp:positionH>
              <wp:positionV relativeFrom="paragraph">
                <wp:posOffset>635</wp:posOffset>
              </wp:positionV>
              <wp:extent cx="443865" cy="443865"/>
              <wp:effectExtent l="0" t="0" r="10160" b="18415"/>
              <wp:wrapSquare wrapText="bothSides"/>
              <wp:docPr id="8" name="Text Box 8"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AC1AACD" w14:textId="32C246FA" w:rsidR="0053376D" w:rsidRPr="00032276" w:rsidRDefault="0053376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2B4060AF" id="_x0000_t202" coordsize="21600,21600" o:spt="202" path="m,l,21600r21600,l21600,xe">
              <v:stroke joinstyle="miter"/>
              <v:path gradientshapeok="t" o:connecttype="rect"/>
            </v:shapetype>
            <v:shape id="Text Box 8" o:spid="_x0000_s1034" type="#_x0000_t202" alt="OFFICIAL" style="position:absolute;margin-left:0;margin-top:.05pt;width:34.95pt;height:34.95pt;z-index:25165825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" filled="f" stroked="f">
              <v:textbox style="mso-fit-shape-to-text:t" inset="5pt,0,0,0">
                <w:txbxContent>
                  <w:p w14:paraId="3AC1AACD" w14:textId="32C246FA" w:rsidR="0053376D" w:rsidRPr="00032276" w:rsidRDefault="0053376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D6453" w14:textId="4563F681" w:rsidR="0053376D" w:rsidRDefault="0053376D">
    <w:pPr>
      <w:pStyle w:val="Header"/>
    </w:pPr>
    <w:r>
      <w:rPr>
        <w:noProof/>
        <w:lang w:eastAsia="en-GB"/>
      </w:rPr>
      <mc:AlternateContent>
        <mc:Choice Requires="wps">
          <w:drawing>
            <wp:anchor distT="0" distB="0" distL="0" distR="0" simplePos="0" relativeHeight="251658253" behindDoc="0" locked="0" layoutInCell="1" allowOverlap="1" wp14:anchorId="267958EE" wp14:editId="75733699">
              <wp:simplePos x="0" y="0"/>
              <wp:positionH relativeFrom="leftMargin">
                <wp:posOffset>3378200</wp:posOffset>
              </wp:positionH>
              <wp:positionV relativeFrom="paragraph">
                <wp:posOffset>-321098</wp:posOffset>
              </wp:positionV>
              <wp:extent cx="443865" cy="443865"/>
              <wp:effectExtent l="0" t="0" r="10160" b="18415"/>
              <wp:wrapSquare wrapText="bothSides"/>
              <wp:docPr id="17" name="Text Box 17"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C0E9CA2" w14:textId="079BE7BE" w:rsidR="0053376D" w:rsidRPr="00032276" w:rsidRDefault="0053376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267958EE" id="_x0000_t202" coordsize="21600,21600" o:spt="202" path="m,l,21600r21600,l21600,xe">
              <v:stroke joinstyle="miter"/>
              <v:path gradientshapeok="t" o:connecttype="rect"/>
            </v:shapetype>
            <v:shape id="Text Box 17" o:spid="_x0000_s1035" type="#_x0000_t202" alt="OFFICIAL" style="position:absolute;margin-left:266pt;margin-top:-25.3pt;width:34.95pt;height:34.95pt;z-index:251658253;visibility:visible;mso-wrap-style:none;mso-wrap-distance-left:0;mso-wrap-distance-top:0;mso-wrap-distance-right:0;mso-wrap-distance-bottom:0;mso-position-horizontal:absolute;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" filled="f" stroked="f">
              <v:textbox style="mso-fit-shape-to-text:t" inset="5pt,0,0,0">
                <w:txbxContent>
                  <w:p w14:paraId="6C0E9CA2" w14:textId="079BE7BE" w:rsidR="0053376D" w:rsidRPr="00032276" w:rsidRDefault="0053376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r>
      <w:rPr>
        <w:noProof/>
        <w:lang w:eastAsia="en-GB"/>
      </w:rPr>
      <mc:AlternateContent>
        <mc:Choice Requires="wps">
          <w:drawing>
            <wp:anchor distT="0" distB="0" distL="114300" distR="114300" simplePos="0" relativeHeight="251658241" behindDoc="0" locked="0" layoutInCell="1" allowOverlap="1" wp14:anchorId="353D6457" wp14:editId="16E7AAC8">
              <wp:simplePos x="0" y="0"/>
              <wp:positionH relativeFrom="column">
                <wp:posOffset>-24130</wp:posOffset>
              </wp:positionH>
              <wp:positionV relativeFrom="paragraph">
                <wp:posOffset>87630</wp:posOffset>
              </wp:positionV>
              <wp:extent cx="6626225" cy="82550"/>
              <wp:effectExtent l="0" t="0" r="3175" b="6350"/>
              <wp:wrapNone/>
              <wp:docPr id="92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clsh="http://schemas.microsoft.com/office/drawing/2020/classificationShape" xmlns:a="http://schemas.openxmlformats.org/drawingml/2006/main"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1.9pt;margin-top:6.9pt;width:521.75pt;height: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03147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"/>
          </w:pict>
        </mc:Fallback>
      </mc:AlternateContent>
    </w:r>
    <w:r>
      <w:rPr>
        <w:noProof/>
        <w:lang w:eastAsia="en-GB"/>
      </w:rPr>
      <mc:AlternateContent>
        <mc:Choice Requires="wps">
          <w:drawing>
            <wp:anchor distT="0" distB="0" distL="114300" distR="114300" simplePos="0" relativeHeight="251658240" behindDoc="0" locked="0" layoutInCell="1" allowOverlap="1" wp14:anchorId="353D6459" wp14:editId="66CBC17E">
              <wp:simplePos x="0" y="0"/>
              <wp:positionH relativeFrom="column">
                <wp:posOffset>-22860</wp:posOffset>
              </wp:positionH>
              <wp:positionV relativeFrom="paragraph">
                <wp:posOffset>751205</wp:posOffset>
              </wp:positionV>
              <wp:extent cx="718820" cy="71120"/>
              <wp:effectExtent l="0" t="0" r="5080" b="5080"/>
              <wp:wrapNone/>
              <wp:docPr id="1536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clsh="http://schemas.microsoft.com/office/drawing/2020/classificationShape" xmlns:a="http://schemas.openxmlformats.org/drawingml/2006/main"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9" style="position:absolute;margin-left:-1.8pt;margin-top:59.15pt;width:56.6pt;height:5.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02A304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8CAEE" w14:textId="56D1956C" w:rsidR="0053376D" w:rsidRDefault="0053376D">
    <w:pPr>
      <w:pStyle w:val="Header"/>
    </w:pPr>
    <w:r>
      <w:rPr>
        <w:noProof/>
        <w:lang w:eastAsia="en-GB"/>
      </w:rPr>
      <mc:AlternateContent>
        <mc:Choice Requires="wps">
          <w:drawing>
            <wp:anchor distT="0" distB="0" distL="0" distR="0" simplePos="0" relativeHeight="251658251" behindDoc="0" locked="0" layoutInCell="1" allowOverlap="1" wp14:anchorId="415E3071" wp14:editId="17662D74">
              <wp:simplePos x="457835" y="450215"/>
              <wp:positionH relativeFrom="leftMargin">
                <wp:align>left</wp:align>
              </wp:positionH>
              <wp:positionV relativeFrom="paragraph">
                <wp:posOffset>635</wp:posOffset>
              </wp:positionV>
              <wp:extent cx="443865" cy="443865"/>
              <wp:effectExtent l="0" t="0" r="10160" b="18415"/>
              <wp:wrapSquare wrapText="bothSides"/>
              <wp:docPr id="1" name="Text Box 1"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E28735" w14:textId="2869CF93" w:rsidR="0053376D" w:rsidRPr="00032276" w:rsidRDefault="0053376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415E3071" id="_x0000_t202" coordsize="21600,21600" o:spt="202" path="m,l,21600r21600,l21600,xe">
              <v:stroke joinstyle="miter"/>
              <v:path gradientshapeok="t" o:connecttype="rect"/>
            </v:shapetype>
            <v:shape id="Text Box 1" o:spid="_x0000_s1037" type="#_x0000_t202" alt="OFFICIAL" style="position:absolute;margin-left:0;margin-top:.05pt;width:34.95pt;height:34.95pt;z-index:251658251;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" filled="f" stroked="f">
              <v:textbox style="mso-fit-shape-to-text:t" inset="5pt,0,0,0">
                <w:txbxContent>
                  <w:p w14:paraId="57E28735" w14:textId="2869CF93" w:rsidR="0053376D" w:rsidRPr="00032276" w:rsidRDefault="0053376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r w:rsidRPr="005A00CB">
      <w:rPr>
        <w:noProof/>
        <w:lang w:eastAsia="en-GB"/>
      </w:rPr>
      <w:drawing>
        <wp:anchor distT="0" distB="0" distL="114300" distR="114300" simplePos="0" relativeHeight="251658247" behindDoc="0" locked="0" layoutInCell="1" allowOverlap="1" wp14:anchorId="27F97447" wp14:editId="69F39E4A">
          <wp:simplePos x="0" y="0"/>
          <wp:positionH relativeFrom="column">
            <wp:posOffset>0</wp:posOffset>
          </wp:positionH>
          <wp:positionV relativeFrom="paragraph">
            <wp:posOffset>311785</wp:posOffset>
          </wp:positionV>
          <wp:extent cx="2190750" cy="958215"/>
          <wp:effectExtent l="0" t="0" r="0" b="0"/>
          <wp:wrapSquare wrapText="bothSides"/>
          <wp:docPr id="1638833213" name="Picture 163883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0750" cy="958215"/>
                  </a:xfrm>
                  <a:prstGeom prst="rect">
                    <a:avLst/>
                  </a:prstGeom>
                </pic:spPr>
              </pic:pic>
            </a:graphicData>
          </a:graphic>
        </wp:anchor>
      </w:drawing>
    </w:r>
    <w:r w:rsidRPr="005A00CB">
      <w:rPr>
        <w:noProof/>
        <w:lang w:eastAsia="en-GB"/>
      </w:rPr>
      <w:drawing>
        <wp:anchor distT="0" distB="0" distL="114300" distR="114300" simplePos="0" relativeHeight="251658246" behindDoc="0" locked="0" layoutInCell="1" allowOverlap="1" wp14:anchorId="6A64EE61" wp14:editId="179C3F62">
          <wp:simplePos x="0" y="0"/>
          <wp:positionH relativeFrom="column">
            <wp:posOffset>4023360</wp:posOffset>
          </wp:positionH>
          <wp:positionV relativeFrom="paragraph">
            <wp:posOffset>311785</wp:posOffset>
          </wp:positionV>
          <wp:extent cx="2394000" cy="1072800"/>
          <wp:effectExtent l="0" t="0" r="6350" b="0"/>
          <wp:wrapSquare wrapText="bothSides"/>
          <wp:docPr id="669060457" name="Picture 669060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rcRect l="14526" r="13894"/>
                  <a:stretch>
                    <a:fillRect/>
                  </a:stretch>
                </pic:blipFill>
                <pic:spPr>
                  <a:xfrm>
                    <a:off x="0" y="0"/>
                    <a:ext cx="2394000" cy="10728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4" behindDoc="0" locked="0" layoutInCell="1" allowOverlap="1" wp14:anchorId="6979B82C" wp14:editId="7D9B56C8">
              <wp:simplePos x="0" y="0"/>
              <wp:positionH relativeFrom="column">
                <wp:posOffset>0</wp:posOffset>
              </wp:positionH>
              <wp:positionV relativeFrom="paragraph">
                <wp:posOffset>-635</wp:posOffset>
              </wp:positionV>
              <wp:extent cx="6626225" cy="82550"/>
              <wp:effectExtent l="0" t="0" r="3175" b="6350"/>
              <wp:wrapNone/>
              <wp:docPr id="2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clsh="http://schemas.microsoft.com/office/drawing/2020/classificationShape" xmlns:a="http://schemas.openxmlformats.org/drawingml/2006/main"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0;margin-top:-.05pt;width:521.75pt;height: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4AE004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"/>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4C3DA" w14:textId="1A16C7A1" w:rsidR="0053376D" w:rsidRDefault="0053376D">
    <w:pPr>
      <w:pStyle w:val="Header"/>
    </w:pPr>
    <w:r>
      <w:rPr>
        <w:noProof/>
        <w:lang w:eastAsia="en-GB"/>
      </w:rPr>
      <mc:AlternateContent>
        <mc:Choice Requires="wps">
          <w:drawing>
            <wp:anchor distT="0" distB="0" distL="0" distR="0" simplePos="0" relativeHeight="251658255" behindDoc="0" locked="0" layoutInCell="1" allowOverlap="1" wp14:anchorId="76F5191E" wp14:editId="55973489">
              <wp:simplePos x="635" y="635"/>
              <wp:positionH relativeFrom="leftMargin">
                <wp:align>left</wp:align>
              </wp:positionH>
              <wp:positionV relativeFrom="paragraph">
                <wp:posOffset>635</wp:posOffset>
              </wp:positionV>
              <wp:extent cx="443865" cy="443865"/>
              <wp:effectExtent l="0" t="0" r="10160" b="18415"/>
              <wp:wrapSquare wrapText="bothSides"/>
              <wp:docPr id="21" name="Text Box 21"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17C5E9C" w14:textId="5B465891" w:rsidR="0053376D" w:rsidRPr="00032276" w:rsidRDefault="0053376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76F5191E" id="_x0000_t202" coordsize="21600,21600" o:spt="202" path="m,l,21600r21600,l21600,xe">
              <v:stroke joinstyle="miter"/>
              <v:path gradientshapeok="t" o:connecttype="rect"/>
            </v:shapetype>
            <v:shape id="Text Box 21" o:spid="_x0000_s1039" type="#_x0000_t202" alt="OFFICIAL" style="position:absolute;margin-left:0;margin-top:.05pt;width:34.95pt;height:34.95pt;z-index:251658255;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" filled="f" stroked="f">
              <v:textbox style="mso-fit-shape-to-text:t" inset="5pt,0,0,0">
                <w:txbxContent>
                  <w:p w14:paraId="417C5E9C" w14:textId="5B465891" w:rsidR="0053376D" w:rsidRPr="00032276" w:rsidRDefault="0053376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CFA7A" w14:textId="72239FE0" w:rsidR="0053376D" w:rsidRDefault="0053376D">
    <w:pPr>
      <w:pStyle w:val="Header"/>
    </w:pPr>
    <w:r>
      <w:rPr>
        <w:noProof/>
        <w:lang w:eastAsia="en-GB"/>
      </w:rPr>
      <mc:AlternateContent>
        <mc:Choice Requires="wps">
          <w:drawing>
            <wp:anchor distT="0" distB="0" distL="0" distR="0" simplePos="0" relativeHeight="251658256" behindDoc="0" locked="0" layoutInCell="1" allowOverlap="1" wp14:anchorId="6948699D" wp14:editId="6F3FDD7A">
              <wp:simplePos x="0" y="0"/>
              <wp:positionH relativeFrom="leftMargin">
                <wp:posOffset>3412067</wp:posOffset>
              </wp:positionH>
              <wp:positionV relativeFrom="paragraph">
                <wp:posOffset>-304800</wp:posOffset>
              </wp:positionV>
              <wp:extent cx="443865" cy="443865"/>
              <wp:effectExtent l="0" t="0" r="10160" b="18415"/>
              <wp:wrapSquare wrapText="bothSides"/>
              <wp:docPr id="22" name="Text Box 22"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1452F8" w14:textId="26BFB49C" w:rsidR="0053376D" w:rsidRPr="00032276" w:rsidRDefault="0053376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6948699D" id="_x0000_t202" coordsize="21600,21600" o:spt="202" path="m,l,21600r21600,l21600,xe">
              <v:stroke joinstyle="miter"/>
              <v:path gradientshapeok="t" o:connecttype="rect"/>
            </v:shapetype>
            <v:shape id="Text Box 22" o:spid="_x0000_s1040" type="#_x0000_t202" alt="OFFICIAL" style="position:absolute;margin-left:268.65pt;margin-top:-24pt;width:34.95pt;height:34.95pt;z-index:251658256;visibility:visible;mso-wrap-style:none;mso-wrap-distance-left:0;mso-wrap-distance-top:0;mso-wrap-distance-right:0;mso-wrap-distance-bottom:0;mso-position-horizontal:absolute;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" filled="f" stroked="f">
              <v:textbox style="mso-fit-shape-to-text:t" inset="5pt,0,0,0">
                <w:txbxContent>
                  <w:p w14:paraId="001452F8" w14:textId="26BFB49C" w:rsidR="0053376D" w:rsidRPr="00032276" w:rsidRDefault="0053376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r>
      <w:rPr>
        <w:noProof/>
        <w:lang w:eastAsia="en-GB"/>
      </w:rPr>
      <mc:AlternateContent>
        <mc:Choice Requires="wps">
          <w:drawing>
            <wp:anchor distT="0" distB="0" distL="114300" distR="114300" simplePos="0" relativeHeight="251658243" behindDoc="0" locked="0" layoutInCell="1" allowOverlap="1" wp14:anchorId="2A89AC28" wp14:editId="7E9E44EE">
              <wp:simplePos x="0" y="0"/>
              <wp:positionH relativeFrom="column">
                <wp:posOffset>-24130</wp:posOffset>
              </wp:positionH>
              <wp:positionV relativeFrom="paragraph">
                <wp:posOffset>87630</wp:posOffset>
              </wp:positionV>
              <wp:extent cx="6626225" cy="82550"/>
              <wp:effectExtent l="0" t="0" r="3175" b="6350"/>
              <wp:wrapNone/>
              <wp:docPr id="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clsh="http://schemas.microsoft.com/office/drawing/2020/classificationShape" xmlns:a="http://schemas.openxmlformats.org/drawingml/2006/main"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1.9pt;margin-top:6.9pt;width:521.75pt;height: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03EDDA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"/>
          </w:pict>
        </mc:Fallback>
      </mc:AlternateContent>
    </w:r>
    <w:r>
      <w:rPr>
        <w:noProof/>
        <w:lang w:eastAsia="en-GB"/>
      </w:rPr>
      <mc:AlternateContent>
        <mc:Choice Requires="wps">
          <w:drawing>
            <wp:anchor distT="0" distB="0" distL="114300" distR="114300" simplePos="0" relativeHeight="251658242" behindDoc="0" locked="0" layoutInCell="1" allowOverlap="1" wp14:anchorId="18C76CD4" wp14:editId="7D49A553">
              <wp:simplePos x="0" y="0"/>
              <wp:positionH relativeFrom="column">
                <wp:posOffset>-22860</wp:posOffset>
              </wp:positionH>
              <wp:positionV relativeFrom="paragraph">
                <wp:posOffset>751205</wp:posOffset>
              </wp:positionV>
              <wp:extent cx="718820" cy="71120"/>
              <wp:effectExtent l="0" t="0" r="5080" b="5080"/>
              <wp:wrapNone/>
              <wp:docPr id="1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clsh="http://schemas.microsoft.com/office/drawing/2020/classificationShape" xmlns:a="http://schemas.openxmlformats.org/drawingml/2006/main"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9" style="position:absolute;margin-left:-1.8pt;margin-top:59.15pt;width:56.6pt;height:5.6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3B3083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"/>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951EA" w14:textId="23AEC18A" w:rsidR="0053376D" w:rsidRDefault="006666FF">
    <w:pPr>
      <w:pStyle w:val="Header"/>
    </w:pPr>
    <w:r>
      <w:rPr>
        <w:noProof/>
        <w:lang w:eastAsia="en-GB"/>
      </w:rPr>
      <mc:AlternateContent>
        <mc:Choice Requires="wps">
          <w:drawing>
            <wp:anchor distT="0" distB="0" distL="0" distR="0" simplePos="0" relativeHeight="251662364" behindDoc="0" locked="0" layoutInCell="1" allowOverlap="1" wp14:anchorId="52FF50D3" wp14:editId="27CC9C46">
              <wp:simplePos x="0" y="0"/>
              <wp:positionH relativeFrom="leftMargin">
                <wp:posOffset>3378200</wp:posOffset>
              </wp:positionH>
              <wp:positionV relativeFrom="paragraph">
                <wp:posOffset>-321098</wp:posOffset>
              </wp:positionV>
              <wp:extent cx="443865" cy="443865"/>
              <wp:effectExtent l="0" t="0" r="10160" b="18415"/>
              <wp:wrapSquare wrapText="bothSides"/>
              <wp:docPr id="9232" name="Text Box 9232"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919C3CB" w14:textId="77777777" w:rsidR="006666FF" w:rsidRPr="00032276" w:rsidRDefault="006666FF" w:rsidP="006666FF">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52FF50D3" id="_x0000_t202" coordsize="21600,21600" o:spt="202" path="m,l,21600r21600,l21600,xe">
              <v:stroke joinstyle="miter"/>
              <v:path gradientshapeok="t" o:connecttype="rect"/>
            </v:shapetype>
            <v:shape id="Text Box 9232" o:spid="_x0000_s1042" type="#_x0000_t202" alt="OFFICIAL" style="position:absolute;margin-left:266pt;margin-top:-25.3pt;width:34.95pt;height:34.95pt;z-index:251662364;visibility:visible;mso-wrap-style:none;mso-wrap-distance-left:0;mso-wrap-distance-top:0;mso-wrap-distance-right:0;mso-wrap-distance-bottom:0;mso-position-horizontal:absolute;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" filled="f" stroked="f">
              <v:textbox style="mso-fit-shape-to-text:t" inset="5pt,0,0,0">
                <w:txbxContent>
                  <w:p w14:paraId="5919C3CB" w14:textId="77777777" w:rsidR="006666FF" w:rsidRPr="00032276" w:rsidRDefault="006666FF" w:rsidP="006666FF">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r>
      <w:rPr>
        <w:noProof/>
        <w:lang w:eastAsia="en-GB"/>
      </w:rPr>
      <mc:AlternateContent>
        <mc:Choice Requires="wps">
          <w:drawing>
            <wp:anchor distT="0" distB="0" distL="114300" distR="114300" simplePos="0" relativeHeight="251661340" behindDoc="0" locked="0" layoutInCell="1" allowOverlap="1" wp14:anchorId="6F93F94D" wp14:editId="1ACFF0F1">
              <wp:simplePos x="0" y="0"/>
              <wp:positionH relativeFrom="column">
                <wp:posOffset>-24130</wp:posOffset>
              </wp:positionH>
              <wp:positionV relativeFrom="paragraph">
                <wp:posOffset>87630</wp:posOffset>
              </wp:positionV>
              <wp:extent cx="6626225" cy="82550"/>
              <wp:effectExtent l="0" t="0" r="3175" b="6350"/>
              <wp:wrapNone/>
              <wp:docPr id="923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D43A38A" id="Rectangle 4" o:spid="_x0000_s1026" style="position:absolute;margin-left:-1.9pt;margin-top:6.9pt;width:521.75pt;height:6.5pt;z-index:251661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" fillcolor="#1877c0" stroked="f"/>
          </w:pict>
        </mc:Fallback>
      </mc:AlternateContent>
    </w:r>
    <w:r>
      <w:rPr>
        <w:noProof/>
        <w:lang w:eastAsia="en-GB"/>
      </w:rPr>
      <mc:AlternateContent>
        <mc:Choice Requires="wps">
          <w:drawing>
            <wp:anchor distT="0" distB="0" distL="114300" distR="114300" simplePos="0" relativeHeight="251660316" behindDoc="0" locked="0" layoutInCell="1" allowOverlap="1" wp14:anchorId="365B0BAB" wp14:editId="5DDB68D9">
              <wp:simplePos x="0" y="0"/>
              <wp:positionH relativeFrom="column">
                <wp:posOffset>-22860</wp:posOffset>
              </wp:positionH>
              <wp:positionV relativeFrom="paragraph">
                <wp:posOffset>751205</wp:posOffset>
              </wp:positionV>
              <wp:extent cx="718820" cy="71120"/>
              <wp:effectExtent l="0" t="0" r="5080" b="5080"/>
              <wp:wrapNone/>
              <wp:docPr id="92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E656E7A" id="Rectangle 9" o:spid="_x0000_s1026" style="position:absolute;margin-left:-1.8pt;margin-top:59.15pt;width:56.6pt;height:5.6pt;z-index:251660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" fillcolor="#1877c0" stroked="f"/>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B0579" w14:textId="0A070946" w:rsidR="00851208" w:rsidRDefault="00851208">
    <w:pPr>
      <w:pStyle w:val="Header"/>
    </w:pPr>
    <w:r>
      <w:rPr>
        <w:noProof/>
        <w:lang w:eastAsia="en-GB"/>
      </w:rPr>
      <mc:AlternateContent>
        <mc:Choice Requires="wps">
          <w:drawing>
            <wp:anchor distT="0" distB="0" distL="0" distR="0" simplePos="0" relativeHeight="251670556" behindDoc="0" locked="0" layoutInCell="1" allowOverlap="1" wp14:anchorId="250DC831" wp14:editId="4AFB72D5">
              <wp:simplePos x="0" y="0"/>
              <wp:positionH relativeFrom="leftMargin">
                <wp:posOffset>3412067</wp:posOffset>
              </wp:positionH>
              <wp:positionV relativeFrom="paragraph">
                <wp:posOffset>-304800</wp:posOffset>
              </wp:positionV>
              <wp:extent cx="443865" cy="443865"/>
              <wp:effectExtent l="0" t="0" r="10160" b="18415"/>
              <wp:wrapSquare wrapText="bothSides"/>
              <wp:docPr id="9238" name="Text Box 9238"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99C3FB5" w14:textId="77777777" w:rsidR="00851208" w:rsidRPr="00032276" w:rsidRDefault="00851208">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250DC831" id="_x0000_t202" coordsize="21600,21600" o:spt="202" path="m,l,21600r21600,l21600,xe">
              <v:stroke joinstyle="miter"/>
              <v:path gradientshapeok="t" o:connecttype="rect"/>
            </v:shapetype>
            <v:shape id="Text Box 9238" o:spid="_x0000_s1046" type="#_x0000_t202" alt="OFFICIAL" style="position:absolute;margin-left:268.65pt;margin-top:-24pt;width:34.95pt;height:34.95pt;z-index:251670556;visibility:visible;mso-wrap-style:none;mso-wrap-distance-left:0;mso-wrap-distance-top:0;mso-wrap-distance-right:0;mso-wrap-distance-bottom:0;mso-position-horizontal:absolute;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" filled="f" stroked="f">
              <v:textbox style="mso-fit-shape-to-text:t" inset="5pt,0,0,0">
                <w:txbxContent>
                  <w:p w14:paraId="199C3FB5" w14:textId="77777777" w:rsidR="00851208" w:rsidRPr="00032276" w:rsidRDefault="00851208">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D45CF" w14:textId="77777777" w:rsidR="00851208" w:rsidRDefault="00851208">
    <w:pPr>
      <w:pStyle w:val="Header"/>
    </w:pPr>
    <w:r w:rsidRPr="00851208">
      <w:rPr>
        <w:noProof/>
        <w:lang w:eastAsia="en-GB"/>
      </w:rPr>
      <mc:AlternateContent>
        <mc:Choice Requires="wps">
          <w:drawing>
            <wp:anchor distT="0" distB="0" distL="114300" distR="114300" simplePos="0" relativeHeight="251680796" behindDoc="0" locked="0" layoutInCell="1" allowOverlap="1" wp14:anchorId="39CC1A73" wp14:editId="661F782E">
              <wp:simplePos x="0" y="0"/>
              <wp:positionH relativeFrom="column">
                <wp:posOffset>1270</wp:posOffset>
              </wp:positionH>
              <wp:positionV relativeFrom="paragraph">
                <wp:posOffset>800100</wp:posOffset>
              </wp:positionV>
              <wp:extent cx="718820" cy="71120"/>
              <wp:effectExtent l="0" t="0" r="5080" b="5080"/>
              <wp:wrapNone/>
              <wp:docPr id="4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1E28BAF" id="Rectangle 9" o:spid="_x0000_s1026" style="position:absolute;margin-left:.1pt;margin-top:63pt;width:56.6pt;height:5.6pt;z-index:2516807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" fillcolor="#1877c0" stroked="f"/>
          </w:pict>
        </mc:Fallback>
      </mc:AlternateContent>
    </w:r>
    <w:r w:rsidRPr="00851208">
      <w:rPr>
        <w:noProof/>
        <w:lang w:eastAsia="en-GB"/>
      </w:rPr>
      <mc:AlternateContent>
        <mc:Choice Requires="wps">
          <w:drawing>
            <wp:anchor distT="0" distB="0" distL="114300" distR="114300" simplePos="0" relativeHeight="251681820" behindDoc="0" locked="0" layoutInCell="1" allowOverlap="1" wp14:anchorId="605264B6" wp14:editId="53EE7873">
              <wp:simplePos x="0" y="0"/>
              <wp:positionH relativeFrom="column">
                <wp:posOffset>0</wp:posOffset>
              </wp:positionH>
              <wp:positionV relativeFrom="paragraph">
                <wp:posOffset>136948</wp:posOffset>
              </wp:positionV>
              <wp:extent cx="6626225" cy="82550"/>
              <wp:effectExtent l="0" t="0" r="3175" b="0"/>
              <wp:wrapNone/>
              <wp:docPr id="4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69E63E0" id="Rectangle 4" o:spid="_x0000_s1026" style="position:absolute;margin-left:0;margin-top:10.8pt;width:521.75pt;height:6.5pt;z-index:2516818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" fillcolor="#1877c0" stroked="f"/>
          </w:pict>
        </mc:Fallback>
      </mc:AlternateContent>
    </w:r>
    <w:r>
      <w:rPr>
        <w:noProof/>
        <w:lang w:eastAsia="en-GB"/>
      </w:rPr>
      <mc:AlternateContent>
        <mc:Choice Requires="wps">
          <w:drawing>
            <wp:anchor distT="0" distB="0" distL="0" distR="0" simplePos="0" relativeHeight="251679772" behindDoc="0" locked="0" layoutInCell="1" allowOverlap="1" wp14:anchorId="7E8FC7EA" wp14:editId="6CF54AAD">
              <wp:simplePos x="0" y="0"/>
              <wp:positionH relativeFrom="leftMargin">
                <wp:posOffset>3412067</wp:posOffset>
              </wp:positionH>
              <wp:positionV relativeFrom="paragraph">
                <wp:posOffset>-304800</wp:posOffset>
              </wp:positionV>
              <wp:extent cx="443865" cy="443865"/>
              <wp:effectExtent l="0" t="0" r="10160" b="18415"/>
              <wp:wrapSquare wrapText="bothSides"/>
              <wp:docPr id="43" name="Text Box 43"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14326F8" w14:textId="77777777" w:rsidR="00851208" w:rsidRPr="00032276" w:rsidRDefault="00851208">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7E8FC7EA" id="_x0000_t202" coordsize="21600,21600" o:spt="202" path="m,l,21600r21600,l21600,xe">
              <v:stroke joinstyle="miter"/>
              <v:path gradientshapeok="t" o:connecttype="rect"/>
            </v:shapetype>
            <v:shape id="Text Box 43" o:spid="_x0000_s1049" type="#_x0000_t202" alt="OFFICIAL" style="position:absolute;margin-left:268.65pt;margin-top:-24pt;width:34.95pt;height:34.95pt;z-index:251679772;visibility:visible;mso-wrap-style:none;mso-wrap-distance-left:0;mso-wrap-distance-top:0;mso-wrap-distance-right:0;mso-wrap-distance-bottom:0;mso-position-horizontal:absolute;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" filled="f" stroked="f">
              <v:textbox style="mso-fit-shape-to-text:t" inset="5pt,0,0,0">
                <w:txbxContent>
                  <w:p w14:paraId="214326F8" w14:textId="77777777" w:rsidR="00851208" w:rsidRPr="00032276" w:rsidRDefault="00851208">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0786F" w14:textId="77777777" w:rsidR="00851208" w:rsidRDefault="00851208">
    <w:pPr>
      <w:pStyle w:val="Header"/>
    </w:pPr>
    <w:r>
      <w:rPr>
        <w:noProof/>
        <w:lang w:eastAsia="en-GB"/>
      </w:rPr>
      <mc:AlternateContent>
        <mc:Choice Requires="wps">
          <w:drawing>
            <wp:anchor distT="0" distB="0" distL="0" distR="0" simplePos="0" relativeHeight="251674652" behindDoc="0" locked="0" layoutInCell="1" allowOverlap="1" wp14:anchorId="27793702" wp14:editId="704004CA">
              <wp:simplePos x="0" y="0"/>
              <wp:positionH relativeFrom="leftMargin">
                <wp:posOffset>3412067</wp:posOffset>
              </wp:positionH>
              <wp:positionV relativeFrom="paragraph">
                <wp:posOffset>-304800</wp:posOffset>
              </wp:positionV>
              <wp:extent cx="443865" cy="443865"/>
              <wp:effectExtent l="0" t="0" r="10160" b="18415"/>
              <wp:wrapSquare wrapText="bothSides"/>
              <wp:docPr id="9241" name="Text Box 9241"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6AC4F2" w14:textId="77777777" w:rsidR="00851208" w:rsidRPr="00032276" w:rsidRDefault="00851208">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27793702" id="_x0000_t202" coordsize="21600,21600" o:spt="202" path="m,l,21600r21600,l21600,xe">
              <v:stroke joinstyle="miter"/>
              <v:path gradientshapeok="t" o:connecttype="rect"/>
            </v:shapetype>
            <v:shape id="Text Box 9241" o:spid="_x0000_s1052" type="#_x0000_t202" alt="OFFICIAL" style="position:absolute;margin-left:268.65pt;margin-top:-24pt;width:34.95pt;height:34.95pt;z-index:251674652;visibility:visible;mso-wrap-style:none;mso-wrap-distance-left:0;mso-wrap-distance-top:0;mso-wrap-distance-right:0;mso-wrap-distance-bottom:0;mso-position-horizontal:absolute;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" filled="f" stroked="f">
              <v:textbox style="mso-fit-shape-to-text:t" inset="5pt,0,0,0">
                <w:txbxContent>
                  <w:p w14:paraId="116AC4F2" w14:textId="77777777" w:rsidR="00851208" w:rsidRPr="00032276" w:rsidRDefault="00851208">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r>
      <w:rPr>
        <w:noProof/>
        <w:lang w:eastAsia="en-GB"/>
      </w:rPr>
      <mc:AlternateContent>
        <mc:Choice Requires="wps">
          <w:drawing>
            <wp:anchor distT="0" distB="0" distL="114300" distR="114300" simplePos="0" relativeHeight="251673628" behindDoc="0" locked="0" layoutInCell="1" allowOverlap="1" wp14:anchorId="6304BB02" wp14:editId="47871EDB">
              <wp:simplePos x="0" y="0"/>
              <wp:positionH relativeFrom="column">
                <wp:posOffset>-24130</wp:posOffset>
              </wp:positionH>
              <wp:positionV relativeFrom="paragraph">
                <wp:posOffset>87630</wp:posOffset>
              </wp:positionV>
              <wp:extent cx="6626225" cy="82550"/>
              <wp:effectExtent l="0" t="0" r="3175" b="6350"/>
              <wp:wrapNone/>
              <wp:docPr id="924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17E8649" id="Rectangle 4" o:spid="_x0000_s1026" style="position:absolute;margin-left:-1.9pt;margin-top:6.9pt;width:521.75pt;height:6.5pt;z-index:2516736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" fillcolor="#1877c0" stroked="f"/>
          </w:pict>
        </mc:Fallback>
      </mc:AlternateContent>
    </w:r>
    <w:r>
      <w:rPr>
        <w:noProof/>
        <w:lang w:eastAsia="en-GB"/>
      </w:rPr>
      <mc:AlternateContent>
        <mc:Choice Requires="wps">
          <w:drawing>
            <wp:anchor distT="0" distB="0" distL="114300" distR="114300" simplePos="0" relativeHeight="251672604" behindDoc="0" locked="0" layoutInCell="1" allowOverlap="1" wp14:anchorId="25B79D50" wp14:editId="101AD32B">
              <wp:simplePos x="0" y="0"/>
              <wp:positionH relativeFrom="column">
                <wp:posOffset>-22860</wp:posOffset>
              </wp:positionH>
              <wp:positionV relativeFrom="paragraph">
                <wp:posOffset>751205</wp:posOffset>
              </wp:positionV>
              <wp:extent cx="718820" cy="71120"/>
              <wp:effectExtent l="0" t="0" r="5080" b="5080"/>
              <wp:wrapNone/>
              <wp:docPr id="924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FF8FC40" id="Rectangle 9" o:spid="_x0000_s1026" style="position:absolute;margin-left:-1.8pt;margin-top:59.15pt;width:56.6pt;height:5.6pt;z-index:2516726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" fillcolor="#1877c0" stroked="f"/>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9EA84" w14:textId="44E9183A" w:rsidR="0053376D" w:rsidRDefault="0053376D">
    <w:pPr>
      <w:pStyle w:val="Header"/>
    </w:pPr>
    <w:r>
      <w:rPr>
        <w:noProof/>
        <w:lang w:eastAsia="en-GB"/>
      </w:rPr>
      <mc:AlternateContent>
        <mc:Choice Requires="wps">
          <w:drawing>
            <wp:anchor distT="0" distB="0" distL="0" distR="0" simplePos="0" relativeHeight="251658258" behindDoc="0" locked="0" layoutInCell="1" allowOverlap="1" wp14:anchorId="3D53326D" wp14:editId="25846A0E">
              <wp:simplePos x="635" y="635"/>
              <wp:positionH relativeFrom="leftMargin">
                <wp:align>left</wp:align>
              </wp:positionH>
              <wp:positionV relativeFrom="paragraph">
                <wp:posOffset>635</wp:posOffset>
              </wp:positionV>
              <wp:extent cx="443865" cy="443865"/>
              <wp:effectExtent l="0" t="0" r="10160" b="18415"/>
              <wp:wrapSquare wrapText="bothSides"/>
              <wp:docPr id="25" name="Text Box 25"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89A58B" w14:textId="28A098BE" w:rsidR="0053376D" w:rsidRPr="00032276" w:rsidRDefault="0053376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3D53326D" id="_x0000_t202" coordsize="21600,21600" o:spt="202" path="m,l,21600r21600,l21600,xe">
              <v:stroke joinstyle="miter"/>
              <v:path gradientshapeok="t" o:connecttype="rect"/>
            </v:shapetype>
            <v:shape id="Text Box 25" o:spid="_x0000_s1055" type="#_x0000_t202" alt="OFFICIAL" style="position:absolute;margin-left:0;margin-top:.05pt;width:34.95pt;height:34.95pt;z-index:25165825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" filled="f" stroked="f">
              <v:textbox style="mso-fit-shape-to-text:t" inset="5pt,0,0,0">
                <w:txbxContent>
                  <w:p w14:paraId="5189A58B" w14:textId="28A098BE" w:rsidR="0053376D" w:rsidRPr="00032276" w:rsidRDefault="0053376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B382C" w14:textId="70768B4C" w:rsidR="0053376D" w:rsidRDefault="0053376D">
    <w:pPr>
      <w:pStyle w:val="Header"/>
    </w:pPr>
    <w:r>
      <w:rPr>
        <w:noProof/>
        <w:lang w:eastAsia="en-GB"/>
      </w:rPr>
      <mc:AlternateContent>
        <mc:Choice Requires="wps">
          <w:drawing>
            <wp:anchor distT="0" distB="0" distL="0" distR="0" simplePos="0" relativeHeight="251658259" behindDoc="0" locked="0" layoutInCell="1" allowOverlap="1" wp14:anchorId="0ECAE7D6" wp14:editId="68CDA696">
              <wp:simplePos x="635" y="635"/>
              <wp:positionH relativeFrom="leftMargin">
                <wp:align>left</wp:align>
              </wp:positionH>
              <wp:positionV relativeFrom="paragraph">
                <wp:posOffset>635</wp:posOffset>
              </wp:positionV>
              <wp:extent cx="443865" cy="443865"/>
              <wp:effectExtent l="0" t="0" r="10160" b="18415"/>
              <wp:wrapSquare wrapText="bothSides"/>
              <wp:docPr id="26" name="Text Box 26"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4BFB08" w14:textId="59EA28A3" w:rsidR="0053376D" w:rsidRPr="00032276" w:rsidRDefault="0053376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0ECAE7D6" id="_x0000_t202" coordsize="21600,21600" o:spt="202" path="m,l,21600r21600,l21600,xe">
              <v:stroke joinstyle="miter"/>
              <v:path gradientshapeok="t" o:connecttype="rect"/>
            </v:shapetype>
            <v:shape id="Text Box 26" o:spid="_x0000_s1056" type="#_x0000_t202" alt="OFFICIAL" style="position:absolute;margin-left:0;margin-top:.05pt;width:34.95pt;height:34.95pt;z-index:251658259;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" filled="f" stroked="f">
              <v:textbox style="mso-fit-shape-to-text:t" inset="5pt,0,0,0">
                <w:txbxContent>
                  <w:p w14:paraId="0C4BFB08" w14:textId="59EA28A3" w:rsidR="0053376D" w:rsidRPr="00032276" w:rsidRDefault="0053376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A88D1" w14:textId="019D2FB9" w:rsidR="0053376D" w:rsidRDefault="0053376D" w:rsidP="007652EE">
    <w:pPr>
      <w:pStyle w:val="Header"/>
    </w:pPr>
    <w:r>
      <w:rPr>
        <w:noProof/>
        <w:lang w:eastAsia="en-GB"/>
      </w:rPr>
      <mc:AlternateContent>
        <mc:Choice Requires="wps">
          <w:drawing>
            <wp:anchor distT="0" distB="0" distL="0" distR="0" simplePos="0" relativeHeight="251658257" behindDoc="0" locked="0" layoutInCell="1" allowOverlap="1" wp14:anchorId="063C6DC7" wp14:editId="22418FCA">
              <wp:simplePos x="635" y="635"/>
              <wp:positionH relativeFrom="leftMargin">
                <wp:align>left</wp:align>
              </wp:positionH>
              <wp:positionV relativeFrom="paragraph">
                <wp:posOffset>635</wp:posOffset>
              </wp:positionV>
              <wp:extent cx="443865" cy="443865"/>
              <wp:effectExtent l="0" t="0" r="10160" b="18415"/>
              <wp:wrapSquare wrapText="bothSides"/>
              <wp:docPr id="23" name="Text Box 23"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7D39FBD" w14:textId="2CA3E1F0" w:rsidR="0053376D" w:rsidRPr="00032276" w:rsidRDefault="0053376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063C6DC7" id="_x0000_t202" coordsize="21600,21600" o:spt="202" path="m,l,21600r21600,l21600,xe">
              <v:stroke joinstyle="miter"/>
              <v:path gradientshapeok="t" o:connecttype="rect"/>
            </v:shapetype>
            <v:shape id="Text Box 23" o:spid="_x0000_s1058" type="#_x0000_t202" alt="OFFICIAL" style="position:absolute;margin-left:0;margin-top:.05pt;width:34.95pt;height:34.95pt;z-index:251658257;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" filled="f" stroked="f">
              <v:textbox style="mso-fit-shape-to-text:t" inset="5pt,0,0,0">
                <w:txbxContent>
                  <w:p w14:paraId="17D39FBD" w14:textId="2CA3E1F0" w:rsidR="0053376D" w:rsidRPr="00032276" w:rsidRDefault="0053376D">
                    <w:pPr>
                      <w:rPr>
                        <w:rFonts w:ascii="Calibri" w:hAnsi="Calibri" w:cs="Calibri"/>
                        <w:noProof/>
                        <w:color w:val="000000"/>
                        <w:sz w:val="20"/>
                        <w:szCs w:val="20"/>
                      </w:rPr>
                    </w:pPr>
                    <w:r w:rsidRPr="00032276">
                      <w:rPr>
                        <w:rFonts w:ascii="Calibri" w:hAnsi="Calibri" w:cs="Calibri"/>
                        <w:noProof/>
                        <w:color w:val="000000"/>
                        <w:sz w:val="20"/>
                        <w:szCs w:val="20"/>
                      </w:rPr>
                      <w:t>OFFICIAL</w:t>
                    </w:r>
                  </w:p>
                </w:txbxContent>
              </v:textbox>
              <w10:wrap type="square" anchorx="margin"/>
            </v:shape>
          </w:pict>
        </mc:Fallback>
      </mc:AlternateContent>
    </w:r>
  </w:p>
  <w:p w14:paraId="23CD113A" w14:textId="7763C560" w:rsidR="0053376D" w:rsidRDefault="0053376D">
    <w:pPr>
      <w:pStyle w:val="Header"/>
    </w:pPr>
    <w:r>
      <w:rPr>
        <w:noProof/>
        <w:lang w:eastAsia="en-GB"/>
      </w:rPr>
      <mc:AlternateContent>
        <mc:Choice Requires="wps">
          <w:drawing>
            <wp:anchor distT="0" distB="0" distL="114300" distR="114300" simplePos="0" relativeHeight="251658250" behindDoc="0" locked="0" layoutInCell="1" allowOverlap="1" wp14:anchorId="387FAB5E" wp14:editId="5B578AC9">
              <wp:simplePos x="0" y="0"/>
              <wp:positionH relativeFrom="column">
                <wp:posOffset>-24130</wp:posOffset>
              </wp:positionH>
              <wp:positionV relativeFrom="paragraph">
                <wp:posOffset>68157</wp:posOffset>
              </wp:positionV>
              <wp:extent cx="6626225" cy="82550"/>
              <wp:effectExtent l="0" t="0" r="3175" b="0"/>
              <wp:wrapNone/>
              <wp:docPr id="922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clsh="http://schemas.microsoft.com/office/drawing/2020/classificationShape" xmlns:a="http://schemas.openxmlformats.org/drawingml/2006/main"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4" style="position:absolute;margin-left:-1.9pt;margin-top:5.35pt;width:521.75pt;height:6.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1877c0" stroked="f" w14:anchorId="7D2C6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"/>
          </w:pict>
        </mc:Fallback>
      </mc:AlternateContent>
    </w:r>
    <w:r>
      <w:rPr>
        <w:noProof/>
        <w:lang w:eastAsia="en-GB"/>
      </w:rPr>
      <mc:AlternateContent>
        <mc:Choice Requires="wps">
          <w:drawing>
            <wp:anchor distT="0" distB="0" distL="114300" distR="114300" simplePos="0" relativeHeight="251658249" behindDoc="0" locked="0" layoutInCell="1" allowOverlap="1" wp14:anchorId="25FD5111" wp14:editId="4A930040">
              <wp:simplePos x="0" y="0"/>
              <wp:positionH relativeFrom="margin">
                <wp:posOffset>212</wp:posOffset>
              </wp:positionH>
              <wp:positionV relativeFrom="paragraph">
                <wp:posOffset>761365</wp:posOffset>
              </wp:positionV>
              <wp:extent cx="718820" cy="71120"/>
              <wp:effectExtent l="0" t="0" r="5080" b="5080"/>
              <wp:wrapNone/>
              <wp:docPr id="922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aclsh="http://schemas.microsoft.com/office/drawing/2020/classificationShape" xmlns:a="http://schemas.openxmlformats.org/drawingml/2006/main"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9" style="position:absolute;margin-left:0;margin-top:59.95pt;width:56.6pt;height:5.6pt;z-index:25167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spid="_x0000_s1026" fillcolor="#1877c0" stroked="f" w14:anchorId="0E8884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">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01F8"/>
    <w:multiLevelType w:val="hybridMultilevel"/>
    <w:tmpl w:val="5E4AB7A6"/>
    <w:lvl w:ilvl="0" w:tplc="092C27DC">
      <w:start w:val="1"/>
      <w:numFmt w:val="decimal"/>
      <w:lvlText w:val="%1."/>
      <w:lvlJc w:val="left"/>
      <w:pPr>
        <w:ind w:left="720" w:hanging="360"/>
      </w:pPr>
    </w:lvl>
    <w:lvl w:ilvl="1" w:tplc="9D1600DE">
      <w:start w:val="1"/>
      <w:numFmt w:val="lowerLetter"/>
      <w:lvlText w:val="%2."/>
      <w:lvlJc w:val="left"/>
      <w:pPr>
        <w:ind w:left="1440" w:hanging="360"/>
      </w:pPr>
    </w:lvl>
    <w:lvl w:ilvl="2" w:tplc="81D40DC2">
      <w:start w:val="1"/>
      <w:numFmt w:val="lowerRoman"/>
      <w:lvlText w:val="%3."/>
      <w:lvlJc w:val="right"/>
      <w:pPr>
        <w:ind w:left="2160" w:hanging="180"/>
      </w:pPr>
    </w:lvl>
    <w:lvl w:ilvl="3" w:tplc="209A1BFA">
      <w:start w:val="1"/>
      <w:numFmt w:val="decimal"/>
      <w:lvlText w:val="%4."/>
      <w:lvlJc w:val="left"/>
      <w:pPr>
        <w:ind w:left="2880" w:hanging="360"/>
      </w:pPr>
    </w:lvl>
    <w:lvl w:ilvl="4" w:tplc="C3D0B7F8">
      <w:start w:val="1"/>
      <w:numFmt w:val="lowerLetter"/>
      <w:lvlText w:val="%5."/>
      <w:lvlJc w:val="left"/>
      <w:pPr>
        <w:ind w:left="3600" w:hanging="360"/>
      </w:pPr>
    </w:lvl>
    <w:lvl w:ilvl="5" w:tplc="3C40C64A">
      <w:start w:val="1"/>
      <w:numFmt w:val="lowerRoman"/>
      <w:lvlText w:val="%6."/>
      <w:lvlJc w:val="right"/>
      <w:pPr>
        <w:ind w:left="4320" w:hanging="180"/>
      </w:pPr>
    </w:lvl>
    <w:lvl w:ilvl="6" w:tplc="A93AA8D2">
      <w:start w:val="1"/>
      <w:numFmt w:val="decimal"/>
      <w:lvlText w:val="%7."/>
      <w:lvlJc w:val="left"/>
      <w:pPr>
        <w:ind w:left="5040" w:hanging="360"/>
      </w:pPr>
    </w:lvl>
    <w:lvl w:ilvl="7" w:tplc="33B899FA">
      <w:start w:val="1"/>
      <w:numFmt w:val="lowerLetter"/>
      <w:lvlText w:val="%8."/>
      <w:lvlJc w:val="left"/>
      <w:pPr>
        <w:ind w:left="5760" w:hanging="360"/>
      </w:pPr>
    </w:lvl>
    <w:lvl w:ilvl="8" w:tplc="87648B8E">
      <w:start w:val="1"/>
      <w:numFmt w:val="lowerRoman"/>
      <w:lvlText w:val="%9."/>
      <w:lvlJc w:val="right"/>
      <w:pPr>
        <w:ind w:left="6480" w:hanging="180"/>
      </w:pPr>
    </w:lvl>
  </w:abstractNum>
  <w:abstractNum w:abstractNumId="1" w15:restartNumberingAfterBreak="0">
    <w:nsid w:val="0BB83D9B"/>
    <w:multiLevelType w:val="hybridMultilevel"/>
    <w:tmpl w:val="E8A246F6"/>
    <w:lvl w:ilvl="0" w:tplc="FBC8D898">
      <w:start w:val="4"/>
      <w:numFmt w:val="bullet"/>
      <w:lvlText w:val="-"/>
      <w:lvlJc w:val="left"/>
      <w:pPr>
        <w:ind w:left="1450" w:hanging="360"/>
      </w:pPr>
      <w:rPr>
        <w:rFonts w:ascii="Arial" w:eastAsia="Calibri" w:hAnsi="Arial" w:cs="Arial"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2" w15:restartNumberingAfterBreak="0">
    <w:nsid w:val="0F4FD79B"/>
    <w:multiLevelType w:val="hybridMultilevel"/>
    <w:tmpl w:val="9F121968"/>
    <w:lvl w:ilvl="0" w:tplc="F4A6452E">
      <w:start w:val="1"/>
      <w:numFmt w:val="decimal"/>
      <w:lvlText w:val="%1."/>
      <w:lvlJc w:val="left"/>
      <w:pPr>
        <w:ind w:left="720" w:hanging="360"/>
      </w:pPr>
    </w:lvl>
    <w:lvl w:ilvl="1" w:tplc="6344B4F6">
      <w:start w:val="1"/>
      <w:numFmt w:val="lowerLetter"/>
      <w:lvlText w:val="%2."/>
      <w:lvlJc w:val="left"/>
      <w:pPr>
        <w:ind w:left="1440" w:hanging="360"/>
      </w:pPr>
    </w:lvl>
    <w:lvl w:ilvl="2" w:tplc="C70CD33E">
      <w:start w:val="1"/>
      <w:numFmt w:val="lowerRoman"/>
      <w:lvlText w:val="%3."/>
      <w:lvlJc w:val="right"/>
      <w:pPr>
        <w:ind w:left="2160" w:hanging="180"/>
      </w:pPr>
    </w:lvl>
    <w:lvl w:ilvl="3" w:tplc="69FC6F4A">
      <w:start w:val="1"/>
      <w:numFmt w:val="decimal"/>
      <w:lvlText w:val="%4."/>
      <w:lvlJc w:val="left"/>
      <w:pPr>
        <w:ind w:left="2880" w:hanging="360"/>
      </w:pPr>
    </w:lvl>
    <w:lvl w:ilvl="4" w:tplc="FB9E81F4">
      <w:start w:val="1"/>
      <w:numFmt w:val="lowerLetter"/>
      <w:lvlText w:val="%5."/>
      <w:lvlJc w:val="left"/>
      <w:pPr>
        <w:ind w:left="3600" w:hanging="360"/>
      </w:pPr>
    </w:lvl>
    <w:lvl w:ilvl="5" w:tplc="D61A6412">
      <w:start w:val="1"/>
      <w:numFmt w:val="lowerRoman"/>
      <w:lvlText w:val="%6."/>
      <w:lvlJc w:val="right"/>
      <w:pPr>
        <w:ind w:left="4320" w:hanging="180"/>
      </w:pPr>
    </w:lvl>
    <w:lvl w:ilvl="6" w:tplc="9B1036F8">
      <w:start w:val="1"/>
      <w:numFmt w:val="decimal"/>
      <w:lvlText w:val="%7."/>
      <w:lvlJc w:val="left"/>
      <w:pPr>
        <w:ind w:left="5040" w:hanging="360"/>
      </w:pPr>
    </w:lvl>
    <w:lvl w:ilvl="7" w:tplc="26480974">
      <w:start w:val="1"/>
      <w:numFmt w:val="lowerLetter"/>
      <w:lvlText w:val="%8."/>
      <w:lvlJc w:val="left"/>
      <w:pPr>
        <w:ind w:left="5760" w:hanging="360"/>
      </w:pPr>
    </w:lvl>
    <w:lvl w:ilvl="8" w:tplc="26108EFA">
      <w:start w:val="1"/>
      <w:numFmt w:val="lowerRoman"/>
      <w:lvlText w:val="%9."/>
      <w:lvlJc w:val="right"/>
      <w:pPr>
        <w:ind w:left="6480" w:hanging="180"/>
      </w:pPr>
    </w:lvl>
  </w:abstractNum>
  <w:abstractNum w:abstractNumId="3" w15:restartNumberingAfterBreak="0">
    <w:nsid w:val="145A6575"/>
    <w:multiLevelType w:val="hybridMultilevel"/>
    <w:tmpl w:val="8EE0B6E0"/>
    <w:lvl w:ilvl="0" w:tplc="33046DE2">
      <w:start w:val="1"/>
      <w:numFmt w:val="bullet"/>
      <w:lvlText w:val="•"/>
      <w:lvlJc w:val="left"/>
      <w:pPr>
        <w:ind w:left="360" w:hanging="360"/>
      </w:pPr>
      <w:rPr>
        <w:rFonts w:ascii="Helvetica" w:hAnsi="Helvetica" w:hint="default"/>
        <w:color w:val="1877C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5D639D"/>
    <w:multiLevelType w:val="hybridMultilevel"/>
    <w:tmpl w:val="7EA64DA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177C87"/>
    <w:multiLevelType w:val="hybridMultilevel"/>
    <w:tmpl w:val="30AEE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CF65DF"/>
    <w:multiLevelType w:val="hybridMultilevel"/>
    <w:tmpl w:val="C9A69A0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5D0D34"/>
    <w:multiLevelType w:val="hybridMultilevel"/>
    <w:tmpl w:val="7A20B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D91778"/>
    <w:multiLevelType w:val="hybridMultilevel"/>
    <w:tmpl w:val="96F82398"/>
    <w:lvl w:ilvl="0" w:tplc="33046DE2">
      <w:start w:val="1"/>
      <w:numFmt w:val="bullet"/>
      <w:lvlText w:val="•"/>
      <w:lvlJc w:val="left"/>
      <w:pPr>
        <w:ind w:left="720" w:hanging="360"/>
      </w:pPr>
      <w:rPr>
        <w:rFonts w:ascii="Helvetica" w:hAnsi="Helvetica" w:hint="default"/>
        <w:color w:val="1877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9B70EA"/>
    <w:multiLevelType w:val="hybridMultilevel"/>
    <w:tmpl w:val="DFAEBE3A"/>
    <w:lvl w:ilvl="0" w:tplc="23E461D4">
      <w:start w:val="1"/>
      <w:numFmt w:val="bullet"/>
      <w:lvlText w:val="•"/>
      <w:lvlJc w:val="left"/>
      <w:pPr>
        <w:ind w:left="7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8F6CA1EA">
      <w:start w:val="1"/>
      <w:numFmt w:val="bullet"/>
      <w:lvlText w:val="o"/>
      <w:lvlJc w:val="left"/>
      <w:pPr>
        <w:ind w:left="16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1758EC86">
      <w:start w:val="1"/>
      <w:numFmt w:val="bullet"/>
      <w:lvlText w:val="▪"/>
      <w:lvlJc w:val="left"/>
      <w:pPr>
        <w:ind w:left="24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8D821810">
      <w:start w:val="1"/>
      <w:numFmt w:val="bullet"/>
      <w:lvlText w:val="•"/>
      <w:lvlJc w:val="left"/>
      <w:pPr>
        <w:ind w:left="31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7428C4DE">
      <w:start w:val="1"/>
      <w:numFmt w:val="bullet"/>
      <w:lvlText w:val="o"/>
      <w:lvlJc w:val="left"/>
      <w:pPr>
        <w:ind w:left="38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04B2A2BC">
      <w:start w:val="1"/>
      <w:numFmt w:val="bullet"/>
      <w:lvlText w:val="▪"/>
      <w:lvlJc w:val="left"/>
      <w:pPr>
        <w:ind w:left="45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911EB892">
      <w:start w:val="1"/>
      <w:numFmt w:val="bullet"/>
      <w:lvlText w:val="•"/>
      <w:lvlJc w:val="left"/>
      <w:pPr>
        <w:ind w:left="52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708E9324">
      <w:start w:val="1"/>
      <w:numFmt w:val="bullet"/>
      <w:lvlText w:val="o"/>
      <w:lvlJc w:val="left"/>
      <w:pPr>
        <w:ind w:left="60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3946A004">
      <w:start w:val="1"/>
      <w:numFmt w:val="bullet"/>
      <w:lvlText w:val="▪"/>
      <w:lvlJc w:val="left"/>
      <w:pPr>
        <w:ind w:left="67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10" w15:restartNumberingAfterBreak="0">
    <w:nsid w:val="4826FC3E"/>
    <w:multiLevelType w:val="hybridMultilevel"/>
    <w:tmpl w:val="709EC3F8"/>
    <w:lvl w:ilvl="0" w:tplc="8918BF96">
      <w:start w:val="1"/>
      <w:numFmt w:val="bullet"/>
      <w:lvlText w:val="-"/>
      <w:lvlJc w:val="left"/>
      <w:pPr>
        <w:ind w:left="720" w:hanging="360"/>
      </w:pPr>
      <w:rPr>
        <w:rFonts w:ascii="&quot;Arial&quot;,sans-serif" w:hAnsi="&quot;Arial&quot;,sans-serif" w:hint="default"/>
      </w:rPr>
    </w:lvl>
    <w:lvl w:ilvl="1" w:tplc="61CC27F4">
      <w:start w:val="1"/>
      <w:numFmt w:val="bullet"/>
      <w:lvlText w:val="o"/>
      <w:lvlJc w:val="left"/>
      <w:pPr>
        <w:ind w:left="1440" w:hanging="360"/>
      </w:pPr>
      <w:rPr>
        <w:rFonts w:ascii="Courier New" w:hAnsi="Courier New" w:hint="default"/>
      </w:rPr>
    </w:lvl>
    <w:lvl w:ilvl="2" w:tplc="0DFCF3F4">
      <w:start w:val="1"/>
      <w:numFmt w:val="bullet"/>
      <w:lvlText w:val=""/>
      <w:lvlJc w:val="left"/>
      <w:pPr>
        <w:ind w:left="2160" w:hanging="360"/>
      </w:pPr>
      <w:rPr>
        <w:rFonts w:ascii="Wingdings" w:hAnsi="Wingdings" w:hint="default"/>
      </w:rPr>
    </w:lvl>
    <w:lvl w:ilvl="3" w:tplc="678CF216">
      <w:start w:val="1"/>
      <w:numFmt w:val="bullet"/>
      <w:lvlText w:val=""/>
      <w:lvlJc w:val="left"/>
      <w:pPr>
        <w:ind w:left="2880" w:hanging="360"/>
      </w:pPr>
      <w:rPr>
        <w:rFonts w:ascii="Symbol" w:hAnsi="Symbol" w:hint="default"/>
      </w:rPr>
    </w:lvl>
    <w:lvl w:ilvl="4" w:tplc="E7901278">
      <w:start w:val="1"/>
      <w:numFmt w:val="bullet"/>
      <w:lvlText w:val="o"/>
      <w:lvlJc w:val="left"/>
      <w:pPr>
        <w:ind w:left="3600" w:hanging="360"/>
      </w:pPr>
      <w:rPr>
        <w:rFonts w:ascii="Courier New" w:hAnsi="Courier New" w:hint="default"/>
      </w:rPr>
    </w:lvl>
    <w:lvl w:ilvl="5" w:tplc="CFFC9268">
      <w:start w:val="1"/>
      <w:numFmt w:val="bullet"/>
      <w:lvlText w:val=""/>
      <w:lvlJc w:val="left"/>
      <w:pPr>
        <w:ind w:left="4320" w:hanging="360"/>
      </w:pPr>
      <w:rPr>
        <w:rFonts w:ascii="Wingdings" w:hAnsi="Wingdings" w:hint="default"/>
      </w:rPr>
    </w:lvl>
    <w:lvl w:ilvl="6" w:tplc="1BFE413C">
      <w:start w:val="1"/>
      <w:numFmt w:val="bullet"/>
      <w:lvlText w:val=""/>
      <w:lvlJc w:val="left"/>
      <w:pPr>
        <w:ind w:left="5040" w:hanging="360"/>
      </w:pPr>
      <w:rPr>
        <w:rFonts w:ascii="Symbol" w:hAnsi="Symbol" w:hint="default"/>
      </w:rPr>
    </w:lvl>
    <w:lvl w:ilvl="7" w:tplc="E77655A6">
      <w:start w:val="1"/>
      <w:numFmt w:val="bullet"/>
      <w:lvlText w:val="o"/>
      <w:lvlJc w:val="left"/>
      <w:pPr>
        <w:ind w:left="5760" w:hanging="360"/>
      </w:pPr>
      <w:rPr>
        <w:rFonts w:ascii="Courier New" w:hAnsi="Courier New" w:hint="default"/>
      </w:rPr>
    </w:lvl>
    <w:lvl w:ilvl="8" w:tplc="187CA89E">
      <w:start w:val="1"/>
      <w:numFmt w:val="bullet"/>
      <w:lvlText w:val=""/>
      <w:lvlJc w:val="left"/>
      <w:pPr>
        <w:ind w:left="6480" w:hanging="360"/>
      </w:pPr>
      <w:rPr>
        <w:rFonts w:ascii="Wingdings" w:hAnsi="Wingdings" w:hint="default"/>
      </w:rPr>
    </w:lvl>
  </w:abstractNum>
  <w:abstractNum w:abstractNumId="11" w15:restartNumberingAfterBreak="0">
    <w:nsid w:val="4C69198E"/>
    <w:multiLevelType w:val="hybridMultilevel"/>
    <w:tmpl w:val="496AE56A"/>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47FA53"/>
    <w:multiLevelType w:val="hybridMultilevel"/>
    <w:tmpl w:val="A18E47A4"/>
    <w:lvl w:ilvl="0" w:tplc="E03E48E4">
      <w:start w:val="1"/>
      <w:numFmt w:val="bullet"/>
      <w:lvlText w:val="•"/>
      <w:lvlJc w:val="left"/>
      <w:pPr>
        <w:ind w:left="720" w:hanging="360"/>
      </w:pPr>
      <w:rPr>
        <w:rFonts w:ascii="Helvetica" w:hAnsi="Helvetica" w:hint="default"/>
      </w:rPr>
    </w:lvl>
    <w:lvl w:ilvl="1" w:tplc="B4521DB2">
      <w:start w:val="1"/>
      <w:numFmt w:val="bullet"/>
      <w:lvlText w:val="o"/>
      <w:lvlJc w:val="left"/>
      <w:pPr>
        <w:ind w:left="1440" w:hanging="360"/>
      </w:pPr>
      <w:rPr>
        <w:rFonts w:ascii="Courier New" w:hAnsi="Courier New" w:hint="default"/>
      </w:rPr>
    </w:lvl>
    <w:lvl w:ilvl="2" w:tplc="AF9EB590">
      <w:start w:val="1"/>
      <w:numFmt w:val="bullet"/>
      <w:lvlText w:val=""/>
      <w:lvlJc w:val="left"/>
      <w:pPr>
        <w:ind w:left="2160" w:hanging="360"/>
      </w:pPr>
      <w:rPr>
        <w:rFonts w:ascii="Wingdings" w:hAnsi="Wingdings" w:hint="default"/>
      </w:rPr>
    </w:lvl>
    <w:lvl w:ilvl="3" w:tplc="F8B83118">
      <w:start w:val="1"/>
      <w:numFmt w:val="bullet"/>
      <w:lvlText w:val=""/>
      <w:lvlJc w:val="left"/>
      <w:pPr>
        <w:ind w:left="2880" w:hanging="360"/>
      </w:pPr>
      <w:rPr>
        <w:rFonts w:ascii="Symbol" w:hAnsi="Symbol" w:hint="default"/>
      </w:rPr>
    </w:lvl>
    <w:lvl w:ilvl="4" w:tplc="CE66BDCC">
      <w:start w:val="1"/>
      <w:numFmt w:val="bullet"/>
      <w:lvlText w:val="o"/>
      <w:lvlJc w:val="left"/>
      <w:pPr>
        <w:ind w:left="3600" w:hanging="360"/>
      </w:pPr>
      <w:rPr>
        <w:rFonts w:ascii="Courier New" w:hAnsi="Courier New" w:hint="default"/>
      </w:rPr>
    </w:lvl>
    <w:lvl w:ilvl="5" w:tplc="CA98BEE4">
      <w:start w:val="1"/>
      <w:numFmt w:val="bullet"/>
      <w:lvlText w:val=""/>
      <w:lvlJc w:val="left"/>
      <w:pPr>
        <w:ind w:left="4320" w:hanging="360"/>
      </w:pPr>
      <w:rPr>
        <w:rFonts w:ascii="Wingdings" w:hAnsi="Wingdings" w:hint="default"/>
      </w:rPr>
    </w:lvl>
    <w:lvl w:ilvl="6" w:tplc="BB5AED96">
      <w:start w:val="1"/>
      <w:numFmt w:val="bullet"/>
      <w:lvlText w:val=""/>
      <w:lvlJc w:val="left"/>
      <w:pPr>
        <w:ind w:left="5040" w:hanging="360"/>
      </w:pPr>
      <w:rPr>
        <w:rFonts w:ascii="Symbol" w:hAnsi="Symbol" w:hint="default"/>
      </w:rPr>
    </w:lvl>
    <w:lvl w:ilvl="7" w:tplc="2D8485CE">
      <w:start w:val="1"/>
      <w:numFmt w:val="bullet"/>
      <w:lvlText w:val="o"/>
      <w:lvlJc w:val="left"/>
      <w:pPr>
        <w:ind w:left="5760" w:hanging="360"/>
      </w:pPr>
      <w:rPr>
        <w:rFonts w:ascii="Courier New" w:hAnsi="Courier New" w:hint="default"/>
      </w:rPr>
    </w:lvl>
    <w:lvl w:ilvl="8" w:tplc="CC103B0E">
      <w:start w:val="1"/>
      <w:numFmt w:val="bullet"/>
      <w:lvlText w:val=""/>
      <w:lvlJc w:val="left"/>
      <w:pPr>
        <w:ind w:left="6480" w:hanging="360"/>
      </w:pPr>
      <w:rPr>
        <w:rFonts w:ascii="Wingdings" w:hAnsi="Wingdings" w:hint="default"/>
      </w:rPr>
    </w:lvl>
  </w:abstractNum>
  <w:abstractNum w:abstractNumId="13" w15:restartNumberingAfterBreak="0">
    <w:nsid w:val="5278128D"/>
    <w:multiLevelType w:val="hybridMultilevel"/>
    <w:tmpl w:val="B6FA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FF17E0"/>
    <w:multiLevelType w:val="hybridMultilevel"/>
    <w:tmpl w:val="4A38D236"/>
    <w:lvl w:ilvl="0" w:tplc="087E4108">
      <w:start w:val="1"/>
      <w:numFmt w:val="bullet"/>
      <w:lvlText w:val="•"/>
      <w:lvlJc w:val="left"/>
      <w:pPr>
        <w:ind w:left="7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41D29586">
      <w:start w:val="1"/>
      <w:numFmt w:val="bullet"/>
      <w:lvlText w:val="o"/>
      <w:lvlJc w:val="left"/>
      <w:pPr>
        <w:ind w:left="14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ACFCE312">
      <w:start w:val="1"/>
      <w:numFmt w:val="bullet"/>
      <w:lvlText w:val="▪"/>
      <w:lvlJc w:val="left"/>
      <w:pPr>
        <w:ind w:left="21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EF0C2992">
      <w:start w:val="1"/>
      <w:numFmt w:val="bullet"/>
      <w:lvlText w:val="•"/>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470A9C8E">
      <w:start w:val="1"/>
      <w:numFmt w:val="bullet"/>
      <w:lvlText w:val="o"/>
      <w:lvlJc w:val="left"/>
      <w:pPr>
        <w:ind w:left="36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6C6CC52E">
      <w:start w:val="1"/>
      <w:numFmt w:val="bullet"/>
      <w:lvlText w:val="▪"/>
      <w:lvlJc w:val="left"/>
      <w:pPr>
        <w:ind w:left="43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008C4178">
      <w:start w:val="1"/>
      <w:numFmt w:val="bullet"/>
      <w:lvlText w:val="•"/>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FC6EBF02">
      <w:start w:val="1"/>
      <w:numFmt w:val="bullet"/>
      <w:lvlText w:val="o"/>
      <w:lvlJc w:val="left"/>
      <w:pPr>
        <w:ind w:left="57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35BE4762">
      <w:start w:val="1"/>
      <w:numFmt w:val="bullet"/>
      <w:lvlText w:val="▪"/>
      <w:lvlJc w:val="left"/>
      <w:pPr>
        <w:ind w:left="64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15" w15:restartNumberingAfterBreak="0">
    <w:nsid w:val="5780162B"/>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6" w15:restartNumberingAfterBreak="0">
    <w:nsid w:val="5A72058E"/>
    <w:multiLevelType w:val="hybridMultilevel"/>
    <w:tmpl w:val="AB2647BA"/>
    <w:lvl w:ilvl="0" w:tplc="FBC8D898">
      <w:start w:val="4"/>
      <w:numFmt w:val="bullet"/>
      <w:lvlText w:val="-"/>
      <w:lvlJc w:val="left"/>
      <w:pPr>
        <w:ind w:left="145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364547"/>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8" w15:restartNumberingAfterBreak="0">
    <w:nsid w:val="6C469A44"/>
    <w:multiLevelType w:val="hybridMultilevel"/>
    <w:tmpl w:val="D91C8980"/>
    <w:lvl w:ilvl="0" w:tplc="6FC6819C">
      <w:start w:val="1"/>
      <w:numFmt w:val="bullet"/>
      <w:lvlText w:val="•"/>
      <w:lvlJc w:val="left"/>
      <w:pPr>
        <w:ind w:left="720" w:hanging="360"/>
      </w:pPr>
      <w:rPr>
        <w:rFonts w:ascii="Helvetica" w:hAnsi="Helvetica" w:hint="default"/>
      </w:rPr>
    </w:lvl>
    <w:lvl w:ilvl="1" w:tplc="C08088C4">
      <w:start w:val="1"/>
      <w:numFmt w:val="bullet"/>
      <w:lvlText w:val="o"/>
      <w:lvlJc w:val="left"/>
      <w:pPr>
        <w:ind w:left="1440" w:hanging="360"/>
      </w:pPr>
      <w:rPr>
        <w:rFonts w:ascii="Courier New" w:hAnsi="Courier New" w:hint="default"/>
      </w:rPr>
    </w:lvl>
    <w:lvl w:ilvl="2" w:tplc="526C82BC">
      <w:start w:val="1"/>
      <w:numFmt w:val="bullet"/>
      <w:lvlText w:val=""/>
      <w:lvlJc w:val="left"/>
      <w:pPr>
        <w:ind w:left="2160" w:hanging="360"/>
      </w:pPr>
      <w:rPr>
        <w:rFonts w:ascii="Wingdings" w:hAnsi="Wingdings" w:hint="default"/>
      </w:rPr>
    </w:lvl>
    <w:lvl w:ilvl="3" w:tplc="C41E29C6">
      <w:start w:val="1"/>
      <w:numFmt w:val="bullet"/>
      <w:lvlText w:val=""/>
      <w:lvlJc w:val="left"/>
      <w:pPr>
        <w:ind w:left="2880" w:hanging="360"/>
      </w:pPr>
      <w:rPr>
        <w:rFonts w:ascii="Symbol" w:hAnsi="Symbol" w:hint="default"/>
      </w:rPr>
    </w:lvl>
    <w:lvl w:ilvl="4" w:tplc="E9341872">
      <w:start w:val="1"/>
      <w:numFmt w:val="bullet"/>
      <w:lvlText w:val="o"/>
      <w:lvlJc w:val="left"/>
      <w:pPr>
        <w:ind w:left="3600" w:hanging="360"/>
      </w:pPr>
      <w:rPr>
        <w:rFonts w:ascii="Courier New" w:hAnsi="Courier New" w:hint="default"/>
      </w:rPr>
    </w:lvl>
    <w:lvl w:ilvl="5" w:tplc="2C88B8AA">
      <w:start w:val="1"/>
      <w:numFmt w:val="bullet"/>
      <w:lvlText w:val=""/>
      <w:lvlJc w:val="left"/>
      <w:pPr>
        <w:ind w:left="4320" w:hanging="360"/>
      </w:pPr>
      <w:rPr>
        <w:rFonts w:ascii="Wingdings" w:hAnsi="Wingdings" w:hint="default"/>
      </w:rPr>
    </w:lvl>
    <w:lvl w:ilvl="6" w:tplc="C5586BC0">
      <w:start w:val="1"/>
      <w:numFmt w:val="bullet"/>
      <w:lvlText w:val=""/>
      <w:lvlJc w:val="left"/>
      <w:pPr>
        <w:ind w:left="5040" w:hanging="360"/>
      </w:pPr>
      <w:rPr>
        <w:rFonts w:ascii="Symbol" w:hAnsi="Symbol" w:hint="default"/>
      </w:rPr>
    </w:lvl>
    <w:lvl w:ilvl="7" w:tplc="0D18B730">
      <w:start w:val="1"/>
      <w:numFmt w:val="bullet"/>
      <w:lvlText w:val="o"/>
      <w:lvlJc w:val="left"/>
      <w:pPr>
        <w:ind w:left="5760" w:hanging="360"/>
      </w:pPr>
      <w:rPr>
        <w:rFonts w:ascii="Courier New" w:hAnsi="Courier New" w:hint="default"/>
      </w:rPr>
    </w:lvl>
    <w:lvl w:ilvl="8" w:tplc="62C213FA">
      <w:start w:val="1"/>
      <w:numFmt w:val="bullet"/>
      <w:lvlText w:val=""/>
      <w:lvlJc w:val="left"/>
      <w:pPr>
        <w:ind w:left="6480" w:hanging="360"/>
      </w:pPr>
      <w:rPr>
        <w:rFonts w:ascii="Wingdings" w:hAnsi="Wingdings" w:hint="default"/>
      </w:rPr>
    </w:lvl>
  </w:abstractNum>
  <w:abstractNum w:abstractNumId="19" w15:restartNumberingAfterBreak="0">
    <w:nsid w:val="6EF27D45"/>
    <w:multiLevelType w:val="hybridMultilevel"/>
    <w:tmpl w:val="3E4E87E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109437"/>
    <w:multiLevelType w:val="hybridMultilevel"/>
    <w:tmpl w:val="04D83788"/>
    <w:lvl w:ilvl="0" w:tplc="D24091CA">
      <w:start w:val="1"/>
      <w:numFmt w:val="bullet"/>
      <w:lvlText w:val="•"/>
      <w:lvlJc w:val="left"/>
      <w:pPr>
        <w:ind w:left="720" w:hanging="360"/>
      </w:pPr>
      <w:rPr>
        <w:rFonts w:ascii="Helvetica" w:hAnsi="Helvetica" w:hint="default"/>
      </w:rPr>
    </w:lvl>
    <w:lvl w:ilvl="1" w:tplc="793C6242">
      <w:start w:val="1"/>
      <w:numFmt w:val="bullet"/>
      <w:lvlText w:val="o"/>
      <w:lvlJc w:val="left"/>
      <w:pPr>
        <w:ind w:left="1440" w:hanging="360"/>
      </w:pPr>
      <w:rPr>
        <w:rFonts w:ascii="Courier New" w:hAnsi="Courier New" w:hint="default"/>
      </w:rPr>
    </w:lvl>
    <w:lvl w:ilvl="2" w:tplc="F2345AD0">
      <w:start w:val="1"/>
      <w:numFmt w:val="bullet"/>
      <w:lvlText w:val=""/>
      <w:lvlJc w:val="left"/>
      <w:pPr>
        <w:ind w:left="2160" w:hanging="360"/>
      </w:pPr>
      <w:rPr>
        <w:rFonts w:ascii="Wingdings" w:hAnsi="Wingdings" w:hint="default"/>
      </w:rPr>
    </w:lvl>
    <w:lvl w:ilvl="3" w:tplc="68A280D8">
      <w:start w:val="1"/>
      <w:numFmt w:val="bullet"/>
      <w:lvlText w:val=""/>
      <w:lvlJc w:val="left"/>
      <w:pPr>
        <w:ind w:left="2880" w:hanging="360"/>
      </w:pPr>
      <w:rPr>
        <w:rFonts w:ascii="Symbol" w:hAnsi="Symbol" w:hint="default"/>
      </w:rPr>
    </w:lvl>
    <w:lvl w:ilvl="4" w:tplc="683ADF2E">
      <w:start w:val="1"/>
      <w:numFmt w:val="bullet"/>
      <w:lvlText w:val="o"/>
      <w:lvlJc w:val="left"/>
      <w:pPr>
        <w:ind w:left="3600" w:hanging="360"/>
      </w:pPr>
      <w:rPr>
        <w:rFonts w:ascii="Courier New" w:hAnsi="Courier New" w:hint="default"/>
      </w:rPr>
    </w:lvl>
    <w:lvl w:ilvl="5" w:tplc="7048E176">
      <w:start w:val="1"/>
      <w:numFmt w:val="bullet"/>
      <w:lvlText w:val=""/>
      <w:lvlJc w:val="left"/>
      <w:pPr>
        <w:ind w:left="4320" w:hanging="360"/>
      </w:pPr>
      <w:rPr>
        <w:rFonts w:ascii="Wingdings" w:hAnsi="Wingdings" w:hint="default"/>
      </w:rPr>
    </w:lvl>
    <w:lvl w:ilvl="6" w:tplc="FA2AA4B2">
      <w:start w:val="1"/>
      <w:numFmt w:val="bullet"/>
      <w:lvlText w:val=""/>
      <w:lvlJc w:val="left"/>
      <w:pPr>
        <w:ind w:left="5040" w:hanging="360"/>
      </w:pPr>
      <w:rPr>
        <w:rFonts w:ascii="Symbol" w:hAnsi="Symbol" w:hint="default"/>
      </w:rPr>
    </w:lvl>
    <w:lvl w:ilvl="7" w:tplc="E1EE064A">
      <w:start w:val="1"/>
      <w:numFmt w:val="bullet"/>
      <w:lvlText w:val="o"/>
      <w:lvlJc w:val="left"/>
      <w:pPr>
        <w:ind w:left="5760" w:hanging="360"/>
      </w:pPr>
      <w:rPr>
        <w:rFonts w:ascii="Courier New" w:hAnsi="Courier New" w:hint="default"/>
      </w:rPr>
    </w:lvl>
    <w:lvl w:ilvl="8" w:tplc="B6C2ADA8">
      <w:start w:val="1"/>
      <w:numFmt w:val="bullet"/>
      <w:lvlText w:val=""/>
      <w:lvlJc w:val="left"/>
      <w:pPr>
        <w:ind w:left="6480" w:hanging="360"/>
      </w:pPr>
      <w:rPr>
        <w:rFonts w:ascii="Wingdings" w:hAnsi="Wingdings" w:hint="default"/>
      </w:rPr>
    </w:lvl>
  </w:abstractNum>
  <w:abstractNum w:abstractNumId="21" w15:restartNumberingAfterBreak="0">
    <w:nsid w:val="76822DE6"/>
    <w:multiLevelType w:val="hybridMultilevel"/>
    <w:tmpl w:val="0EECCC94"/>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A50228E"/>
    <w:multiLevelType w:val="hybridMultilevel"/>
    <w:tmpl w:val="818E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F053F6"/>
    <w:multiLevelType w:val="hybridMultilevel"/>
    <w:tmpl w:val="B27000F0"/>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E816E63"/>
    <w:multiLevelType w:val="hybridMultilevel"/>
    <w:tmpl w:val="33967054"/>
    <w:lvl w:ilvl="0" w:tplc="33046DE2">
      <w:start w:val="1"/>
      <w:numFmt w:val="bullet"/>
      <w:lvlText w:val="•"/>
      <w:lvlJc w:val="left"/>
      <w:pPr>
        <w:ind w:left="715" w:hanging="360"/>
      </w:pPr>
      <w:rPr>
        <w:rFonts w:ascii="Helvetica" w:hAnsi="Helvetica" w:hint="default"/>
        <w:color w:val="1877C0"/>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num w:numId="1">
    <w:abstractNumId w:val="10"/>
  </w:num>
  <w:num w:numId="2">
    <w:abstractNumId w:val="0"/>
  </w:num>
  <w:num w:numId="3">
    <w:abstractNumId w:val="12"/>
  </w:num>
  <w:num w:numId="4">
    <w:abstractNumId w:val="20"/>
  </w:num>
  <w:num w:numId="5">
    <w:abstractNumId w:val="18"/>
  </w:num>
  <w:num w:numId="6">
    <w:abstractNumId w:val="2"/>
  </w:num>
  <w:num w:numId="7">
    <w:abstractNumId w:val="3"/>
  </w:num>
  <w:num w:numId="8">
    <w:abstractNumId w:val="15"/>
  </w:num>
  <w:num w:numId="9">
    <w:abstractNumId w:val="17"/>
  </w:num>
  <w:num w:numId="10">
    <w:abstractNumId w:val="21"/>
  </w:num>
  <w:num w:numId="11">
    <w:abstractNumId w:val="6"/>
  </w:num>
  <w:num w:numId="12">
    <w:abstractNumId w:val="11"/>
  </w:num>
  <w:num w:numId="13">
    <w:abstractNumId w:val="7"/>
  </w:num>
  <w:num w:numId="14">
    <w:abstractNumId w:val="4"/>
  </w:num>
  <w:num w:numId="15">
    <w:abstractNumId w:val="23"/>
  </w:num>
  <w:num w:numId="16">
    <w:abstractNumId w:val="19"/>
  </w:num>
  <w:num w:numId="17">
    <w:abstractNumId w:val="22"/>
  </w:num>
  <w:num w:numId="18">
    <w:abstractNumId w:val="13"/>
  </w:num>
  <w:num w:numId="19">
    <w:abstractNumId w:val="9"/>
  </w:num>
  <w:num w:numId="20">
    <w:abstractNumId w:val="14"/>
  </w:num>
  <w:num w:numId="21">
    <w:abstractNumId w:val="1"/>
  </w:num>
  <w:num w:numId="22">
    <w:abstractNumId w:val="24"/>
  </w:num>
  <w:num w:numId="23">
    <w:abstractNumId w:val="16"/>
  </w:num>
  <w:num w:numId="24">
    <w:abstractNumId w:val="5"/>
  </w:num>
  <w:num w:numId="25">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7DA"/>
    <w:rsid w:val="00004F56"/>
    <w:rsid w:val="00010490"/>
    <w:rsid w:val="00011AA2"/>
    <w:rsid w:val="00016BC7"/>
    <w:rsid w:val="00023FF0"/>
    <w:rsid w:val="00024CD2"/>
    <w:rsid w:val="0003220B"/>
    <w:rsid w:val="00032276"/>
    <w:rsid w:val="00033F20"/>
    <w:rsid w:val="00046474"/>
    <w:rsid w:val="000465DA"/>
    <w:rsid w:val="00055AF8"/>
    <w:rsid w:val="00055DA8"/>
    <w:rsid w:val="0006134A"/>
    <w:rsid w:val="00081400"/>
    <w:rsid w:val="00085781"/>
    <w:rsid w:val="0009293C"/>
    <w:rsid w:val="000947DA"/>
    <w:rsid w:val="000960CE"/>
    <w:rsid w:val="00097A00"/>
    <w:rsid w:val="000A0B8E"/>
    <w:rsid w:val="000A33C2"/>
    <w:rsid w:val="000B1021"/>
    <w:rsid w:val="000B7A21"/>
    <w:rsid w:val="000D30F2"/>
    <w:rsid w:val="000D6F93"/>
    <w:rsid w:val="000E02B8"/>
    <w:rsid w:val="000E0990"/>
    <w:rsid w:val="000E7720"/>
    <w:rsid w:val="000F0BB6"/>
    <w:rsid w:val="000F193F"/>
    <w:rsid w:val="0011381A"/>
    <w:rsid w:val="00117725"/>
    <w:rsid w:val="00126762"/>
    <w:rsid w:val="00130582"/>
    <w:rsid w:val="00135AA7"/>
    <w:rsid w:val="00160B63"/>
    <w:rsid w:val="00196961"/>
    <w:rsid w:val="001A2B17"/>
    <w:rsid w:val="001A38A1"/>
    <w:rsid w:val="001A4C4C"/>
    <w:rsid w:val="001A4E97"/>
    <w:rsid w:val="001B51CF"/>
    <w:rsid w:val="001C7A6E"/>
    <w:rsid w:val="001D1E6B"/>
    <w:rsid w:val="001E30D3"/>
    <w:rsid w:val="001F1DBE"/>
    <w:rsid w:val="00206C73"/>
    <w:rsid w:val="0020730D"/>
    <w:rsid w:val="00210985"/>
    <w:rsid w:val="00212286"/>
    <w:rsid w:val="00212D2F"/>
    <w:rsid w:val="00213482"/>
    <w:rsid w:val="00213EEB"/>
    <w:rsid w:val="00221657"/>
    <w:rsid w:val="002258B1"/>
    <w:rsid w:val="00234E63"/>
    <w:rsid w:val="00235CA1"/>
    <w:rsid w:val="00237827"/>
    <w:rsid w:val="00241DE3"/>
    <w:rsid w:val="00242467"/>
    <w:rsid w:val="00245444"/>
    <w:rsid w:val="00246098"/>
    <w:rsid w:val="0024626F"/>
    <w:rsid w:val="00260A33"/>
    <w:rsid w:val="0027287B"/>
    <w:rsid w:val="002735CF"/>
    <w:rsid w:val="00277449"/>
    <w:rsid w:val="002808C7"/>
    <w:rsid w:val="0028141B"/>
    <w:rsid w:val="00281756"/>
    <w:rsid w:val="002840DF"/>
    <w:rsid w:val="00296215"/>
    <w:rsid w:val="002A76FF"/>
    <w:rsid w:val="002B7AB0"/>
    <w:rsid w:val="002D420D"/>
    <w:rsid w:val="002D6AD3"/>
    <w:rsid w:val="002E0FA2"/>
    <w:rsid w:val="002E12CA"/>
    <w:rsid w:val="002F2997"/>
    <w:rsid w:val="002F5956"/>
    <w:rsid w:val="002F6665"/>
    <w:rsid w:val="00300285"/>
    <w:rsid w:val="00301915"/>
    <w:rsid w:val="0031009D"/>
    <w:rsid w:val="00311BC3"/>
    <w:rsid w:val="00327BF1"/>
    <w:rsid w:val="00332388"/>
    <w:rsid w:val="00344D3D"/>
    <w:rsid w:val="00346A92"/>
    <w:rsid w:val="00357796"/>
    <w:rsid w:val="0038261B"/>
    <w:rsid w:val="00383281"/>
    <w:rsid w:val="0038694B"/>
    <w:rsid w:val="0039119F"/>
    <w:rsid w:val="00394D37"/>
    <w:rsid w:val="0039548F"/>
    <w:rsid w:val="003A0F71"/>
    <w:rsid w:val="003A5A41"/>
    <w:rsid w:val="003A5AE0"/>
    <w:rsid w:val="003A69EB"/>
    <w:rsid w:val="003B0AC4"/>
    <w:rsid w:val="003C2D58"/>
    <w:rsid w:val="003C5C2D"/>
    <w:rsid w:val="003D1F01"/>
    <w:rsid w:val="003E3B75"/>
    <w:rsid w:val="003E45BB"/>
    <w:rsid w:val="003F095F"/>
    <w:rsid w:val="003F5AE8"/>
    <w:rsid w:val="00417B34"/>
    <w:rsid w:val="00426B44"/>
    <w:rsid w:val="00431217"/>
    <w:rsid w:val="00433DC9"/>
    <w:rsid w:val="004358A2"/>
    <w:rsid w:val="00442033"/>
    <w:rsid w:val="00451D8D"/>
    <w:rsid w:val="0045364A"/>
    <w:rsid w:val="00456BBB"/>
    <w:rsid w:val="00463834"/>
    <w:rsid w:val="00470D9E"/>
    <w:rsid w:val="0047576C"/>
    <w:rsid w:val="00490700"/>
    <w:rsid w:val="00494CCA"/>
    <w:rsid w:val="00496942"/>
    <w:rsid w:val="004A0AE8"/>
    <w:rsid w:val="004A2D45"/>
    <w:rsid w:val="004A4BD8"/>
    <w:rsid w:val="004A7A57"/>
    <w:rsid w:val="004B7344"/>
    <w:rsid w:val="004D2440"/>
    <w:rsid w:val="004F1542"/>
    <w:rsid w:val="004F4855"/>
    <w:rsid w:val="00507B3F"/>
    <w:rsid w:val="00513B20"/>
    <w:rsid w:val="00517F32"/>
    <w:rsid w:val="00522733"/>
    <w:rsid w:val="0052428B"/>
    <w:rsid w:val="0053376D"/>
    <w:rsid w:val="00534AA4"/>
    <w:rsid w:val="0054205D"/>
    <w:rsid w:val="00550492"/>
    <w:rsid w:val="00554162"/>
    <w:rsid w:val="005543E5"/>
    <w:rsid w:val="005601FD"/>
    <w:rsid w:val="00562B4F"/>
    <w:rsid w:val="00562CBD"/>
    <w:rsid w:val="00565412"/>
    <w:rsid w:val="00574D67"/>
    <w:rsid w:val="00577B40"/>
    <w:rsid w:val="00587370"/>
    <w:rsid w:val="00596FC8"/>
    <w:rsid w:val="005A00CB"/>
    <w:rsid w:val="005B2E29"/>
    <w:rsid w:val="005D26D1"/>
    <w:rsid w:val="005E0071"/>
    <w:rsid w:val="005E11BB"/>
    <w:rsid w:val="005E60D9"/>
    <w:rsid w:val="005E7CB1"/>
    <w:rsid w:val="005F472B"/>
    <w:rsid w:val="005F5641"/>
    <w:rsid w:val="0060251D"/>
    <w:rsid w:val="006117A9"/>
    <w:rsid w:val="00614AC7"/>
    <w:rsid w:val="0062440C"/>
    <w:rsid w:val="00626AE7"/>
    <w:rsid w:val="00631675"/>
    <w:rsid w:val="0063602F"/>
    <w:rsid w:val="006469C1"/>
    <w:rsid w:val="006535E3"/>
    <w:rsid w:val="00653661"/>
    <w:rsid w:val="006541BA"/>
    <w:rsid w:val="0065746C"/>
    <w:rsid w:val="00664488"/>
    <w:rsid w:val="00666344"/>
    <w:rsid w:val="006666FF"/>
    <w:rsid w:val="0066734A"/>
    <w:rsid w:val="006673D8"/>
    <w:rsid w:val="00667C51"/>
    <w:rsid w:val="006845B7"/>
    <w:rsid w:val="00690760"/>
    <w:rsid w:val="00692E4E"/>
    <w:rsid w:val="006A2082"/>
    <w:rsid w:val="006A5A04"/>
    <w:rsid w:val="006B600A"/>
    <w:rsid w:val="006C0187"/>
    <w:rsid w:val="006C0D73"/>
    <w:rsid w:val="006C4DC3"/>
    <w:rsid w:val="006C5637"/>
    <w:rsid w:val="006C6C29"/>
    <w:rsid w:val="006D000A"/>
    <w:rsid w:val="006D118C"/>
    <w:rsid w:val="006D4663"/>
    <w:rsid w:val="006D56AD"/>
    <w:rsid w:val="006E664A"/>
    <w:rsid w:val="00713B71"/>
    <w:rsid w:val="00715A9C"/>
    <w:rsid w:val="007210F9"/>
    <w:rsid w:val="007249A7"/>
    <w:rsid w:val="00725743"/>
    <w:rsid w:val="00732871"/>
    <w:rsid w:val="0073757C"/>
    <w:rsid w:val="00742CBE"/>
    <w:rsid w:val="00761382"/>
    <w:rsid w:val="007625E7"/>
    <w:rsid w:val="007646C7"/>
    <w:rsid w:val="0076482E"/>
    <w:rsid w:val="0076509D"/>
    <w:rsid w:val="007652EE"/>
    <w:rsid w:val="0076603F"/>
    <w:rsid w:val="00773735"/>
    <w:rsid w:val="0077530C"/>
    <w:rsid w:val="007770DF"/>
    <w:rsid w:val="007831B7"/>
    <w:rsid w:val="00794C16"/>
    <w:rsid w:val="00794C42"/>
    <w:rsid w:val="007A29CF"/>
    <w:rsid w:val="007A6FCD"/>
    <w:rsid w:val="007B0624"/>
    <w:rsid w:val="007B3799"/>
    <w:rsid w:val="007C0213"/>
    <w:rsid w:val="007C2925"/>
    <w:rsid w:val="007D113B"/>
    <w:rsid w:val="007D70CD"/>
    <w:rsid w:val="007E0746"/>
    <w:rsid w:val="007E26FC"/>
    <w:rsid w:val="007E6AAF"/>
    <w:rsid w:val="007E795B"/>
    <w:rsid w:val="007F24ED"/>
    <w:rsid w:val="007F48CD"/>
    <w:rsid w:val="007F72D3"/>
    <w:rsid w:val="0080097B"/>
    <w:rsid w:val="008030CE"/>
    <w:rsid w:val="00803BCF"/>
    <w:rsid w:val="00813687"/>
    <w:rsid w:val="0081694A"/>
    <w:rsid w:val="00820F87"/>
    <w:rsid w:val="00833084"/>
    <w:rsid w:val="008357B4"/>
    <w:rsid w:val="00837D03"/>
    <w:rsid w:val="008412D4"/>
    <w:rsid w:val="00845106"/>
    <w:rsid w:val="008460B3"/>
    <w:rsid w:val="00851208"/>
    <w:rsid w:val="0086020A"/>
    <w:rsid w:val="008629BB"/>
    <w:rsid w:val="0086347E"/>
    <w:rsid w:val="00865CAE"/>
    <w:rsid w:val="0087227F"/>
    <w:rsid w:val="00896E80"/>
    <w:rsid w:val="008A2A3F"/>
    <w:rsid w:val="008B1100"/>
    <w:rsid w:val="008B1193"/>
    <w:rsid w:val="008B235A"/>
    <w:rsid w:val="008B3F91"/>
    <w:rsid w:val="008D0E66"/>
    <w:rsid w:val="008E6950"/>
    <w:rsid w:val="008F0B77"/>
    <w:rsid w:val="008F34E7"/>
    <w:rsid w:val="008F453D"/>
    <w:rsid w:val="009060AB"/>
    <w:rsid w:val="009141AE"/>
    <w:rsid w:val="00914A59"/>
    <w:rsid w:val="00914A89"/>
    <w:rsid w:val="00916222"/>
    <w:rsid w:val="00920C49"/>
    <w:rsid w:val="00933689"/>
    <w:rsid w:val="009338DF"/>
    <w:rsid w:val="00954348"/>
    <w:rsid w:val="00957205"/>
    <w:rsid w:val="0096457C"/>
    <w:rsid w:val="0096493D"/>
    <w:rsid w:val="00965748"/>
    <w:rsid w:val="00970A42"/>
    <w:rsid w:val="009711DF"/>
    <w:rsid w:val="00971D16"/>
    <w:rsid w:val="0097214D"/>
    <w:rsid w:val="009771E2"/>
    <w:rsid w:val="00977DF8"/>
    <w:rsid w:val="009806BF"/>
    <w:rsid w:val="00992D46"/>
    <w:rsid w:val="00997B3D"/>
    <w:rsid w:val="009B5B6C"/>
    <w:rsid w:val="009C3309"/>
    <w:rsid w:val="009C3A83"/>
    <w:rsid w:val="009C59E1"/>
    <w:rsid w:val="009E3058"/>
    <w:rsid w:val="009E5E1C"/>
    <w:rsid w:val="009E73EC"/>
    <w:rsid w:val="009F0E23"/>
    <w:rsid w:val="009F0EF5"/>
    <w:rsid w:val="009F1180"/>
    <w:rsid w:val="009F12FF"/>
    <w:rsid w:val="009F730A"/>
    <w:rsid w:val="00A010CC"/>
    <w:rsid w:val="00A01845"/>
    <w:rsid w:val="00A07F61"/>
    <w:rsid w:val="00A11629"/>
    <w:rsid w:val="00A12161"/>
    <w:rsid w:val="00A13776"/>
    <w:rsid w:val="00A13C84"/>
    <w:rsid w:val="00A14F45"/>
    <w:rsid w:val="00A23D23"/>
    <w:rsid w:val="00A2601D"/>
    <w:rsid w:val="00A35A52"/>
    <w:rsid w:val="00A3654F"/>
    <w:rsid w:val="00A415C6"/>
    <w:rsid w:val="00A43CAA"/>
    <w:rsid w:val="00A43E2B"/>
    <w:rsid w:val="00A524DB"/>
    <w:rsid w:val="00A56108"/>
    <w:rsid w:val="00A562F2"/>
    <w:rsid w:val="00A578B1"/>
    <w:rsid w:val="00A663BA"/>
    <w:rsid w:val="00A76478"/>
    <w:rsid w:val="00A77A5C"/>
    <w:rsid w:val="00A83FDC"/>
    <w:rsid w:val="00A853AB"/>
    <w:rsid w:val="00A85C45"/>
    <w:rsid w:val="00A9643C"/>
    <w:rsid w:val="00AA35DD"/>
    <w:rsid w:val="00AA7B54"/>
    <w:rsid w:val="00AB03E9"/>
    <w:rsid w:val="00AB1304"/>
    <w:rsid w:val="00AB240B"/>
    <w:rsid w:val="00AB3535"/>
    <w:rsid w:val="00AB3969"/>
    <w:rsid w:val="00AC0BBF"/>
    <w:rsid w:val="00AC1AAC"/>
    <w:rsid w:val="00AC2EFB"/>
    <w:rsid w:val="00AC4962"/>
    <w:rsid w:val="00AD5C66"/>
    <w:rsid w:val="00AE0D86"/>
    <w:rsid w:val="00AE1DA7"/>
    <w:rsid w:val="00AE4EC8"/>
    <w:rsid w:val="00AE6260"/>
    <w:rsid w:val="00AF3160"/>
    <w:rsid w:val="00B0080E"/>
    <w:rsid w:val="00B07FD6"/>
    <w:rsid w:val="00B10E1B"/>
    <w:rsid w:val="00B136E0"/>
    <w:rsid w:val="00B221F7"/>
    <w:rsid w:val="00B309BD"/>
    <w:rsid w:val="00B3223D"/>
    <w:rsid w:val="00B33504"/>
    <w:rsid w:val="00B45AD1"/>
    <w:rsid w:val="00B47F03"/>
    <w:rsid w:val="00B62113"/>
    <w:rsid w:val="00B6674A"/>
    <w:rsid w:val="00B72CAD"/>
    <w:rsid w:val="00B749EC"/>
    <w:rsid w:val="00B80B0C"/>
    <w:rsid w:val="00B82A96"/>
    <w:rsid w:val="00B8356D"/>
    <w:rsid w:val="00B836AA"/>
    <w:rsid w:val="00B840BD"/>
    <w:rsid w:val="00BA2FDE"/>
    <w:rsid w:val="00BA53E7"/>
    <w:rsid w:val="00BA62DA"/>
    <w:rsid w:val="00BA6C5B"/>
    <w:rsid w:val="00BA73E9"/>
    <w:rsid w:val="00BC4079"/>
    <w:rsid w:val="00BD03A3"/>
    <w:rsid w:val="00BD259B"/>
    <w:rsid w:val="00BD4276"/>
    <w:rsid w:val="00BD5225"/>
    <w:rsid w:val="00BD54E6"/>
    <w:rsid w:val="00BE6FC3"/>
    <w:rsid w:val="00BE7B10"/>
    <w:rsid w:val="00BF12CB"/>
    <w:rsid w:val="00BF346C"/>
    <w:rsid w:val="00BF4B5A"/>
    <w:rsid w:val="00BF691E"/>
    <w:rsid w:val="00BF72F6"/>
    <w:rsid w:val="00C01012"/>
    <w:rsid w:val="00C04B97"/>
    <w:rsid w:val="00C16159"/>
    <w:rsid w:val="00C17B5C"/>
    <w:rsid w:val="00C3010C"/>
    <w:rsid w:val="00C31998"/>
    <w:rsid w:val="00C339A6"/>
    <w:rsid w:val="00C42222"/>
    <w:rsid w:val="00C45FE4"/>
    <w:rsid w:val="00C46C92"/>
    <w:rsid w:val="00C47EBE"/>
    <w:rsid w:val="00C50349"/>
    <w:rsid w:val="00C545A7"/>
    <w:rsid w:val="00C55ADE"/>
    <w:rsid w:val="00C61659"/>
    <w:rsid w:val="00C72876"/>
    <w:rsid w:val="00C758AC"/>
    <w:rsid w:val="00C83068"/>
    <w:rsid w:val="00C86573"/>
    <w:rsid w:val="00C910D3"/>
    <w:rsid w:val="00C941AD"/>
    <w:rsid w:val="00C95006"/>
    <w:rsid w:val="00CB6BF0"/>
    <w:rsid w:val="00CD49AE"/>
    <w:rsid w:val="00CF611F"/>
    <w:rsid w:val="00D004D0"/>
    <w:rsid w:val="00D04036"/>
    <w:rsid w:val="00D1581D"/>
    <w:rsid w:val="00D22A4D"/>
    <w:rsid w:val="00D26546"/>
    <w:rsid w:val="00D352A3"/>
    <w:rsid w:val="00D37BC1"/>
    <w:rsid w:val="00D42412"/>
    <w:rsid w:val="00D5078D"/>
    <w:rsid w:val="00D56A49"/>
    <w:rsid w:val="00D712E3"/>
    <w:rsid w:val="00D756D8"/>
    <w:rsid w:val="00D77782"/>
    <w:rsid w:val="00D850C3"/>
    <w:rsid w:val="00DA337F"/>
    <w:rsid w:val="00DD4F92"/>
    <w:rsid w:val="00DD5EDA"/>
    <w:rsid w:val="00DD7EA9"/>
    <w:rsid w:val="00DE2E43"/>
    <w:rsid w:val="00DE3010"/>
    <w:rsid w:val="00DE5D57"/>
    <w:rsid w:val="00DE6CD6"/>
    <w:rsid w:val="00DF2E2B"/>
    <w:rsid w:val="00DF6274"/>
    <w:rsid w:val="00E0455E"/>
    <w:rsid w:val="00E10CE5"/>
    <w:rsid w:val="00E11AEE"/>
    <w:rsid w:val="00E13372"/>
    <w:rsid w:val="00E13915"/>
    <w:rsid w:val="00E13A95"/>
    <w:rsid w:val="00E16025"/>
    <w:rsid w:val="00E26B38"/>
    <w:rsid w:val="00E31318"/>
    <w:rsid w:val="00E33486"/>
    <w:rsid w:val="00E366E4"/>
    <w:rsid w:val="00E46E90"/>
    <w:rsid w:val="00E60AF6"/>
    <w:rsid w:val="00E61164"/>
    <w:rsid w:val="00E614E7"/>
    <w:rsid w:val="00E71767"/>
    <w:rsid w:val="00E756A7"/>
    <w:rsid w:val="00E9561D"/>
    <w:rsid w:val="00EA2BA3"/>
    <w:rsid w:val="00EA4204"/>
    <w:rsid w:val="00EA6F48"/>
    <w:rsid w:val="00EB0F08"/>
    <w:rsid w:val="00EB28D4"/>
    <w:rsid w:val="00EC26A8"/>
    <w:rsid w:val="00EE2459"/>
    <w:rsid w:val="00EE557D"/>
    <w:rsid w:val="00EF24D8"/>
    <w:rsid w:val="00EF5443"/>
    <w:rsid w:val="00F018EA"/>
    <w:rsid w:val="00F075FC"/>
    <w:rsid w:val="00F112DB"/>
    <w:rsid w:val="00F15893"/>
    <w:rsid w:val="00F22455"/>
    <w:rsid w:val="00F4165B"/>
    <w:rsid w:val="00F510DB"/>
    <w:rsid w:val="00F62E7C"/>
    <w:rsid w:val="00F67759"/>
    <w:rsid w:val="00F77C0C"/>
    <w:rsid w:val="00F80FC0"/>
    <w:rsid w:val="00F83F8D"/>
    <w:rsid w:val="00F93F5F"/>
    <w:rsid w:val="00F978DE"/>
    <w:rsid w:val="00FA59A5"/>
    <w:rsid w:val="00FA6606"/>
    <w:rsid w:val="00FC056F"/>
    <w:rsid w:val="00FC6ABF"/>
    <w:rsid w:val="00FD0B87"/>
    <w:rsid w:val="00FD27DC"/>
    <w:rsid w:val="00FD50EF"/>
    <w:rsid w:val="00FE1D8D"/>
    <w:rsid w:val="00FE38F1"/>
    <w:rsid w:val="00FE6797"/>
    <w:rsid w:val="00FE7E98"/>
    <w:rsid w:val="00FF333A"/>
    <w:rsid w:val="00FF6790"/>
    <w:rsid w:val="00FF692B"/>
    <w:rsid w:val="01863A5F"/>
    <w:rsid w:val="0273E2F3"/>
    <w:rsid w:val="0275A241"/>
    <w:rsid w:val="032C3B75"/>
    <w:rsid w:val="066D711C"/>
    <w:rsid w:val="08D081C0"/>
    <w:rsid w:val="0B8F173B"/>
    <w:rsid w:val="0EABB334"/>
    <w:rsid w:val="0ED4A094"/>
    <w:rsid w:val="1108ADCD"/>
    <w:rsid w:val="1188BBDC"/>
    <w:rsid w:val="12BC3C4A"/>
    <w:rsid w:val="1395904C"/>
    <w:rsid w:val="13CFA192"/>
    <w:rsid w:val="14276F2E"/>
    <w:rsid w:val="194F4620"/>
    <w:rsid w:val="1977B6A5"/>
    <w:rsid w:val="1D6D3952"/>
    <w:rsid w:val="1D77B68E"/>
    <w:rsid w:val="203FAE12"/>
    <w:rsid w:val="20CBD3B5"/>
    <w:rsid w:val="21880F34"/>
    <w:rsid w:val="21EF0CFF"/>
    <w:rsid w:val="225E7BE5"/>
    <w:rsid w:val="2452C9DE"/>
    <w:rsid w:val="25EE9A3F"/>
    <w:rsid w:val="26F16787"/>
    <w:rsid w:val="27F30C4C"/>
    <w:rsid w:val="2AEE0CC5"/>
    <w:rsid w:val="2B1C6B0D"/>
    <w:rsid w:val="2D7B9A28"/>
    <w:rsid w:val="2EC49B01"/>
    <w:rsid w:val="2F3DC58C"/>
    <w:rsid w:val="315830B2"/>
    <w:rsid w:val="3293A163"/>
    <w:rsid w:val="3454DE22"/>
    <w:rsid w:val="3707DF40"/>
    <w:rsid w:val="3AF2BEA7"/>
    <w:rsid w:val="3EB39ED1"/>
    <w:rsid w:val="4078F185"/>
    <w:rsid w:val="4551EDD5"/>
    <w:rsid w:val="464FAD35"/>
    <w:rsid w:val="47711A6C"/>
    <w:rsid w:val="496ADDBE"/>
    <w:rsid w:val="49EDB169"/>
    <w:rsid w:val="4AC38F64"/>
    <w:rsid w:val="510B2779"/>
    <w:rsid w:val="53139BD2"/>
    <w:rsid w:val="5363039E"/>
    <w:rsid w:val="5394835C"/>
    <w:rsid w:val="5758A5A7"/>
    <w:rsid w:val="5B22219C"/>
    <w:rsid w:val="5B589F82"/>
    <w:rsid w:val="5CD042D8"/>
    <w:rsid w:val="6072F15C"/>
    <w:rsid w:val="60E50FA1"/>
    <w:rsid w:val="66E37579"/>
    <w:rsid w:val="6BF145B0"/>
    <w:rsid w:val="6D405EE8"/>
    <w:rsid w:val="6F4A71F9"/>
    <w:rsid w:val="6FB1D159"/>
    <w:rsid w:val="70A8AA20"/>
    <w:rsid w:val="73AB60D5"/>
    <w:rsid w:val="74C9A6C4"/>
    <w:rsid w:val="76192B23"/>
    <w:rsid w:val="76FF76BE"/>
    <w:rsid w:val="7AFEEFE2"/>
    <w:rsid w:val="7B998D90"/>
    <w:rsid w:val="7D76188D"/>
    <w:rsid w:val="7FF7555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3D6340"/>
  <w15:chartTrackingRefBased/>
  <w15:docId w15:val="{7CE23CC3-8B58-4029-BB5A-BF765C66C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6E4"/>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F075FC"/>
    <w:pPr>
      <w:jc w:val="both"/>
      <w:outlineLvl w:val="0"/>
    </w:pPr>
    <w:rPr>
      <w:rFonts w:cs="Arial"/>
      <w:b/>
      <w:color w:val="1877C0"/>
      <w:sz w:val="48"/>
      <w:szCs w:val="48"/>
    </w:rPr>
  </w:style>
  <w:style w:type="paragraph" w:styleId="Heading2">
    <w:name w:val="heading 2"/>
    <w:basedOn w:val="Normal"/>
    <w:next w:val="Normal"/>
    <w:link w:val="Heading2Char"/>
    <w:uiPriority w:val="9"/>
    <w:unhideWhenUsed/>
    <w:qFormat/>
    <w:rsid w:val="009C59E1"/>
    <w:pPr>
      <w:jc w:val="both"/>
      <w:outlineLvl w:val="1"/>
    </w:pPr>
    <w:rPr>
      <w:rFonts w:cs="Arial"/>
      <w:b/>
      <w:color w:val="00B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241DE3"/>
    <w:pPr>
      <w:tabs>
        <w:tab w:val="right" w:pos="10456"/>
      </w:tabs>
      <w:spacing w:before="120" w:after="0" w:line="480" w:lineRule="auto"/>
    </w:pPr>
    <w:rPr>
      <w:rFonts w:asciiTheme="minorHAnsi" w:hAnsiTheme="minorHAnsi"/>
      <w:b/>
      <w:bCs/>
      <w:i/>
      <w:iCs/>
      <w:szCs w:val="24"/>
    </w:rPr>
  </w:style>
  <w:style w:type="paragraph" w:styleId="NoSpacing">
    <w:name w:val="No Spacing"/>
    <w:link w:val="NoSpacingChar"/>
    <w:uiPriority w:val="1"/>
    <w:qFormat/>
    <w:rsid w:val="006C4DC3"/>
    <w:rPr>
      <w:rFonts w:eastAsia="MS Mincho" w:cs="Arial"/>
      <w:sz w:val="22"/>
      <w:szCs w:val="22"/>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unhideWhenUsed/>
    <w:rsid w:val="00D756D8"/>
    <w:rPr>
      <w:sz w:val="20"/>
      <w:szCs w:val="20"/>
    </w:rPr>
  </w:style>
  <w:style w:type="character" w:customStyle="1" w:styleId="CommentTextChar">
    <w:name w:val="Comment Text Char"/>
    <w:link w:val="CommentText"/>
    <w:uiPriority w:val="99"/>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Cs w:val="24"/>
      <w:lang w:eastAsia="en-GB"/>
    </w:rPr>
  </w:style>
  <w:style w:type="table" w:customStyle="1" w:styleId="TableGrid">
    <w:name w:val="TableGrid"/>
    <w:rsid w:val="002F2997"/>
    <w:rPr>
      <w:rFonts w:eastAsia="Times New Roman"/>
      <w:sz w:val="22"/>
      <w:szCs w:val="22"/>
    </w:rPr>
    <w:tblPr>
      <w:tblCellMar>
        <w:top w:w="0" w:type="dxa"/>
        <w:left w:w="0" w:type="dxa"/>
        <w:bottom w:w="0" w:type="dxa"/>
        <w:right w:w="0" w:type="dxa"/>
      </w:tblCellMar>
    </w:tblPr>
  </w:style>
  <w:style w:type="table" w:styleId="TableGrid0">
    <w:name w:val="Table Grid"/>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sz w:val="22"/>
      <w:szCs w:val="22"/>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basedOn w:val="Normal"/>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customStyle="1" w:styleId="UnresolvedMention3">
    <w:name w:val="Unresolved Mention3"/>
    <w:basedOn w:val="DefaultParagraphFont"/>
    <w:uiPriority w:val="99"/>
    <w:semiHidden/>
    <w:unhideWhenUsed/>
    <w:rsid w:val="00DF6274"/>
    <w:rPr>
      <w:color w:val="605E5C"/>
      <w:shd w:val="clear" w:color="auto" w:fill="E1DFDD"/>
    </w:rPr>
  </w:style>
  <w:style w:type="character" w:styleId="PageNumber">
    <w:name w:val="page number"/>
    <w:basedOn w:val="DefaultParagraphFont"/>
    <w:uiPriority w:val="99"/>
    <w:semiHidden/>
    <w:unhideWhenUsed/>
    <w:rsid w:val="00BF4B5A"/>
  </w:style>
  <w:style w:type="character" w:customStyle="1" w:styleId="UnresolvedMention4">
    <w:name w:val="Unresolved Mention4"/>
    <w:basedOn w:val="DefaultParagraphFont"/>
    <w:uiPriority w:val="99"/>
    <w:semiHidden/>
    <w:unhideWhenUsed/>
    <w:rsid w:val="00614AC7"/>
    <w:rPr>
      <w:color w:val="605E5C"/>
      <w:shd w:val="clear" w:color="auto" w:fill="E1DFDD"/>
    </w:rPr>
  </w:style>
  <w:style w:type="character" w:customStyle="1" w:styleId="UnresolvedMention">
    <w:name w:val="Unresolved Mention"/>
    <w:basedOn w:val="DefaultParagraphFont"/>
    <w:uiPriority w:val="99"/>
    <w:semiHidden/>
    <w:unhideWhenUsed/>
    <w:rsid w:val="00FC056F"/>
    <w:rPr>
      <w:color w:val="605E5C"/>
      <w:shd w:val="clear" w:color="auto" w:fill="E1DFDD"/>
    </w:rPr>
  </w:style>
  <w:style w:type="character" w:styleId="Strong">
    <w:name w:val="Strong"/>
    <w:basedOn w:val="DefaultParagraphFont"/>
    <w:uiPriority w:val="22"/>
    <w:qFormat/>
    <w:rsid w:val="00B835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316">
      <w:bodyDiv w:val="1"/>
      <w:marLeft w:val="0"/>
      <w:marRight w:val="0"/>
      <w:marTop w:val="0"/>
      <w:marBottom w:val="0"/>
      <w:divBdr>
        <w:top w:val="none" w:sz="0" w:space="0" w:color="auto"/>
        <w:left w:val="none" w:sz="0" w:space="0" w:color="auto"/>
        <w:bottom w:val="none" w:sz="0" w:space="0" w:color="auto"/>
        <w:right w:val="none" w:sz="0" w:space="0" w:color="auto"/>
      </w:divBdr>
    </w:div>
    <w:div w:id="3870897">
      <w:bodyDiv w:val="1"/>
      <w:marLeft w:val="0"/>
      <w:marRight w:val="0"/>
      <w:marTop w:val="0"/>
      <w:marBottom w:val="0"/>
      <w:divBdr>
        <w:top w:val="none" w:sz="0" w:space="0" w:color="auto"/>
        <w:left w:val="none" w:sz="0" w:space="0" w:color="auto"/>
        <w:bottom w:val="none" w:sz="0" w:space="0" w:color="auto"/>
        <w:right w:val="none" w:sz="0" w:space="0" w:color="auto"/>
      </w:divBdr>
      <w:divsChild>
        <w:div w:id="591623540">
          <w:marLeft w:val="0"/>
          <w:marRight w:val="0"/>
          <w:marTop w:val="0"/>
          <w:marBottom w:val="300"/>
          <w:divBdr>
            <w:top w:val="none" w:sz="0" w:space="0" w:color="auto"/>
            <w:left w:val="none" w:sz="0" w:space="0" w:color="auto"/>
            <w:bottom w:val="none" w:sz="0" w:space="0" w:color="auto"/>
            <w:right w:val="none" w:sz="0" w:space="0" w:color="auto"/>
          </w:divBdr>
        </w:div>
        <w:div w:id="519314523">
          <w:marLeft w:val="0"/>
          <w:marRight w:val="0"/>
          <w:marTop w:val="0"/>
          <w:marBottom w:val="300"/>
          <w:divBdr>
            <w:top w:val="none" w:sz="0" w:space="0" w:color="auto"/>
            <w:left w:val="none" w:sz="0" w:space="0" w:color="auto"/>
            <w:bottom w:val="none" w:sz="0" w:space="0" w:color="auto"/>
            <w:right w:val="none" w:sz="0" w:space="0" w:color="auto"/>
          </w:divBdr>
        </w:div>
        <w:div w:id="1433089998">
          <w:marLeft w:val="0"/>
          <w:marRight w:val="0"/>
          <w:marTop w:val="0"/>
          <w:marBottom w:val="300"/>
          <w:divBdr>
            <w:top w:val="none" w:sz="0" w:space="0" w:color="auto"/>
            <w:left w:val="none" w:sz="0" w:space="0" w:color="auto"/>
            <w:bottom w:val="none" w:sz="0" w:space="0" w:color="auto"/>
            <w:right w:val="none" w:sz="0" w:space="0" w:color="auto"/>
          </w:divBdr>
        </w:div>
      </w:divsChild>
    </w:div>
    <w:div w:id="62488485">
      <w:bodyDiv w:val="1"/>
      <w:marLeft w:val="0"/>
      <w:marRight w:val="0"/>
      <w:marTop w:val="0"/>
      <w:marBottom w:val="0"/>
      <w:divBdr>
        <w:top w:val="none" w:sz="0" w:space="0" w:color="auto"/>
        <w:left w:val="none" w:sz="0" w:space="0" w:color="auto"/>
        <w:bottom w:val="none" w:sz="0" w:space="0" w:color="auto"/>
        <w:right w:val="none" w:sz="0" w:space="0" w:color="auto"/>
      </w:divBdr>
    </w:div>
    <w:div w:id="87043906">
      <w:bodyDiv w:val="1"/>
      <w:marLeft w:val="0"/>
      <w:marRight w:val="0"/>
      <w:marTop w:val="0"/>
      <w:marBottom w:val="0"/>
      <w:divBdr>
        <w:top w:val="none" w:sz="0" w:space="0" w:color="auto"/>
        <w:left w:val="none" w:sz="0" w:space="0" w:color="auto"/>
        <w:bottom w:val="none" w:sz="0" w:space="0" w:color="auto"/>
        <w:right w:val="none" w:sz="0" w:space="0" w:color="auto"/>
      </w:divBdr>
    </w:div>
    <w:div w:id="127819185">
      <w:bodyDiv w:val="1"/>
      <w:marLeft w:val="0"/>
      <w:marRight w:val="0"/>
      <w:marTop w:val="0"/>
      <w:marBottom w:val="0"/>
      <w:divBdr>
        <w:top w:val="none" w:sz="0" w:space="0" w:color="auto"/>
        <w:left w:val="none" w:sz="0" w:space="0" w:color="auto"/>
        <w:bottom w:val="none" w:sz="0" w:space="0" w:color="auto"/>
        <w:right w:val="none" w:sz="0" w:space="0" w:color="auto"/>
      </w:divBdr>
    </w:div>
    <w:div w:id="150873478">
      <w:bodyDiv w:val="1"/>
      <w:marLeft w:val="0"/>
      <w:marRight w:val="0"/>
      <w:marTop w:val="0"/>
      <w:marBottom w:val="0"/>
      <w:divBdr>
        <w:top w:val="none" w:sz="0" w:space="0" w:color="auto"/>
        <w:left w:val="none" w:sz="0" w:space="0" w:color="auto"/>
        <w:bottom w:val="none" w:sz="0" w:space="0" w:color="auto"/>
        <w:right w:val="none" w:sz="0" w:space="0" w:color="auto"/>
      </w:divBdr>
    </w:div>
    <w:div w:id="241641574">
      <w:bodyDiv w:val="1"/>
      <w:marLeft w:val="0"/>
      <w:marRight w:val="0"/>
      <w:marTop w:val="0"/>
      <w:marBottom w:val="0"/>
      <w:divBdr>
        <w:top w:val="none" w:sz="0" w:space="0" w:color="auto"/>
        <w:left w:val="none" w:sz="0" w:space="0" w:color="auto"/>
        <w:bottom w:val="none" w:sz="0" w:space="0" w:color="auto"/>
        <w:right w:val="none" w:sz="0" w:space="0" w:color="auto"/>
      </w:divBdr>
    </w:div>
    <w:div w:id="292447379">
      <w:bodyDiv w:val="1"/>
      <w:marLeft w:val="0"/>
      <w:marRight w:val="0"/>
      <w:marTop w:val="0"/>
      <w:marBottom w:val="0"/>
      <w:divBdr>
        <w:top w:val="none" w:sz="0" w:space="0" w:color="auto"/>
        <w:left w:val="none" w:sz="0" w:space="0" w:color="auto"/>
        <w:bottom w:val="none" w:sz="0" w:space="0" w:color="auto"/>
        <w:right w:val="none" w:sz="0" w:space="0" w:color="auto"/>
      </w:divBdr>
    </w:div>
    <w:div w:id="307591365">
      <w:bodyDiv w:val="1"/>
      <w:marLeft w:val="0"/>
      <w:marRight w:val="0"/>
      <w:marTop w:val="0"/>
      <w:marBottom w:val="0"/>
      <w:divBdr>
        <w:top w:val="none" w:sz="0" w:space="0" w:color="auto"/>
        <w:left w:val="none" w:sz="0" w:space="0" w:color="auto"/>
        <w:bottom w:val="none" w:sz="0" w:space="0" w:color="auto"/>
        <w:right w:val="none" w:sz="0" w:space="0" w:color="auto"/>
      </w:divBdr>
    </w:div>
    <w:div w:id="315376381">
      <w:bodyDiv w:val="1"/>
      <w:marLeft w:val="0"/>
      <w:marRight w:val="0"/>
      <w:marTop w:val="0"/>
      <w:marBottom w:val="0"/>
      <w:divBdr>
        <w:top w:val="none" w:sz="0" w:space="0" w:color="auto"/>
        <w:left w:val="none" w:sz="0" w:space="0" w:color="auto"/>
        <w:bottom w:val="none" w:sz="0" w:space="0" w:color="auto"/>
        <w:right w:val="none" w:sz="0" w:space="0" w:color="auto"/>
      </w:divBdr>
      <w:divsChild>
        <w:div w:id="1420055288">
          <w:marLeft w:val="0"/>
          <w:marRight w:val="0"/>
          <w:marTop w:val="0"/>
          <w:marBottom w:val="0"/>
          <w:divBdr>
            <w:top w:val="none" w:sz="0" w:space="0" w:color="auto"/>
            <w:left w:val="none" w:sz="0" w:space="0" w:color="auto"/>
            <w:bottom w:val="none" w:sz="0" w:space="0" w:color="auto"/>
            <w:right w:val="none" w:sz="0" w:space="0" w:color="auto"/>
          </w:divBdr>
          <w:divsChild>
            <w:div w:id="881987043">
              <w:marLeft w:val="0"/>
              <w:marRight w:val="0"/>
              <w:marTop w:val="0"/>
              <w:marBottom w:val="0"/>
              <w:divBdr>
                <w:top w:val="none" w:sz="0" w:space="0" w:color="auto"/>
                <w:left w:val="none" w:sz="0" w:space="0" w:color="auto"/>
                <w:bottom w:val="none" w:sz="0" w:space="0" w:color="auto"/>
                <w:right w:val="none" w:sz="0" w:space="0" w:color="auto"/>
              </w:divBdr>
              <w:divsChild>
                <w:div w:id="2146845552">
                  <w:marLeft w:val="0"/>
                  <w:marRight w:val="0"/>
                  <w:marTop w:val="0"/>
                  <w:marBottom w:val="0"/>
                  <w:divBdr>
                    <w:top w:val="none" w:sz="0" w:space="0" w:color="auto"/>
                    <w:left w:val="none" w:sz="0" w:space="0" w:color="auto"/>
                    <w:bottom w:val="none" w:sz="0" w:space="0" w:color="auto"/>
                    <w:right w:val="none" w:sz="0" w:space="0" w:color="auto"/>
                  </w:divBdr>
                  <w:divsChild>
                    <w:div w:id="690960811">
                      <w:marLeft w:val="0"/>
                      <w:marRight w:val="0"/>
                      <w:marTop w:val="0"/>
                      <w:marBottom w:val="0"/>
                      <w:divBdr>
                        <w:top w:val="none" w:sz="0" w:space="0" w:color="auto"/>
                        <w:left w:val="none" w:sz="0" w:space="0" w:color="auto"/>
                        <w:bottom w:val="none" w:sz="0" w:space="0" w:color="auto"/>
                        <w:right w:val="none" w:sz="0" w:space="0" w:color="auto"/>
                      </w:divBdr>
                      <w:divsChild>
                        <w:div w:id="1131822072">
                          <w:marLeft w:val="0"/>
                          <w:marRight w:val="0"/>
                          <w:marTop w:val="0"/>
                          <w:marBottom w:val="0"/>
                          <w:divBdr>
                            <w:top w:val="none" w:sz="0" w:space="0" w:color="auto"/>
                            <w:left w:val="none" w:sz="0" w:space="0" w:color="auto"/>
                            <w:bottom w:val="none" w:sz="0" w:space="0" w:color="auto"/>
                            <w:right w:val="none" w:sz="0" w:space="0" w:color="auto"/>
                          </w:divBdr>
                          <w:divsChild>
                            <w:div w:id="2102144378">
                              <w:marLeft w:val="0"/>
                              <w:marRight w:val="0"/>
                              <w:marTop w:val="0"/>
                              <w:marBottom w:val="0"/>
                              <w:divBdr>
                                <w:top w:val="none" w:sz="0" w:space="0" w:color="auto"/>
                                <w:left w:val="none" w:sz="0" w:space="0" w:color="auto"/>
                                <w:bottom w:val="none" w:sz="0" w:space="0" w:color="auto"/>
                                <w:right w:val="none" w:sz="0" w:space="0" w:color="auto"/>
                              </w:divBdr>
                              <w:divsChild>
                                <w:div w:id="1051417967">
                                  <w:marLeft w:val="0"/>
                                  <w:marRight w:val="0"/>
                                  <w:marTop w:val="0"/>
                                  <w:marBottom w:val="0"/>
                                  <w:divBdr>
                                    <w:top w:val="none" w:sz="0" w:space="0" w:color="auto"/>
                                    <w:left w:val="none" w:sz="0" w:space="0" w:color="auto"/>
                                    <w:bottom w:val="none" w:sz="0" w:space="0" w:color="auto"/>
                                    <w:right w:val="none" w:sz="0" w:space="0" w:color="auto"/>
                                  </w:divBdr>
                                  <w:divsChild>
                                    <w:div w:id="8528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147652">
      <w:bodyDiv w:val="1"/>
      <w:marLeft w:val="0"/>
      <w:marRight w:val="0"/>
      <w:marTop w:val="0"/>
      <w:marBottom w:val="0"/>
      <w:divBdr>
        <w:top w:val="none" w:sz="0" w:space="0" w:color="auto"/>
        <w:left w:val="none" w:sz="0" w:space="0" w:color="auto"/>
        <w:bottom w:val="none" w:sz="0" w:space="0" w:color="auto"/>
        <w:right w:val="none" w:sz="0" w:space="0" w:color="auto"/>
      </w:divBdr>
    </w:div>
    <w:div w:id="358045142">
      <w:bodyDiv w:val="1"/>
      <w:marLeft w:val="0"/>
      <w:marRight w:val="0"/>
      <w:marTop w:val="0"/>
      <w:marBottom w:val="0"/>
      <w:divBdr>
        <w:top w:val="none" w:sz="0" w:space="0" w:color="auto"/>
        <w:left w:val="none" w:sz="0" w:space="0" w:color="auto"/>
        <w:bottom w:val="none" w:sz="0" w:space="0" w:color="auto"/>
        <w:right w:val="none" w:sz="0" w:space="0" w:color="auto"/>
      </w:divBdr>
    </w:div>
    <w:div w:id="484054285">
      <w:bodyDiv w:val="1"/>
      <w:marLeft w:val="0"/>
      <w:marRight w:val="0"/>
      <w:marTop w:val="0"/>
      <w:marBottom w:val="0"/>
      <w:divBdr>
        <w:top w:val="none" w:sz="0" w:space="0" w:color="auto"/>
        <w:left w:val="none" w:sz="0" w:space="0" w:color="auto"/>
        <w:bottom w:val="none" w:sz="0" w:space="0" w:color="auto"/>
        <w:right w:val="none" w:sz="0" w:space="0" w:color="auto"/>
      </w:divBdr>
    </w:div>
    <w:div w:id="541676711">
      <w:bodyDiv w:val="1"/>
      <w:marLeft w:val="0"/>
      <w:marRight w:val="0"/>
      <w:marTop w:val="0"/>
      <w:marBottom w:val="0"/>
      <w:divBdr>
        <w:top w:val="none" w:sz="0" w:space="0" w:color="auto"/>
        <w:left w:val="none" w:sz="0" w:space="0" w:color="auto"/>
        <w:bottom w:val="none" w:sz="0" w:space="0" w:color="auto"/>
        <w:right w:val="none" w:sz="0" w:space="0" w:color="auto"/>
      </w:divBdr>
    </w:div>
    <w:div w:id="543492541">
      <w:bodyDiv w:val="1"/>
      <w:marLeft w:val="0"/>
      <w:marRight w:val="0"/>
      <w:marTop w:val="0"/>
      <w:marBottom w:val="0"/>
      <w:divBdr>
        <w:top w:val="none" w:sz="0" w:space="0" w:color="auto"/>
        <w:left w:val="none" w:sz="0" w:space="0" w:color="auto"/>
        <w:bottom w:val="none" w:sz="0" w:space="0" w:color="auto"/>
        <w:right w:val="none" w:sz="0" w:space="0" w:color="auto"/>
      </w:divBdr>
    </w:div>
    <w:div w:id="557857288">
      <w:bodyDiv w:val="1"/>
      <w:marLeft w:val="0"/>
      <w:marRight w:val="0"/>
      <w:marTop w:val="0"/>
      <w:marBottom w:val="0"/>
      <w:divBdr>
        <w:top w:val="none" w:sz="0" w:space="0" w:color="auto"/>
        <w:left w:val="none" w:sz="0" w:space="0" w:color="auto"/>
        <w:bottom w:val="none" w:sz="0" w:space="0" w:color="auto"/>
        <w:right w:val="none" w:sz="0" w:space="0" w:color="auto"/>
      </w:divBdr>
    </w:div>
    <w:div w:id="569729977">
      <w:bodyDiv w:val="1"/>
      <w:marLeft w:val="0"/>
      <w:marRight w:val="0"/>
      <w:marTop w:val="0"/>
      <w:marBottom w:val="0"/>
      <w:divBdr>
        <w:top w:val="none" w:sz="0" w:space="0" w:color="auto"/>
        <w:left w:val="none" w:sz="0" w:space="0" w:color="auto"/>
        <w:bottom w:val="none" w:sz="0" w:space="0" w:color="auto"/>
        <w:right w:val="none" w:sz="0" w:space="0" w:color="auto"/>
      </w:divBdr>
    </w:div>
    <w:div w:id="733896730">
      <w:bodyDiv w:val="1"/>
      <w:marLeft w:val="0"/>
      <w:marRight w:val="0"/>
      <w:marTop w:val="0"/>
      <w:marBottom w:val="0"/>
      <w:divBdr>
        <w:top w:val="none" w:sz="0" w:space="0" w:color="auto"/>
        <w:left w:val="none" w:sz="0" w:space="0" w:color="auto"/>
        <w:bottom w:val="none" w:sz="0" w:space="0" w:color="auto"/>
        <w:right w:val="none" w:sz="0" w:space="0" w:color="auto"/>
      </w:divBdr>
    </w:div>
    <w:div w:id="799301266">
      <w:bodyDiv w:val="1"/>
      <w:marLeft w:val="0"/>
      <w:marRight w:val="0"/>
      <w:marTop w:val="0"/>
      <w:marBottom w:val="0"/>
      <w:divBdr>
        <w:top w:val="none" w:sz="0" w:space="0" w:color="auto"/>
        <w:left w:val="none" w:sz="0" w:space="0" w:color="auto"/>
        <w:bottom w:val="none" w:sz="0" w:space="0" w:color="auto"/>
        <w:right w:val="none" w:sz="0" w:space="0" w:color="auto"/>
      </w:divBdr>
    </w:div>
    <w:div w:id="842210405">
      <w:bodyDiv w:val="1"/>
      <w:marLeft w:val="0"/>
      <w:marRight w:val="0"/>
      <w:marTop w:val="0"/>
      <w:marBottom w:val="0"/>
      <w:divBdr>
        <w:top w:val="none" w:sz="0" w:space="0" w:color="auto"/>
        <w:left w:val="none" w:sz="0" w:space="0" w:color="auto"/>
        <w:bottom w:val="none" w:sz="0" w:space="0" w:color="auto"/>
        <w:right w:val="none" w:sz="0" w:space="0" w:color="auto"/>
      </w:divBdr>
    </w:div>
    <w:div w:id="957108367">
      <w:bodyDiv w:val="1"/>
      <w:marLeft w:val="0"/>
      <w:marRight w:val="0"/>
      <w:marTop w:val="0"/>
      <w:marBottom w:val="0"/>
      <w:divBdr>
        <w:top w:val="none" w:sz="0" w:space="0" w:color="auto"/>
        <w:left w:val="none" w:sz="0" w:space="0" w:color="auto"/>
        <w:bottom w:val="none" w:sz="0" w:space="0" w:color="auto"/>
        <w:right w:val="none" w:sz="0" w:space="0" w:color="auto"/>
      </w:divBdr>
    </w:div>
    <w:div w:id="984965464">
      <w:bodyDiv w:val="1"/>
      <w:marLeft w:val="0"/>
      <w:marRight w:val="0"/>
      <w:marTop w:val="0"/>
      <w:marBottom w:val="0"/>
      <w:divBdr>
        <w:top w:val="none" w:sz="0" w:space="0" w:color="auto"/>
        <w:left w:val="none" w:sz="0" w:space="0" w:color="auto"/>
        <w:bottom w:val="none" w:sz="0" w:space="0" w:color="auto"/>
        <w:right w:val="none" w:sz="0" w:space="0" w:color="auto"/>
      </w:divBdr>
    </w:div>
    <w:div w:id="1224147661">
      <w:bodyDiv w:val="1"/>
      <w:marLeft w:val="0"/>
      <w:marRight w:val="0"/>
      <w:marTop w:val="0"/>
      <w:marBottom w:val="0"/>
      <w:divBdr>
        <w:top w:val="none" w:sz="0" w:space="0" w:color="auto"/>
        <w:left w:val="none" w:sz="0" w:space="0" w:color="auto"/>
        <w:bottom w:val="none" w:sz="0" w:space="0" w:color="auto"/>
        <w:right w:val="none" w:sz="0" w:space="0" w:color="auto"/>
      </w:divBdr>
    </w:div>
    <w:div w:id="1289245139">
      <w:bodyDiv w:val="1"/>
      <w:marLeft w:val="0"/>
      <w:marRight w:val="0"/>
      <w:marTop w:val="0"/>
      <w:marBottom w:val="0"/>
      <w:divBdr>
        <w:top w:val="none" w:sz="0" w:space="0" w:color="auto"/>
        <w:left w:val="none" w:sz="0" w:space="0" w:color="auto"/>
        <w:bottom w:val="none" w:sz="0" w:space="0" w:color="auto"/>
        <w:right w:val="none" w:sz="0" w:space="0" w:color="auto"/>
      </w:divBdr>
    </w:div>
    <w:div w:id="1381973682">
      <w:bodyDiv w:val="1"/>
      <w:marLeft w:val="0"/>
      <w:marRight w:val="0"/>
      <w:marTop w:val="0"/>
      <w:marBottom w:val="0"/>
      <w:divBdr>
        <w:top w:val="none" w:sz="0" w:space="0" w:color="auto"/>
        <w:left w:val="none" w:sz="0" w:space="0" w:color="auto"/>
        <w:bottom w:val="none" w:sz="0" w:space="0" w:color="auto"/>
        <w:right w:val="none" w:sz="0" w:space="0" w:color="auto"/>
      </w:divBdr>
    </w:div>
    <w:div w:id="1459907544">
      <w:bodyDiv w:val="1"/>
      <w:marLeft w:val="0"/>
      <w:marRight w:val="0"/>
      <w:marTop w:val="0"/>
      <w:marBottom w:val="0"/>
      <w:divBdr>
        <w:top w:val="none" w:sz="0" w:space="0" w:color="auto"/>
        <w:left w:val="none" w:sz="0" w:space="0" w:color="auto"/>
        <w:bottom w:val="none" w:sz="0" w:space="0" w:color="auto"/>
        <w:right w:val="none" w:sz="0" w:space="0" w:color="auto"/>
      </w:divBdr>
    </w:div>
    <w:div w:id="1511482179">
      <w:bodyDiv w:val="1"/>
      <w:marLeft w:val="0"/>
      <w:marRight w:val="0"/>
      <w:marTop w:val="0"/>
      <w:marBottom w:val="0"/>
      <w:divBdr>
        <w:top w:val="none" w:sz="0" w:space="0" w:color="auto"/>
        <w:left w:val="none" w:sz="0" w:space="0" w:color="auto"/>
        <w:bottom w:val="none" w:sz="0" w:space="0" w:color="auto"/>
        <w:right w:val="none" w:sz="0" w:space="0" w:color="auto"/>
      </w:divBdr>
    </w:div>
    <w:div w:id="1619489310">
      <w:bodyDiv w:val="1"/>
      <w:marLeft w:val="0"/>
      <w:marRight w:val="0"/>
      <w:marTop w:val="0"/>
      <w:marBottom w:val="0"/>
      <w:divBdr>
        <w:top w:val="none" w:sz="0" w:space="0" w:color="auto"/>
        <w:left w:val="none" w:sz="0" w:space="0" w:color="auto"/>
        <w:bottom w:val="none" w:sz="0" w:space="0" w:color="auto"/>
        <w:right w:val="none" w:sz="0" w:space="0" w:color="auto"/>
      </w:divBdr>
    </w:div>
    <w:div w:id="1654287760">
      <w:bodyDiv w:val="1"/>
      <w:marLeft w:val="0"/>
      <w:marRight w:val="0"/>
      <w:marTop w:val="0"/>
      <w:marBottom w:val="0"/>
      <w:divBdr>
        <w:top w:val="none" w:sz="0" w:space="0" w:color="auto"/>
        <w:left w:val="none" w:sz="0" w:space="0" w:color="auto"/>
        <w:bottom w:val="none" w:sz="0" w:space="0" w:color="auto"/>
        <w:right w:val="none" w:sz="0" w:space="0" w:color="auto"/>
      </w:divBdr>
    </w:div>
    <w:div w:id="1750689204">
      <w:bodyDiv w:val="1"/>
      <w:marLeft w:val="0"/>
      <w:marRight w:val="0"/>
      <w:marTop w:val="0"/>
      <w:marBottom w:val="0"/>
      <w:divBdr>
        <w:top w:val="none" w:sz="0" w:space="0" w:color="auto"/>
        <w:left w:val="none" w:sz="0" w:space="0" w:color="auto"/>
        <w:bottom w:val="none" w:sz="0" w:space="0" w:color="auto"/>
        <w:right w:val="none" w:sz="0" w:space="0" w:color="auto"/>
      </w:divBdr>
    </w:div>
    <w:div w:id="1885172088">
      <w:bodyDiv w:val="1"/>
      <w:marLeft w:val="0"/>
      <w:marRight w:val="0"/>
      <w:marTop w:val="0"/>
      <w:marBottom w:val="0"/>
      <w:divBdr>
        <w:top w:val="none" w:sz="0" w:space="0" w:color="auto"/>
        <w:left w:val="none" w:sz="0" w:space="0" w:color="auto"/>
        <w:bottom w:val="none" w:sz="0" w:space="0" w:color="auto"/>
        <w:right w:val="none" w:sz="0" w:space="0" w:color="auto"/>
      </w:divBdr>
    </w:div>
    <w:div w:id="1899197203">
      <w:bodyDiv w:val="1"/>
      <w:marLeft w:val="0"/>
      <w:marRight w:val="0"/>
      <w:marTop w:val="0"/>
      <w:marBottom w:val="0"/>
      <w:divBdr>
        <w:top w:val="none" w:sz="0" w:space="0" w:color="auto"/>
        <w:left w:val="none" w:sz="0" w:space="0" w:color="auto"/>
        <w:bottom w:val="none" w:sz="0" w:space="0" w:color="auto"/>
        <w:right w:val="none" w:sz="0" w:space="0" w:color="auto"/>
      </w:divBdr>
    </w:div>
    <w:div w:id="1946889106">
      <w:bodyDiv w:val="1"/>
      <w:marLeft w:val="0"/>
      <w:marRight w:val="0"/>
      <w:marTop w:val="0"/>
      <w:marBottom w:val="0"/>
      <w:divBdr>
        <w:top w:val="none" w:sz="0" w:space="0" w:color="auto"/>
        <w:left w:val="none" w:sz="0" w:space="0" w:color="auto"/>
        <w:bottom w:val="none" w:sz="0" w:space="0" w:color="auto"/>
        <w:right w:val="none" w:sz="0" w:space="0" w:color="auto"/>
      </w:divBdr>
    </w:div>
    <w:div w:id="1983194219">
      <w:bodyDiv w:val="1"/>
      <w:marLeft w:val="0"/>
      <w:marRight w:val="0"/>
      <w:marTop w:val="0"/>
      <w:marBottom w:val="0"/>
      <w:divBdr>
        <w:top w:val="none" w:sz="0" w:space="0" w:color="auto"/>
        <w:left w:val="none" w:sz="0" w:space="0" w:color="auto"/>
        <w:bottom w:val="none" w:sz="0" w:space="0" w:color="auto"/>
        <w:right w:val="none" w:sz="0" w:space="0" w:color="auto"/>
      </w:divBdr>
    </w:div>
    <w:div w:id="205226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2.xml"/><Relationship Id="rId26" Type="http://schemas.openxmlformats.org/officeDocument/2006/relationships/hyperlink" Target="mailto:devon.coates@gatenbysanderson.com" TargetMode="External"/><Relationship Id="rId39" Type="http://schemas.openxmlformats.org/officeDocument/2006/relationships/hyperlink" Target="mailto:devon.coates@gatenbysanderson.com" TargetMode="External"/><Relationship Id="rId21" Type="http://schemas.openxmlformats.org/officeDocument/2006/relationships/header" Target="header3.xml"/><Relationship Id="rId34" Type="http://schemas.openxmlformats.org/officeDocument/2006/relationships/footer" Target="footer5.xml"/><Relationship Id="rId42" Type="http://schemas.openxmlformats.org/officeDocument/2006/relationships/hyperlink" Target="mailto:devon.coates@gatenbysanderson.com" TargetMode="External"/><Relationship Id="rId47" Type="http://schemas.openxmlformats.org/officeDocument/2006/relationships/footer" Target="footer10.xml"/><Relationship Id="rId50" Type="http://schemas.openxmlformats.org/officeDocument/2006/relationships/header" Target="header8.xml"/><Relationship Id="rId55" Type="http://schemas.openxmlformats.org/officeDocument/2006/relationships/footer" Target="footer16.xml"/><Relationship Id="rId63" Type="http://schemas.openxmlformats.org/officeDocument/2006/relationships/hyperlink" Target="https://publicappointmentscommissioner.independent.gov.uk/privacy-and-cookies-policy/" TargetMode="External"/><Relationship Id="rId68" Type="http://schemas.openxmlformats.org/officeDocument/2006/relationships/footer" Target="footer19.xml"/><Relationship Id="rId76" Type="http://schemas.openxmlformats.org/officeDocument/2006/relationships/fontTable" Target="fontTable.xml"/><Relationship Id="rId7" Type="http://schemas.openxmlformats.org/officeDocument/2006/relationships/styles" Target="styles.xml"/><Relationship Id="rId71" Type="http://schemas.openxmlformats.org/officeDocument/2006/relationships/footer" Target="footer21.xml"/><Relationship Id="rId2" Type="http://schemas.openxmlformats.org/officeDocument/2006/relationships/customXml" Target="../customXml/item2.xml"/><Relationship Id="rId16" Type="http://schemas.openxmlformats.org/officeDocument/2006/relationships/hyperlink" Target="https://twitter.com/publicappts" TargetMode="External"/><Relationship Id="rId29" Type="http://schemas.openxmlformats.org/officeDocument/2006/relationships/hyperlink" Target="https://www.gov.uk/government/uploads/system/uploads/attachment_data/file/665905/Tailored-Review-ICAIb.pdf" TargetMode="External"/><Relationship Id="rId11" Type="http://schemas.openxmlformats.org/officeDocument/2006/relationships/endnotes" Target="endnotes.xml"/><Relationship Id="rId24" Type="http://schemas.openxmlformats.org/officeDocument/2006/relationships/hyperlink" Target="mailto:Rosanne.sarratt@gatenbysanderson.com" TargetMode="External"/><Relationship Id="rId32" Type="http://schemas.openxmlformats.org/officeDocument/2006/relationships/header" Target="header5.xml"/><Relationship Id="rId37" Type="http://schemas.openxmlformats.org/officeDocument/2006/relationships/hyperlink" Target="https://assets.publishing.service.gov.uk/government/uploads/system/uploads/attachment_data/file/809093/Code-of-Conduct-for-Board-Members-of-Public-Bodies-2019-WEB.PDF" TargetMode="External"/><Relationship Id="rId40" Type="http://schemas.openxmlformats.org/officeDocument/2006/relationships/hyperlink" Target="https://gbr01.safelinks.protection.outlook.com/?url=https%3A%2F%2Fforms.office.com%2FPages%2FDesignPageV2.aspx%3Fsubpage%3Ddesign%26FormId%3D09Ci08h8Uk-7-YW9Q9lCedOxMEN7mmlLmeFBhJZy3_JUMFZLQVlVTDZHME9IVEs5U1oxUUdBR0NQNS4u%26Token%3Db68dd2907a42485a92223749e1c155a2&amp;data=05%7C01%7Cdevon.coates%40gatenbysanderson.com%7C4004b62e6eec452d697508dbec429c63%7C9ae6db0e23ea4e89bd999e3ad2a2d457%7C1%7C0%7C638363543052820673%7CUnknown%7CTWFpbGZsb3d8eyJWIjoiMC4wLjAwMDAiLCJQIjoiV2luMzIiLCJBTiI6Ik1haWwiLCJXVCI6Mn0%3D%7C3000%7C%7C%7C&amp;sdata=raW796mbWxInXW9gridg1rlAUVP9vE8h8iEIDZiIuXE%3D&amp;reserved=0" TargetMode="External"/><Relationship Id="rId45" Type="http://schemas.openxmlformats.org/officeDocument/2006/relationships/footer" Target="footer9.xml"/><Relationship Id="rId53" Type="http://schemas.openxmlformats.org/officeDocument/2006/relationships/footer" Target="footer15.xml"/><Relationship Id="rId58" Type="http://schemas.openxmlformats.org/officeDocument/2006/relationships/hyperlink" Target="http://publicappointmentscommissioner.independent.gov.uk/" TargetMode="External"/><Relationship Id="rId66" Type="http://schemas.openxmlformats.org/officeDocument/2006/relationships/header" Target="header10.xml"/><Relationship Id="rId74" Type="http://schemas.openxmlformats.org/officeDocument/2006/relationships/hyperlink" Target="https://twitter.com/publicappts" TargetMode="Externa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hyperlink" Target="https://icai.independent.gov.uk/" TargetMode="External"/><Relationship Id="rId28" Type="http://schemas.openxmlformats.org/officeDocument/2006/relationships/hyperlink" Target="https://www.gov.uk/government/publications/foreign-commonwealth-development-offices-review-of-the-independent-commission-for-aid-impact/fcdos-review-of-the-independent-commission-for-aid-impact" TargetMode="External"/><Relationship Id="rId36" Type="http://schemas.openxmlformats.org/officeDocument/2006/relationships/footer" Target="footer6.xml"/><Relationship Id="rId49" Type="http://schemas.openxmlformats.org/officeDocument/2006/relationships/footer" Target="footer12.xml"/><Relationship Id="rId57" Type="http://schemas.openxmlformats.org/officeDocument/2006/relationships/footer" Target="footer18.xml"/><Relationship Id="rId61" Type="http://schemas.openxmlformats.org/officeDocument/2006/relationships/hyperlink" Target="mailto:publicappointments@csc.gov.uk" TargetMode="External"/><Relationship Id="rId10" Type="http://schemas.openxmlformats.org/officeDocument/2006/relationships/footnotes" Target="footnotes.xml"/><Relationship Id="rId19" Type="http://schemas.openxmlformats.org/officeDocument/2006/relationships/footer" Target="footer1.xml"/><Relationship Id="rId31" Type="http://schemas.openxmlformats.org/officeDocument/2006/relationships/header" Target="header4.xml"/><Relationship Id="rId44" Type="http://schemas.openxmlformats.org/officeDocument/2006/relationships/footer" Target="footer8.xml"/><Relationship Id="rId52" Type="http://schemas.openxmlformats.org/officeDocument/2006/relationships/footer" Target="footer14.xml"/><Relationship Id="rId60" Type="http://schemas.openxmlformats.org/officeDocument/2006/relationships/hyperlink" Target="https://publicappointmentscommissioner.independent.gov.uk/regulating-appointments/investigating-complaints/" TargetMode="External"/><Relationship Id="rId65" Type="http://schemas.openxmlformats.org/officeDocument/2006/relationships/hyperlink" Target="mailto:data.protection@fcdo.gov.uk" TargetMode="External"/><Relationship Id="rId73"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twitter.com/publicappts" TargetMode="External"/><Relationship Id="rId22" Type="http://schemas.openxmlformats.org/officeDocument/2006/relationships/footer" Target="footer3.xml"/><Relationship Id="rId27" Type="http://schemas.openxmlformats.org/officeDocument/2006/relationships/hyperlink" Target="https://icai.independent.gov.uk/" TargetMode="External"/><Relationship Id="rId30" Type="http://schemas.openxmlformats.org/officeDocument/2006/relationships/hyperlink" Target="https://www.gov.uk/government/uploads/system/uploads/attachment_data/file/665905/Tailored-Review-ICAIb.pdf" TargetMode="External"/><Relationship Id="rId35" Type="http://schemas.openxmlformats.org/officeDocument/2006/relationships/header" Target="header6.xml"/><Relationship Id="rId43" Type="http://schemas.openxmlformats.org/officeDocument/2006/relationships/footer" Target="footer7.xml"/><Relationship Id="rId48" Type="http://schemas.openxmlformats.org/officeDocument/2006/relationships/footer" Target="footer11.xml"/><Relationship Id="rId56" Type="http://schemas.openxmlformats.org/officeDocument/2006/relationships/footer" Target="footer17.xml"/><Relationship Id="rId64" Type="http://schemas.openxmlformats.org/officeDocument/2006/relationships/hyperlink" Target="http://casework@ico.org.uk" TargetMode="External"/><Relationship Id="rId69" Type="http://schemas.openxmlformats.org/officeDocument/2006/relationships/footer" Target="footer20.xml"/><Relationship Id="rId77"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footer" Target="footer13.xml"/><Relationship Id="rId72" Type="http://schemas.openxmlformats.org/officeDocument/2006/relationships/image" Target="media/image4.png"/><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eader" Target="header1.xml"/><Relationship Id="rId25" Type="http://schemas.openxmlformats.org/officeDocument/2006/relationships/hyperlink" Target="mailto:rosemary.baylis-west@gatenbysanderson.com" TargetMode="External"/><Relationship Id="rId33" Type="http://schemas.openxmlformats.org/officeDocument/2006/relationships/footer" Target="footer4.xml"/><Relationship Id="rId38" Type="http://schemas.openxmlformats.org/officeDocument/2006/relationships/hyperlink" Target="https://www.gov.uk/government/publications/united-kingdom-security-vetting-clearance-levels/national-security-vetting-clearance-levels" TargetMode="External"/><Relationship Id="rId46" Type="http://schemas.openxmlformats.org/officeDocument/2006/relationships/header" Target="header7.xml"/><Relationship Id="rId59" Type="http://schemas.openxmlformats.org/officeDocument/2006/relationships/hyperlink" Target="https://assets.publishing.service.gov.uk/government/uploads/system/uploads/attachment_data/file/578498/governance_code_on_public_appointments_16_12_2016.pdf" TargetMode="External"/><Relationship Id="rId67" Type="http://schemas.openxmlformats.org/officeDocument/2006/relationships/header" Target="header11.xml"/><Relationship Id="rId20" Type="http://schemas.openxmlformats.org/officeDocument/2006/relationships/footer" Target="footer2.xml"/><Relationship Id="rId41" Type="http://schemas.openxmlformats.org/officeDocument/2006/relationships/hyperlink" Target="mailto:devon.coates@gatenbysanderson.com" TargetMode="External"/><Relationship Id="rId54" Type="http://schemas.openxmlformats.org/officeDocument/2006/relationships/header" Target="header9.xml"/><Relationship Id="rId62" Type="http://schemas.openxmlformats.org/officeDocument/2006/relationships/hyperlink" Target="mailto:publicappointments@csc.gov.uk" TargetMode="External"/><Relationship Id="rId70" Type="http://schemas.openxmlformats.org/officeDocument/2006/relationships/header" Target="header12.xml"/><Relationship Id="rId75" Type="http://schemas.openxmlformats.org/officeDocument/2006/relationships/hyperlink" Target="https://twitter.com/publicappts" TargetMode="External"/><Relationship Id="rId1" Type="http://schemas.openxmlformats.org/officeDocument/2006/relationships/customXml" Target="../customXml/item1.xml"/><Relationship Id="rId6" Type="http://schemas.openxmlformats.org/officeDocument/2006/relationships/numbering" Target="numbering.xml"/></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c69b2c9-68ec-40b7-a3b1-63c89175971d">
      <UserInfo>
        <DisplayName>Shirley Cameron</DisplayName>
        <AccountId>12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76911EC7CDDD47AD468D353F64B473" ma:contentTypeVersion="11" ma:contentTypeDescription="Create a new document." ma:contentTypeScope="" ma:versionID="2d36690cd03bf1f812b769989c5e332e">
  <xsd:schema xmlns:xsd="http://www.w3.org/2001/XMLSchema" xmlns:xs="http://www.w3.org/2001/XMLSchema" xmlns:p="http://schemas.microsoft.com/office/2006/metadata/properties" xmlns:ns3="bc704640-f4c7-4f2c-96b5-0cdbe1042599" xmlns:ns4="7c69b2c9-68ec-40b7-a3b1-63c89175971d" targetNamespace="http://schemas.microsoft.com/office/2006/metadata/properties" ma:root="true" ma:fieldsID="e0b64418139a65bba18031eb79b41a58" ns3:_="" ns4:_="">
    <xsd:import namespace="bc704640-f4c7-4f2c-96b5-0cdbe1042599"/>
    <xsd:import namespace="7c69b2c9-68ec-40b7-a3b1-63c89175971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bjectDetectorVersions" minOccurs="0"/>
                <xsd:element ref="ns3:MediaServiceOCR"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704640-f4c7-4f2c-96b5-0cdbe10425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69b2c9-68ec-40b7-a3b1-63c89175971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A8B86-DD02-40F1-A8A1-E3E70E1A3350}">
  <ds:schemaRefs>
    <ds:schemaRef ds:uri="http://schemas.microsoft.com/office/2006/metadata/properties"/>
    <ds:schemaRef ds:uri="http://schemas.microsoft.com/office/infopath/2007/PartnerControls"/>
    <ds:schemaRef ds:uri="7c69b2c9-68ec-40b7-a3b1-63c89175971d"/>
  </ds:schemaRefs>
</ds:datastoreItem>
</file>

<file path=customXml/itemProps2.xml><?xml version="1.0" encoding="utf-8"?>
<ds:datastoreItem xmlns:ds="http://schemas.openxmlformats.org/officeDocument/2006/customXml" ds:itemID="{A4EC928A-5E24-4B7F-812A-486A7A8AC3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704640-f4c7-4f2c-96b5-0cdbe1042599"/>
    <ds:schemaRef ds:uri="7c69b2c9-68ec-40b7-a3b1-63c8917597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3A6305-5D1F-41B1-8599-8AE3BED9D7A4}">
  <ds:schemaRefs>
    <ds:schemaRef ds:uri="http://schemas.microsoft.com/sharepoint/v3/contenttype/forms"/>
  </ds:schemaRefs>
</ds:datastoreItem>
</file>

<file path=customXml/itemProps4.xml><?xml version="1.0" encoding="utf-8"?>
<ds:datastoreItem xmlns:ds="http://schemas.openxmlformats.org/officeDocument/2006/customXml" ds:itemID="{820EFD72-B0E5-4009-9186-F8D117A9F82C}">
  <ds:schemaRefs>
    <ds:schemaRef ds:uri="http://schemas.microsoft.com/office/2006/metadata/longProperties"/>
  </ds:schemaRefs>
</ds:datastoreItem>
</file>

<file path=customXml/itemProps5.xml><?xml version="1.0" encoding="utf-8"?>
<ds:datastoreItem xmlns:ds="http://schemas.openxmlformats.org/officeDocument/2006/customXml" ds:itemID="{381E3DE9-FBBC-4C77-AF43-63F51E1516DA}">
  <ds:schemaRefs>
    <ds:schemaRef ds:uri="http://schemas.openxmlformats.org/officeDocument/2006/bibliography"/>
  </ds:schemaRefs>
</ds:datastoreItem>
</file>

<file path=docMetadata/LabelInfo.xml><?xml version="1.0" encoding="utf-8"?>
<clbl:labelList xmlns:clbl="http://schemas.microsoft.com/office/2020/mipLabelMetadata">
  <clbl:label id="{9e9cc48d-6fba-4c12-9882-137473def580}" enabled="1" method="Privileged" siteId="{d3a2d0d3-7cc8-4f52-bbf9-85bd43d94279}" removed="0"/>
</clbl:labelList>
</file>

<file path=docProps/app.xml><?xml version="1.0" encoding="utf-8"?>
<Properties xmlns="http://schemas.openxmlformats.org/officeDocument/2006/extended-properties" xmlns:vt="http://schemas.openxmlformats.org/officeDocument/2006/docPropsVTypes">
  <Template>Normal</Template>
  <TotalTime>7</TotalTime>
  <Pages>1</Pages>
  <Words>6026</Words>
  <Characters>34350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40296</CharactersWithSpaces>
  <SharedDoc>false</SharedDoc>
  <HLinks>
    <vt:vector size="288" baseType="variant">
      <vt:variant>
        <vt:i4>3670019</vt:i4>
      </vt:variant>
      <vt:variant>
        <vt:i4>189</vt:i4>
      </vt:variant>
      <vt:variant>
        <vt:i4>0</vt:i4>
      </vt:variant>
      <vt:variant>
        <vt:i4>5</vt:i4>
      </vt:variant>
      <vt:variant>
        <vt:lpwstr>mailto:data.protection@fcdo.gov.uk</vt:lpwstr>
      </vt:variant>
      <vt:variant>
        <vt:lpwstr/>
      </vt:variant>
      <vt:variant>
        <vt:i4>262258</vt:i4>
      </vt:variant>
      <vt:variant>
        <vt:i4>186</vt:i4>
      </vt:variant>
      <vt:variant>
        <vt:i4>0</vt:i4>
      </vt:variant>
      <vt:variant>
        <vt:i4>5</vt:i4>
      </vt:variant>
      <vt:variant>
        <vt:lpwstr>http://casework@ico.org.uk</vt:lpwstr>
      </vt:variant>
      <vt:variant>
        <vt:lpwstr/>
      </vt:variant>
      <vt:variant>
        <vt:i4>1900571</vt:i4>
      </vt:variant>
      <vt:variant>
        <vt:i4>183</vt:i4>
      </vt:variant>
      <vt:variant>
        <vt:i4>0</vt:i4>
      </vt:variant>
      <vt:variant>
        <vt:i4>5</vt:i4>
      </vt:variant>
      <vt:variant>
        <vt:lpwstr>https://publicappointmentscommissioner.independent.gov.uk/privacy-and-cookies-policy/</vt:lpwstr>
      </vt:variant>
      <vt:variant>
        <vt:lpwstr/>
      </vt:variant>
      <vt:variant>
        <vt:i4>7798888</vt:i4>
      </vt:variant>
      <vt:variant>
        <vt:i4>180</vt:i4>
      </vt:variant>
      <vt:variant>
        <vt:i4>0</vt:i4>
      </vt:variant>
      <vt:variant>
        <vt:i4>5</vt:i4>
      </vt:variant>
      <vt:variant>
        <vt:lpwstr/>
      </vt:variant>
      <vt:variant>
        <vt:lpwstr>_How_to_apply_1</vt:lpwstr>
      </vt:variant>
      <vt:variant>
        <vt:i4>537264212</vt:i4>
      </vt:variant>
      <vt:variant>
        <vt:i4>177</vt:i4>
      </vt:variant>
      <vt:variant>
        <vt:i4>0</vt:i4>
      </vt:variant>
      <vt:variant>
        <vt:i4>5</vt:i4>
      </vt:variant>
      <vt:variant>
        <vt:lpwstr/>
      </vt:variant>
      <vt:variant>
        <vt:lpwstr>_Annex_B_–</vt:lpwstr>
      </vt:variant>
      <vt:variant>
        <vt:i4>3342421</vt:i4>
      </vt:variant>
      <vt:variant>
        <vt:i4>174</vt:i4>
      </vt:variant>
      <vt:variant>
        <vt:i4>0</vt:i4>
      </vt:variant>
      <vt:variant>
        <vt:i4>5</vt:i4>
      </vt:variant>
      <vt:variant>
        <vt:lpwstr>mailto:publicappointments@csc.gov.uk</vt:lpwstr>
      </vt:variant>
      <vt:variant>
        <vt:lpwstr/>
      </vt:variant>
      <vt:variant>
        <vt:i4>3342421</vt:i4>
      </vt:variant>
      <vt:variant>
        <vt:i4>171</vt:i4>
      </vt:variant>
      <vt:variant>
        <vt:i4>0</vt:i4>
      </vt:variant>
      <vt:variant>
        <vt:i4>5</vt:i4>
      </vt:variant>
      <vt:variant>
        <vt:lpwstr>mailto:publicappointments@csc.gov.uk</vt:lpwstr>
      </vt:variant>
      <vt:variant>
        <vt:lpwstr/>
      </vt:variant>
      <vt:variant>
        <vt:i4>2490412</vt:i4>
      </vt:variant>
      <vt:variant>
        <vt:i4>168</vt:i4>
      </vt:variant>
      <vt:variant>
        <vt:i4>0</vt:i4>
      </vt:variant>
      <vt:variant>
        <vt:i4>5</vt:i4>
      </vt:variant>
      <vt:variant>
        <vt:lpwstr>https://publicappointmentscommissioner.independent.gov.uk/regulating-appointments/investigating-complaints/</vt:lpwstr>
      </vt:variant>
      <vt:variant>
        <vt:lpwstr/>
      </vt:variant>
      <vt:variant>
        <vt:i4>6488167</vt:i4>
      </vt:variant>
      <vt:variant>
        <vt:i4>165</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1900560</vt:i4>
      </vt:variant>
      <vt:variant>
        <vt:i4>162</vt:i4>
      </vt:variant>
      <vt:variant>
        <vt:i4>0</vt:i4>
      </vt:variant>
      <vt:variant>
        <vt:i4>5</vt:i4>
      </vt:variant>
      <vt:variant>
        <vt:lpwstr>http://publicappointmentscommissioner.independent.gov.uk/</vt:lpwstr>
      </vt:variant>
      <vt:variant>
        <vt:lpwstr/>
      </vt:variant>
      <vt:variant>
        <vt:i4>7798888</vt:i4>
      </vt:variant>
      <vt:variant>
        <vt:i4>159</vt:i4>
      </vt:variant>
      <vt:variant>
        <vt:i4>0</vt:i4>
      </vt:variant>
      <vt:variant>
        <vt:i4>5</vt:i4>
      </vt:variant>
      <vt:variant>
        <vt:lpwstr/>
      </vt:variant>
      <vt:variant>
        <vt:lpwstr>_How_to_apply_1</vt:lpwstr>
      </vt:variant>
      <vt:variant>
        <vt:i4>7798888</vt:i4>
      </vt:variant>
      <vt:variant>
        <vt:i4>156</vt:i4>
      </vt:variant>
      <vt:variant>
        <vt:i4>0</vt:i4>
      </vt:variant>
      <vt:variant>
        <vt:i4>5</vt:i4>
      </vt:variant>
      <vt:variant>
        <vt:lpwstr/>
      </vt:variant>
      <vt:variant>
        <vt:lpwstr>_How_to_apply_1</vt:lpwstr>
      </vt:variant>
      <vt:variant>
        <vt:i4>5308498</vt:i4>
      </vt:variant>
      <vt:variant>
        <vt:i4>153</vt:i4>
      </vt:variant>
      <vt:variant>
        <vt:i4>0</vt:i4>
      </vt:variant>
      <vt:variant>
        <vt:i4>5</vt:i4>
      </vt:variant>
      <vt:variant>
        <vt:lpwstr/>
      </vt:variant>
      <vt:variant>
        <vt:lpwstr>_Person_specification_and_1</vt:lpwstr>
      </vt:variant>
      <vt:variant>
        <vt:i4>7798888</vt:i4>
      </vt:variant>
      <vt:variant>
        <vt:i4>150</vt:i4>
      </vt:variant>
      <vt:variant>
        <vt:i4>0</vt:i4>
      </vt:variant>
      <vt:variant>
        <vt:i4>5</vt:i4>
      </vt:variant>
      <vt:variant>
        <vt:lpwstr/>
      </vt:variant>
      <vt:variant>
        <vt:lpwstr>_How_to_apply_1</vt:lpwstr>
      </vt:variant>
      <vt:variant>
        <vt:i4>5963886</vt:i4>
      </vt:variant>
      <vt:variant>
        <vt:i4>147</vt:i4>
      </vt:variant>
      <vt:variant>
        <vt:i4>0</vt:i4>
      </vt:variant>
      <vt:variant>
        <vt:i4>5</vt:i4>
      </vt:variant>
      <vt:variant>
        <vt:lpwstr/>
      </vt:variant>
      <vt:variant>
        <vt:lpwstr>_Conflicts_of_interest</vt:lpwstr>
      </vt:variant>
      <vt:variant>
        <vt:i4>3735640</vt:i4>
      </vt:variant>
      <vt:variant>
        <vt:i4>144</vt:i4>
      </vt:variant>
      <vt:variant>
        <vt:i4>0</vt:i4>
      </vt:variant>
      <vt:variant>
        <vt:i4>5</vt:i4>
      </vt:variant>
      <vt:variant>
        <vt:lpwstr>mailto:ICAIrecuitment@fcdo.gov.uk</vt:lpwstr>
      </vt:variant>
      <vt:variant>
        <vt:lpwstr/>
      </vt:variant>
      <vt:variant>
        <vt:i4>5308498</vt:i4>
      </vt:variant>
      <vt:variant>
        <vt:i4>141</vt:i4>
      </vt:variant>
      <vt:variant>
        <vt:i4>0</vt:i4>
      </vt:variant>
      <vt:variant>
        <vt:i4>5</vt:i4>
      </vt:variant>
      <vt:variant>
        <vt:lpwstr/>
      </vt:variant>
      <vt:variant>
        <vt:lpwstr>_Person_specification_and_1</vt:lpwstr>
      </vt:variant>
      <vt:variant>
        <vt:i4>1376317</vt:i4>
      </vt:variant>
      <vt:variant>
        <vt:i4>138</vt:i4>
      </vt:variant>
      <vt:variant>
        <vt:i4>0</vt:i4>
      </vt:variant>
      <vt:variant>
        <vt:i4>5</vt:i4>
      </vt:variant>
      <vt:variant>
        <vt:lpwstr>mailto:amie.forster@fcdo.gov.uk</vt:lpwstr>
      </vt:variant>
      <vt:variant>
        <vt:lpwstr/>
      </vt:variant>
      <vt:variant>
        <vt:i4>7143445</vt:i4>
      </vt:variant>
      <vt:variant>
        <vt:i4>135</vt:i4>
      </vt:variant>
      <vt:variant>
        <vt:i4>0</vt:i4>
      </vt:variant>
      <vt:variant>
        <vt:i4>5</vt:i4>
      </vt:variant>
      <vt:variant>
        <vt:lpwstr>mailto:ICAIrecruitment@fcdo.gov.uk</vt:lpwstr>
      </vt:variant>
      <vt:variant>
        <vt:lpwstr/>
      </vt:variant>
      <vt:variant>
        <vt:i4>5308498</vt:i4>
      </vt:variant>
      <vt:variant>
        <vt:i4>132</vt:i4>
      </vt:variant>
      <vt:variant>
        <vt:i4>0</vt:i4>
      </vt:variant>
      <vt:variant>
        <vt:i4>5</vt:i4>
      </vt:variant>
      <vt:variant>
        <vt:lpwstr/>
      </vt:variant>
      <vt:variant>
        <vt:lpwstr>_Person_specification_and_1</vt:lpwstr>
      </vt:variant>
      <vt:variant>
        <vt:i4>537198676</vt:i4>
      </vt:variant>
      <vt:variant>
        <vt:i4>129</vt:i4>
      </vt:variant>
      <vt:variant>
        <vt:i4>0</vt:i4>
      </vt:variant>
      <vt:variant>
        <vt:i4>5</vt:i4>
      </vt:variant>
      <vt:variant>
        <vt:lpwstr/>
      </vt:variant>
      <vt:variant>
        <vt:lpwstr>_Annex_A_–</vt:lpwstr>
      </vt:variant>
      <vt:variant>
        <vt:i4>4587617</vt:i4>
      </vt:variant>
      <vt:variant>
        <vt:i4>126</vt:i4>
      </vt:variant>
      <vt:variant>
        <vt:i4>0</vt:i4>
      </vt:variant>
      <vt:variant>
        <vt:i4>5</vt:i4>
      </vt:variant>
      <vt:variant>
        <vt:lpwstr>https://assets.publishing.service.gov.uk/government/uploads/system/uploads/attachment_data/file/809093/Code-of-Conduct-for-Board-Members-of-Public-Bodies-2019-WEB.PDF</vt:lpwstr>
      </vt:variant>
      <vt:variant>
        <vt:lpwstr/>
      </vt:variant>
      <vt:variant>
        <vt:i4>1703999</vt:i4>
      </vt:variant>
      <vt:variant>
        <vt:i4>123</vt:i4>
      </vt:variant>
      <vt:variant>
        <vt:i4>0</vt:i4>
      </vt:variant>
      <vt:variant>
        <vt:i4>5</vt:i4>
      </vt:variant>
      <vt:variant>
        <vt:lpwstr>https://www.gov.uk/government/uploads/system/uploads/attachment_data/file/665905/Tailored-Review-ICAIb.pdf</vt:lpwstr>
      </vt:variant>
      <vt:variant>
        <vt:lpwstr/>
      </vt:variant>
      <vt:variant>
        <vt:i4>1703999</vt:i4>
      </vt:variant>
      <vt:variant>
        <vt:i4>120</vt:i4>
      </vt:variant>
      <vt:variant>
        <vt:i4>0</vt:i4>
      </vt:variant>
      <vt:variant>
        <vt:i4>5</vt:i4>
      </vt:variant>
      <vt:variant>
        <vt:lpwstr>https://www.gov.uk/government/uploads/system/uploads/attachment_data/file/665905/Tailored-Review-ICAIb.pdf</vt:lpwstr>
      </vt:variant>
      <vt:variant>
        <vt:lpwstr/>
      </vt:variant>
      <vt:variant>
        <vt:i4>655362</vt:i4>
      </vt:variant>
      <vt:variant>
        <vt:i4>117</vt:i4>
      </vt:variant>
      <vt:variant>
        <vt:i4>0</vt:i4>
      </vt:variant>
      <vt:variant>
        <vt:i4>5</vt:i4>
      </vt:variant>
      <vt:variant>
        <vt:lpwstr>https://www.gov.uk/government/publications/foreign-commonwealth-development-offices-review-of-the-independent-commission-for-aid-impact/fcdos-review-of-the-independent-commission-for-aid-impact</vt:lpwstr>
      </vt:variant>
      <vt:variant>
        <vt:lpwstr/>
      </vt:variant>
      <vt:variant>
        <vt:i4>5373958</vt:i4>
      </vt:variant>
      <vt:variant>
        <vt:i4>114</vt:i4>
      </vt:variant>
      <vt:variant>
        <vt:i4>0</vt:i4>
      </vt:variant>
      <vt:variant>
        <vt:i4>5</vt:i4>
      </vt:variant>
      <vt:variant>
        <vt:lpwstr>https://icai.independent.gov.uk/</vt:lpwstr>
      </vt:variant>
      <vt:variant>
        <vt:lpwstr/>
      </vt:variant>
      <vt:variant>
        <vt:i4>5308498</vt:i4>
      </vt:variant>
      <vt:variant>
        <vt:i4>111</vt:i4>
      </vt:variant>
      <vt:variant>
        <vt:i4>0</vt:i4>
      </vt:variant>
      <vt:variant>
        <vt:i4>5</vt:i4>
      </vt:variant>
      <vt:variant>
        <vt:lpwstr/>
      </vt:variant>
      <vt:variant>
        <vt:lpwstr>_Person_specification_and_1</vt:lpwstr>
      </vt:variant>
      <vt:variant>
        <vt:i4>7798888</vt:i4>
      </vt:variant>
      <vt:variant>
        <vt:i4>108</vt:i4>
      </vt:variant>
      <vt:variant>
        <vt:i4>0</vt:i4>
      </vt:variant>
      <vt:variant>
        <vt:i4>5</vt:i4>
      </vt:variant>
      <vt:variant>
        <vt:lpwstr/>
      </vt:variant>
      <vt:variant>
        <vt:lpwstr>_How_to_apply_1</vt:lpwstr>
      </vt:variant>
      <vt:variant>
        <vt:i4>1376317</vt:i4>
      </vt:variant>
      <vt:variant>
        <vt:i4>105</vt:i4>
      </vt:variant>
      <vt:variant>
        <vt:i4>0</vt:i4>
      </vt:variant>
      <vt:variant>
        <vt:i4>5</vt:i4>
      </vt:variant>
      <vt:variant>
        <vt:lpwstr>mailto:amie.forster@fcdo.gov.uk</vt:lpwstr>
      </vt:variant>
      <vt:variant>
        <vt:lpwstr/>
      </vt:variant>
      <vt:variant>
        <vt:i4>5373958</vt:i4>
      </vt:variant>
      <vt:variant>
        <vt:i4>102</vt:i4>
      </vt:variant>
      <vt:variant>
        <vt:i4>0</vt:i4>
      </vt:variant>
      <vt:variant>
        <vt:i4>5</vt:i4>
      </vt:variant>
      <vt:variant>
        <vt:lpwstr>https://icai.independent.gov.uk/</vt:lpwstr>
      </vt:variant>
      <vt:variant>
        <vt:lpwstr/>
      </vt:variant>
      <vt:variant>
        <vt:i4>1048630</vt:i4>
      </vt:variant>
      <vt:variant>
        <vt:i4>92</vt:i4>
      </vt:variant>
      <vt:variant>
        <vt:i4>0</vt:i4>
      </vt:variant>
      <vt:variant>
        <vt:i4>5</vt:i4>
      </vt:variant>
      <vt:variant>
        <vt:lpwstr/>
      </vt:variant>
      <vt:variant>
        <vt:lpwstr>_Toc111040261</vt:lpwstr>
      </vt:variant>
      <vt:variant>
        <vt:i4>1048630</vt:i4>
      </vt:variant>
      <vt:variant>
        <vt:i4>86</vt:i4>
      </vt:variant>
      <vt:variant>
        <vt:i4>0</vt:i4>
      </vt:variant>
      <vt:variant>
        <vt:i4>5</vt:i4>
      </vt:variant>
      <vt:variant>
        <vt:lpwstr/>
      </vt:variant>
      <vt:variant>
        <vt:lpwstr>_Toc111040260</vt:lpwstr>
      </vt:variant>
      <vt:variant>
        <vt:i4>1245238</vt:i4>
      </vt:variant>
      <vt:variant>
        <vt:i4>80</vt:i4>
      </vt:variant>
      <vt:variant>
        <vt:i4>0</vt:i4>
      </vt:variant>
      <vt:variant>
        <vt:i4>5</vt:i4>
      </vt:variant>
      <vt:variant>
        <vt:lpwstr/>
      </vt:variant>
      <vt:variant>
        <vt:lpwstr>_Toc111040259</vt:lpwstr>
      </vt:variant>
      <vt:variant>
        <vt:i4>1245238</vt:i4>
      </vt:variant>
      <vt:variant>
        <vt:i4>74</vt:i4>
      </vt:variant>
      <vt:variant>
        <vt:i4>0</vt:i4>
      </vt:variant>
      <vt:variant>
        <vt:i4>5</vt:i4>
      </vt:variant>
      <vt:variant>
        <vt:lpwstr/>
      </vt:variant>
      <vt:variant>
        <vt:lpwstr>_Toc111040258</vt:lpwstr>
      </vt:variant>
      <vt:variant>
        <vt:i4>1245238</vt:i4>
      </vt:variant>
      <vt:variant>
        <vt:i4>68</vt:i4>
      </vt:variant>
      <vt:variant>
        <vt:i4>0</vt:i4>
      </vt:variant>
      <vt:variant>
        <vt:i4>5</vt:i4>
      </vt:variant>
      <vt:variant>
        <vt:lpwstr/>
      </vt:variant>
      <vt:variant>
        <vt:lpwstr>_Toc111040257</vt:lpwstr>
      </vt:variant>
      <vt:variant>
        <vt:i4>1245238</vt:i4>
      </vt:variant>
      <vt:variant>
        <vt:i4>62</vt:i4>
      </vt:variant>
      <vt:variant>
        <vt:i4>0</vt:i4>
      </vt:variant>
      <vt:variant>
        <vt:i4>5</vt:i4>
      </vt:variant>
      <vt:variant>
        <vt:lpwstr/>
      </vt:variant>
      <vt:variant>
        <vt:lpwstr>_Toc111040256</vt:lpwstr>
      </vt:variant>
      <vt:variant>
        <vt:i4>1245238</vt:i4>
      </vt:variant>
      <vt:variant>
        <vt:i4>56</vt:i4>
      </vt:variant>
      <vt:variant>
        <vt:i4>0</vt:i4>
      </vt:variant>
      <vt:variant>
        <vt:i4>5</vt:i4>
      </vt:variant>
      <vt:variant>
        <vt:lpwstr/>
      </vt:variant>
      <vt:variant>
        <vt:lpwstr>_Toc111040255</vt:lpwstr>
      </vt:variant>
      <vt:variant>
        <vt:i4>1245238</vt:i4>
      </vt:variant>
      <vt:variant>
        <vt:i4>50</vt:i4>
      </vt:variant>
      <vt:variant>
        <vt:i4>0</vt:i4>
      </vt:variant>
      <vt:variant>
        <vt:i4>5</vt:i4>
      </vt:variant>
      <vt:variant>
        <vt:lpwstr/>
      </vt:variant>
      <vt:variant>
        <vt:lpwstr>_Toc111040254</vt:lpwstr>
      </vt:variant>
      <vt:variant>
        <vt:i4>1245238</vt:i4>
      </vt:variant>
      <vt:variant>
        <vt:i4>44</vt:i4>
      </vt:variant>
      <vt:variant>
        <vt:i4>0</vt:i4>
      </vt:variant>
      <vt:variant>
        <vt:i4>5</vt:i4>
      </vt:variant>
      <vt:variant>
        <vt:lpwstr/>
      </vt:variant>
      <vt:variant>
        <vt:lpwstr>_Toc111040253</vt:lpwstr>
      </vt:variant>
      <vt:variant>
        <vt:i4>1245238</vt:i4>
      </vt:variant>
      <vt:variant>
        <vt:i4>38</vt:i4>
      </vt:variant>
      <vt:variant>
        <vt:i4>0</vt:i4>
      </vt:variant>
      <vt:variant>
        <vt:i4>5</vt:i4>
      </vt:variant>
      <vt:variant>
        <vt:lpwstr/>
      </vt:variant>
      <vt:variant>
        <vt:lpwstr>_Toc111040252</vt:lpwstr>
      </vt:variant>
      <vt:variant>
        <vt:i4>1245238</vt:i4>
      </vt:variant>
      <vt:variant>
        <vt:i4>32</vt:i4>
      </vt:variant>
      <vt:variant>
        <vt:i4>0</vt:i4>
      </vt:variant>
      <vt:variant>
        <vt:i4>5</vt:i4>
      </vt:variant>
      <vt:variant>
        <vt:lpwstr/>
      </vt:variant>
      <vt:variant>
        <vt:lpwstr>_Toc111040251</vt:lpwstr>
      </vt:variant>
      <vt:variant>
        <vt:i4>1245238</vt:i4>
      </vt:variant>
      <vt:variant>
        <vt:i4>26</vt:i4>
      </vt:variant>
      <vt:variant>
        <vt:i4>0</vt:i4>
      </vt:variant>
      <vt:variant>
        <vt:i4>5</vt:i4>
      </vt:variant>
      <vt:variant>
        <vt:lpwstr/>
      </vt:variant>
      <vt:variant>
        <vt:lpwstr>_Toc111040250</vt:lpwstr>
      </vt:variant>
      <vt:variant>
        <vt:i4>1179702</vt:i4>
      </vt:variant>
      <vt:variant>
        <vt:i4>20</vt:i4>
      </vt:variant>
      <vt:variant>
        <vt:i4>0</vt:i4>
      </vt:variant>
      <vt:variant>
        <vt:i4>5</vt:i4>
      </vt:variant>
      <vt:variant>
        <vt:lpwstr/>
      </vt:variant>
      <vt:variant>
        <vt:lpwstr>_Toc111040249</vt:lpwstr>
      </vt:variant>
      <vt:variant>
        <vt:i4>1179702</vt:i4>
      </vt:variant>
      <vt:variant>
        <vt:i4>14</vt:i4>
      </vt:variant>
      <vt:variant>
        <vt:i4>0</vt:i4>
      </vt:variant>
      <vt:variant>
        <vt:i4>5</vt:i4>
      </vt:variant>
      <vt:variant>
        <vt:lpwstr/>
      </vt:variant>
      <vt:variant>
        <vt:lpwstr>_Toc111040248</vt:lpwstr>
      </vt:variant>
      <vt:variant>
        <vt:i4>1179702</vt:i4>
      </vt:variant>
      <vt:variant>
        <vt:i4>8</vt:i4>
      </vt:variant>
      <vt:variant>
        <vt:i4>0</vt:i4>
      </vt:variant>
      <vt:variant>
        <vt:i4>5</vt:i4>
      </vt:variant>
      <vt:variant>
        <vt:lpwstr/>
      </vt:variant>
      <vt:variant>
        <vt:lpwstr>_Toc111040247</vt:lpwstr>
      </vt:variant>
      <vt:variant>
        <vt:i4>1179702</vt:i4>
      </vt:variant>
      <vt:variant>
        <vt:i4>2</vt:i4>
      </vt:variant>
      <vt:variant>
        <vt:i4>0</vt:i4>
      </vt:variant>
      <vt:variant>
        <vt:i4>5</vt:i4>
      </vt:variant>
      <vt:variant>
        <vt:lpwstr/>
      </vt:variant>
      <vt:variant>
        <vt:lpwstr>_Toc111040246</vt:lpwstr>
      </vt:variant>
      <vt:variant>
        <vt:i4>6750271</vt:i4>
      </vt:variant>
      <vt:variant>
        <vt:i4>9</vt:i4>
      </vt:variant>
      <vt:variant>
        <vt:i4>0</vt:i4>
      </vt:variant>
      <vt:variant>
        <vt:i4>5</vt:i4>
      </vt:variant>
      <vt:variant>
        <vt:lpwstr>https://twitter.com/publicappts</vt:lpwstr>
      </vt:variant>
      <vt:variant>
        <vt:lpwstr/>
      </vt:variant>
      <vt:variant>
        <vt:i4>6750271</vt:i4>
      </vt:variant>
      <vt:variant>
        <vt:i4>3</vt:i4>
      </vt:variant>
      <vt:variant>
        <vt:i4>0</vt:i4>
      </vt:variant>
      <vt:variant>
        <vt:i4>5</vt:i4>
      </vt:variant>
      <vt:variant>
        <vt:lpwstr>https://twitter.com/publicappts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 (DEFRA)</dc:creator>
  <cp:keywords/>
  <dc:description/>
  <cp:lastModifiedBy>Joe Huggett</cp:lastModifiedBy>
  <cp:revision>5</cp:revision>
  <dcterms:created xsi:type="dcterms:W3CDTF">2024-01-11T11:45:00Z</dcterms:created>
  <dcterms:modified xsi:type="dcterms:W3CDTF">2024-01-11T14:00:00Z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0x010100A276911EC7CDDD47AD468D353F64B473</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y fmtid="{D5CDD505-2E9C-101B-9397-08002B2CF9AE}" pid="20" name="MediaServiceImageTags">
    <vt:lpwstr/>
  </property>
  <property fmtid="{D5CDD505-2E9C-101B-9397-08002B2CF9AE}" pid="21" name="ClassificationContentMarkingHeaderShapeIds">
    <vt:lpwstr>1,8,11,14,15,16,17,19,1a</vt:lpwstr>
  </property>
  <property fmtid="{D5CDD505-2E9C-101B-9397-08002B2CF9AE}" pid="22" name="ClassificationContentMarkingHeaderFontProps">
    <vt:lpwstr>#000000,10,Calibri</vt:lpwstr>
  </property>
  <property fmtid="{D5CDD505-2E9C-101B-9397-08002B2CF9AE}" pid="23" name="ClassificationContentMarkingHeaderText">
    <vt:lpwstr>OFFICIAL</vt:lpwstr>
  </property>
  <property fmtid="{D5CDD505-2E9C-101B-9397-08002B2CF9AE}" pid="24" name="ClassificationContentMarkingFooterShapeIds">
    <vt:lpwstr>5fe68d23,7fdc6d10,75633086,3f837f95,358ad26d,1db743bc,d9479cc,13d9b7a2,6193f0f7,1ed851df,554fe6ec,a39dfaf,6940841b,32e09281,bcfae8d,114fd6bc,397be7ce,29469c1c,2d15cc2d,ef96625,4f21da</vt:lpwstr>
  </property>
  <property fmtid="{D5CDD505-2E9C-101B-9397-08002B2CF9AE}" pid="25" name="ClassificationContentMarkingFooterFontProps">
    <vt:lpwstr>#ff0000,10,Calibri</vt:lpwstr>
  </property>
  <property fmtid="{D5CDD505-2E9C-101B-9397-08002B2CF9AE}" pid="26" name="ClassificationContentMarkingFooterText">
    <vt:lpwstr>CONFIDENTIAL</vt:lpwstr>
  </property>
  <property fmtid="{D5CDD505-2E9C-101B-9397-08002B2CF9AE}" pid="27" name="MSIP_Label_9e9cc48d-6fba-4c12-9882-137473def580_Enabled">
    <vt:lpwstr>true</vt:lpwstr>
  </property>
  <property fmtid="{D5CDD505-2E9C-101B-9397-08002B2CF9AE}" pid="28" name="MSIP_Label_9e9cc48d-6fba-4c12-9882-137473def580_SetDate">
    <vt:lpwstr>2022-08-17T14:31:05Z</vt:lpwstr>
  </property>
  <property fmtid="{D5CDD505-2E9C-101B-9397-08002B2CF9AE}" pid="29" name="MSIP_Label_9e9cc48d-6fba-4c12-9882-137473def580_Method">
    <vt:lpwstr>Privileged</vt:lpwstr>
  </property>
  <property fmtid="{D5CDD505-2E9C-101B-9397-08002B2CF9AE}" pid="30" name="MSIP_Label_9e9cc48d-6fba-4c12-9882-137473def580_Name">
    <vt:lpwstr>Official</vt:lpwstr>
  </property>
  <property fmtid="{D5CDD505-2E9C-101B-9397-08002B2CF9AE}" pid="31" name="MSIP_Label_9e9cc48d-6fba-4c12-9882-137473def580_SiteId">
    <vt:lpwstr>d3a2d0d3-7cc8-4f52-bbf9-85bd43d94279</vt:lpwstr>
  </property>
  <property fmtid="{D5CDD505-2E9C-101B-9397-08002B2CF9AE}" pid="32" name="MSIP_Label_9e9cc48d-6fba-4c12-9882-137473def580_ActionId">
    <vt:lpwstr>daa17a92-6da4-420a-9c10-608f51509c1b</vt:lpwstr>
  </property>
  <property fmtid="{D5CDD505-2E9C-101B-9397-08002B2CF9AE}" pid="33" name="MSIP_Label_9e9cc48d-6fba-4c12-9882-137473def580_ContentBits">
    <vt:lpwstr>3</vt:lpwstr>
  </property>
  <property fmtid="{D5CDD505-2E9C-101B-9397-08002B2CF9AE}" pid="34" name="MSIP_Label_fd443abc-0478-4314-a1b9-303c8d4496d2_Enabled">
    <vt:lpwstr>true</vt:lpwstr>
  </property>
  <property fmtid="{D5CDD505-2E9C-101B-9397-08002B2CF9AE}" pid="35" name="MSIP_Label_fd443abc-0478-4314-a1b9-303c8d4496d2_SetDate">
    <vt:lpwstr>2023-11-16T13:02:11Z</vt:lpwstr>
  </property>
  <property fmtid="{D5CDD505-2E9C-101B-9397-08002B2CF9AE}" pid="36" name="MSIP_Label_fd443abc-0478-4314-a1b9-303c8d4496d2_Method">
    <vt:lpwstr>Privileged</vt:lpwstr>
  </property>
  <property fmtid="{D5CDD505-2E9C-101B-9397-08002B2CF9AE}" pid="37" name="MSIP_Label_fd443abc-0478-4314-a1b9-303c8d4496d2_Name">
    <vt:lpwstr>CONFIDENTIAL</vt:lpwstr>
  </property>
  <property fmtid="{D5CDD505-2E9C-101B-9397-08002B2CF9AE}" pid="38" name="MSIP_Label_fd443abc-0478-4314-a1b9-303c8d4496d2_SiteId">
    <vt:lpwstr>9ae6db0e-23ea-4e89-bd99-9e3ad2a2d457</vt:lpwstr>
  </property>
  <property fmtid="{D5CDD505-2E9C-101B-9397-08002B2CF9AE}" pid="39" name="MSIP_Label_fd443abc-0478-4314-a1b9-303c8d4496d2_ActionId">
    <vt:lpwstr>376f717f-f86d-470a-873d-4ce41e0e08d8</vt:lpwstr>
  </property>
  <property fmtid="{D5CDD505-2E9C-101B-9397-08002B2CF9AE}" pid="40" name="MSIP_Label_fd443abc-0478-4314-a1b9-303c8d4496d2_ContentBits">
    <vt:lpwstr>2</vt:lpwstr>
  </property>
</Properties>
</file>