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6E2D" w:rsidP="00E26E2D" w:rsidRDefault="0042023B" w14:paraId="60EB0296" w14:textId="39F9BAE5">
      <w:pPr>
        <w:pStyle w:val="Title"/>
      </w:pPr>
      <w:r>
        <w:t>Candidate pack</w:t>
      </w:r>
    </w:p>
    <w:p w:rsidRPr="0042023B" w:rsidR="0042023B" w:rsidP="0042023B" w:rsidRDefault="0042023B" w14:paraId="638E71F4" w14:textId="77777777"/>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127"/>
        <w:gridCol w:w="7619"/>
      </w:tblGrid>
      <w:tr w:rsidRPr="00C22944" w:rsidR="0042023B" w:rsidTr="623B137F" w14:paraId="491C74AF" w14:textId="77777777">
        <w:tc>
          <w:tcPr>
            <w:tcW w:w="2127" w:type="dxa"/>
            <w:shd w:val="clear" w:color="auto" w:fill="F2F2F2" w:themeFill="background1" w:themeFillShade="F2"/>
            <w:tcMar/>
          </w:tcPr>
          <w:p w:rsidR="0042023B" w:rsidP="00C22944" w:rsidRDefault="0042023B" w14:paraId="684288F4" w14:textId="6C22065B">
            <w:pPr>
              <w:spacing w:line="259" w:lineRule="auto"/>
              <w:rPr>
                <w:b/>
                <w:bCs/>
                <w:lang w:val="en-US"/>
              </w:rPr>
            </w:pPr>
            <w:r w:rsidRPr="1FAC638C">
              <w:rPr>
                <w:b/>
              </w:rPr>
              <w:t>Role:</w:t>
            </w:r>
          </w:p>
        </w:tc>
        <w:tc>
          <w:tcPr>
            <w:tcW w:w="7619" w:type="dxa"/>
            <w:shd w:val="clear" w:color="auto" w:fill="F2F2F2" w:themeFill="background1" w:themeFillShade="F2"/>
            <w:tcMar/>
            <w:vAlign w:val="center"/>
          </w:tcPr>
          <w:p w:rsidRPr="00C22944" w:rsidR="0042023B" w:rsidP="00C22944" w:rsidRDefault="006B7909" w14:paraId="5B8CF193" w14:textId="60BD05C5">
            <w:pPr>
              <w:spacing w:line="259" w:lineRule="auto"/>
              <w:rPr>
                <w:lang w:val="en-US"/>
              </w:rPr>
            </w:pPr>
            <w:r>
              <w:t>Departmental board non-executive director</w:t>
            </w:r>
          </w:p>
        </w:tc>
      </w:tr>
      <w:tr w:rsidRPr="00C22944" w:rsidR="00C22944" w:rsidTr="623B137F" w14:paraId="2EB5383A" w14:textId="77777777">
        <w:tc>
          <w:tcPr>
            <w:tcW w:w="2127" w:type="dxa"/>
            <w:shd w:val="clear" w:color="auto" w:fill="F2F2F2" w:themeFill="background1" w:themeFillShade="F2"/>
            <w:tcMar/>
          </w:tcPr>
          <w:p w:rsidRPr="00C22944" w:rsidR="00C22944" w:rsidP="00C22944" w:rsidRDefault="00C22944" w14:paraId="34F652A6" w14:textId="68EF44A1">
            <w:pPr>
              <w:spacing w:line="259" w:lineRule="auto"/>
              <w:rPr>
                <w:b/>
                <w:bCs/>
                <w:lang w:val="en-US"/>
              </w:rPr>
            </w:pPr>
            <w:r w:rsidRPr="1FAC638C">
              <w:rPr>
                <w:b/>
              </w:rPr>
              <w:t>Prepared by:</w:t>
            </w:r>
          </w:p>
        </w:tc>
        <w:tc>
          <w:tcPr>
            <w:tcW w:w="7619" w:type="dxa"/>
            <w:shd w:val="clear" w:color="auto" w:fill="F2F2F2" w:themeFill="background1" w:themeFillShade="F2"/>
            <w:tcMar/>
            <w:vAlign w:val="center"/>
          </w:tcPr>
          <w:p w:rsidRPr="00C22944" w:rsidR="00C22944" w:rsidP="00C22944" w:rsidRDefault="006B7909" w14:paraId="68CD8005" w14:textId="64ECBC94">
            <w:pPr>
              <w:spacing w:line="259" w:lineRule="auto"/>
              <w:rPr>
                <w:lang w:val="en-US"/>
              </w:rPr>
            </w:pPr>
            <w:r>
              <w:t>DSIT Governance Team</w:t>
            </w:r>
          </w:p>
        </w:tc>
      </w:tr>
      <w:tr w:rsidRPr="00C22944" w:rsidR="00C22944" w:rsidTr="623B137F" w14:paraId="02D9CEB0" w14:textId="77777777">
        <w:tc>
          <w:tcPr>
            <w:tcW w:w="2127" w:type="dxa"/>
            <w:shd w:val="clear" w:color="auto" w:fill="F2F2F2" w:themeFill="background1" w:themeFillShade="F2"/>
            <w:tcMar/>
          </w:tcPr>
          <w:p w:rsidRPr="00C22944" w:rsidR="00C22944" w:rsidP="00C22944" w:rsidRDefault="00C22944" w14:paraId="793ADEEF" w14:textId="77777777">
            <w:pPr>
              <w:spacing w:line="259" w:lineRule="auto"/>
              <w:rPr>
                <w:b/>
                <w:bCs/>
                <w:lang w:val="en-US"/>
              </w:rPr>
            </w:pPr>
            <w:r w:rsidRPr="1FAC638C">
              <w:rPr>
                <w:b/>
              </w:rPr>
              <w:t>Classification:</w:t>
            </w:r>
          </w:p>
        </w:tc>
        <w:tc>
          <w:tcPr>
            <w:tcW w:w="7619" w:type="dxa"/>
            <w:shd w:val="clear" w:color="auto" w:fill="F2F2F2" w:themeFill="background1" w:themeFillShade="F2"/>
            <w:tcMar/>
            <w:vAlign w:val="center"/>
          </w:tcPr>
          <w:p w:rsidRPr="00C22944" w:rsidR="00C22944" w:rsidP="00C22944" w:rsidRDefault="00C22944" w14:paraId="62877D2B" w14:textId="1A9B2FD1">
            <w:pPr>
              <w:spacing w:line="259" w:lineRule="auto"/>
              <w:rPr>
                <w:lang w:val="en-US"/>
              </w:rPr>
            </w:pPr>
            <w:r>
              <w:t>OFFICIAL</w:t>
            </w:r>
          </w:p>
        </w:tc>
      </w:tr>
      <w:tr w:rsidRPr="00C22944" w:rsidR="00C22944" w:rsidTr="623B137F" w14:paraId="4101AFE0" w14:textId="77777777">
        <w:tc>
          <w:tcPr>
            <w:tcW w:w="2127" w:type="dxa"/>
            <w:shd w:val="clear" w:color="auto" w:fill="F2F2F2" w:themeFill="background1" w:themeFillShade="F2"/>
            <w:tcMar/>
          </w:tcPr>
          <w:p w:rsidRPr="00C22944" w:rsidR="00C22944" w:rsidP="00C22944" w:rsidRDefault="00C22944" w14:paraId="78DAF746" w14:textId="21E9996D">
            <w:pPr>
              <w:spacing w:line="259" w:lineRule="auto"/>
              <w:rPr>
                <w:b/>
                <w:bCs/>
                <w:lang w:val="en-US"/>
              </w:rPr>
            </w:pPr>
            <w:r w:rsidRPr="1FAC638C">
              <w:rPr>
                <w:b/>
              </w:rPr>
              <w:t>Last updated:</w:t>
            </w:r>
          </w:p>
        </w:tc>
        <w:tc>
          <w:tcPr>
            <w:tcW w:w="7619" w:type="dxa"/>
            <w:shd w:val="clear" w:color="auto" w:fill="F2F2F2" w:themeFill="background1" w:themeFillShade="F2"/>
            <w:tcMar/>
            <w:vAlign w:val="center"/>
          </w:tcPr>
          <w:p w:rsidRPr="00C22944" w:rsidR="00C22944" w:rsidP="00C22944" w:rsidRDefault="00C22944" w14:paraId="034D2143" w14:textId="0CBBB7C2">
            <w:pPr>
              <w:spacing w:line="259" w:lineRule="auto"/>
              <w:rPr>
                <w:lang w:val="en-US"/>
              </w:rPr>
            </w:pPr>
            <w:r w:rsidR="79335120">
              <w:rPr/>
              <w:t>2</w:t>
            </w:r>
            <w:r w:rsidR="5C8BC23B">
              <w:rPr/>
              <w:t>8</w:t>
            </w:r>
            <w:r w:rsidR="00C22944">
              <w:rPr/>
              <w:t xml:space="preserve"> </w:t>
            </w:r>
            <w:r w:rsidR="4495A60B">
              <w:rPr/>
              <w:t>September</w:t>
            </w:r>
            <w:r w:rsidR="00C22944">
              <w:rPr/>
              <w:t xml:space="preserve"> 2023</w:t>
            </w:r>
          </w:p>
        </w:tc>
      </w:tr>
      <w:tr w:rsidRPr="00C22944" w:rsidR="00C22944" w:rsidTr="623B137F" w14:paraId="5D58E486" w14:textId="77777777">
        <w:tc>
          <w:tcPr>
            <w:tcW w:w="2127" w:type="dxa"/>
            <w:shd w:val="clear" w:color="auto" w:fill="F2F2F2" w:themeFill="background1" w:themeFillShade="F2"/>
            <w:tcMar/>
          </w:tcPr>
          <w:p w:rsidRPr="00C22944" w:rsidR="00C22944" w:rsidP="00C22944" w:rsidRDefault="00C22944" w14:paraId="78C5087A" w14:textId="13724C91">
            <w:pPr>
              <w:spacing w:line="259" w:lineRule="auto"/>
              <w:rPr>
                <w:b/>
                <w:bCs/>
                <w:lang w:val="en-US"/>
              </w:rPr>
            </w:pPr>
            <w:r w:rsidRPr="1FAC638C">
              <w:rPr>
                <w:b/>
              </w:rPr>
              <w:t>Link:</w:t>
            </w:r>
          </w:p>
        </w:tc>
        <w:tc>
          <w:tcPr>
            <w:tcW w:w="7619" w:type="dxa"/>
            <w:shd w:val="clear" w:color="auto" w:fill="F2F2F2" w:themeFill="background1" w:themeFillShade="F2"/>
            <w:tcMar/>
            <w:vAlign w:val="center"/>
          </w:tcPr>
          <w:p w:rsidRPr="00C22944" w:rsidR="00C22944" w:rsidP="00C22944" w:rsidRDefault="00E64837" w14:paraId="39E33AF0" w14:textId="2B4777DF">
            <w:pPr>
              <w:spacing w:line="259" w:lineRule="auto"/>
              <w:rPr>
                <w:lang w:val="en-US"/>
              </w:rPr>
            </w:pPr>
            <w:hyperlink r:id="rId12">
              <w:r w:rsidRPr="1FAC638C" w:rsidR="11FEDDD2">
                <w:rPr>
                  <w:rStyle w:val="Hyperlink"/>
                </w:rPr>
                <w:t>DSIT Departmental Board non-executive director candidate pack.docx</w:t>
              </w:r>
            </w:hyperlink>
          </w:p>
        </w:tc>
      </w:tr>
    </w:tbl>
    <w:p w:rsidR="00E26E2D" w:rsidRDefault="00E26E2D" w14:paraId="51C9CC4E" w14:textId="77777777">
      <w:pPr>
        <w:spacing w:before="0" w:after="160"/>
        <w:rPr>
          <w:b/>
          <w:bCs/>
          <w:sz w:val="36"/>
          <w:szCs w:val="36"/>
        </w:rPr>
      </w:pPr>
      <w:r>
        <w:br w:type="page"/>
      </w:r>
    </w:p>
    <w:p w:rsidRPr="00756BF3" w:rsidR="000B3293" w:rsidP="000B3293" w:rsidRDefault="000B3293" w14:paraId="7F0C579D" w14:textId="77777777">
      <w:pPr>
        <w:pBdr>
          <w:bottom w:val="single" w:color="auto" w:sz="12" w:space="1"/>
        </w:pBdr>
        <w:spacing w:before="0" w:after="160"/>
        <w:rPr>
          <w:sz w:val="32"/>
          <w:szCs w:val="32"/>
        </w:rPr>
      </w:pPr>
      <w:r w:rsidRPr="00756BF3">
        <w:rPr>
          <w:sz w:val="32"/>
          <w:szCs w:val="32"/>
        </w:rPr>
        <w:t>Contents</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67"/>
        <w:gridCol w:w="669"/>
      </w:tblGrid>
      <w:tr w:rsidR="000B3293" w14:paraId="44B554AC" w14:textId="77777777">
        <w:tc>
          <w:tcPr>
            <w:tcW w:w="9067" w:type="dxa"/>
          </w:tcPr>
          <w:p w:rsidRPr="00B02FD3" w:rsidR="000B3293" w:rsidRDefault="000B3293" w14:paraId="178A0CE3" w14:textId="77777777">
            <w:r w:rsidRPr="00B02FD3">
              <w:t>Ministerial foreword</w:t>
            </w:r>
          </w:p>
        </w:tc>
        <w:tc>
          <w:tcPr>
            <w:tcW w:w="669" w:type="dxa"/>
          </w:tcPr>
          <w:p w:rsidRPr="00756BF3" w:rsidR="000B3293" w:rsidRDefault="000B3293" w14:paraId="261D14D7" w14:textId="77777777">
            <w:pPr>
              <w:jc w:val="center"/>
            </w:pPr>
            <w:r>
              <w:t>3</w:t>
            </w:r>
          </w:p>
        </w:tc>
      </w:tr>
      <w:tr w:rsidR="000B3293" w14:paraId="4F41A5E1" w14:textId="77777777">
        <w:tc>
          <w:tcPr>
            <w:tcW w:w="9067" w:type="dxa"/>
          </w:tcPr>
          <w:p w:rsidRPr="00B02FD3" w:rsidR="000B3293" w:rsidRDefault="000B3293" w14:paraId="7B7E18C8" w14:textId="77777777">
            <w:r w:rsidRPr="00B02FD3">
              <w:t>The Department for Science, Innovation and Technology</w:t>
            </w:r>
          </w:p>
        </w:tc>
        <w:tc>
          <w:tcPr>
            <w:tcW w:w="669" w:type="dxa"/>
          </w:tcPr>
          <w:p w:rsidRPr="00756BF3" w:rsidR="000B3293" w:rsidRDefault="000B3293" w14:paraId="2F89A9BE" w14:textId="77777777">
            <w:pPr>
              <w:jc w:val="center"/>
            </w:pPr>
            <w:r>
              <w:t>4</w:t>
            </w:r>
          </w:p>
        </w:tc>
      </w:tr>
      <w:tr w:rsidR="000B3293" w14:paraId="09B64A42" w14:textId="77777777">
        <w:tc>
          <w:tcPr>
            <w:tcW w:w="9067" w:type="dxa"/>
          </w:tcPr>
          <w:p w:rsidRPr="00B02FD3" w:rsidR="000B3293" w:rsidRDefault="000B3293" w14:paraId="248589FF" w14:textId="77777777">
            <w:r w:rsidRPr="00B02FD3">
              <w:t>The role</w:t>
            </w:r>
          </w:p>
        </w:tc>
        <w:tc>
          <w:tcPr>
            <w:tcW w:w="669" w:type="dxa"/>
          </w:tcPr>
          <w:p w:rsidRPr="00756BF3" w:rsidR="000B3293" w:rsidRDefault="000B3293" w14:paraId="320BCCA3" w14:textId="77777777">
            <w:pPr>
              <w:jc w:val="center"/>
            </w:pPr>
            <w:r>
              <w:t>5</w:t>
            </w:r>
          </w:p>
        </w:tc>
      </w:tr>
      <w:tr w:rsidR="000B3293" w14:paraId="0CFE67C3" w14:textId="77777777">
        <w:tc>
          <w:tcPr>
            <w:tcW w:w="9067" w:type="dxa"/>
          </w:tcPr>
          <w:p w:rsidRPr="00B02FD3" w:rsidR="000B3293" w:rsidRDefault="000B3293" w14:paraId="314B6C91" w14:textId="77777777">
            <w:r w:rsidRPr="00B02FD3">
              <w:t>Diversity</w:t>
            </w:r>
          </w:p>
        </w:tc>
        <w:tc>
          <w:tcPr>
            <w:tcW w:w="669" w:type="dxa"/>
          </w:tcPr>
          <w:p w:rsidRPr="00756BF3" w:rsidR="000B3293" w:rsidRDefault="000B3293" w14:paraId="3590BF0F" w14:textId="77777777">
            <w:pPr>
              <w:jc w:val="center"/>
            </w:pPr>
            <w:r>
              <w:t>7</w:t>
            </w:r>
          </w:p>
        </w:tc>
      </w:tr>
      <w:tr w:rsidR="000B3293" w14:paraId="498FA17D" w14:textId="77777777">
        <w:tc>
          <w:tcPr>
            <w:tcW w:w="9067" w:type="dxa"/>
          </w:tcPr>
          <w:p w:rsidRPr="00B02FD3" w:rsidR="000B3293" w:rsidRDefault="000B3293" w14:paraId="16DF57FE" w14:textId="77777777">
            <w:r w:rsidRPr="00B02FD3">
              <w:t>Person specification</w:t>
            </w:r>
          </w:p>
        </w:tc>
        <w:tc>
          <w:tcPr>
            <w:tcW w:w="669" w:type="dxa"/>
          </w:tcPr>
          <w:p w:rsidRPr="00756BF3" w:rsidR="000B3293" w:rsidRDefault="000B3293" w14:paraId="113F6EF0" w14:textId="77777777">
            <w:pPr>
              <w:jc w:val="center"/>
            </w:pPr>
            <w:r>
              <w:t>8</w:t>
            </w:r>
          </w:p>
        </w:tc>
      </w:tr>
      <w:tr w:rsidR="000B3293" w14:paraId="03E5A128" w14:textId="77777777">
        <w:tc>
          <w:tcPr>
            <w:tcW w:w="9067" w:type="dxa"/>
          </w:tcPr>
          <w:p w:rsidRPr="00B02FD3" w:rsidR="000B3293" w:rsidRDefault="000B3293" w14:paraId="26330A02" w14:textId="77777777">
            <w:r w:rsidRPr="00B02FD3">
              <w:t>Criteria</w:t>
            </w:r>
          </w:p>
        </w:tc>
        <w:tc>
          <w:tcPr>
            <w:tcW w:w="669" w:type="dxa"/>
          </w:tcPr>
          <w:p w:rsidRPr="00756BF3" w:rsidR="000B3293" w:rsidRDefault="00841F4E" w14:paraId="0F13C127" w14:textId="3051465A">
            <w:pPr>
              <w:jc w:val="center"/>
            </w:pPr>
            <w:r>
              <w:t>9</w:t>
            </w:r>
          </w:p>
        </w:tc>
      </w:tr>
      <w:tr w:rsidR="000B3293" w14:paraId="479A1A8C" w14:textId="77777777">
        <w:tc>
          <w:tcPr>
            <w:tcW w:w="9067" w:type="dxa"/>
          </w:tcPr>
          <w:p w:rsidRPr="00B02FD3" w:rsidR="000B3293" w:rsidRDefault="000B3293" w14:paraId="1B64208C" w14:textId="77777777">
            <w:r w:rsidRPr="00B02FD3">
              <w:t>Terms of appointment</w:t>
            </w:r>
          </w:p>
        </w:tc>
        <w:tc>
          <w:tcPr>
            <w:tcW w:w="669" w:type="dxa"/>
          </w:tcPr>
          <w:p w:rsidRPr="00756BF3" w:rsidR="000B3293" w:rsidRDefault="00841F4E" w14:paraId="6B416A5B" w14:textId="248C3833">
            <w:pPr>
              <w:jc w:val="center"/>
            </w:pPr>
            <w:r>
              <w:t>10</w:t>
            </w:r>
          </w:p>
        </w:tc>
      </w:tr>
      <w:tr w:rsidR="000B3293" w14:paraId="6DF7662E" w14:textId="77777777">
        <w:tc>
          <w:tcPr>
            <w:tcW w:w="9067" w:type="dxa"/>
          </w:tcPr>
          <w:p w:rsidRPr="00B02FD3" w:rsidR="000B3293" w:rsidRDefault="000B3293" w14:paraId="7838215E" w14:textId="77777777">
            <w:r w:rsidRPr="00B02FD3">
              <w:t>Assessment panel, process and timing</w:t>
            </w:r>
          </w:p>
        </w:tc>
        <w:tc>
          <w:tcPr>
            <w:tcW w:w="669" w:type="dxa"/>
          </w:tcPr>
          <w:p w:rsidRPr="00756BF3" w:rsidR="000B3293" w:rsidRDefault="000B3293" w14:paraId="1C651C32" w14:textId="76AE9F7F">
            <w:pPr>
              <w:jc w:val="center"/>
            </w:pPr>
            <w:r>
              <w:t>1</w:t>
            </w:r>
            <w:r w:rsidR="00841F4E">
              <w:t>1</w:t>
            </w:r>
          </w:p>
        </w:tc>
      </w:tr>
    </w:tbl>
    <w:p w:rsidR="00B5468A" w:rsidP="000B3293" w:rsidRDefault="00B5468A" w14:paraId="026E6677" w14:textId="38BE7E9E">
      <w:pPr>
        <w:pStyle w:val="TOCHeading"/>
      </w:pPr>
    </w:p>
    <w:p w:rsidR="00F129E1" w:rsidP="000B3293" w:rsidRDefault="00B5468A" w14:paraId="3ED9A197" w14:textId="3C5DB761">
      <w:pPr>
        <w:pStyle w:val="Heading1"/>
        <w:pBdr>
          <w:bottom w:val="single" w:color="auto" w:sz="12" w:space="1"/>
        </w:pBdr>
      </w:pPr>
      <w:r>
        <w:br w:type="page"/>
      </w:r>
      <w:bookmarkStart w:name="_Toc140078931" w:id="0"/>
      <w:r w:rsidR="006C00D2">
        <w:t xml:space="preserve">Secretary of State </w:t>
      </w:r>
      <w:r w:rsidR="00F129E1">
        <w:t>foreword</w:t>
      </w:r>
      <w:bookmarkEnd w:id="0"/>
    </w:p>
    <w:p w:rsidRPr="00622ACE" w:rsidR="00622ACE" w:rsidP="000B3293" w:rsidRDefault="00622ACE" w14:paraId="7422081F" w14:textId="317358DA">
      <w:pPr>
        <w:spacing w:before="240"/>
      </w:pPr>
      <w:r w:rsidRPr="00622ACE">
        <w:t xml:space="preserve">From day one as DSIT’s Secretary of State, I have sought to place the best and brightest minds from the worlds of science and technology at the heart of our department’s decision-making. Our non-executive directors are key to this effort. </w:t>
      </w:r>
    </w:p>
    <w:p w:rsidRPr="00622ACE" w:rsidR="00622ACE" w:rsidP="00622ACE" w:rsidRDefault="00622ACE" w14:paraId="57DEC837" w14:textId="78BB95DE">
      <w:r>
        <w:t xml:space="preserve">Their insights and guidance are instrumental in helping us drive economic growth, create the high-skilled, high-paid jobs of the future, and pursue bold discoveries that improve people’s everyday </w:t>
      </w:r>
      <w:r w:rsidR="5FD9B74E">
        <w:t>lives. Past</w:t>
      </w:r>
      <w:r>
        <w:t xml:space="preserve"> non-executive directors have come from all walks of life, bringing a wealth of experience and expertise to the table. They have been the pioneers of our country’s most daring space missions. Board members of our most innovative businesses. Scientists from our most prestigious universities. </w:t>
      </w:r>
    </w:p>
    <w:p w:rsidRPr="00622ACE" w:rsidR="00622ACE" w:rsidP="00622ACE" w:rsidRDefault="00622ACE" w14:paraId="7232E860" w14:textId="1B2CBF70">
      <w:r w:rsidRPr="00622ACE">
        <w:t xml:space="preserve">With their help, we have started to embed DSIT into the public's consciousness as an inspiring, forward-looking department, squarely focused on delivery. Their views have informed our plans for wireless, AI, semiconductor and quantum technologies, for example.   And they have overseen our investment of hundreds of millions of pounds in R&amp;D, in innovation accelerators and in our life sciences. </w:t>
      </w:r>
    </w:p>
    <w:p w:rsidR="00BC3B13" w:rsidP="00622ACE" w:rsidRDefault="00622ACE" w14:paraId="71847532" w14:textId="7CFBFD4C">
      <w:r w:rsidRPr="00622ACE">
        <w:t>I want us to build on this momentum so that we can secure the UK’s position as a science and tech superpower by 2030. The next cohort of non-executive directors will help us turn that vision into a reality. They will help us make sure our department is fully geared up for success – with the right people, in the right places, with the right tools to spur growth and innovation.</w:t>
      </w:r>
      <w:r w:rsidR="005614EE">
        <w:t xml:space="preserve"> </w:t>
      </w:r>
      <w:r w:rsidR="002D3CB5">
        <w:t xml:space="preserve">There are so many opportunities for our non-executives to contribute to the mission </w:t>
      </w:r>
      <w:r w:rsidR="00FE00DA">
        <w:t>in</w:t>
      </w:r>
      <w:r w:rsidR="002D3CB5">
        <w:t xml:space="preserve"> our department</w:t>
      </w:r>
      <w:r w:rsidR="00FE00DA">
        <w:t>, whether that is:</w:t>
      </w:r>
    </w:p>
    <w:p w:rsidR="00BC3B13" w:rsidP="00B921D3" w:rsidRDefault="00622ACE" w14:paraId="7D82F0AB" w14:textId="77777777">
      <w:pPr>
        <w:pStyle w:val="ListParagraph"/>
        <w:numPr>
          <w:ilvl w:val="0"/>
          <w:numId w:val="34"/>
        </w:numPr>
      </w:pPr>
      <w:r w:rsidRPr="00622ACE">
        <w:t>rolling out gigabit capable broadband and 5g networks to the most rural parts of the countr</w:t>
      </w:r>
      <w:r w:rsidR="00BC3B13">
        <w:t>y</w:t>
      </w:r>
    </w:p>
    <w:p w:rsidR="00BC3B13" w:rsidP="00BC3B13" w:rsidRDefault="00BC3B13" w14:paraId="677C0C75" w14:textId="77777777">
      <w:pPr>
        <w:pStyle w:val="ListParagraph"/>
        <w:numPr>
          <w:ilvl w:val="0"/>
          <w:numId w:val="34"/>
        </w:numPr>
      </w:pPr>
      <w:r>
        <w:t>s</w:t>
      </w:r>
      <w:r w:rsidRPr="00622ACE" w:rsidR="00622ACE">
        <w:t>upporting our world-leading researchers to find breakthroughs in modern medicine, like BioNTech’s life-saving mRNA vaccine for cancer patients</w:t>
      </w:r>
    </w:p>
    <w:p w:rsidR="00A964EB" w:rsidP="00622ACE" w:rsidRDefault="00BC3B13" w14:paraId="2AA9FE7A" w14:textId="77777777">
      <w:pPr>
        <w:pStyle w:val="ListParagraph"/>
        <w:numPr>
          <w:ilvl w:val="0"/>
          <w:numId w:val="34"/>
        </w:numPr>
      </w:pPr>
      <w:r>
        <w:t>h</w:t>
      </w:r>
      <w:r w:rsidRPr="00622ACE" w:rsidR="00622ACE">
        <w:t>arnessing hydrogen, solar, and wind power to help us gain energy independence and</w:t>
      </w:r>
      <w:r w:rsidRPr="00BC3B13" w:rsidR="00622ACE">
        <w:rPr>
          <w:rStyle w:val="eop"/>
          <w:rFonts w:ascii="Arial" w:hAnsi="Arial" w:cs="Arial"/>
          <w:sz w:val="28"/>
          <w:szCs w:val="28"/>
        </w:rPr>
        <w:t xml:space="preserve"> </w:t>
      </w:r>
      <w:r w:rsidRPr="00622ACE" w:rsidR="00622ACE">
        <w:t>slash winter fuel bill</w:t>
      </w:r>
      <w:r w:rsidR="00185E0C">
        <w:t>s</w:t>
      </w:r>
    </w:p>
    <w:p w:rsidRPr="00622ACE" w:rsidR="00622ACE" w:rsidP="00622ACE" w:rsidRDefault="00622ACE" w14:paraId="7DE5C5B0" w14:textId="0E29E28E">
      <w:pPr>
        <w:pStyle w:val="ListParagraph"/>
        <w:numPr>
          <w:ilvl w:val="0"/>
          <w:numId w:val="34"/>
        </w:numPr>
      </w:pPr>
      <w:r w:rsidRPr="00622ACE">
        <w:t>boosting our advanced manufacturing bases in places like Glasgow, Manchester and the West Midlands, creating the jobs of tomorrow across a whole host of different industries - from space and satellites to science and shipbuilding.    </w:t>
      </w:r>
    </w:p>
    <w:p w:rsidR="00615739" w:rsidP="00622ACE" w:rsidRDefault="00622ACE" w14:paraId="5FDB6379" w14:textId="77777777">
      <w:r w:rsidRPr="00622ACE">
        <w:t>In all of this work, I want us to work hand-in-hand with our non-executive directors to make DSIT the most innovative department in government - to be as bold and as daring in its ambition as the sectors it champions.  </w:t>
      </w:r>
    </w:p>
    <w:p w:rsidR="00615739" w:rsidP="000B3293" w:rsidRDefault="00622ACE" w14:paraId="659C2F6E" w14:textId="10463666">
      <w:pPr>
        <w:spacing w:after="240"/>
      </w:pPr>
      <w:r w:rsidRPr="00622ACE">
        <w:t>On behalf of all of us at DSIT, I would like to thank you for your interest in being part of this journey. I hope you will join us in our mission to realise the brightest of futures for science, innovation, and technology in the UK. </w:t>
      </w:r>
    </w:p>
    <w:p w:rsidRPr="00043B6B" w:rsidR="00615739" w:rsidP="00615739" w:rsidRDefault="00615739" w14:paraId="33D47251" w14:textId="77777777">
      <w:pPr>
        <w:jc w:val="center"/>
        <w:rPr>
          <w:b/>
          <w:bCs/>
        </w:rPr>
      </w:pPr>
      <w:r w:rsidRPr="00043B6B">
        <w:rPr>
          <w:b/>
          <w:bCs/>
        </w:rPr>
        <w:t>The Rt Hon Michelle Donelan</w:t>
      </w:r>
    </w:p>
    <w:p w:rsidR="00F129E1" w:rsidP="00615739" w:rsidRDefault="00615739" w14:paraId="5020A3A0" w14:textId="22D60EB5">
      <w:pPr>
        <w:jc w:val="center"/>
        <w:rPr>
          <w:rFonts w:eastAsia="Roboto" w:cs="Roboto"/>
          <w:color w:val="auto"/>
          <w:sz w:val="32"/>
          <w:szCs w:val="32"/>
          <w:lang w:val="en-US"/>
        </w:rPr>
      </w:pPr>
      <w:r>
        <w:t>Secretary of State for Science, Innovation and Technology</w:t>
      </w:r>
      <w:r w:rsidR="00F129E1">
        <w:br w:type="page"/>
      </w:r>
    </w:p>
    <w:p w:rsidR="00F129E1" w:rsidP="000B3293" w:rsidRDefault="00F129E1" w14:paraId="3E18F1DA" w14:textId="7822656E">
      <w:pPr>
        <w:pStyle w:val="Heading1"/>
        <w:pBdr>
          <w:bottom w:val="single" w:color="auto" w:sz="12" w:space="1"/>
        </w:pBdr>
      </w:pPr>
      <w:bookmarkStart w:name="_Toc140078932" w:id="1"/>
      <w:r>
        <w:t>The Department for Science, Innovation and Technolog</w:t>
      </w:r>
      <w:r w:rsidRPr="00526FE7">
        <w:t>y</w:t>
      </w:r>
      <w:bookmarkEnd w:id="1"/>
      <w:r w:rsidRPr="00526FE7" w:rsidR="7C535D18">
        <w:t xml:space="preserve"> (DSIT)</w:t>
      </w:r>
    </w:p>
    <w:p w:rsidR="00714472" w:rsidP="00714472" w:rsidRDefault="00714472" w14:paraId="402A5265" w14:textId="6DE3E474">
      <w:pPr>
        <w:pStyle w:val="Heading2"/>
      </w:pPr>
      <w:r>
        <w:t xml:space="preserve">Our </w:t>
      </w:r>
      <w:r w:rsidR="00003D14">
        <w:t>s</w:t>
      </w:r>
      <w:r>
        <w:t xml:space="preserve">tory </w:t>
      </w:r>
      <w:r w:rsidR="00003D14">
        <w:t>s</w:t>
      </w:r>
      <w:r>
        <w:t xml:space="preserve">o </w:t>
      </w:r>
      <w:r w:rsidR="00003D14">
        <w:t>f</w:t>
      </w:r>
      <w:r>
        <w:t>ar</w:t>
      </w:r>
    </w:p>
    <w:p w:rsidR="00714472" w:rsidP="00714472" w:rsidRDefault="00714472" w14:paraId="32A7B42D" w14:textId="77777777">
      <w:r>
        <w:t>DSIT was founded on 7 February 2023 by the Prime Minister to deliver on government’s ambition to be a global science, research, and technology powerhouse. It will build on our strong foundations of world-class research, a thriving technology scene and global networks of collaboration to create a golden thread from outstanding basic science to innovations that change lives and sustain economic growth.</w:t>
      </w:r>
    </w:p>
    <w:p w:rsidR="00714472" w:rsidP="00714472" w:rsidRDefault="00714472" w14:paraId="7FA8A3E6" w14:textId="77777777">
      <w:r>
        <w:t>It will direct record levels of Research and Development, and deliver talent programmes, physical and digital infrastructure and regulation to support our economy, security, public services and wider Government priorities.</w:t>
      </w:r>
    </w:p>
    <w:p w:rsidR="0039347E" w:rsidP="00585E97" w:rsidRDefault="00585E97" w14:paraId="7D44DF2A" w14:textId="40A963FB">
      <w:pPr>
        <w:pStyle w:val="Heading2"/>
      </w:pPr>
      <w:r>
        <w:t>Our mission: s</w:t>
      </w:r>
      <w:r w:rsidR="0039347E">
        <w:t xml:space="preserve">tronger </w:t>
      </w:r>
      <w:r>
        <w:t>g</w:t>
      </w:r>
      <w:r w:rsidR="0039347E">
        <w:t xml:space="preserve">rowth, </w:t>
      </w:r>
      <w:r>
        <w:t>b</w:t>
      </w:r>
      <w:r w:rsidR="0039347E">
        <w:t>etter</w:t>
      </w:r>
      <w:r>
        <w:t xml:space="preserve"> j</w:t>
      </w:r>
      <w:r w:rsidR="0039347E">
        <w:t>obs</w:t>
      </w:r>
      <w:r>
        <w:t xml:space="preserve"> </w:t>
      </w:r>
      <w:r w:rsidR="0039347E">
        <w:t xml:space="preserve">and </w:t>
      </w:r>
      <w:r>
        <w:t>b</w:t>
      </w:r>
      <w:r w:rsidR="0039347E">
        <w:t xml:space="preserve">old </w:t>
      </w:r>
      <w:r>
        <w:t>d</w:t>
      </w:r>
      <w:r w:rsidR="0039347E">
        <w:t>iscoveries</w:t>
      </w:r>
    </w:p>
    <w:p w:rsidR="0039347E" w:rsidP="0039347E" w:rsidRDefault="0039347E" w14:paraId="56324791" w14:textId="2A1FCDFC">
      <w:r>
        <w:t>DSIT will focus on positioning the UK at the</w:t>
      </w:r>
      <w:r w:rsidR="00585E97">
        <w:t xml:space="preserve"> </w:t>
      </w:r>
      <w:r>
        <w:t>forefront of global scientific and technological</w:t>
      </w:r>
      <w:r w:rsidR="00585E97">
        <w:t xml:space="preserve"> </w:t>
      </w:r>
      <w:r>
        <w:t>advancement.</w:t>
      </w:r>
    </w:p>
    <w:p w:rsidR="0039347E" w:rsidP="0039347E" w:rsidRDefault="0039347E" w14:paraId="5E001773" w14:textId="6EFFE8D9">
      <w:r w:rsidRPr="0039347E">
        <w:t>Our aim is to cement the UK’s place as</w:t>
      </w:r>
      <w:r>
        <w:t xml:space="preserve"> a Science and Technology Superpower. We will:</w:t>
      </w:r>
    </w:p>
    <w:p w:rsidR="0039347E" w:rsidP="00AB20E8" w:rsidRDefault="0039347E" w14:paraId="44908B24" w14:textId="77777777">
      <w:pPr>
        <w:pStyle w:val="ListParagraph"/>
      </w:pPr>
      <w:r w:rsidRPr="00AB20E8">
        <w:rPr>
          <w:b/>
          <w:bCs/>
        </w:rPr>
        <w:t>Back UK science, technology and innovation and boost investment</w:t>
      </w:r>
      <w:r>
        <w:t>, in the UK’s most exciting technologies and sectors of the future, to grow the economy and create high-paid jobs</w:t>
      </w:r>
    </w:p>
    <w:p w:rsidR="0039347E" w:rsidP="00AB20E8" w:rsidRDefault="0039347E" w14:paraId="7836C149" w14:textId="77777777">
      <w:pPr>
        <w:pStyle w:val="ListParagraph"/>
      </w:pPr>
      <w:r w:rsidRPr="00AB20E8">
        <w:rPr>
          <w:b/>
          <w:bCs/>
        </w:rPr>
        <w:t>Tackle global challenges</w:t>
      </w:r>
      <w:r>
        <w:t xml:space="preserve"> through international influence and partnerships to secure our future resilience and security</w:t>
      </w:r>
    </w:p>
    <w:p w:rsidRPr="00976DC5" w:rsidR="00F129E1" w:rsidP="0039347E" w:rsidRDefault="0039347E" w14:paraId="0C5D289B" w14:textId="3F58FE6B">
      <w:pPr>
        <w:pStyle w:val="ListParagraph"/>
      </w:pPr>
      <w:r w:rsidRPr="00AB20E8">
        <w:rPr>
          <w:b/>
          <w:bCs/>
        </w:rPr>
        <w:t>Improve lives</w:t>
      </w:r>
      <w:r>
        <w:t xml:space="preserve"> </w:t>
      </w:r>
      <w:r w:rsidR="00AB20E8">
        <w:t>by championing</w:t>
      </w:r>
      <w:r>
        <w:t xml:space="preserve"> responsible innovation in the digital economy and public services</w:t>
      </w:r>
      <w:r w:rsidR="00F129E1">
        <w:br w:type="page"/>
      </w:r>
    </w:p>
    <w:p w:rsidR="00F129E1" w:rsidP="000B3293" w:rsidRDefault="00F129E1" w14:paraId="5E03036C" w14:textId="0F320100">
      <w:pPr>
        <w:pStyle w:val="Heading1"/>
        <w:pBdr>
          <w:bottom w:val="single" w:color="auto" w:sz="12" w:space="1"/>
        </w:pBdr>
      </w:pPr>
      <w:bookmarkStart w:name="_Toc140078933" w:id="2"/>
      <w:r>
        <w:t>The role</w:t>
      </w:r>
      <w:bookmarkEnd w:id="2"/>
    </w:p>
    <w:p w:rsidRPr="00526FE7" w:rsidR="00737A22" w:rsidP="000B3293" w:rsidRDefault="43534A93" w14:paraId="7B51FC6D" w14:textId="05332B38">
      <w:pPr>
        <w:spacing w:before="240" w:after="160"/>
        <w:rPr>
          <w:color w:val="auto"/>
        </w:rPr>
      </w:pPr>
      <w:r w:rsidRPr="00526FE7">
        <w:rPr>
          <w:color w:val="auto"/>
        </w:rPr>
        <w:t>DSIT</w:t>
      </w:r>
      <w:r w:rsidRPr="00526FE7" w:rsidR="00443C8A">
        <w:rPr>
          <w:color w:val="auto"/>
        </w:rPr>
        <w:t xml:space="preserve"> is seeking to appoint six non-executive directors to its departmental board</w:t>
      </w:r>
      <w:r w:rsidRPr="00526FE7" w:rsidR="00737A22">
        <w:rPr>
          <w:color w:val="auto"/>
        </w:rPr>
        <w:t xml:space="preserve"> </w:t>
      </w:r>
      <w:r w:rsidRPr="00526FE7" w:rsidR="00BE4D1B">
        <w:rPr>
          <w:color w:val="auto"/>
        </w:rPr>
        <w:t xml:space="preserve">(‘the board’) </w:t>
      </w:r>
      <w:r w:rsidRPr="00526FE7" w:rsidR="60436876">
        <w:rPr>
          <w:color w:val="auto"/>
        </w:rPr>
        <w:t xml:space="preserve">of which </w:t>
      </w:r>
      <w:r w:rsidRPr="00526FE7" w:rsidR="0049475C">
        <w:rPr>
          <w:color w:val="auto"/>
        </w:rPr>
        <w:t>two appointments which will also include the role of:</w:t>
      </w:r>
    </w:p>
    <w:p w:rsidRPr="00526FE7" w:rsidR="0049475C" w:rsidP="065BF584" w:rsidRDefault="0E55FDFC" w14:paraId="0B696471" w14:textId="324D036F">
      <w:pPr>
        <w:pStyle w:val="ListParagraph"/>
        <w:numPr>
          <w:ilvl w:val="0"/>
          <w:numId w:val="31"/>
        </w:numPr>
        <w:spacing w:before="0" w:after="160"/>
        <w:rPr>
          <w:b/>
          <w:bCs/>
          <w:color w:val="auto"/>
        </w:rPr>
      </w:pPr>
      <w:r w:rsidRPr="00526FE7">
        <w:rPr>
          <w:b/>
          <w:bCs/>
          <w:color w:val="auto"/>
        </w:rPr>
        <w:t xml:space="preserve">1 </w:t>
      </w:r>
      <w:r w:rsidRPr="00526FE7" w:rsidR="76509FFD">
        <w:rPr>
          <w:b/>
          <w:bCs/>
          <w:color w:val="auto"/>
        </w:rPr>
        <w:t xml:space="preserve">chair of the audit, risk and assurance committee </w:t>
      </w:r>
    </w:p>
    <w:p w:rsidR="118D0746" w:rsidP="118D0746" w:rsidRDefault="18718E76" w14:paraId="3A34616F" w14:textId="297EAAE4">
      <w:pPr>
        <w:pStyle w:val="ListParagraph"/>
        <w:numPr>
          <w:ilvl w:val="0"/>
          <w:numId w:val="31"/>
        </w:numPr>
        <w:spacing w:before="0" w:after="160"/>
        <w:rPr>
          <w:color w:val="auto"/>
        </w:rPr>
      </w:pPr>
      <w:r w:rsidRPr="00526FE7">
        <w:rPr>
          <w:b/>
          <w:bCs/>
          <w:color w:val="auto"/>
        </w:rPr>
        <w:t xml:space="preserve">1 </w:t>
      </w:r>
      <w:r w:rsidRPr="00526FE7" w:rsidR="0049475C">
        <w:rPr>
          <w:b/>
          <w:bCs/>
          <w:color w:val="auto"/>
        </w:rPr>
        <w:t>lead non-executive director</w:t>
      </w:r>
      <w:r w:rsidRPr="00526FE7" w:rsidR="0049475C">
        <w:rPr>
          <w:color w:val="auto"/>
        </w:rPr>
        <w:t xml:space="preserve"> and member of the audit, risk and assurance committee</w:t>
      </w:r>
    </w:p>
    <w:p w:rsidRPr="009D1C66" w:rsidR="009D1C66" w:rsidP="009D1C66" w:rsidRDefault="0050121A" w14:paraId="1936D638" w14:textId="01E262EA">
      <w:pPr>
        <w:spacing w:before="0" w:after="160"/>
        <w:rPr>
          <w:color w:val="auto"/>
        </w:rPr>
      </w:pPr>
      <w:r>
        <w:rPr>
          <w:color w:val="auto"/>
        </w:rPr>
        <w:t>We are recruiting non-executives to provide advice and bring an external perspective to our department’s work.</w:t>
      </w:r>
      <w:r w:rsidR="00BF6A6C">
        <w:rPr>
          <w:color w:val="auto"/>
        </w:rPr>
        <w:t xml:space="preserve"> Note that our n</w:t>
      </w:r>
      <w:r>
        <w:rPr>
          <w:color w:val="auto"/>
        </w:rPr>
        <w:t>on-executive</w:t>
      </w:r>
      <w:r w:rsidR="00BF6A6C">
        <w:rPr>
          <w:color w:val="auto"/>
        </w:rPr>
        <w:t xml:space="preserve"> director</w:t>
      </w:r>
      <w:r>
        <w:rPr>
          <w:color w:val="auto"/>
        </w:rPr>
        <w:t xml:space="preserve">s do not have ‘executive’ decision-making powers. </w:t>
      </w:r>
    </w:p>
    <w:p w:rsidR="00E67681" w:rsidP="00E67681" w:rsidRDefault="00E67681" w14:paraId="59853033" w14:textId="7FB577C0">
      <w:pPr>
        <w:pStyle w:val="Heading2"/>
      </w:pPr>
      <w:r>
        <w:t xml:space="preserve">The role of the </w:t>
      </w:r>
      <w:r w:rsidR="00BE4D1B">
        <w:t>board</w:t>
      </w:r>
    </w:p>
    <w:p w:rsidRPr="00613CA1" w:rsidR="00613CA1" w:rsidP="00613CA1" w:rsidRDefault="00613CA1" w14:paraId="0E5B3803" w14:textId="508DCCD7">
      <w:r w:rsidRPr="00A50E09">
        <w:t xml:space="preserve">The board is a </w:t>
      </w:r>
      <w:r w:rsidRPr="00A50E09">
        <w:rPr>
          <w:b/>
          <w:bCs/>
        </w:rPr>
        <w:t xml:space="preserve">decision-making board </w:t>
      </w:r>
      <w:r w:rsidRPr="00A50E09">
        <w:t>responsible for the collective strategic and operational leadership of the Department for Science, Innova</w:t>
      </w:r>
      <w:r w:rsidRPr="0061333E">
        <w:rPr>
          <w:color w:val="auto"/>
        </w:rPr>
        <w:t>tion and Technology (</w:t>
      </w:r>
      <w:r w:rsidRPr="0061333E" w:rsidR="16AE58FD">
        <w:rPr>
          <w:color w:val="auto"/>
        </w:rPr>
        <w:t>DSIT)</w:t>
      </w:r>
      <w:r w:rsidRPr="0061333E">
        <w:rPr>
          <w:color w:val="auto"/>
        </w:rPr>
        <w:t xml:space="preserve">. The board provides advice and challenge to the department on its performance and delivery of its priorities and brings together </w:t>
      </w:r>
      <w:r w:rsidRPr="0061333E">
        <w:rPr>
          <w:b/>
          <w:bCs/>
          <w:color w:val="auto"/>
        </w:rPr>
        <w:t>ministers</w:t>
      </w:r>
      <w:r w:rsidRPr="0061333E">
        <w:rPr>
          <w:color w:val="auto"/>
        </w:rPr>
        <w:t xml:space="preserve">, </w:t>
      </w:r>
      <w:r w:rsidRPr="0061333E">
        <w:rPr>
          <w:b/>
          <w:bCs/>
          <w:color w:val="auto"/>
        </w:rPr>
        <w:t>officials</w:t>
      </w:r>
      <w:r w:rsidRPr="0061333E">
        <w:rPr>
          <w:color w:val="auto"/>
        </w:rPr>
        <w:t xml:space="preserve"> and </w:t>
      </w:r>
      <w:r w:rsidRPr="0061333E">
        <w:rPr>
          <w:b/>
          <w:bCs/>
          <w:color w:val="auto"/>
        </w:rPr>
        <w:t>non-executive directors</w:t>
      </w:r>
      <w:r w:rsidRPr="0061333E">
        <w:rPr>
          <w:b/>
          <w:color w:val="auto"/>
        </w:rPr>
        <w:t xml:space="preserve"> </w:t>
      </w:r>
      <w:r w:rsidRPr="0061333E" w:rsidR="27373A86">
        <w:rPr>
          <w:color w:val="auto"/>
        </w:rPr>
        <w:t xml:space="preserve">as </w:t>
      </w:r>
      <w:r w:rsidRPr="00A50E09">
        <w:t>independent experts</w:t>
      </w:r>
      <w:r w:rsidR="371ECD37">
        <w:t>.</w:t>
      </w:r>
    </w:p>
    <w:p w:rsidR="00E67681" w:rsidP="00E67681" w:rsidRDefault="00E67681" w14:paraId="44D0D1EF" w14:textId="77777777">
      <w:pPr>
        <w:pStyle w:val="Heading2"/>
      </w:pPr>
      <w:r>
        <w:t>Remit</w:t>
      </w:r>
    </w:p>
    <w:p w:rsidR="00D572D7" w:rsidP="00D572D7" w:rsidRDefault="00E67681" w14:paraId="6C117983" w14:textId="77777777">
      <w:r w:rsidRPr="00A50E09">
        <w:t>The</w:t>
      </w:r>
      <w:r w:rsidRPr="00D572D7">
        <w:rPr>
          <w:color w:val="auto"/>
        </w:rPr>
        <w:t xml:space="preserve"> board </w:t>
      </w:r>
      <w:r w:rsidRPr="00D572D7" w:rsidR="66F602BA">
        <w:rPr>
          <w:color w:val="auto"/>
        </w:rPr>
        <w:t>give assurance</w:t>
      </w:r>
      <w:r w:rsidRPr="00D572D7">
        <w:rPr>
          <w:color w:val="auto"/>
        </w:rPr>
        <w:t xml:space="preserve"> that the de</w:t>
      </w:r>
      <w:r w:rsidRPr="00A50E09">
        <w:t>partment and the public bodies which it sponsors operate in a way that is</w:t>
      </w:r>
      <w:r>
        <w:t xml:space="preserve"> </w:t>
      </w:r>
      <w:r>
        <w:rPr>
          <w:b/>
          <w:bCs/>
        </w:rPr>
        <w:t xml:space="preserve">strategic </w:t>
      </w:r>
      <w:r>
        <w:t xml:space="preserve">and </w:t>
      </w:r>
      <w:r>
        <w:rPr>
          <w:b/>
          <w:bCs/>
        </w:rPr>
        <w:t>results focused</w:t>
      </w:r>
      <w:r>
        <w:t xml:space="preserve"> and </w:t>
      </w:r>
      <w:r w:rsidR="533ECDC0">
        <w:t xml:space="preserve">offers scrutiny on the department’s </w:t>
      </w:r>
      <w:r w:rsidRPr="6DA28078" w:rsidR="533ECDC0">
        <w:rPr>
          <w:b/>
          <w:bCs/>
        </w:rPr>
        <w:t xml:space="preserve">commercial </w:t>
      </w:r>
      <w:r w:rsidR="533ECDC0">
        <w:t xml:space="preserve">decision-making. </w:t>
      </w:r>
      <w:r w:rsidR="00D572D7">
        <w:t xml:space="preserve">The board makes sure that the department has the </w:t>
      </w:r>
      <w:r w:rsidRPr="00243345" w:rsidR="00D572D7">
        <w:rPr>
          <w:b/>
          <w:bCs/>
        </w:rPr>
        <w:t>capabilities</w:t>
      </w:r>
      <w:r w:rsidR="00D572D7">
        <w:t xml:space="preserve"> and </w:t>
      </w:r>
      <w:r w:rsidRPr="00243345" w:rsidR="00D572D7">
        <w:rPr>
          <w:b/>
          <w:bCs/>
        </w:rPr>
        <w:t>talented people</w:t>
      </w:r>
      <w:r w:rsidR="00D572D7">
        <w:t xml:space="preserve"> it needs to deliver its priorities and offers scrutiny on the department’s </w:t>
      </w:r>
      <w:r w:rsidRPr="00243345" w:rsidR="00D572D7">
        <w:rPr>
          <w:b/>
          <w:bCs/>
        </w:rPr>
        <w:t>commercial</w:t>
      </w:r>
      <w:r w:rsidR="00D572D7">
        <w:rPr>
          <w:b/>
          <w:bCs/>
        </w:rPr>
        <w:t xml:space="preserve"> </w:t>
      </w:r>
      <w:r w:rsidR="00D572D7">
        <w:t xml:space="preserve">decision-making. </w:t>
      </w:r>
    </w:p>
    <w:p w:rsidR="00D572D7" w:rsidP="00D572D7" w:rsidRDefault="00D572D7" w14:paraId="756F9631" w14:textId="77777777">
      <w:r>
        <w:t>In practice, the board delegates day-to-day oversight of these matters to the executive committee and other departmental sub-committees.</w:t>
      </w:r>
    </w:p>
    <w:p w:rsidR="00FA487B" w:rsidP="00D572D7" w:rsidRDefault="00FA487B" w14:paraId="189FD9C7" w14:textId="54E1BC87">
      <w:pPr>
        <w:pStyle w:val="Heading2"/>
      </w:pPr>
      <w:r>
        <w:t>Principles</w:t>
      </w:r>
    </w:p>
    <w:p w:rsidRPr="00B717E0" w:rsidR="00FA487B" w:rsidP="00FA487B" w:rsidRDefault="00FA487B" w14:paraId="47726F60" w14:textId="0212B183">
      <w:r w:rsidRPr="00A50E09">
        <w:t xml:space="preserve">The </w:t>
      </w:r>
      <w:r>
        <w:t>departmental</w:t>
      </w:r>
      <w:r w:rsidRPr="00A50E09">
        <w:t xml:space="preserve"> board will operate according to the </w:t>
      </w:r>
      <w:hyperlink r:id="rId13">
        <w:r w:rsidRPr="18C303A3">
          <w:rPr>
            <w:rStyle w:val="Hyperlink"/>
            <w:rFonts w:ascii="Arial" w:hAnsi="Arial" w:eastAsia="Arial"/>
          </w:rPr>
          <w:t>corporate governance code for central government departments</w:t>
        </w:r>
      </w:hyperlink>
      <w:r w:rsidR="0025702F">
        <w:rPr>
          <w:rStyle w:val="FootnoteReference"/>
          <w:rFonts w:ascii="Arial" w:hAnsi="Arial" w:eastAsia="Arial"/>
          <w:color w:val="0000FF"/>
          <w:u w:val="single"/>
        </w:rPr>
        <w:footnoteReference w:id="2"/>
      </w:r>
      <w:r>
        <w:t xml:space="preserve"> </w:t>
      </w:r>
      <w:r w:rsidR="7880BADF">
        <w:t>an</w:t>
      </w:r>
      <w:r w:rsidRPr="00D572D7" w:rsidR="7880BADF">
        <w:rPr>
          <w:color w:val="auto"/>
        </w:rPr>
        <w:t>d the</w:t>
      </w:r>
      <w:r w:rsidRPr="00D572D7">
        <w:rPr>
          <w:color w:val="auto"/>
        </w:rPr>
        <w:t xml:space="preserve"> </w:t>
      </w:r>
      <w:r w:rsidRPr="00A50E09">
        <w:t>recognised principles of good corporate governance in business: leadership, effectiveness, accountability and sustainability.</w:t>
      </w:r>
    </w:p>
    <w:p w:rsidR="00FA487B" w:rsidP="00FA487B" w:rsidRDefault="00BE4D1B" w14:paraId="0C2785AD" w14:textId="3D202C43">
      <w:pPr>
        <w:pStyle w:val="Heading2"/>
      </w:pPr>
      <w:r>
        <w:t>The role of the audit, risk and assurance committee (ARAC)</w:t>
      </w:r>
    </w:p>
    <w:p w:rsidRPr="001C3929" w:rsidR="00433F28" w:rsidP="00433F28" w:rsidRDefault="00433F28" w14:paraId="5DAD379B" w14:textId="283C6C23">
      <w:pPr>
        <w:spacing w:before="0" w:after="160"/>
        <w:rPr>
          <w:color w:val="auto"/>
        </w:rPr>
      </w:pPr>
      <w:r w:rsidRPr="00433F28">
        <w:t xml:space="preserve">The </w:t>
      </w:r>
      <w:r w:rsidR="00BE4D1B">
        <w:t>audit, risk and assurance committee</w:t>
      </w:r>
      <w:r w:rsidRPr="00433F28">
        <w:t xml:space="preserve"> (ARAC) supports the </w:t>
      </w:r>
      <w:r w:rsidR="00BE4D1B">
        <w:t>b</w:t>
      </w:r>
      <w:r w:rsidRPr="00433F28">
        <w:t>oard and</w:t>
      </w:r>
      <w:r w:rsidR="001956F8">
        <w:t xml:space="preserve"> the</w:t>
      </w:r>
      <w:r w:rsidRPr="00433F28">
        <w:t xml:space="preserve"> </w:t>
      </w:r>
      <w:r w:rsidR="001956F8">
        <w:t>a</w:t>
      </w:r>
      <w:r w:rsidRPr="00433F28">
        <w:t xml:space="preserve">ccounting </w:t>
      </w:r>
      <w:r w:rsidR="001956F8">
        <w:t>o</w:t>
      </w:r>
      <w:r w:rsidRPr="00433F28">
        <w:t>fficer (the Permane</w:t>
      </w:r>
      <w:r w:rsidRPr="001C3929">
        <w:rPr>
          <w:color w:val="auto"/>
        </w:rPr>
        <w:t>nt Secretary</w:t>
      </w:r>
      <w:r w:rsidRPr="001C3929" w:rsidR="043F47BC">
        <w:rPr>
          <w:color w:val="auto"/>
        </w:rPr>
        <w:t>).</w:t>
      </w:r>
      <w:r w:rsidRPr="001C3929" w:rsidR="2B7E237D">
        <w:rPr>
          <w:color w:val="auto"/>
        </w:rPr>
        <w:t xml:space="preserve"> The committee </w:t>
      </w:r>
      <w:r w:rsidRPr="001C3929" w:rsidR="00D572D7">
        <w:rPr>
          <w:color w:val="auto"/>
        </w:rPr>
        <w:t>makes sure</w:t>
      </w:r>
      <w:r w:rsidRPr="001C3929" w:rsidR="2B7E237D">
        <w:rPr>
          <w:color w:val="auto"/>
        </w:rPr>
        <w:t xml:space="preserve"> that </w:t>
      </w:r>
      <w:r w:rsidRPr="001C3929" w:rsidR="001956F8">
        <w:rPr>
          <w:color w:val="auto"/>
        </w:rPr>
        <w:t xml:space="preserve">the department </w:t>
      </w:r>
      <w:r w:rsidRPr="001C3929" w:rsidR="1876E977">
        <w:rPr>
          <w:color w:val="auto"/>
        </w:rPr>
        <w:t xml:space="preserve">delivers its duties </w:t>
      </w:r>
      <w:r w:rsidRPr="001C3929" w:rsidR="136D912D">
        <w:rPr>
          <w:color w:val="auto"/>
        </w:rPr>
        <w:t xml:space="preserve"> and operates </w:t>
      </w:r>
      <w:r w:rsidRPr="001C3929" w:rsidR="001956F8">
        <w:rPr>
          <w:color w:val="auto"/>
        </w:rPr>
        <w:t xml:space="preserve">in a </w:t>
      </w:r>
      <w:r w:rsidRPr="001C3929" w:rsidR="136D912D">
        <w:rPr>
          <w:color w:val="auto"/>
        </w:rPr>
        <w:t>manner</w:t>
      </w:r>
      <w:r w:rsidRPr="001C3929" w:rsidR="001956F8">
        <w:rPr>
          <w:color w:val="auto"/>
        </w:rPr>
        <w:t xml:space="preserve"> that is f</w:t>
      </w:r>
      <w:r w:rsidRPr="001C3929">
        <w:rPr>
          <w:color w:val="auto"/>
        </w:rPr>
        <w:t>inancially sound</w:t>
      </w:r>
      <w:r w:rsidRPr="001C3929" w:rsidR="00E10ED4">
        <w:rPr>
          <w:color w:val="auto"/>
        </w:rPr>
        <w:t>, efficient, and makes</w:t>
      </w:r>
      <w:r w:rsidRPr="001C3929">
        <w:rPr>
          <w:color w:val="auto"/>
        </w:rPr>
        <w:t xml:space="preserve"> effective use of its resources </w:t>
      </w:r>
      <w:r w:rsidRPr="001C3929" w:rsidR="00E10ED4">
        <w:rPr>
          <w:color w:val="auto"/>
        </w:rPr>
        <w:t>to deliver its mission</w:t>
      </w:r>
      <w:r w:rsidRPr="001C3929">
        <w:rPr>
          <w:color w:val="auto"/>
        </w:rPr>
        <w:t>.</w:t>
      </w:r>
    </w:p>
    <w:p w:rsidRPr="001C3929" w:rsidR="00B62BC7" w:rsidP="00433F28" w:rsidRDefault="00433F28" w14:paraId="2B4B8672" w14:textId="4E4ADE90">
      <w:pPr>
        <w:spacing w:before="0" w:after="160"/>
        <w:rPr>
          <w:color w:val="auto"/>
        </w:rPr>
      </w:pPr>
      <w:r w:rsidRPr="001C3929">
        <w:rPr>
          <w:color w:val="auto"/>
        </w:rPr>
        <w:t xml:space="preserve">The ARAC reviews the effectiveness of </w:t>
      </w:r>
      <w:r w:rsidRPr="001C3929" w:rsidR="00623C89">
        <w:rPr>
          <w:color w:val="auto"/>
        </w:rPr>
        <w:t>DSIT</w:t>
      </w:r>
      <w:r w:rsidRPr="001C3929">
        <w:rPr>
          <w:color w:val="auto"/>
        </w:rPr>
        <w:t>’s risk management framework and works to ensure the eff</w:t>
      </w:r>
      <w:r w:rsidRPr="001C3929" w:rsidR="0F93D4A2">
        <w:rPr>
          <w:color w:val="auto"/>
        </w:rPr>
        <w:t>icient</w:t>
      </w:r>
      <w:r w:rsidRPr="001C3929">
        <w:rPr>
          <w:color w:val="auto"/>
        </w:rPr>
        <w:t xml:space="preserve"> operation of financial and non-financial risk management and governance arrangements. Additionally, the ARAC scrutinises the </w:t>
      </w:r>
      <w:r w:rsidRPr="001C3929" w:rsidR="00623C89">
        <w:rPr>
          <w:color w:val="auto"/>
        </w:rPr>
        <w:t>DSIT</w:t>
      </w:r>
      <w:r w:rsidRPr="001C3929">
        <w:rPr>
          <w:color w:val="auto"/>
        </w:rPr>
        <w:t xml:space="preserve"> accounts ahead of submission for audit, works with external auditors to address the results of the audit and advises </w:t>
      </w:r>
      <w:r w:rsidRPr="001C3929" w:rsidR="000C00BA">
        <w:rPr>
          <w:color w:val="auto"/>
        </w:rPr>
        <w:t>DSIT</w:t>
      </w:r>
      <w:r w:rsidRPr="001C3929">
        <w:rPr>
          <w:color w:val="auto"/>
        </w:rPr>
        <w:t xml:space="preserve"> on its anti-fraud and whistle-blowing policies. </w:t>
      </w:r>
    </w:p>
    <w:p w:rsidRPr="00433F28" w:rsidR="00433F28" w:rsidP="00433F28" w:rsidRDefault="00433F28" w14:paraId="593B1464" w14:textId="688401F2">
      <w:pPr>
        <w:spacing w:before="0" w:after="160"/>
      </w:pPr>
      <w:r w:rsidRPr="001C3929">
        <w:rPr>
          <w:color w:val="auto"/>
        </w:rPr>
        <w:t>The ARAC also have an increasing role in</w:t>
      </w:r>
      <w:r w:rsidRPr="001C3929" w:rsidR="007C29B8">
        <w:rPr>
          <w:color w:val="auto"/>
        </w:rPr>
        <w:t xml:space="preserve"> considering new and emerging risks to the department</w:t>
      </w:r>
      <w:r w:rsidRPr="001C3929" w:rsidR="00584269">
        <w:rPr>
          <w:color w:val="auto"/>
        </w:rPr>
        <w:t xml:space="preserve"> (including emerging </w:t>
      </w:r>
      <w:r w:rsidRPr="001C3929">
        <w:rPr>
          <w:color w:val="auto"/>
        </w:rPr>
        <w:t>cyber risk</w:t>
      </w:r>
      <w:r w:rsidRPr="001C3929" w:rsidR="00584269">
        <w:rPr>
          <w:color w:val="auto"/>
        </w:rPr>
        <w:t xml:space="preserve">s) and </w:t>
      </w:r>
      <w:r w:rsidRPr="001C3929" w:rsidR="00AC6CCC">
        <w:rPr>
          <w:color w:val="auto"/>
        </w:rPr>
        <w:t>scrutinising the</w:t>
      </w:r>
      <w:r w:rsidRPr="001C3929">
        <w:rPr>
          <w:color w:val="auto"/>
        </w:rPr>
        <w:t xml:space="preserve"> delivery of significant </w:t>
      </w:r>
      <w:r w:rsidRPr="00433F28">
        <w:t>projects.</w:t>
      </w:r>
    </w:p>
    <w:p w:rsidRPr="00081738" w:rsidR="00D747D8" w:rsidP="00433F28" w:rsidRDefault="00F66733" w14:paraId="2C9480DF" w14:textId="51209FFB">
      <w:pPr>
        <w:spacing w:before="0" w:after="160"/>
        <w:rPr>
          <w:color w:val="auto"/>
        </w:rPr>
      </w:pPr>
      <w:r w:rsidRPr="00081738">
        <w:rPr>
          <w:color w:val="auto"/>
        </w:rPr>
        <w:t>The committee’s membership includes the</w:t>
      </w:r>
      <w:r w:rsidRPr="00081738" w:rsidR="00433F28">
        <w:rPr>
          <w:color w:val="auto"/>
        </w:rPr>
        <w:t xml:space="preserve"> </w:t>
      </w:r>
      <w:r w:rsidRPr="00081738" w:rsidR="000C00BA">
        <w:rPr>
          <w:color w:val="auto"/>
        </w:rPr>
        <w:t>c</w:t>
      </w:r>
      <w:r w:rsidRPr="00081738" w:rsidR="00433F28">
        <w:rPr>
          <w:color w:val="auto"/>
        </w:rPr>
        <w:t>hair</w:t>
      </w:r>
      <w:r w:rsidRPr="00081738" w:rsidR="00B62BC7">
        <w:rPr>
          <w:color w:val="auto"/>
        </w:rPr>
        <w:t>,</w:t>
      </w:r>
      <w:r w:rsidRPr="00081738">
        <w:rPr>
          <w:color w:val="auto"/>
        </w:rPr>
        <w:t xml:space="preserve"> the lead</w:t>
      </w:r>
      <w:r w:rsidRPr="00081738" w:rsidR="361043B8">
        <w:rPr>
          <w:color w:val="auto"/>
        </w:rPr>
        <w:t xml:space="preserve"> </w:t>
      </w:r>
      <w:r w:rsidRPr="00081738">
        <w:rPr>
          <w:color w:val="auto"/>
        </w:rPr>
        <w:t>non</w:t>
      </w:r>
      <w:r w:rsidRPr="00081738" w:rsidR="361043B8">
        <w:rPr>
          <w:color w:val="auto"/>
        </w:rPr>
        <w:t>-</w:t>
      </w:r>
      <w:r w:rsidRPr="00081738">
        <w:rPr>
          <w:color w:val="auto"/>
        </w:rPr>
        <w:t>executive director and</w:t>
      </w:r>
      <w:r w:rsidRPr="00081738" w:rsidR="00433F28">
        <w:rPr>
          <w:color w:val="auto"/>
        </w:rPr>
        <w:t xml:space="preserve"> </w:t>
      </w:r>
      <w:r w:rsidRPr="00081738" w:rsidR="00B62BC7">
        <w:rPr>
          <w:color w:val="auto"/>
        </w:rPr>
        <w:t>five</w:t>
      </w:r>
      <w:r w:rsidRPr="00081738">
        <w:rPr>
          <w:color w:val="auto"/>
        </w:rPr>
        <w:t xml:space="preserve"> additional</w:t>
      </w:r>
      <w:r w:rsidRPr="00081738" w:rsidR="00433F28">
        <w:rPr>
          <w:color w:val="auto"/>
        </w:rPr>
        <w:t> </w:t>
      </w:r>
      <w:r w:rsidRPr="00081738" w:rsidR="000C00BA">
        <w:rPr>
          <w:color w:val="auto"/>
        </w:rPr>
        <w:t>n</w:t>
      </w:r>
      <w:r w:rsidRPr="00081738" w:rsidR="00433F28">
        <w:rPr>
          <w:color w:val="auto"/>
        </w:rPr>
        <w:t>on-</w:t>
      </w:r>
      <w:r w:rsidRPr="00081738" w:rsidR="000C00BA">
        <w:rPr>
          <w:color w:val="auto"/>
        </w:rPr>
        <w:t>e</w:t>
      </w:r>
      <w:r w:rsidRPr="00081738" w:rsidR="00433F28">
        <w:rPr>
          <w:color w:val="auto"/>
        </w:rPr>
        <w:t xml:space="preserve">xecutive </w:t>
      </w:r>
      <w:r w:rsidRPr="00081738" w:rsidR="000C00BA">
        <w:rPr>
          <w:color w:val="auto"/>
        </w:rPr>
        <w:t>directors</w:t>
      </w:r>
      <w:r w:rsidRPr="00081738" w:rsidR="00D747D8">
        <w:rPr>
          <w:color w:val="auto"/>
        </w:rPr>
        <w:t xml:space="preserve">. The committee is </w:t>
      </w:r>
      <w:r w:rsidRPr="00081738" w:rsidR="00433F28">
        <w:rPr>
          <w:color w:val="auto"/>
        </w:rPr>
        <w:t xml:space="preserve">supported by the Chief Operating Officer, </w:t>
      </w:r>
      <w:r w:rsidRPr="00081738" w:rsidR="00D747D8">
        <w:rPr>
          <w:color w:val="auto"/>
        </w:rPr>
        <w:t xml:space="preserve">the </w:t>
      </w:r>
      <w:r w:rsidRPr="00081738" w:rsidR="000C00BA">
        <w:rPr>
          <w:color w:val="auto"/>
        </w:rPr>
        <w:t xml:space="preserve">Chief </w:t>
      </w:r>
      <w:r w:rsidRPr="00081738" w:rsidR="00433F28">
        <w:rPr>
          <w:color w:val="auto"/>
        </w:rPr>
        <w:t>Financ</w:t>
      </w:r>
      <w:r w:rsidRPr="00081738" w:rsidR="000C00BA">
        <w:rPr>
          <w:color w:val="auto"/>
        </w:rPr>
        <w:t>ial Officer</w:t>
      </w:r>
      <w:r w:rsidRPr="00081738" w:rsidR="00433F28">
        <w:rPr>
          <w:color w:val="auto"/>
        </w:rPr>
        <w:t xml:space="preserve"> and representatives from the National Audit Office (NAO) and the Government Internal Audit Agency (GIAA). </w:t>
      </w:r>
    </w:p>
    <w:p w:rsidRPr="00081738" w:rsidR="00433F28" w:rsidP="00433F28" w:rsidRDefault="00433F28" w14:paraId="4A8A2D6C" w14:textId="2C007512">
      <w:pPr>
        <w:spacing w:before="0" w:after="160"/>
        <w:rPr>
          <w:color w:val="auto"/>
        </w:rPr>
      </w:pPr>
      <w:r w:rsidRPr="00081738">
        <w:rPr>
          <w:color w:val="auto"/>
        </w:rPr>
        <w:t xml:space="preserve">The ARAC sits around six times per year, with members also attending committee meetings of </w:t>
      </w:r>
      <w:r w:rsidRPr="00081738" w:rsidR="00B2410B">
        <w:rPr>
          <w:color w:val="auto"/>
        </w:rPr>
        <w:t>our department’s public bodies</w:t>
      </w:r>
      <w:r w:rsidRPr="00081738" w:rsidR="16E26E29">
        <w:rPr>
          <w:color w:val="auto"/>
        </w:rPr>
        <w:t>.</w:t>
      </w:r>
      <w:r w:rsidRPr="00081738">
        <w:rPr>
          <w:color w:val="auto"/>
        </w:rPr>
        <w:t xml:space="preserve"> ARACs </w:t>
      </w:r>
      <w:r w:rsidRPr="00081738" w:rsidR="63F73D7C">
        <w:rPr>
          <w:color w:val="auto"/>
        </w:rPr>
        <w:t>members</w:t>
      </w:r>
      <w:r w:rsidRPr="00081738" w:rsidR="6D8C7F49">
        <w:rPr>
          <w:color w:val="auto"/>
        </w:rPr>
        <w:t xml:space="preserve"> are</w:t>
      </w:r>
      <w:r w:rsidRPr="00081738" w:rsidR="00D747D8">
        <w:rPr>
          <w:color w:val="auto"/>
        </w:rPr>
        <w:t xml:space="preserve"> encouraged to </w:t>
      </w:r>
      <w:r w:rsidRPr="00081738" w:rsidR="00AC4B12">
        <w:rPr>
          <w:color w:val="auto"/>
        </w:rPr>
        <w:t>join talks and roundtables</w:t>
      </w:r>
      <w:r w:rsidR="00813748">
        <w:rPr>
          <w:color w:val="auto"/>
        </w:rPr>
        <w:t xml:space="preserve"> organised for the committee</w:t>
      </w:r>
      <w:r w:rsidRPr="00081738" w:rsidR="00AC4B12">
        <w:rPr>
          <w:color w:val="auto"/>
        </w:rPr>
        <w:t xml:space="preserve"> with subject matter experts</w:t>
      </w:r>
      <w:r w:rsidRPr="00081738" w:rsidR="3BF79097">
        <w:rPr>
          <w:color w:val="auto"/>
        </w:rPr>
        <w:t>. This is</w:t>
      </w:r>
      <w:r w:rsidRPr="00081738" w:rsidR="00AC4B12">
        <w:rPr>
          <w:color w:val="auto"/>
        </w:rPr>
        <w:t xml:space="preserve"> to </w:t>
      </w:r>
      <w:r w:rsidRPr="00081738" w:rsidR="00340D1F">
        <w:rPr>
          <w:color w:val="auto"/>
        </w:rPr>
        <w:t>continuously</w:t>
      </w:r>
      <w:r w:rsidRPr="00081738" w:rsidR="00AC4B12">
        <w:rPr>
          <w:color w:val="auto"/>
        </w:rPr>
        <w:t xml:space="preserve"> </w:t>
      </w:r>
      <w:r w:rsidRPr="00081738" w:rsidR="00340D1F">
        <w:rPr>
          <w:color w:val="auto"/>
        </w:rPr>
        <w:t>improve the effectiveness of the committee and</w:t>
      </w:r>
      <w:r w:rsidRPr="00081738" w:rsidR="000205C8">
        <w:rPr>
          <w:color w:val="auto"/>
        </w:rPr>
        <w:t xml:space="preserve"> </w:t>
      </w:r>
      <w:r w:rsidRPr="00081738" w:rsidR="00711746">
        <w:rPr>
          <w:color w:val="auto"/>
        </w:rPr>
        <w:t>equip members with insights that can stretch and challenge our executive team</w:t>
      </w:r>
      <w:r w:rsidRPr="00081738" w:rsidR="00BC4B82">
        <w:rPr>
          <w:color w:val="auto"/>
        </w:rPr>
        <w:t xml:space="preserve">. </w:t>
      </w:r>
    </w:p>
    <w:p w:rsidR="00F129E1" w:rsidRDefault="00F129E1" w14:paraId="21A7BF75" w14:textId="0FD00EDC">
      <w:pPr>
        <w:spacing w:before="0" w:after="160"/>
        <w:rPr>
          <w:rFonts w:eastAsia="Roboto" w:cs="Roboto"/>
          <w:color w:val="auto"/>
          <w:sz w:val="32"/>
          <w:szCs w:val="32"/>
          <w:lang w:val="en-US"/>
        </w:rPr>
      </w:pPr>
      <w:r>
        <w:br w:type="page"/>
      </w:r>
    </w:p>
    <w:p w:rsidR="00F129E1" w:rsidP="000B3293" w:rsidRDefault="00F129E1" w14:paraId="34A72E29" w14:textId="6CEB8059">
      <w:pPr>
        <w:pStyle w:val="Heading1"/>
        <w:pBdr>
          <w:bottom w:val="single" w:color="auto" w:sz="12" w:space="1"/>
        </w:pBdr>
      </w:pPr>
      <w:bookmarkStart w:name="_Toc140078934" w:id="3"/>
      <w:r>
        <w:t>Diversity</w:t>
      </w:r>
      <w:bookmarkEnd w:id="3"/>
    </w:p>
    <w:p w:rsidRPr="00EA3BD4" w:rsidR="00EA3BD4" w:rsidP="000B3293" w:rsidRDefault="00EA3BD4" w14:paraId="31312D27" w14:textId="61510AE1">
      <w:pPr>
        <w:spacing w:before="240"/>
      </w:pPr>
      <w:r w:rsidRPr="00EA3BD4">
        <w:t>We are committed to increasing the diversity of our boar</w:t>
      </w:r>
      <w:r w:rsidRPr="00C217F6">
        <w:rPr>
          <w:color w:val="auto"/>
        </w:rPr>
        <w:t>ds and bringing in talent</w:t>
      </w:r>
      <w:r w:rsidRPr="00C217F6" w:rsidR="3A810303">
        <w:rPr>
          <w:color w:val="auto"/>
        </w:rPr>
        <w:t xml:space="preserve"> across British society</w:t>
      </w:r>
      <w:r w:rsidRPr="00C217F6">
        <w:rPr>
          <w:color w:val="auto"/>
        </w:rPr>
        <w:t>. We encourage applications from all candidates regardless of ethnicity, religion or belief, gender, sexual orientation, age, disability or</w:t>
      </w:r>
      <w:r w:rsidRPr="00EA3BD4">
        <w:t xml:space="preserve"> gender identity. We particularly welcome applications from people with ethnicity, gender and disability characteristics currently underrepresented on our </w:t>
      </w:r>
      <w:r w:rsidR="00CC0B94">
        <w:t>b</w:t>
      </w:r>
      <w:r w:rsidRPr="00EA3BD4">
        <w:t>oards. </w:t>
      </w:r>
    </w:p>
    <w:p w:rsidRPr="00EA3BD4" w:rsidR="00EA3BD4" w:rsidP="00EA3BD4" w:rsidRDefault="00EA3BD4" w14:paraId="469E0D08" w14:textId="77777777">
      <w:r w:rsidRPr="00EA3BD4">
        <w:rPr>
          <w:b/>
          <w:bCs/>
        </w:rPr>
        <w:t xml:space="preserve">Arrangements for candidates with a disability: </w:t>
      </w:r>
      <w:r w:rsidRPr="00EA3BD4">
        <w:t>As a Disability Confident leader, we guarantee to interview anyone with a disability whose application meets the essential criteria for the post. More details on the criteria can be found in this pack. If you wish to apply through the Disability Confident scheme, you will need to tick that option on the Diversity Monitoring form that you will submit alongside your application.</w:t>
      </w:r>
    </w:p>
    <w:p w:rsidRPr="00EA3BD4" w:rsidR="00EA3BD4" w:rsidP="00EA3BD4" w:rsidRDefault="00EA3BD4" w14:paraId="3866B9E8" w14:textId="42A1EDD2">
      <w:r w:rsidRPr="00EA3BD4">
        <w:rPr>
          <w:b/>
          <w:bCs/>
        </w:rPr>
        <w:t xml:space="preserve">Adjustments: </w:t>
      </w:r>
      <w:r w:rsidRPr="00EA3BD4">
        <w:t xml:space="preserve">All candidates are entitled to request reasonable adjustments at any stage of the application process. If you would like to discuss reasonable adjustments prior to submitting your application, please contact </w:t>
      </w:r>
      <w:hyperlink r:id="rId14">
        <w:r w:rsidRPr="1FAC638C" w:rsidR="005A1756">
          <w:rPr>
            <w:rStyle w:val="Hyperlink"/>
          </w:rPr>
          <w:t>governance@dsit.gov.uk</w:t>
        </w:r>
      </w:hyperlink>
      <w:r w:rsidR="005A1756">
        <w:t xml:space="preserve">. </w:t>
      </w:r>
    </w:p>
    <w:p w:rsidR="00F129E1" w:rsidRDefault="00F129E1" w14:paraId="3C819CFD" w14:textId="77777777">
      <w:pPr>
        <w:spacing w:before="0" w:after="160"/>
        <w:rPr>
          <w:rFonts w:eastAsia="Roboto" w:cs="Roboto"/>
          <w:color w:val="auto"/>
          <w:sz w:val="32"/>
          <w:szCs w:val="32"/>
          <w:lang w:val="en-US"/>
        </w:rPr>
      </w:pPr>
      <w:r>
        <w:br w:type="page"/>
      </w:r>
    </w:p>
    <w:p w:rsidR="00F129E1" w:rsidP="000B3293" w:rsidRDefault="00F129E1" w14:paraId="0CA2B244" w14:textId="54530A96">
      <w:pPr>
        <w:pStyle w:val="Heading1"/>
        <w:pBdr>
          <w:bottom w:val="single" w:color="auto" w:sz="12" w:space="1"/>
        </w:pBdr>
      </w:pPr>
      <w:bookmarkStart w:name="_Toc140078935" w:id="4"/>
      <w:r>
        <w:t>Person specification</w:t>
      </w:r>
      <w:bookmarkEnd w:id="4"/>
      <w:r w:rsidR="00B30646">
        <w:t xml:space="preserve"> and </w:t>
      </w:r>
      <w:r w:rsidR="52C0CF3D">
        <w:t>essential</w:t>
      </w:r>
      <w:r w:rsidR="00B30646">
        <w:t xml:space="preserve"> criteria</w:t>
      </w:r>
    </w:p>
    <w:p w:rsidRPr="000475E2" w:rsidR="009A08CE" w:rsidP="000B3293" w:rsidRDefault="009A08CE" w14:paraId="5F678DBB" w14:textId="78652FAC">
      <w:pPr>
        <w:spacing w:before="240"/>
      </w:pPr>
      <w:r w:rsidRPr="000475E2">
        <w:t>Your application should demonstrate, with examples</w:t>
      </w:r>
      <w:r w:rsidR="5BBFA415">
        <w:t xml:space="preserve"> the following essential requirements</w:t>
      </w:r>
      <w:r w:rsidRPr="000475E2">
        <w:t>:</w:t>
      </w:r>
    </w:p>
    <w:p w:rsidRPr="000475E2" w:rsidR="009A08CE" w:rsidP="009A08CE" w:rsidRDefault="009A08CE" w14:paraId="22B52583" w14:textId="7A4DB555">
      <w:pPr>
        <w:pStyle w:val="ListParagraph"/>
      </w:pPr>
      <w:r w:rsidRPr="000475E2">
        <w:t>proven leadership in large and complex organisations in the private, public or voluntary sectors</w:t>
      </w:r>
      <w:r w:rsidR="245B94C2">
        <w:t xml:space="preserve"> </w:t>
      </w:r>
      <w:r w:rsidRPr="79B7E7EB" w:rsidR="245B94C2">
        <w:rPr>
          <w:b/>
          <w:bCs/>
        </w:rPr>
        <w:t>[Lead Criteria]</w:t>
      </w:r>
    </w:p>
    <w:p w:rsidRPr="000475E2" w:rsidR="009A08CE" w:rsidP="009A08CE" w:rsidRDefault="009A08CE" w14:paraId="1A6CDF9E" w14:textId="77777777">
      <w:pPr>
        <w:pStyle w:val="ListParagraph"/>
      </w:pPr>
      <w:r w:rsidRPr="000475E2">
        <w:t>experience of risk, performance and financial management with strong analytical skills with the ability to identify key issues/implications</w:t>
      </w:r>
    </w:p>
    <w:p w:rsidRPr="000475E2" w:rsidR="009A08CE" w:rsidP="009A08CE" w:rsidRDefault="009A08CE" w14:paraId="5DCB7FBF" w14:textId="77777777">
      <w:pPr>
        <w:pStyle w:val="ListParagraph"/>
      </w:pPr>
      <w:r w:rsidRPr="000475E2">
        <w:t>ability to build and maintain successful relationships as well as provide challenge and inspire confidence with a wide range of stakeholders</w:t>
      </w:r>
    </w:p>
    <w:p w:rsidRPr="000475E2" w:rsidR="009A08CE" w:rsidP="009A08CE" w:rsidRDefault="009A08CE" w14:paraId="62F0A9F0" w14:textId="77777777">
      <w:pPr>
        <w:pStyle w:val="ListParagraph"/>
      </w:pPr>
      <w:r>
        <w:t>an understanding of the key challenges faced by the public sector and the ability to bring their experience to bear on these challenges</w:t>
      </w:r>
    </w:p>
    <w:p w:rsidR="009A08CE" w:rsidP="009A08CE" w:rsidRDefault="009A08CE" w14:paraId="4D776109" w14:textId="74CBE938">
      <w:pPr>
        <w:pStyle w:val="ListParagraph"/>
      </w:pPr>
      <w:r>
        <w:t xml:space="preserve">genuine interest in contributing to the effective running of the </w:t>
      </w:r>
      <w:r w:rsidR="00BC4B82">
        <w:t>d</w:t>
      </w:r>
      <w:r>
        <w:t xml:space="preserve">epartment and </w:t>
      </w:r>
      <w:r w:rsidR="00BC4B82">
        <w:t>the public bodies which it sponsors</w:t>
      </w:r>
      <w:r>
        <w:t>. </w:t>
      </w:r>
    </w:p>
    <w:p w:rsidR="38788517" w:rsidP="79B7E7EB" w:rsidRDefault="38788517" w14:paraId="43469D1F" w14:textId="4EFF176E">
      <w:pPr>
        <w:rPr>
          <w:rFonts w:eastAsia="Roboto" w:cs="Roboto"/>
        </w:rPr>
      </w:pPr>
      <w:r w:rsidRPr="79B7E7EB">
        <w:rPr>
          <w:rFonts w:eastAsia="Roboto" w:cs="Roboto"/>
        </w:rPr>
        <w:t xml:space="preserve">If there is a significant volume of applications, we will sift on the leading criteria as indicated above.  </w:t>
      </w:r>
    </w:p>
    <w:p w:rsidR="79B7E7EB" w:rsidP="79B7E7EB" w:rsidRDefault="79B7E7EB" w14:paraId="362C778D" w14:textId="06F34450">
      <w:pPr>
        <w:rPr>
          <w:rFonts w:eastAsia="Roboto" w:cs="Roboto"/>
        </w:rPr>
      </w:pPr>
    </w:p>
    <w:p w:rsidR="3E842DF9" w:rsidP="79B7E7EB" w:rsidRDefault="3E842DF9" w14:paraId="343DC079" w14:textId="230D7249">
      <w:pPr>
        <w:rPr>
          <w:rFonts w:eastAsia="Roboto" w:cs="Roboto"/>
        </w:rPr>
      </w:pPr>
      <w:r w:rsidRPr="79B7E7EB">
        <w:rPr>
          <w:rFonts w:eastAsia="Roboto" w:cs="Roboto"/>
          <w:b/>
          <w:bCs/>
        </w:rPr>
        <w:t>Desirable criteria</w:t>
      </w:r>
      <w:r w:rsidRPr="79B7E7EB">
        <w:rPr>
          <w:rFonts w:eastAsia="Roboto" w:cs="Roboto"/>
        </w:rPr>
        <w:t xml:space="preserve"> </w:t>
      </w:r>
    </w:p>
    <w:p w:rsidR="3E842DF9" w:rsidP="79B7E7EB" w:rsidRDefault="3E842DF9" w14:paraId="3A6460D9" w14:textId="39127829">
      <w:pPr>
        <w:pStyle w:val="ListParagraph"/>
        <w:numPr>
          <w:ilvl w:val="0"/>
          <w:numId w:val="48"/>
        </w:numPr>
        <w:rPr>
          <w:rFonts w:cs="Arial"/>
        </w:rPr>
      </w:pPr>
      <w:r w:rsidRPr="79B7E7EB">
        <w:rPr>
          <w:rFonts w:cs="Arial"/>
        </w:rPr>
        <w:t>Big picture thinker – able to understand DSIT’s role in the economy.</w:t>
      </w:r>
      <w:r w:rsidRPr="79B7E7EB">
        <w:t xml:space="preserve"> </w:t>
      </w:r>
    </w:p>
    <w:p w:rsidR="3E842DF9" w:rsidP="79B7E7EB" w:rsidRDefault="3E842DF9" w14:paraId="02A50734" w14:textId="6CE56FA6">
      <w:pPr>
        <w:pStyle w:val="ListParagraph"/>
        <w:numPr>
          <w:ilvl w:val="0"/>
          <w:numId w:val="42"/>
        </w:numPr>
        <w:spacing w:before="240" w:after="240"/>
        <w:rPr>
          <w:rFonts w:cs="Arial"/>
        </w:rPr>
      </w:pPr>
      <w:r w:rsidRPr="79B7E7EB">
        <w:t xml:space="preserve">Governance knowledge – sound judgement and knowledge of processes and required outcomes. </w:t>
      </w:r>
    </w:p>
    <w:p w:rsidR="3E842DF9" w:rsidP="79B7E7EB" w:rsidRDefault="3E842DF9" w14:paraId="759079A5" w14:textId="64F343A4">
      <w:pPr>
        <w:pStyle w:val="ListParagraph"/>
        <w:numPr>
          <w:ilvl w:val="0"/>
          <w:numId w:val="40"/>
        </w:numPr>
        <w:spacing w:before="240" w:after="240"/>
        <w:rPr>
          <w:rFonts w:cs="Arial"/>
        </w:rPr>
      </w:pPr>
      <w:r w:rsidRPr="79B7E7EB">
        <w:t xml:space="preserve">Independent mindset - confident and capable of asking questions for clarity. </w:t>
      </w:r>
    </w:p>
    <w:p w:rsidR="3E842DF9" w:rsidP="79B7E7EB" w:rsidRDefault="3E842DF9" w14:paraId="1FA05955" w14:textId="3018AF0E">
      <w:pPr>
        <w:pStyle w:val="ListParagraph"/>
        <w:numPr>
          <w:ilvl w:val="0"/>
          <w:numId w:val="38"/>
        </w:numPr>
        <w:spacing w:before="240" w:after="240"/>
        <w:rPr>
          <w:rFonts w:cs="Arial"/>
        </w:rPr>
      </w:pPr>
      <w:r w:rsidRPr="79B7E7EB">
        <w:t xml:space="preserve">Ambassador potential – positively represent the ideals and ambitions of the DSIT. </w:t>
      </w:r>
    </w:p>
    <w:p w:rsidR="3E842DF9" w:rsidP="79B7E7EB" w:rsidRDefault="3E842DF9" w14:paraId="5E2508BF" w14:textId="181C6D0D">
      <w:pPr>
        <w:pStyle w:val="ListParagraph"/>
        <w:numPr>
          <w:ilvl w:val="0"/>
          <w:numId w:val="36"/>
        </w:numPr>
        <w:rPr>
          <w:rFonts w:cs="Arial"/>
        </w:rPr>
      </w:pPr>
      <w:r w:rsidRPr="79B7E7EB">
        <w:t>Energy and commitment – enthusiastic and willing to work effectively with SoS and board towards common goals.</w:t>
      </w:r>
      <w:r w:rsidRPr="79B7E7EB">
        <w:rPr>
          <w:rFonts w:cs="Arial"/>
        </w:rPr>
        <w:t xml:space="preserve"> </w:t>
      </w:r>
    </w:p>
    <w:p w:rsidR="00B00AF1" w:rsidP="00B00AF1" w:rsidRDefault="00B00AF1" w14:paraId="3B2D5FFF" w14:textId="77777777">
      <w:pPr>
        <w:rPr>
          <w:rFonts w:cs="Arial"/>
        </w:rPr>
      </w:pPr>
    </w:p>
    <w:p w:rsidR="00B00AF1" w:rsidP="00B00AF1" w:rsidRDefault="00B00AF1" w14:paraId="306F7AE9" w14:textId="77777777">
      <w:pPr>
        <w:pStyle w:val="Heading2"/>
        <w:spacing w:before="0" w:after="160"/>
        <w:rPr>
          <w:rFonts w:eastAsia="Times New Roman"/>
        </w:rPr>
      </w:pPr>
      <w:r w:rsidRPr="79B7E7EB">
        <w:rPr>
          <w:rFonts w:eastAsia="Times New Roman"/>
        </w:rPr>
        <w:t xml:space="preserve">Role specific criteria </w:t>
      </w:r>
    </w:p>
    <w:p w:rsidR="006B15B1" w:rsidP="00B00AF1" w:rsidRDefault="00B00AF1" w14:paraId="52C755C1" w14:textId="74CB42F7">
      <w:r>
        <w:t xml:space="preserve">For candidates applying to the specific role </w:t>
      </w:r>
      <w:r w:rsidR="006B15B1">
        <w:t>(ARAC Chair)</w:t>
      </w:r>
      <w:r>
        <w:t xml:space="preserve"> your application should include further detail to demonstrate the additional skills and experiences required by that role. </w:t>
      </w:r>
    </w:p>
    <w:p w:rsidR="006B15B1" w:rsidP="00B00AF1" w:rsidRDefault="006B15B1" w14:paraId="67166E7D" w14:textId="77777777"/>
    <w:tbl>
      <w:tblPr>
        <w:tblStyle w:val="TableGrid"/>
        <w:tblW w:w="8940" w:type="dxa"/>
        <w:tblLook w:val="04A0" w:firstRow="1" w:lastRow="0" w:firstColumn="1" w:lastColumn="0" w:noHBand="0" w:noVBand="1"/>
      </w:tblPr>
      <w:tblGrid>
        <w:gridCol w:w="1980"/>
        <w:gridCol w:w="6960"/>
      </w:tblGrid>
      <w:tr w:rsidR="00B00AF1" w14:paraId="6EDE3D78" w14:textId="77777777">
        <w:trPr>
          <w:trHeight w:val="300"/>
        </w:trPr>
        <w:tc>
          <w:tcPr>
            <w:tcW w:w="1980" w:type="dxa"/>
            <w:shd w:val="clear" w:color="auto" w:fill="1F4E79" w:themeFill="accent5" w:themeFillShade="80"/>
            <w:vAlign w:val="center"/>
          </w:tcPr>
          <w:p w:rsidRPr="00D407DF" w:rsidR="00B00AF1" w:rsidRDefault="00B00AF1" w14:paraId="27FA20D0" w14:textId="77777777">
            <w:pPr>
              <w:jc w:val="center"/>
              <w:rPr>
                <w:b/>
                <w:bCs/>
                <w:color w:val="FFFFFF" w:themeColor="background1"/>
                <w:sz w:val="20"/>
                <w:szCs w:val="20"/>
              </w:rPr>
            </w:pPr>
            <w:r w:rsidRPr="00D407DF">
              <w:rPr>
                <w:b/>
                <w:bCs/>
                <w:color w:val="FFFFFF" w:themeColor="background1"/>
                <w:sz w:val="20"/>
                <w:szCs w:val="20"/>
              </w:rPr>
              <w:t>Role</w:t>
            </w:r>
          </w:p>
        </w:tc>
        <w:tc>
          <w:tcPr>
            <w:tcW w:w="6960" w:type="dxa"/>
            <w:shd w:val="clear" w:color="auto" w:fill="1F4E79" w:themeFill="accent5" w:themeFillShade="80"/>
            <w:vAlign w:val="center"/>
          </w:tcPr>
          <w:p w:rsidRPr="00D407DF" w:rsidR="00B00AF1" w:rsidRDefault="00B00AF1" w14:paraId="41C99ECF" w14:textId="77777777">
            <w:pPr>
              <w:jc w:val="center"/>
              <w:rPr>
                <w:b/>
                <w:bCs/>
                <w:color w:val="FFFFFF" w:themeColor="background1"/>
                <w:sz w:val="20"/>
                <w:szCs w:val="20"/>
              </w:rPr>
            </w:pPr>
            <w:r w:rsidRPr="00D407DF">
              <w:rPr>
                <w:b/>
                <w:bCs/>
                <w:color w:val="FFFFFF" w:themeColor="background1"/>
                <w:sz w:val="20"/>
                <w:szCs w:val="20"/>
              </w:rPr>
              <w:t>Chair of the audit, risk and assurance committee</w:t>
            </w:r>
          </w:p>
        </w:tc>
      </w:tr>
      <w:tr w:rsidR="00B00AF1" w14:paraId="78A3237B" w14:textId="77777777">
        <w:trPr>
          <w:trHeight w:val="300"/>
        </w:trPr>
        <w:tc>
          <w:tcPr>
            <w:tcW w:w="1980" w:type="dxa"/>
            <w:shd w:val="clear" w:color="auto" w:fill="DEEAF6" w:themeFill="accent5" w:themeFillTint="33"/>
            <w:vAlign w:val="center"/>
          </w:tcPr>
          <w:p w:rsidRPr="00D135FA" w:rsidR="00B00AF1" w:rsidRDefault="00B00AF1" w14:paraId="5EE90F5D" w14:textId="77777777">
            <w:pPr>
              <w:rPr>
                <w:b/>
                <w:bCs/>
                <w:sz w:val="20"/>
                <w:szCs w:val="20"/>
              </w:rPr>
            </w:pPr>
            <w:r>
              <w:rPr>
                <w:b/>
                <w:bCs/>
                <w:sz w:val="20"/>
                <w:szCs w:val="20"/>
              </w:rPr>
              <w:t>Desirable criteria:</w:t>
            </w:r>
          </w:p>
        </w:tc>
        <w:tc>
          <w:tcPr>
            <w:tcW w:w="6960" w:type="dxa"/>
          </w:tcPr>
          <w:p w:rsidRPr="0060270D" w:rsidR="00B00AF1" w:rsidRDefault="00B00AF1" w14:paraId="2DFF5CD8" w14:textId="77777777">
            <w:pPr>
              <w:pStyle w:val="ListParagraph"/>
              <w:numPr>
                <w:ilvl w:val="0"/>
                <w:numId w:val="28"/>
              </w:numPr>
              <w:rPr>
                <w:sz w:val="20"/>
                <w:szCs w:val="20"/>
              </w:rPr>
            </w:pPr>
            <w:r>
              <w:rPr>
                <w:sz w:val="20"/>
                <w:szCs w:val="20"/>
              </w:rPr>
              <w:t>E</w:t>
            </w:r>
            <w:r w:rsidRPr="0060270D">
              <w:rPr>
                <w:sz w:val="20"/>
                <w:szCs w:val="20"/>
              </w:rPr>
              <w:t xml:space="preserve">xperience as a </w:t>
            </w:r>
            <w:r>
              <w:rPr>
                <w:sz w:val="20"/>
                <w:szCs w:val="20"/>
              </w:rPr>
              <w:t>c</w:t>
            </w:r>
            <w:r w:rsidRPr="0060270D">
              <w:rPr>
                <w:sz w:val="20"/>
                <w:szCs w:val="20"/>
              </w:rPr>
              <w:t xml:space="preserve">hair or member of an </w:t>
            </w:r>
            <w:r>
              <w:rPr>
                <w:sz w:val="20"/>
                <w:szCs w:val="20"/>
              </w:rPr>
              <w:t>audit, risk and assurance committee</w:t>
            </w:r>
            <w:r w:rsidRPr="0060270D">
              <w:rPr>
                <w:sz w:val="20"/>
                <w:szCs w:val="20"/>
              </w:rPr>
              <w:t xml:space="preserve"> in the public or private sector;</w:t>
            </w:r>
          </w:p>
          <w:p w:rsidRPr="0060270D" w:rsidR="00B00AF1" w:rsidRDefault="00B00AF1" w14:paraId="3899A030" w14:textId="77777777">
            <w:pPr>
              <w:pStyle w:val="ListParagraph"/>
              <w:numPr>
                <w:ilvl w:val="0"/>
                <w:numId w:val="27"/>
              </w:numPr>
              <w:rPr>
                <w:sz w:val="20"/>
                <w:szCs w:val="20"/>
              </w:rPr>
            </w:pPr>
            <w:r>
              <w:rPr>
                <w:sz w:val="20"/>
                <w:szCs w:val="20"/>
              </w:rPr>
              <w:t>Q</w:t>
            </w:r>
            <w:r w:rsidRPr="0060270D">
              <w:rPr>
                <w:sz w:val="20"/>
                <w:szCs w:val="20"/>
              </w:rPr>
              <w:t xml:space="preserve">ualified accountant or member of another professional body. </w:t>
            </w:r>
          </w:p>
        </w:tc>
      </w:tr>
    </w:tbl>
    <w:p w:rsidR="79B7E7EB" w:rsidP="79B7E7EB" w:rsidRDefault="79B7E7EB" w14:paraId="27FBB49B" w14:textId="6EBAE419">
      <w:pPr>
        <w:rPr>
          <w:rFonts w:eastAsia="Roboto" w:cs="Roboto"/>
        </w:rPr>
      </w:pPr>
    </w:p>
    <w:p w:rsidR="008E454E" w:rsidP="008E454E" w:rsidRDefault="003878B8" w14:paraId="515B6263" w14:textId="21B2D10F">
      <w:pPr>
        <w:pStyle w:val="Heading2"/>
      </w:pPr>
      <w:r>
        <w:t>Vetting requirements</w:t>
      </w:r>
    </w:p>
    <w:p w:rsidR="008E454E" w:rsidP="008E454E" w:rsidRDefault="00B30646" w14:paraId="0D9D8B53" w14:textId="030AD35E">
      <w:r>
        <w:t>Successful candidates must undergo a criminal record check, complete </w:t>
      </w:r>
      <w:hyperlink r:id="rId15">
        <w:r w:rsidRPr="1FAC638C">
          <w:rPr>
            <w:rStyle w:val="Hyperlink"/>
          </w:rPr>
          <w:t>baseline personnel security standard (opens in new window)</w:t>
        </w:r>
      </w:hyperlink>
      <w:r w:rsidRPr="1FAC638C" w:rsidR="004F390E">
        <w:rPr>
          <w:rStyle w:val="Hyperlink"/>
          <w:u w:val="none"/>
        </w:rPr>
        <w:t xml:space="preserve"> </w:t>
      </w:r>
      <w:r>
        <w:t xml:space="preserve">and </w:t>
      </w:r>
      <w:hyperlink w:anchor="security-check-sc" r:id="rId16">
        <w:r w:rsidRPr="1FAC638C" w:rsidR="00D55F5E">
          <w:rPr>
            <w:rStyle w:val="Hyperlink"/>
          </w:rPr>
          <w:t>Security Check</w:t>
        </w:r>
      </w:hyperlink>
      <w:r w:rsidR="00D55F5E">
        <w:t xml:space="preserve"> (SC) </w:t>
      </w:r>
      <w:r w:rsidR="00B20445">
        <w:t>clearance.</w:t>
      </w:r>
    </w:p>
    <w:p w:rsidR="003878B8" w:rsidP="003878B8" w:rsidRDefault="003878B8" w14:paraId="141E7C17" w14:textId="0BEF0DD8">
      <w:pPr>
        <w:pStyle w:val="Heading2"/>
      </w:pPr>
      <w:r>
        <w:t>Nationality requirements</w:t>
      </w:r>
    </w:p>
    <w:p w:rsidR="00AF3291" w:rsidP="00AF3291" w:rsidRDefault="00AF3291" w14:paraId="10E5002B" w14:textId="77777777">
      <w:r>
        <w:t>This job is broadly open to the following groups:</w:t>
      </w:r>
    </w:p>
    <w:p w:rsidR="00AF3291" w:rsidP="00AF3291" w:rsidRDefault="00AF3291" w14:paraId="3C4433C9" w14:textId="77777777">
      <w:pPr>
        <w:pStyle w:val="ListParagraph"/>
      </w:pPr>
      <w:r>
        <w:t>UK nationals</w:t>
      </w:r>
    </w:p>
    <w:p w:rsidR="00AF3291" w:rsidP="00AF3291" w:rsidRDefault="00AF3291" w14:paraId="1F836869" w14:textId="77777777">
      <w:pPr>
        <w:pStyle w:val="ListParagraph"/>
      </w:pPr>
      <w:r>
        <w:t>nationals of Commonwealth countries who have the right to work in the UK</w:t>
      </w:r>
    </w:p>
    <w:p w:rsidR="00AF3291" w:rsidP="00AF3291" w:rsidRDefault="00AF3291" w14:paraId="0F493513" w14:textId="77777777">
      <w:pPr>
        <w:pStyle w:val="ListParagraph"/>
      </w:pPr>
      <w:r>
        <w:t>nationals of the Republic of Ireland</w:t>
      </w:r>
    </w:p>
    <w:p w:rsidRPr="00BA72DC" w:rsidR="00AF3291" w:rsidP="00AF3291" w:rsidRDefault="00AF3291" w14:paraId="0685E4D6" w14:textId="77777777">
      <w:pPr>
        <w:pStyle w:val="ListParagraph"/>
      </w:pPr>
      <w:r>
        <w:t>nationals from the EU, EEA or Switzerland with settled or pre-settled status or who apply for either status by the deadline of the </w:t>
      </w:r>
      <w:hyperlink r:id="rId17">
        <w:r w:rsidRPr="6EB2FBCE">
          <w:rPr>
            <w:rStyle w:val="Hyperlink"/>
            <w:color w:val="005EA5"/>
          </w:rPr>
          <w:t>European Union Settlement Scheme (EUSS) (opens in a new window)</w:t>
        </w:r>
      </w:hyperlink>
    </w:p>
    <w:p w:rsidR="00AF3291" w:rsidP="00AF3291" w:rsidRDefault="00AF3291" w14:paraId="59A88B6E" w14:textId="77777777">
      <w:pPr>
        <w:pStyle w:val="ListParagraph"/>
      </w:pPr>
      <w:r>
        <w:t>relevant EU, EEA, Swiss or Turkish nationals working in the Civil Service</w:t>
      </w:r>
    </w:p>
    <w:p w:rsidR="00AF3291" w:rsidP="00AF3291" w:rsidRDefault="00AF3291" w14:paraId="31F9E2D0" w14:textId="77777777">
      <w:pPr>
        <w:pStyle w:val="ListParagraph"/>
      </w:pPr>
      <w:r>
        <w:t>relevant EU, EEA, Swiss or Turkish nationals who have built up the right to work in the Civil Service</w:t>
      </w:r>
    </w:p>
    <w:p w:rsidRPr="003878B8" w:rsidR="003878B8" w:rsidP="003878B8" w:rsidRDefault="00AF3291" w14:paraId="3C12588C" w14:textId="16C1E9CE">
      <w:pPr>
        <w:pStyle w:val="ListParagraph"/>
      </w:pPr>
      <w:r>
        <w:t>certain family members of the relevant EU, EEA, Swiss or Turkish nationals</w:t>
      </w:r>
    </w:p>
    <w:p w:rsidR="79B7E7EB" w:rsidP="79B7E7EB" w:rsidRDefault="79B7E7EB" w14:paraId="59A3E66F" w14:textId="3CF3013B">
      <w:pPr>
        <w:rPr>
          <w:rFonts w:cs="Arial"/>
        </w:rPr>
      </w:pPr>
    </w:p>
    <w:p w:rsidR="79B7E7EB" w:rsidP="79B7E7EB" w:rsidRDefault="79B7E7EB" w14:paraId="367C981D" w14:textId="5BBCF340">
      <w:pPr>
        <w:rPr>
          <w:rFonts w:cs="Arial"/>
        </w:rPr>
      </w:pPr>
    </w:p>
    <w:p w:rsidR="00F129E1" w:rsidP="000B3293" w:rsidRDefault="00F129E1" w14:paraId="2E339A18" w14:textId="4D008605">
      <w:pPr>
        <w:pStyle w:val="Heading1"/>
        <w:pBdr>
          <w:bottom w:val="single" w:color="auto" w:sz="12" w:space="1"/>
        </w:pBdr>
      </w:pPr>
      <w:bookmarkStart w:name="_Toc140078937" w:id="5"/>
      <w:r>
        <w:t>Terms of appointment</w:t>
      </w:r>
      <w:bookmarkEnd w:id="5"/>
    </w:p>
    <w:p w:rsidR="00C8102A" w:rsidP="00C8102A" w:rsidRDefault="00C8102A" w14:paraId="0B91AABD" w14:textId="77777777">
      <w:pPr>
        <w:pStyle w:val="Heading2"/>
      </w:pPr>
      <w:r w:rsidRPr="00C8102A">
        <w:rPr>
          <w:rFonts w:eastAsia="Times New Roman"/>
        </w:rPr>
        <w:t xml:space="preserve">Appointment </w:t>
      </w:r>
      <w:r>
        <w:t>t</w:t>
      </w:r>
      <w:r w:rsidRPr="00C8102A">
        <w:rPr>
          <w:rFonts w:eastAsia="Times New Roman"/>
        </w:rPr>
        <w:t>erm</w:t>
      </w:r>
    </w:p>
    <w:p w:rsidRPr="00C8102A" w:rsidR="00C8102A" w:rsidP="00C8102A" w:rsidRDefault="00C8102A" w14:paraId="6F081CA7" w14:textId="60D299D7">
      <w:pPr>
        <w:spacing w:before="0" w:after="160"/>
      </w:pPr>
      <w:r>
        <w:t>Successful candidates will be appointed for a</w:t>
      </w:r>
      <w:r w:rsidRPr="00C8102A">
        <w:t>n initial period of 3 years</w:t>
      </w:r>
      <w:r w:rsidR="00506440">
        <w:t xml:space="preserve"> which may be extended by mutual agreement.</w:t>
      </w:r>
      <w:r w:rsidRPr="00C8102A">
        <w:t xml:space="preserve"> </w:t>
      </w:r>
    </w:p>
    <w:p w:rsidR="00506440" w:rsidP="00506440" w:rsidRDefault="00C8102A" w14:paraId="04B27A90" w14:textId="77777777">
      <w:pPr>
        <w:pStyle w:val="Heading2"/>
      </w:pPr>
      <w:r w:rsidRPr="00C8102A">
        <w:rPr>
          <w:rFonts w:eastAsia="Times New Roman"/>
        </w:rPr>
        <w:t>Remuneration</w:t>
      </w:r>
    </w:p>
    <w:p w:rsidR="00C8102A" w:rsidP="00C8102A" w:rsidRDefault="00CA0DD6" w14:paraId="254015BA" w14:textId="5492F3FB">
      <w:pPr>
        <w:spacing w:before="0" w:after="160"/>
      </w:pPr>
      <w:r>
        <w:t xml:space="preserve">Non-executive directors are entitled to claim a fee of </w:t>
      </w:r>
      <w:r w:rsidRPr="00C8102A" w:rsidR="00C8102A">
        <w:t>£</w:t>
      </w:r>
      <w:r>
        <w:t>15,0</w:t>
      </w:r>
      <w:r w:rsidRPr="00C8102A" w:rsidR="00C8102A">
        <w:t>00 per annum. Remuneration and expenses are t</w:t>
      </w:r>
      <w:r w:rsidR="00F54CB0">
        <w:t>axable and are paid through the department’s payroll.</w:t>
      </w:r>
    </w:p>
    <w:p w:rsidRPr="00C8102A" w:rsidR="000748AF" w:rsidP="00C8102A" w:rsidRDefault="000748AF" w14:paraId="289166DE" w14:textId="24B04980">
      <w:pPr>
        <w:spacing w:before="0" w:after="160"/>
      </w:pPr>
      <w:r>
        <w:t>The lead non-executive director and chair of the audit, risk and assurance committee are entitled to a further payment of £5,000 per annum</w:t>
      </w:r>
      <w:r w:rsidR="00913DC7">
        <w:t>.</w:t>
      </w:r>
    </w:p>
    <w:p w:rsidR="00F54CB0" w:rsidP="00D87208" w:rsidRDefault="00C8102A" w14:paraId="5A70FBA7" w14:textId="19EF71BA">
      <w:pPr>
        <w:pStyle w:val="Heading2"/>
      </w:pPr>
      <w:r w:rsidRPr="00C8102A">
        <w:rPr>
          <w:rFonts w:eastAsia="Times New Roman"/>
        </w:rPr>
        <w:t xml:space="preserve">Time </w:t>
      </w:r>
      <w:r w:rsidR="00DF5427">
        <w:t>c</w:t>
      </w:r>
      <w:r w:rsidRPr="00C8102A">
        <w:rPr>
          <w:rFonts w:eastAsia="Times New Roman"/>
        </w:rPr>
        <w:t>ommitment</w:t>
      </w:r>
    </w:p>
    <w:p w:rsidRPr="00C8102A" w:rsidR="00C8102A" w:rsidP="0064003D" w:rsidRDefault="00457F50" w14:paraId="268E3925" w14:textId="6DDA019C">
      <w:pPr>
        <w:spacing w:before="0" w:after="160"/>
      </w:pPr>
      <w:r>
        <w:t>Non-executive directors</w:t>
      </w:r>
      <w:r w:rsidR="00D87208">
        <w:t xml:space="preserve"> are expected to undertake a</w:t>
      </w:r>
      <w:r w:rsidRPr="00C8102A" w:rsidR="00C8102A">
        <w:t xml:space="preserve">round </w:t>
      </w:r>
      <w:r>
        <w:t>15</w:t>
      </w:r>
      <w:r w:rsidR="00DF5427">
        <w:t xml:space="preserve"> days </w:t>
      </w:r>
      <w:r w:rsidR="00A458C5">
        <w:t xml:space="preserve">of work </w:t>
      </w:r>
      <w:r w:rsidR="00DF5427">
        <w:t>per annum</w:t>
      </w:r>
      <w:r w:rsidR="00A85E83">
        <w:t>. This will include attending departmental board meetings, informal board discussions</w:t>
      </w:r>
      <w:r w:rsidR="000F3722">
        <w:t xml:space="preserve">, occasional away days and </w:t>
      </w:r>
      <w:r w:rsidR="00727944">
        <w:t xml:space="preserve">working with officials on </w:t>
      </w:r>
      <w:r w:rsidR="0064003D">
        <w:t>your chosen areas of interest.</w:t>
      </w:r>
    </w:p>
    <w:p w:rsidR="0064003D" w:rsidP="0064003D" w:rsidRDefault="00C8102A" w14:paraId="3D6FEC67" w14:textId="77777777">
      <w:pPr>
        <w:pStyle w:val="Heading2"/>
        <w:rPr>
          <w:rFonts w:eastAsia="Times New Roman"/>
        </w:rPr>
      </w:pPr>
      <w:r w:rsidRPr="00C8102A">
        <w:rPr>
          <w:rFonts w:eastAsia="Times New Roman"/>
        </w:rPr>
        <w:t>Location</w:t>
      </w:r>
    </w:p>
    <w:p w:rsidRPr="00C8102A" w:rsidR="00C8102A" w:rsidP="0064003D" w:rsidRDefault="00B11935" w14:paraId="3932F93D" w14:textId="404A858D">
      <w:r>
        <w:t xml:space="preserve">Our board meetings take place in our headquarters in London </w:t>
      </w:r>
      <w:r w:rsidR="00EB7A16">
        <w:t xml:space="preserve">and remotely on Microsoft Teams. </w:t>
      </w:r>
      <w:r w:rsidR="007D26A4">
        <w:t>Candidates from a</w:t>
      </w:r>
      <w:r w:rsidR="00E548DA">
        <w:t>nywhere across the United Kingdom are invited to apply.</w:t>
      </w:r>
    </w:p>
    <w:p w:rsidR="00E548DA" w:rsidP="00E548DA" w:rsidRDefault="00C8102A" w14:paraId="4E48EB7D" w14:textId="77777777">
      <w:pPr>
        <w:pStyle w:val="Heading2"/>
      </w:pPr>
      <w:r w:rsidRPr="00C8102A">
        <w:rPr>
          <w:rFonts w:eastAsia="Times New Roman"/>
        </w:rPr>
        <w:t xml:space="preserve">Nature of </w:t>
      </w:r>
      <w:r w:rsidR="00E548DA">
        <w:t>a</w:t>
      </w:r>
      <w:r w:rsidRPr="00C8102A">
        <w:rPr>
          <w:rFonts w:eastAsia="Times New Roman"/>
        </w:rPr>
        <w:t xml:space="preserve">ppointment </w:t>
      </w:r>
    </w:p>
    <w:p w:rsidRPr="00C8102A" w:rsidR="00C8102A" w:rsidP="00E548DA" w:rsidRDefault="00C8102A" w14:paraId="739066DC" w14:textId="38F95284">
      <w:r w:rsidRPr="00C8102A">
        <w:t xml:space="preserve">This is a Ministerial Appointment by the Secretary of State for </w:t>
      </w:r>
      <w:r w:rsidR="00E548DA">
        <w:t>Science, Innovation and Technology</w:t>
      </w:r>
      <w:r w:rsidRPr="00C8102A">
        <w:t xml:space="preserve">. The postholder </w:t>
      </w:r>
      <w:r w:rsidR="009F7DCB">
        <w:t>will</w:t>
      </w:r>
      <w:r w:rsidRPr="00C8102A">
        <w:t xml:space="preserve"> be an officeholder and not be an employee of the </w:t>
      </w:r>
      <w:r w:rsidR="009F7DCB">
        <w:t>d</w:t>
      </w:r>
      <w:r w:rsidRPr="00C8102A">
        <w:t>epartment.</w:t>
      </w:r>
    </w:p>
    <w:p w:rsidR="00397CE8" w:rsidP="00397CE8" w:rsidRDefault="00C8102A" w14:paraId="29C5C7DF" w14:textId="2391727B">
      <w:pPr>
        <w:pStyle w:val="Heading2"/>
      </w:pPr>
      <w:r w:rsidRPr="00C8102A">
        <w:rPr>
          <w:rFonts w:eastAsia="Times New Roman"/>
        </w:rPr>
        <w:t>Availability</w:t>
      </w:r>
    </w:p>
    <w:p w:rsidR="00C8102A" w:rsidP="00397CE8" w:rsidRDefault="4657FF4C" w14:paraId="05C6EDA0" w14:textId="782E7B43">
      <w:r>
        <w:t xml:space="preserve">Successful candidates will be encouraged to take up their appointment </w:t>
      </w:r>
      <w:r w:rsidR="07EF1711">
        <w:t xml:space="preserve">from </w:t>
      </w:r>
      <w:r w:rsidR="4F42E689">
        <w:t>Spring</w:t>
      </w:r>
      <w:r w:rsidR="07EF1711">
        <w:t xml:space="preserve"> 2024</w:t>
      </w:r>
      <w:r>
        <w:t xml:space="preserve"> following successful completion of pre-appointment checks and </w:t>
      </w:r>
      <w:r w:rsidR="64DF3C0C">
        <w:t>vetting.</w:t>
      </w:r>
    </w:p>
    <w:p w:rsidRPr="00C8102A" w:rsidR="00A47576" w:rsidP="00397CE8" w:rsidRDefault="004C15B7" w14:paraId="236688D8" w14:textId="0D43BCEF">
      <w:r>
        <w:t xml:space="preserve">The candidate appointed to the position of </w:t>
      </w:r>
      <w:r w:rsidR="00CC38C4">
        <w:t xml:space="preserve">chair of the audit, risk and assurance committee will be invited to take up their appointment as soon as possible following successful completion of pre-employment checks and </w:t>
      </w:r>
      <w:r w:rsidR="00314B1D">
        <w:t>vetting.</w:t>
      </w:r>
    </w:p>
    <w:p w:rsidR="00F129E1" w:rsidRDefault="00F129E1" w14:paraId="5D887BC6" w14:textId="77777777">
      <w:pPr>
        <w:spacing w:before="0" w:after="160"/>
        <w:rPr>
          <w:rFonts w:eastAsia="Roboto" w:cs="Roboto"/>
          <w:color w:val="auto"/>
          <w:sz w:val="32"/>
          <w:szCs w:val="32"/>
          <w:lang w:val="en-US"/>
        </w:rPr>
      </w:pPr>
      <w:r>
        <w:br w:type="page"/>
      </w:r>
    </w:p>
    <w:p w:rsidR="00F14D68" w:rsidP="000B3293" w:rsidRDefault="00F129E1" w14:paraId="22A5BD02" w14:textId="4194AC1C">
      <w:pPr>
        <w:pStyle w:val="Heading1"/>
        <w:pBdr>
          <w:bottom w:val="single" w:color="auto" w:sz="12" w:space="1"/>
        </w:pBdr>
      </w:pPr>
      <w:bookmarkStart w:name="_Toc140078939" w:id="6"/>
      <w:r>
        <w:t xml:space="preserve">Assessment panel, </w:t>
      </w:r>
      <w:r w:rsidR="001336B3">
        <w:t xml:space="preserve">application </w:t>
      </w:r>
      <w:r>
        <w:t>process and timing</w:t>
      </w:r>
      <w:bookmarkEnd w:id="6"/>
    </w:p>
    <w:p w:rsidR="00790A8F" w:rsidP="000B3293" w:rsidRDefault="002F33B3" w14:paraId="2F26512B" w14:textId="2C55188E">
      <w:pPr>
        <w:spacing w:before="240" w:after="160"/>
      </w:pPr>
      <w:r>
        <w:t>In line with the Corporate Governance Code</w:t>
      </w:r>
      <w:r w:rsidR="006C4999">
        <w:rPr>
          <w:rStyle w:val="FootnoteReference"/>
        </w:rPr>
        <w:footnoteReference w:id="3"/>
      </w:r>
      <w:r w:rsidR="00790A8F">
        <w:t xml:space="preserve"> the department will select and appoint non-executives based on merit</w:t>
      </w:r>
      <w:r w:rsidR="00661C0A">
        <w:t xml:space="preserve"> through an open appointment campaign. </w:t>
      </w:r>
    </w:p>
    <w:p w:rsidRPr="002F33B3" w:rsidR="00661C0A" w:rsidP="00661C0A" w:rsidRDefault="00661C0A" w14:paraId="2C560DCC" w14:textId="77A2798C">
      <w:pPr>
        <w:spacing w:before="0" w:after="160"/>
        <w:rPr>
          <w:b/>
          <w:bCs/>
        </w:rPr>
      </w:pPr>
      <w:r w:rsidRPr="002F33B3">
        <w:rPr>
          <w:b/>
          <w:bCs/>
        </w:rPr>
        <w:t xml:space="preserve">The </w:t>
      </w:r>
      <w:r w:rsidR="00364C34">
        <w:rPr>
          <w:b/>
          <w:bCs/>
        </w:rPr>
        <w:t xml:space="preserve">advisory </w:t>
      </w:r>
      <w:r w:rsidRPr="002F33B3">
        <w:rPr>
          <w:b/>
          <w:bCs/>
        </w:rPr>
        <w:t>assessment panel</w:t>
      </w:r>
    </w:p>
    <w:p w:rsidR="00521CB4" w:rsidRDefault="00521CB4" w14:paraId="6F0E761A" w14:textId="78592653">
      <w:pPr>
        <w:spacing w:before="0" w:after="160"/>
      </w:pPr>
      <w:r>
        <w:t xml:space="preserve">Members of the </w:t>
      </w:r>
      <w:r w:rsidR="00364C34">
        <w:t xml:space="preserve">advisory </w:t>
      </w:r>
      <w:r>
        <w:t>assessment panel include:</w:t>
      </w:r>
    </w:p>
    <w:p w:rsidR="00BF6839" w:rsidP="00521CB4" w:rsidRDefault="00BF6839" w14:paraId="5D73B0F5" w14:textId="49568258">
      <w:pPr>
        <w:pStyle w:val="ListParagraph"/>
        <w:numPr>
          <w:ilvl w:val="0"/>
          <w:numId w:val="27"/>
        </w:numPr>
        <w:spacing w:before="0" w:after="160"/>
      </w:pPr>
      <w:r>
        <w:t>Sarah Munby, the Permanent Secretary for the Department for Science, Innovation and Technology</w:t>
      </w:r>
    </w:p>
    <w:p w:rsidR="002F5A79" w:rsidP="00521CB4" w:rsidRDefault="002F5A79" w14:paraId="5FE169E0" w14:textId="2615D416">
      <w:pPr>
        <w:pStyle w:val="ListParagraph"/>
        <w:numPr>
          <w:ilvl w:val="0"/>
          <w:numId w:val="27"/>
        </w:numPr>
        <w:spacing w:before="0" w:after="160"/>
      </w:pPr>
      <w:r>
        <w:t xml:space="preserve">Alison Wolf, Interim NED </w:t>
      </w:r>
    </w:p>
    <w:p w:rsidR="003A4835" w:rsidRDefault="002F5A79" w14:paraId="3F26E369" w14:textId="70D67499">
      <w:pPr>
        <w:pStyle w:val="ListParagraph"/>
        <w:numPr>
          <w:ilvl w:val="0"/>
          <w:numId w:val="27"/>
        </w:numPr>
        <w:spacing w:before="0" w:after="160"/>
      </w:pPr>
      <w:r>
        <w:t xml:space="preserve">Graeme Reid, Independent </w:t>
      </w:r>
      <w:r w:rsidR="001E63FD">
        <w:t>Panel Member</w:t>
      </w:r>
    </w:p>
    <w:p w:rsidR="005C03CB" w:rsidP="005C03CB" w:rsidRDefault="005C03CB" w14:paraId="61281628" w14:textId="77777777">
      <w:pPr>
        <w:pStyle w:val="Heading2"/>
      </w:pPr>
      <w:r>
        <w:t>Application process</w:t>
      </w:r>
    </w:p>
    <w:p w:rsidR="005C03CB" w:rsidP="603959B8" w:rsidRDefault="005C03CB" w14:paraId="59E6D7A5" w14:textId="0CC14529">
      <w:pPr>
        <w:spacing w:line="257" w:lineRule="auto"/>
        <w:rPr>
          <w:rFonts w:eastAsia="Roboto" w:cs="Roboto"/>
        </w:rPr>
      </w:pPr>
      <w:r w:rsidRPr="623B137F" w:rsidR="005C03CB">
        <w:rPr>
          <w:rFonts w:eastAsia="Roboto" w:cs="Roboto"/>
        </w:rPr>
        <w:t xml:space="preserve">Applications must be </w:t>
      </w:r>
      <w:r w:rsidRPr="623B137F" w:rsidR="005C03CB">
        <w:rPr>
          <w:rFonts w:eastAsia="Roboto" w:cs="Roboto"/>
        </w:rPr>
        <w:t>submitted</w:t>
      </w:r>
      <w:r w:rsidRPr="623B137F" w:rsidR="005C03CB">
        <w:rPr>
          <w:rFonts w:eastAsia="Roboto" w:cs="Roboto"/>
        </w:rPr>
        <w:t xml:space="preserve"> by 23:55 on </w:t>
      </w:r>
      <w:r w:rsidRPr="623B137F" w:rsidR="182210F9">
        <w:rPr>
          <w:rFonts w:eastAsia="Roboto" w:cs="Roboto"/>
        </w:rPr>
        <w:t>6</w:t>
      </w:r>
      <w:r w:rsidRPr="623B137F" w:rsidR="005C03CB">
        <w:rPr>
          <w:rFonts w:eastAsia="Roboto" w:cs="Roboto"/>
        </w:rPr>
        <w:t xml:space="preserve"> </w:t>
      </w:r>
      <w:r w:rsidRPr="623B137F" w:rsidR="23FD07AE">
        <w:rPr>
          <w:rFonts w:eastAsia="Roboto" w:cs="Roboto"/>
        </w:rPr>
        <w:t>November</w:t>
      </w:r>
      <w:r w:rsidRPr="623B137F" w:rsidR="005C03CB">
        <w:rPr>
          <w:rFonts w:eastAsia="Roboto" w:cs="Roboto"/>
        </w:rPr>
        <w:t xml:space="preserve"> 2023. Applications received after this date will not be considered.</w:t>
      </w:r>
    </w:p>
    <w:p w:rsidR="005C03CB" w:rsidP="005C03CB" w:rsidRDefault="005C03CB" w14:paraId="07EBA9FD" w14:textId="77777777">
      <w:pPr>
        <w:spacing w:line="257" w:lineRule="auto"/>
      </w:pPr>
      <w:r w:rsidRPr="3B46945B">
        <w:rPr>
          <w:rFonts w:eastAsia="Roboto" w:cs="Roboto"/>
        </w:rPr>
        <w:t>In order to apply, you will need to create an account or sign in. Once you are logged onto your account, click on the ‘apply for this role’ and follow the on-screen instructions. To apply, all candidates are required to provide;</w:t>
      </w:r>
    </w:p>
    <w:p w:rsidR="005C03CB" w:rsidP="005C03CB" w:rsidRDefault="005C03CB" w14:paraId="76E5089A" w14:textId="77777777">
      <w:pPr>
        <w:pStyle w:val="ListParagraph"/>
        <w:numPr>
          <w:ilvl w:val="0"/>
          <w:numId w:val="35"/>
        </w:numPr>
        <w:spacing w:before="0" w:after="0"/>
        <w:rPr>
          <w:rFonts w:eastAsia="Roboto" w:cs="Roboto"/>
        </w:rPr>
      </w:pPr>
      <w:r w:rsidRPr="3B46945B">
        <w:rPr>
          <w:rFonts w:eastAsia="Roboto" w:cs="Roboto"/>
        </w:rPr>
        <w:t>A Curriculum Vitae (CV)</w:t>
      </w:r>
    </w:p>
    <w:p w:rsidR="005C03CB" w:rsidP="005C03CB" w:rsidRDefault="005C03CB" w14:paraId="4B87F6E7" w14:textId="77777777">
      <w:pPr>
        <w:pStyle w:val="ListParagraph"/>
        <w:numPr>
          <w:ilvl w:val="0"/>
          <w:numId w:val="35"/>
        </w:numPr>
        <w:spacing w:before="0" w:after="0"/>
        <w:rPr>
          <w:rFonts w:eastAsia="Roboto" w:cs="Roboto"/>
        </w:rPr>
      </w:pPr>
      <w:r w:rsidRPr="3B46945B">
        <w:rPr>
          <w:rFonts w:eastAsia="Roboto" w:cs="Roboto"/>
        </w:rPr>
        <w:t>A supporting statement</w:t>
      </w:r>
    </w:p>
    <w:p w:rsidR="005C03CB" w:rsidP="005C03CB" w:rsidRDefault="005C03CB" w14:paraId="3A17D89B" w14:textId="77777777">
      <w:pPr>
        <w:pStyle w:val="ListParagraph"/>
        <w:numPr>
          <w:ilvl w:val="0"/>
          <w:numId w:val="35"/>
        </w:numPr>
        <w:spacing w:before="0" w:after="0"/>
        <w:rPr>
          <w:rFonts w:eastAsia="Roboto" w:cs="Roboto"/>
        </w:rPr>
      </w:pPr>
      <w:r w:rsidRPr="3B46945B">
        <w:rPr>
          <w:rFonts w:eastAsia="Roboto" w:cs="Roboto"/>
        </w:rPr>
        <w:t>Equality information</w:t>
      </w:r>
    </w:p>
    <w:p w:rsidR="005C03CB" w:rsidP="005C03CB" w:rsidRDefault="005C03CB" w14:paraId="3FDD803C" w14:textId="77777777">
      <w:pPr>
        <w:pStyle w:val="ListParagraph"/>
        <w:numPr>
          <w:ilvl w:val="0"/>
          <w:numId w:val="35"/>
        </w:numPr>
        <w:spacing w:before="0" w:after="0"/>
        <w:rPr>
          <w:rFonts w:eastAsia="Roboto" w:cs="Roboto"/>
        </w:rPr>
      </w:pPr>
      <w:r w:rsidRPr="3B46945B">
        <w:rPr>
          <w:rFonts w:eastAsia="Roboto" w:cs="Roboto"/>
        </w:rPr>
        <w:t>Information regarding to any outside interests or reputational issues</w:t>
      </w:r>
    </w:p>
    <w:p w:rsidR="005C03CB" w:rsidP="005C03CB" w:rsidRDefault="005C03CB" w14:paraId="2F8D540A" w14:textId="77777777">
      <w:pPr>
        <w:spacing w:line="257" w:lineRule="auto"/>
      </w:pPr>
      <w:r w:rsidRPr="3B46945B">
        <w:rPr>
          <w:rFonts w:eastAsia="Roboto" w:cs="Roboto"/>
        </w:rPr>
        <w:t>We will ask you to check and confirm your personal details to ensure your application is accurate.</w:t>
      </w:r>
    </w:p>
    <w:p w:rsidR="005C03CB" w:rsidP="005C03CB" w:rsidRDefault="005C03CB" w14:paraId="2FF83C25" w14:textId="6E43F83B">
      <w:r w:rsidRPr="3B46945B">
        <w:rPr>
          <w:rFonts w:eastAsia="Roboto" w:cs="Roboto"/>
        </w:rPr>
        <w:t>You will also have the opportunity to make a reasonable adjustment request or apply under the disability confident scheme before you submit your application</w:t>
      </w:r>
      <w:r w:rsidR="001E63FD">
        <w:rPr>
          <w:rFonts w:eastAsia="Roboto" w:cs="Roboto"/>
        </w:rPr>
        <w:t>.</w:t>
      </w:r>
    </w:p>
    <w:p w:rsidRPr="00661C0A" w:rsidR="00661C0A" w:rsidP="00C87151" w:rsidRDefault="00C87151" w14:paraId="162AFD3E" w14:textId="293D4E79">
      <w:pPr>
        <w:pStyle w:val="Heading2"/>
      </w:pPr>
      <w:r w:rsidR="00C87151">
        <w:rPr/>
        <w:t>Timing</w:t>
      </w:r>
    </w:p>
    <w:p w:rsidR="6FE978DB" w:rsidP="603959B8" w:rsidRDefault="6FE978DB" w14:paraId="31B0549F" w14:textId="3481844A">
      <w:pPr>
        <w:spacing w:before="0" w:beforeAutospacing="off" w:after="160" w:afterAutospacing="off" w:line="257" w:lineRule="auto"/>
        <w:rPr>
          <w:rFonts w:ascii="Roboto" w:hAnsi="Roboto" w:eastAsia="Roboto" w:cs="Roboto"/>
          <w:noProof w:val="0"/>
          <w:color w:val="0B0C0C"/>
          <w:sz w:val="24"/>
          <w:szCs w:val="24"/>
          <w:lang w:val="en-GB"/>
        </w:rPr>
      </w:pPr>
      <w:r w:rsidRPr="603959B8" w:rsidR="6FE978DB">
        <w:rPr>
          <w:rFonts w:ascii="Roboto" w:hAnsi="Roboto" w:eastAsia="Roboto" w:cs="Roboto"/>
          <w:noProof w:val="0"/>
          <w:color w:val="0B0C0C"/>
          <w:sz w:val="24"/>
          <w:szCs w:val="24"/>
          <w:lang w:val="en-GB"/>
        </w:rPr>
        <w:t>We envision the shortlisting taking place during w/c 27 November 2023 and interviews taking place w/c 22 January 2024.</w:t>
      </w:r>
    </w:p>
    <w:p w:rsidR="00F14D68" w:rsidRDefault="000F5CA8" w14:paraId="625D19D4" w14:textId="0B0A2E5C">
      <w:pPr>
        <w:spacing w:before="0" w:after="160"/>
        <w:rPr>
          <w:rFonts w:eastAsia="Roboto" w:cs="Roboto"/>
          <w:color w:val="auto"/>
          <w:sz w:val="32"/>
          <w:szCs w:val="32"/>
          <w:lang w:val="en-US"/>
        </w:rPr>
      </w:pPr>
      <w:r>
        <w:t>The timelines for this campaign are indicative</w:t>
      </w:r>
      <w:r w:rsidR="00C87151">
        <w:t xml:space="preserve"> only and may be subject to change without </w:t>
      </w:r>
      <w:r w:rsidR="00576F8A">
        <w:t>notice. Check the online advert</w:t>
      </w:r>
      <w:r w:rsidR="00A92869">
        <w:rPr>
          <w:rStyle w:val="FootnoteReference"/>
        </w:rPr>
        <w:footnoteReference w:id="4"/>
      </w:r>
      <w:r w:rsidR="00576F8A">
        <w:t xml:space="preserve"> for</w:t>
      </w:r>
      <w:r w:rsidR="00A92869">
        <w:t xml:space="preserve"> the latest information.</w:t>
      </w:r>
      <w:r w:rsidR="00F14D68">
        <w:br w:type="page"/>
      </w:r>
    </w:p>
    <w:p w:rsidR="00F129E1" w:rsidP="000B3293" w:rsidRDefault="00F14D68" w14:paraId="619760E0" w14:textId="6A46196C">
      <w:pPr>
        <w:pStyle w:val="Heading1"/>
        <w:pBdr>
          <w:bottom w:val="single" w:color="auto" w:sz="12" w:space="1"/>
        </w:pBdr>
      </w:pPr>
      <w:r>
        <w:t>Annex A: Conflicts of interest and due diligence</w:t>
      </w:r>
    </w:p>
    <w:p w:rsidRPr="002D63E4" w:rsidR="002D63E4" w:rsidP="000B3293" w:rsidRDefault="002D63E4" w14:paraId="650B7123" w14:textId="77777777">
      <w:pPr>
        <w:spacing w:before="240"/>
      </w:pPr>
      <w:r w:rsidRPr="002D63E4">
        <w:t>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rsidR="00162713" w:rsidP="002D63E4" w:rsidRDefault="002D63E4" w14:paraId="29CA159D" w14:textId="77777777">
      <w:r w:rsidRPr="002D63E4">
        <w:t xml:space="preserve">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w:t>
      </w:r>
      <w:r w:rsidR="00162713">
        <w:t>a</w:t>
      </w:r>
      <w:r w:rsidRPr="002D63E4">
        <w:t xml:space="preserve">ssessment </w:t>
      </w:r>
      <w:r w:rsidR="00162713">
        <w:t>p</w:t>
      </w:r>
      <w:r w:rsidRPr="002D63E4">
        <w:t xml:space="preserve">anel and provide details of the issue(s) in your application. </w:t>
      </w:r>
    </w:p>
    <w:p w:rsidRPr="002D63E4" w:rsidR="002D63E4" w:rsidP="002D63E4" w:rsidRDefault="002D63E4" w14:paraId="03002A94" w14:textId="06D42274">
      <w:r w:rsidRPr="002D63E4">
        <w:t xml:space="preserve">In considering whether you wish to declare any issues, you should also reflect on any public statements you have made, including through social media. The </w:t>
      </w:r>
      <w:r w:rsidR="00162713">
        <w:t>p</w:t>
      </w:r>
      <w:r w:rsidRPr="002D63E4">
        <w:t>anel may explore issues with you before they make a recommendation on the appointment. </w:t>
      </w:r>
    </w:p>
    <w:p w:rsidRPr="002D63E4" w:rsidR="002D63E4" w:rsidP="002D63E4" w:rsidRDefault="002D63E4" w14:paraId="386E2198" w14:textId="7C764DAA">
      <w:r w:rsidRPr="002D63E4">
        <w:t xml:space="preserve">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w:t>
      </w:r>
      <w:r>
        <w:t>p</w:t>
      </w:r>
      <w:r w:rsidRPr="002D63E4">
        <w:t>anel, and they may wish to explore issues with you, should you be invited to interview.</w:t>
      </w:r>
    </w:p>
    <w:p w:rsidR="00162713" w:rsidP="002D63E4" w:rsidRDefault="002D63E4" w14:paraId="740B960A" w14:textId="72632E6B">
      <w:r w:rsidRPr="002D63E4">
        <w:t xml:space="preserve">If you have any queries or would like to discuss further, please contact </w:t>
      </w:r>
      <w:hyperlink r:id="rId18">
        <w:r w:rsidRPr="1FAC638C">
          <w:rPr>
            <w:rStyle w:val="Hyperlink"/>
          </w:rPr>
          <w:t>governance@dsit.gov.uk</w:t>
        </w:r>
      </w:hyperlink>
      <w:r>
        <w:t xml:space="preserve">. </w:t>
      </w:r>
    </w:p>
    <w:p w:rsidR="003660E5" w:rsidRDefault="003660E5" w14:paraId="4154EF0A" w14:textId="6CDA4B73">
      <w:pPr>
        <w:spacing w:before="0" w:after="160"/>
      </w:pPr>
      <w:r>
        <w:br w:type="page"/>
      </w:r>
    </w:p>
    <w:p w:rsidR="002D63E4" w:rsidP="000B3293" w:rsidRDefault="003660E5" w14:paraId="0D8D7ECE" w14:textId="4D4FF6BC">
      <w:pPr>
        <w:pStyle w:val="Heading1"/>
        <w:pBdr>
          <w:bottom w:val="single" w:color="auto" w:sz="12" w:space="1"/>
        </w:pBdr>
      </w:pPr>
      <w:r>
        <w:t>Annex B: Complaints procedure</w:t>
      </w:r>
    </w:p>
    <w:p w:rsidRPr="003660E5" w:rsidR="003660E5" w:rsidP="000B3293" w:rsidRDefault="003660E5" w14:paraId="36D9DE1F" w14:textId="21EECB65">
      <w:pPr>
        <w:spacing w:before="240"/>
      </w:pPr>
      <w:r w:rsidRPr="003660E5">
        <w:t>If you feel you have reason to complain you should direct your concerns in the first instance to</w:t>
      </w:r>
      <w:r w:rsidR="009B3DE9">
        <w:t xml:space="preserve"> </w:t>
      </w:r>
      <w:hyperlink r:id="rId19">
        <w:r w:rsidRPr="1FAC638C" w:rsidR="009B3DE9">
          <w:rPr>
            <w:rStyle w:val="Hyperlink"/>
          </w:rPr>
          <w:t>governance@dsit.gov.uk</w:t>
        </w:r>
      </w:hyperlink>
      <w:r w:rsidR="009B3DE9">
        <w:t xml:space="preserve"> </w:t>
      </w:r>
      <w:r w:rsidRPr="003660E5">
        <w:t>who will make every effort to deal with these and respond to you within 48 hours. </w:t>
      </w:r>
    </w:p>
    <w:p w:rsidRPr="003660E5" w:rsidR="003660E5" w:rsidP="003660E5" w:rsidRDefault="003660E5" w14:paraId="5F2B2493" w14:textId="5AEEE0B8">
      <w:r w:rsidRPr="003660E5">
        <w:t>If your complaint is not dealt with satisfactorily, you can find information about the steps you can take under</w:t>
      </w:r>
      <w:r w:rsidR="009B3DE9">
        <w:t xml:space="preserve"> the Department for Science, Innovation and Technology’s complaints procedure</w:t>
      </w:r>
      <w:r w:rsidR="00102309">
        <w:rPr>
          <w:rStyle w:val="FootnoteReference"/>
        </w:rPr>
        <w:footnoteReference w:id="5"/>
      </w:r>
      <w:r w:rsidR="00102309">
        <w:t xml:space="preserve">. </w:t>
      </w:r>
    </w:p>
    <w:p w:rsidRPr="003660E5" w:rsidR="003660E5" w:rsidP="003660E5" w:rsidRDefault="003660E5" w14:paraId="579C54DE" w14:textId="77777777">
      <w:pPr>
        <w:rPr>
          <w:lang w:val="en-US"/>
        </w:rPr>
      </w:pPr>
    </w:p>
    <w:p w:rsidRPr="00F14D68" w:rsidR="00F14D68" w:rsidP="002D63E4" w:rsidRDefault="00F14D68" w14:paraId="2280CABE" w14:textId="77777777">
      <w:pPr>
        <w:rPr>
          <w:lang w:val="en-US"/>
        </w:rPr>
      </w:pPr>
    </w:p>
    <w:p w:rsidR="00B5468A" w:rsidRDefault="00B5468A" w14:paraId="596131FC" w14:textId="4B50B723">
      <w:pPr>
        <w:spacing w:before="0" w:after="160"/>
      </w:pPr>
    </w:p>
    <w:sectPr w:rsidR="00B5468A" w:rsidSect="00E3708A">
      <w:footerReference w:type="default" r:id="rId20"/>
      <w:headerReference w:type="first" r:id="rId21"/>
      <w:pgSz w:w="11906" w:h="16838" w:orient="portrait"/>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62A3" w:rsidP="00E859E7" w:rsidRDefault="006A62A3" w14:paraId="5159E5F2" w14:textId="77777777">
      <w:pPr>
        <w:spacing w:before="0" w:after="0" w:line="240" w:lineRule="auto"/>
      </w:pPr>
      <w:r>
        <w:separator/>
      </w:r>
    </w:p>
  </w:endnote>
  <w:endnote w:type="continuationSeparator" w:id="0">
    <w:p w:rsidR="006A62A3" w:rsidP="00E859E7" w:rsidRDefault="006A62A3" w14:paraId="5F4E2FC6" w14:textId="77777777">
      <w:pPr>
        <w:spacing w:before="0" w:after="0" w:line="240" w:lineRule="auto"/>
      </w:pPr>
      <w:r>
        <w:continuationSeparator/>
      </w:r>
    </w:p>
  </w:endnote>
  <w:endnote w:type="continuationNotice" w:id="1">
    <w:p w:rsidR="006A62A3" w:rsidRDefault="006A62A3" w14:paraId="6B394F1E"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2">
    <w:altName w:val="Calibri"/>
    <w:panose1 w:val="00000000000000000000"/>
    <w:charset w:val="00"/>
    <w:family w:val="swiss"/>
    <w:notTrueType/>
    <w:pitch w:val="default"/>
    <w:sig w:usb0="00000003" w:usb1="00000000" w:usb2="0000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5C38" w:rsidRDefault="006B7909" w14:paraId="416DFB76" w14:textId="01B3FE5C">
    <w:pPr>
      <w:pStyle w:val="Footer"/>
    </w:pPr>
    <w:r>
      <w:t>Candidate pack</w:t>
    </w:r>
    <w:r w:rsidR="00AA5C38">
      <w:ptab w:alignment="center" w:relativeTo="margin" w:leader="none"/>
    </w:r>
    <w:r w:rsidR="00AA5C38">
      <w:ptab w:alignment="right" w:relativeTo="margin" w:leader="none"/>
    </w:r>
    <w:r w:rsidR="00AA5C38">
      <w:t xml:space="preserve">Page </w:t>
    </w:r>
    <w:r w:rsidR="00AA5C38">
      <w:rPr>
        <w:b/>
        <w:bCs/>
      </w:rPr>
      <w:fldChar w:fldCharType="begin"/>
    </w:r>
    <w:r w:rsidR="00AA5C38">
      <w:rPr>
        <w:b/>
        <w:bCs/>
      </w:rPr>
      <w:instrText xml:space="preserve"> PAGE  \* Arabic  \* MERGEFORMAT </w:instrText>
    </w:r>
    <w:r w:rsidR="00AA5C38">
      <w:rPr>
        <w:b/>
        <w:bCs/>
      </w:rPr>
      <w:fldChar w:fldCharType="separate"/>
    </w:r>
    <w:r w:rsidR="00AA5C38">
      <w:rPr>
        <w:b/>
        <w:bCs/>
        <w:noProof/>
      </w:rPr>
      <w:t>1</w:t>
    </w:r>
    <w:r w:rsidR="00AA5C38">
      <w:rPr>
        <w:b/>
        <w:bCs/>
      </w:rPr>
      <w:fldChar w:fldCharType="end"/>
    </w:r>
    <w:r w:rsidR="00AA5C38">
      <w:t xml:space="preserve"> of </w:t>
    </w:r>
    <w:r w:rsidR="00AA5C38">
      <w:rPr>
        <w:b/>
        <w:bCs/>
      </w:rPr>
      <w:fldChar w:fldCharType="begin"/>
    </w:r>
    <w:r w:rsidR="00AA5C38">
      <w:rPr>
        <w:b/>
        <w:bCs/>
      </w:rPr>
      <w:instrText xml:space="preserve"> NUMPAGES  \* Arabic  \* MERGEFORMAT </w:instrText>
    </w:r>
    <w:r w:rsidR="00AA5C38">
      <w:rPr>
        <w:b/>
        <w:bCs/>
      </w:rPr>
      <w:fldChar w:fldCharType="separate"/>
    </w:r>
    <w:r w:rsidR="00AA5C38">
      <w:rPr>
        <w:b/>
        <w:bCs/>
        <w:noProof/>
      </w:rPr>
      <w:t>2</w:t>
    </w:r>
    <w:r w:rsidR="00AA5C38">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62A3" w:rsidP="00E859E7" w:rsidRDefault="006A62A3" w14:paraId="57BA4316" w14:textId="77777777">
      <w:pPr>
        <w:spacing w:before="0" w:after="0" w:line="240" w:lineRule="auto"/>
      </w:pPr>
      <w:r>
        <w:separator/>
      </w:r>
    </w:p>
  </w:footnote>
  <w:footnote w:type="continuationSeparator" w:id="0">
    <w:p w:rsidR="006A62A3" w:rsidP="00E859E7" w:rsidRDefault="006A62A3" w14:paraId="3A29276D" w14:textId="77777777">
      <w:pPr>
        <w:spacing w:before="0" w:after="0" w:line="240" w:lineRule="auto"/>
      </w:pPr>
      <w:r>
        <w:continuationSeparator/>
      </w:r>
    </w:p>
  </w:footnote>
  <w:footnote w:type="continuationNotice" w:id="1">
    <w:p w:rsidR="006A62A3" w:rsidRDefault="006A62A3" w14:paraId="6F22887A" w14:textId="77777777">
      <w:pPr>
        <w:spacing w:before="0" w:after="0" w:line="240" w:lineRule="auto"/>
      </w:pPr>
    </w:p>
  </w:footnote>
  <w:footnote w:id="2">
    <w:p w:rsidR="0025702F" w:rsidRDefault="0025702F" w14:paraId="2BC74073" w14:textId="7F0BE625">
      <w:pPr>
        <w:pStyle w:val="FootnoteText"/>
      </w:pPr>
      <w:r>
        <w:rPr>
          <w:rStyle w:val="FootnoteReference"/>
        </w:rPr>
        <w:footnoteRef/>
      </w:r>
      <w:r>
        <w:t xml:space="preserve"> </w:t>
      </w:r>
      <w:hyperlink w:history="1" r:id="rId1">
        <w:r w:rsidRPr="00336DF0">
          <w:rPr>
            <w:rStyle w:val="Hyperlink"/>
          </w:rPr>
          <w:t>https://www.gov.uk/government/publications/corporate-governance-code-for-central-government-departments-2017</w:t>
        </w:r>
      </w:hyperlink>
      <w:r>
        <w:t xml:space="preserve"> </w:t>
      </w:r>
    </w:p>
  </w:footnote>
  <w:footnote w:id="3">
    <w:p w:rsidR="006C4999" w:rsidRDefault="006C4999" w14:paraId="66A6C8A1" w14:textId="5714ADBD">
      <w:pPr>
        <w:pStyle w:val="FootnoteText"/>
      </w:pPr>
      <w:r>
        <w:rPr>
          <w:rStyle w:val="FootnoteReference"/>
        </w:rPr>
        <w:footnoteRef/>
      </w:r>
      <w:r>
        <w:t xml:space="preserve"> </w:t>
      </w:r>
      <w:hyperlink w:history="1" r:id="rId2">
        <w:r w:rsidR="00185841">
          <w:rPr>
            <w:rStyle w:val="Hyperlink"/>
            <w:rFonts w:cs="Times New Roman"/>
          </w:rPr>
          <w:t>https://www.gov.uk/government/publications/corporate-governance-code-for-central-government-departments-2017</w:t>
        </w:r>
      </w:hyperlink>
    </w:p>
  </w:footnote>
  <w:footnote w:id="4">
    <w:p w:rsidR="00A92869" w:rsidRDefault="00A92869" w14:paraId="20A14362" w14:textId="1A007451">
      <w:pPr>
        <w:pStyle w:val="FootnoteText"/>
      </w:pPr>
    </w:p>
  </w:footnote>
  <w:footnote w:id="5">
    <w:p w:rsidR="00102309" w:rsidRDefault="00102309" w14:paraId="5FEB083B" w14:textId="2A269F73">
      <w:pPr>
        <w:pStyle w:val="FootnoteText"/>
      </w:pPr>
      <w:r>
        <w:rPr>
          <w:rStyle w:val="FootnoteReference"/>
        </w:rPr>
        <w:footnoteRef/>
      </w:r>
      <w:r>
        <w:t xml:space="preserve"> </w:t>
      </w:r>
      <w:hyperlink w:history="1" r:id="rId3">
        <w:r w:rsidRPr="008739B5">
          <w:rPr>
            <w:rStyle w:val="Hyperlink"/>
          </w:rPr>
          <w:t>https://www.gov.uk/government/organisations/department-for-science-innovation-and-technology/about/complaints-procedure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63136" w:rsidR="00E3708A" w:rsidP="00863136" w:rsidRDefault="00863136" w14:paraId="0ECF66C8" w14:textId="2DF3DF0B">
    <w:pPr>
      <w:tabs>
        <w:tab w:val="left" w:pos="1089"/>
      </w:tabs>
      <w:spacing w:after="0"/>
      <w:rPr>
        <w:rFonts w:eastAsia="Roboto"/>
        <w:color w:val="FFFFFF"/>
        <w:sz w:val="36"/>
        <w:szCs w:val="36"/>
        <w:lang w:val="en-US"/>
      </w:rPr>
    </w:pPr>
    <w:r>
      <w:rPr>
        <w:rFonts w:eastAsia="Roboto"/>
        <w:noProof/>
        <w:color w:val="FFFFFF"/>
        <w:sz w:val="36"/>
        <w:szCs w:val="36"/>
        <w:lang w:val="en-US"/>
      </w:rPr>
      <w:drawing>
        <wp:anchor distT="0" distB="0" distL="114300" distR="114300" simplePos="0" relativeHeight="251658240" behindDoc="1" locked="0" layoutInCell="1" allowOverlap="1" wp14:anchorId="71939A2A" wp14:editId="7ECAAB42">
          <wp:simplePos x="0" y="0"/>
          <wp:positionH relativeFrom="column">
            <wp:posOffset>-666750</wp:posOffset>
          </wp:positionH>
          <wp:positionV relativeFrom="paragraph">
            <wp:posOffset>-459105</wp:posOffset>
          </wp:positionV>
          <wp:extent cx="10610850" cy="1685925"/>
          <wp:effectExtent l="0" t="0" r="0" b="9525"/>
          <wp:wrapSquare wrapText="bothSides"/>
          <wp:docPr id="997849847" name="Picture 997849847" descr="A blue and whit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49847" name="Picture 1" descr="A blue and white triang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10850" cy="1685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A29"/>
    <w:multiLevelType w:val="hybridMultilevel"/>
    <w:tmpl w:val="EED8816E"/>
    <w:lvl w:ilvl="0" w:tplc="E3E46100">
      <w:start w:val="1"/>
      <w:numFmt w:val="bullet"/>
      <w:lvlText w:val="○"/>
      <w:lvlJc w:val="left"/>
      <w:pPr>
        <w:ind w:left="720" w:hanging="360"/>
      </w:pPr>
      <w:rPr>
        <w:rFonts w:hint="default" w:ascii="Symbol" w:hAnsi="Symbol"/>
      </w:rPr>
    </w:lvl>
    <w:lvl w:ilvl="1" w:tplc="CD06EBCA">
      <w:start w:val="1"/>
      <w:numFmt w:val="bullet"/>
      <w:lvlText w:val="o"/>
      <w:lvlJc w:val="left"/>
      <w:pPr>
        <w:ind w:left="1440" w:hanging="360"/>
      </w:pPr>
      <w:rPr>
        <w:rFonts w:hint="default" w:ascii="Courier New" w:hAnsi="Courier New"/>
      </w:rPr>
    </w:lvl>
    <w:lvl w:ilvl="2" w:tplc="4A8A0162">
      <w:start w:val="1"/>
      <w:numFmt w:val="bullet"/>
      <w:lvlText w:val=""/>
      <w:lvlJc w:val="left"/>
      <w:pPr>
        <w:ind w:left="2160" w:hanging="360"/>
      </w:pPr>
      <w:rPr>
        <w:rFonts w:hint="default" w:ascii="Wingdings" w:hAnsi="Wingdings"/>
      </w:rPr>
    </w:lvl>
    <w:lvl w:ilvl="3" w:tplc="48F8E51E">
      <w:start w:val="1"/>
      <w:numFmt w:val="bullet"/>
      <w:lvlText w:val=""/>
      <w:lvlJc w:val="left"/>
      <w:pPr>
        <w:ind w:left="2880" w:hanging="360"/>
      </w:pPr>
      <w:rPr>
        <w:rFonts w:hint="default" w:ascii="Symbol" w:hAnsi="Symbol"/>
      </w:rPr>
    </w:lvl>
    <w:lvl w:ilvl="4" w:tplc="3E2A3C00">
      <w:start w:val="1"/>
      <w:numFmt w:val="bullet"/>
      <w:lvlText w:val="o"/>
      <w:lvlJc w:val="left"/>
      <w:pPr>
        <w:ind w:left="3600" w:hanging="360"/>
      </w:pPr>
      <w:rPr>
        <w:rFonts w:hint="default" w:ascii="Courier New" w:hAnsi="Courier New"/>
      </w:rPr>
    </w:lvl>
    <w:lvl w:ilvl="5" w:tplc="292A77D2">
      <w:start w:val="1"/>
      <w:numFmt w:val="bullet"/>
      <w:lvlText w:val=""/>
      <w:lvlJc w:val="left"/>
      <w:pPr>
        <w:ind w:left="4320" w:hanging="360"/>
      </w:pPr>
      <w:rPr>
        <w:rFonts w:hint="default" w:ascii="Wingdings" w:hAnsi="Wingdings"/>
      </w:rPr>
    </w:lvl>
    <w:lvl w:ilvl="6" w:tplc="3F309DA2">
      <w:start w:val="1"/>
      <w:numFmt w:val="bullet"/>
      <w:lvlText w:val=""/>
      <w:lvlJc w:val="left"/>
      <w:pPr>
        <w:ind w:left="5040" w:hanging="360"/>
      </w:pPr>
      <w:rPr>
        <w:rFonts w:hint="default" w:ascii="Symbol" w:hAnsi="Symbol"/>
      </w:rPr>
    </w:lvl>
    <w:lvl w:ilvl="7" w:tplc="F81A889C">
      <w:start w:val="1"/>
      <w:numFmt w:val="bullet"/>
      <w:lvlText w:val="o"/>
      <w:lvlJc w:val="left"/>
      <w:pPr>
        <w:ind w:left="5760" w:hanging="360"/>
      </w:pPr>
      <w:rPr>
        <w:rFonts w:hint="default" w:ascii="Courier New" w:hAnsi="Courier New"/>
      </w:rPr>
    </w:lvl>
    <w:lvl w:ilvl="8" w:tplc="297CD7AC">
      <w:start w:val="1"/>
      <w:numFmt w:val="bullet"/>
      <w:lvlText w:val=""/>
      <w:lvlJc w:val="left"/>
      <w:pPr>
        <w:ind w:left="6480" w:hanging="360"/>
      </w:pPr>
      <w:rPr>
        <w:rFonts w:hint="default" w:ascii="Wingdings" w:hAnsi="Wingdings"/>
      </w:rPr>
    </w:lvl>
  </w:abstractNum>
  <w:abstractNum w:abstractNumId="1" w15:restartNumberingAfterBreak="0">
    <w:nsid w:val="04450914"/>
    <w:multiLevelType w:val="hybridMultilevel"/>
    <w:tmpl w:val="E7C64B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F850F39"/>
    <w:multiLevelType w:val="hybridMultilevel"/>
    <w:tmpl w:val="531494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0B3C7C3"/>
    <w:multiLevelType w:val="hybridMultilevel"/>
    <w:tmpl w:val="61D0E616"/>
    <w:lvl w:ilvl="0" w:tplc="685AA728">
      <w:start w:val="1"/>
      <w:numFmt w:val="bullet"/>
      <w:lvlText w:val=""/>
      <w:lvlJc w:val="left"/>
      <w:pPr>
        <w:ind w:left="720" w:hanging="360"/>
      </w:pPr>
      <w:rPr>
        <w:rFonts w:hint="default" w:ascii="Symbol" w:hAnsi="Symbol"/>
      </w:rPr>
    </w:lvl>
    <w:lvl w:ilvl="1" w:tplc="1324BBEC">
      <w:start w:val="1"/>
      <w:numFmt w:val="bullet"/>
      <w:lvlText w:val="o"/>
      <w:lvlJc w:val="left"/>
      <w:pPr>
        <w:ind w:left="1440" w:hanging="360"/>
      </w:pPr>
      <w:rPr>
        <w:rFonts w:hint="default" w:ascii="Courier New" w:hAnsi="Courier New"/>
      </w:rPr>
    </w:lvl>
    <w:lvl w:ilvl="2" w:tplc="CBD8BE20">
      <w:start w:val="1"/>
      <w:numFmt w:val="bullet"/>
      <w:lvlText w:val=""/>
      <w:lvlJc w:val="left"/>
      <w:pPr>
        <w:ind w:left="2160" w:hanging="360"/>
      </w:pPr>
      <w:rPr>
        <w:rFonts w:hint="default" w:ascii="Wingdings" w:hAnsi="Wingdings"/>
      </w:rPr>
    </w:lvl>
    <w:lvl w:ilvl="3" w:tplc="876CB49E">
      <w:start w:val="1"/>
      <w:numFmt w:val="bullet"/>
      <w:lvlText w:val=""/>
      <w:lvlJc w:val="left"/>
      <w:pPr>
        <w:ind w:left="2880" w:hanging="360"/>
      </w:pPr>
      <w:rPr>
        <w:rFonts w:hint="default" w:ascii="Symbol" w:hAnsi="Symbol"/>
      </w:rPr>
    </w:lvl>
    <w:lvl w:ilvl="4" w:tplc="ABDEDF3E">
      <w:start w:val="1"/>
      <w:numFmt w:val="bullet"/>
      <w:lvlText w:val="o"/>
      <w:lvlJc w:val="left"/>
      <w:pPr>
        <w:ind w:left="3600" w:hanging="360"/>
      </w:pPr>
      <w:rPr>
        <w:rFonts w:hint="default" w:ascii="Courier New" w:hAnsi="Courier New"/>
      </w:rPr>
    </w:lvl>
    <w:lvl w:ilvl="5" w:tplc="FB801516">
      <w:start w:val="1"/>
      <w:numFmt w:val="bullet"/>
      <w:lvlText w:val=""/>
      <w:lvlJc w:val="left"/>
      <w:pPr>
        <w:ind w:left="4320" w:hanging="360"/>
      </w:pPr>
      <w:rPr>
        <w:rFonts w:hint="default" w:ascii="Wingdings" w:hAnsi="Wingdings"/>
      </w:rPr>
    </w:lvl>
    <w:lvl w:ilvl="6" w:tplc="2EDE6698">
      <w:start w:val="1"/>
      <w:numFmt w:val="bullet"/>
      <w:lvlText w:val=""/>
      <w:lvlJc w:val="left"/>
      <w:pPr>
        <w:ind w:left="5040" w:hanging="360"/>
      </w:pPr>
      <w:rPr>
        <w:rFonts w:hint="default" w:ascii="Symbol" w:hAnsi="Symbol"/>
      </w:rPr>
    </w:lvl>
    <w:lvl w:ilvl="7" w:tplc="4ABC7E0E">
      <w:start w:val="1"/>
      <w:numFmt w:val="bullet"/>
      <w:lvlText w:val="o"/>
      <w:lvlJc w:val="left"/>
      <w:pPr>
        <w:ind w:left="5760" w:hanging="360"/>
      </w:pPr>
      <w:rPr>
        <w:rFonts w:hint="default" w:ascii="Courier New" w:hAnsi="Courier New"/>
      </w:rPr>
    </w:lvl>
    <w:lvl w:ilvl="8" w:tplc="47F604D8">
      <w:start w:val="1"/>
      <w:numFmt w:val="bullet"/>
      <w:lvlText w:val=""/>
      <w:lvlJc w:val="left"/>
      <w:pPr>
        <w:ind w:left="6480" w:hanging="360"/>
      </w:pPr>
      <w:rPr>
        <w:rFonts w:hint="default" w:ascii="Wingdings" w:hAnsi="Wingdings"/>
      </w:rPr>
    </w:lvl>
  </w:abstractNum>
  <w:abstractNum w:abstractNumId="4" w15:restartNumberingAfterBreak="0">
    <w:nsid w:val="14813FF5"/>
    <w:multiLevelType w:val="hybridMultilevel"/>
    <w:tmpl w:val="2C4CB61E"/>
    <w:lvl w:ilvl="0" w:tplc="3CC6FEF2">
      <w:start w:val="1"/>
      <w:numFmt w:val="bullet"/>
      <w:lvlText w:val=""/>
      <w:lvlJc w:val="left"/>
      <w:pPr>
        <w:ind w:left="720" w:hanging="360"/>
      </w:pPr>
      <w:rPr>
        <w:rFonts w:hint="default" w:ascii="Symbol" w:hAnsi="Symbol"/>
      </w:rPr>
    </w:lvl>
    <w:lvl w:ilvl="1" w:tplc="2CB81444">
      <w:start w:val="1"/>
      <w:numFmt w:val="bullet"/>
      <w:lvlText w:val="o"/>
      <w:lvlJc w:val="left"/>
      <w:pPr>
        <w:ind w:left="1440" w:hanging="360"/>
      </w:pPr>
      <w:rPr>
        <w:rFonts w:hint="default" w:ascii="Courier New" w:hAnsi="Courier New"/>
      </w:rPr>
    </w:lvl>
    <w:lvl w:ilvl="2" w:tplc="F4144760">
      <w:start w:val="1"/>
      <w:numFmt w:val="bullet"/>
      <w:lvlText w:val=""/>
      <w:lvlJc w:val="left"/>
      <w:pPr>
        <w:ind w:left="2160" w:hanging="360"/>
      </w:pPr>
      <w:rPr>
        <w:rFonts w:hint="default" w:ascii="Wingdings" w:hAnsi="Wingdings"/>
      </w:rPr>
    </w:lvl>
    <w:lvl w:ilvl="3" w:tplc="BC6E5500">
      <w:start w:val="1"/>
      <w:numFmt w:val="bullet"/>
      <w:lvlText w:val=""/>
      <w:lvlJc w:val="left"/>
      <w:pPr>
        <w:ind w:left="2880" w:hanging="360"/>
      </w:pPr>
      <w:rPr>
        <w:rFonts w:hint="default" w:ascii="Symbol" w:hAnsi="Symbol"/>
      </w:rPr>
    </w:lvl>
    <w:lvl w:ilvl="4" w:tplc="4BE4E6D8">
      <w:start w:val="1"/>
      <w:numFmt w:val="bullet"/>
      <w:lvlText w:val="o"/>
      <w:lvlJc w:val="left"/>
      <w:pPr>
        <w:ind w:left="3600" w:hanging="360"/>
      </w:pPr>
      <w:rPr>
        <w:rFonts w:hint="default" w:ascii="Courier New" w:hAnsi="Courier New"/>
      </w:rPr>
    </w:lvl>
    <w:lvl w:ilvl="5" w:tplc="6CC42E12">
      <w:start w:val="1"/>
      <w:numFmt w:val="bullet"/>
      <w:lvlText w:val=""/>
      <w:lvlJc w:val="left"/>
      <w:pPr>
        <w:ind w:left="4320" w:hanging="360"/>
      </w:pPr>
      <w:rPr>
        <w:rFonts w:hint="default" w:ascii="Wingdings" w:hAnsi="Wingdings"/>
      </w:rPr>
    </w:lvl>
    <w:lvl w:ilvl="6" w:tplc="EB42D2E6">
      <w:start w:val="1"/>
      <w:numFmt w:val="bullet"/>
      <w:lvlText w:val=""/>
      <w:lvlJc w:val="left"/>
      <w:pPr>
        <w:ind w:left="5040" w:hanging="360"/>
      </w:pPr>
      <w:rPr>
        <w:rFonts w:hint="default" w:ascii="Symbol" w:hAnsi="Symbol"/>
      </w:rPr>
    </w:lvl>
    <w:lvl w:ilvl="7" w:tplc="4E7072EC">
      <w:start w:val="1"/>
      <w:numFmt w:val="bullet"/>
      <w:lvlText w:val="o"/>
      <w:lvlJc w:val="left"/>
      <w:pPr>
        <w:ind w:left="5760" w:hanging="360"/>
      </w:pPr>
      <w:rPr>
        <w:rFonts w:hint="default" w:ascii="Courier New" w:hAnsi="Courier New"/>
      </w:rPr>
    </w:lvl>
    <w:lvl w:ilvl="8" w:tplc="2A4061CC">
      <w:start w:val="1"/>
      <w:numFmt w:val="bullet"/>
      <w:lvlText w:val=""/>
      <w:lvlJc w:val="left"/>
      <w:pPr>
        <w:ind w:left="6480" w:hanging="360"/>
      </w:pPr>
      <w:rPr>
        <w:rFonts w:hint="default" w:ascii="Wingdings" w:hAnsi="Wingdings"/>
      </w:rPr>
    </w:lvl>
  </w:abstractNum>
  <w:abstractNum w:abstractNumId="5" w15:restartNumberingAfterBreak="0">
    <w:nsid w:val="1B442B9B"/>
    <w:multiLevelType w:val="multilevel"/>
    <w:tmpl w:val="44CEF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1660763"/>
    <w:multiLevelType w:val="hybridMultilevel"/>
    <w:tmpl w:val="2AFC857C"/>
    <w:lvl w:ilvl="0" w:tplc="6012FE94">
      <w:start w:val="1"/>
      <w:numFmt w:val="bullet"/>
      <w:lvlText w:val="•"/>
      <w:lvlJc w:val="left"/>
      <w:pPr>
        <w:tabs>
          <w:tab w:val="num" w:pos="720"/>
        </w:tabs>
        <w:ind w:left="720" w:hanging="360"/>
      </w:pPr>
      <w:rPr>
        <w:rFonts w:hint="default" w:ascii="Arial" w:hAnsi="Arial"/>
      </w:rPr>
    </w:lvl>
    <w:lvl w:ilvl="1" w:tplc="078C076E" w:tentative="1">
      <w:start w:val="1"/>
      <w:numFmt w:val="bullet"/>
      <w:lvlText w:val="•"/>
      <w:lvlJc w:val="left"/>
      <w:pPr>
        <w:tabs>
          <w:tab w:val="num" w:pos="1440"/>
        </w:tabs>
        <w:ind w:left="1440" w:hanging="360"/>
      </w:pPr>
      <w:rPr>
        <w:rFonts w:hint="default" w:ascii="Arial" w:hAnsi="Arial"/>
      </w:rPr>
    </w:lvl>
    <w:lvl w:ilvl="2" w:tplc="8096A20E" w:tentative="1">
      <w:start w:val="1"/>
      <w:numFmt w:val="bullet"/>
      <w:lvlText w:val="•"/>
      <w:lvlJc w:val="left"/>
      <w:pPr>
        <w:tabs>
          <w:tab w:val="num" w:pos="2160"/>
        </w:tabs>
        <w:ind w:left="2160" w:hanging="360"/>
      </w:pPr>
      <w:rPr>
        <w:rFonts w:hint="default" w:ascii="Arial" w:hAnsi="Arial"/>
      </w:rPr>
    </w:lvl>
    <w:lvl w:ilvl="3" w:tplc="953212E2" w:tentative="1">
      <w:start w:val="1"/>
      <w:numFmt w:val="bullet"/>
      <w:lvlText w:val="•"/>
      <w:lvlJc w:val="left"/>
      <w:pPr>
        <w:tabs>
          <w:tab w:val="num" w:pos="2880"/>
        </w:tabs>
        <w:ind w:left="2880" w:hanging="360"/>
      </w:pPr>
      <w:rPr>
        <w:rFonts w:hint="default" w:ascii="Arial" w:hAnsi="Arial"/>
      </w:rPr>
    </w:lvl>
    <w:lvl w:ilvl="4" w:tplc="AECEAFC2" w:tentative="1">
      <w:start w:val="1"/>
      <w:numFmt w:val="bullet"/>
      <w:lvlText w:val="•"/>
      <w:lvlJc w:val="left"/>
      <w:pPr>
        <w:tabs>
          <w:tab w:val="num" w:pos="3600"/>
        </w:tabs>
        <w:ind w:left="3600" w:hanging="360"/>
      </w:pPr>
      <w:rPr>
        <w:rFonts w:hint="default" w:ascii="Arial" w:hAnsi="Arial"/>
      </w:rPr>
    </w:lvl>
    <w:lvl w:ilvl="5" w:tplc="39EC5DA0" w:tentative="1">
      <w:start w:val="1"/>
      <w:numFmt w:val="bullet"/>
      <w:lvlText w:val="•"/>
      <w:lvlJc w:val="left"/>
      <w:pPr>
        <w:tabs>
          <w:tab w:val="num" w:pos="4320"/>
        </w:tabs>
        <w:ind w:left="4320" w:hanging="360"/>
      </w:pPr>
      <w:rPr>
        <w:rFonts w:hint="default" w:ascii="Arial" w:hAnsi="Arial"/>
      </w:rPr>
    </w:lvl>
    <w:lvl w:ilvl="6" w:tplc="17F8E536" w:tentative="1">
      <w:start w:val="1"/>
      <w:numFmt w:val="bullet"/>
      <w:lvlText w:val="•"/>
      <w:lvlJc w:val="left"/>
      <w:pPr>
        <w:tabs>
          <w:tab w:val="num" w:pos="5040"/>
        </w:tabs>
        <w:ind w:left="5040" w:hanging="360"/>
      </w:pPr>
      <w:rPr>
        <w:rFonts w:hint="default" w:ascii="Arial" w:hAnsi="Arial"/>
      </w:rPr>
    </w:lvl>
    <w:lvl w:ilvl="7" w:tplc="CB82F53C" w:tentative="1">
      <w:start w:val="1"/>
      <w:numFmt w:val="bullet"/>
      <w:lvlText w:val="•"/>
      <w:lvlJc w:val="left"/>
      <w:pPr>
        <w:tabs>
          <w:tab w:val="num" w:pos="5760"/>
        </w:tabs>
        <w:ind w:left="5760" w:hanging="360"/>
      </w:pPr>
      <w:rPr>
        <w:rFonts w:hint="default" w:ascii="Arial" w:hAnsi="Arial"/>
      </w:rPr>
    </w:lvl>
    <w:lvl w:ilvl="8" w:tplc="B68CA094"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24841317"/>
    <w:multiLevelType w:val="multilevel"/>
    <w:tmpl w:val="21BEC3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509B74A"/>
    <w:multiLevelType w:val="multilevel"/>
    <w:tmpl w:val="9C0E34B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27A687A2"/>
    <w:multiLevelType w:val="multilevel"/>
    <w:tmpl w:val="A120EF4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2A02545A"/>
    <w:multiLevelType w:val="multilevel"/>
    <w:tmpl w:val="88D6EC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F64403A"/>
    <w:multiLevelType w:val="hybridMultilevel"/>
    <w:tmpl w:val="607AAAD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092C9E7"/>
    <w:multiLevelType w:val="multilevel"/>
    <w:tmpl w:val="63C277C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3" w15:restartNumberingAfterBreak="0">
    <w:nsid w:val="361217F4"/>
    <w:multiLevelType w:val="multilevel"/>
    <w:tmpl w:val="F216EB42"/>
    <w:lvl w:ilvl="0">
      <w:start w:val="1"/>
      <w:numFmt w:val="bullet"/>
      <w:pStyle w:val="ListParagraph"/>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64E0BA5"/>
    <w:multiLevelType w:val="multilevel"/>
    <w:tmpl w:val="C2D88D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9EC5CF5"/>
    <w:multiLevelType w:val="multilevel"/>
    <w:tmpl w:val="D64E14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C984AF8"/>
    <w:multiLevelType w:val="hybridMultilevel"/>
    <w:tmpl w:val="AEF46A1C"/>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17" w15:restartNumberingAfterBreak="0">
    <w:nsid w:val="3F097D33"/>
    <w:multiLevelType w:val="multilevel"/>
    <w:tmpl w:val="C9B83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F3D471E"/>
    <w:multiLevelType w:val="multilevel"/>
    <w:tmpl w:val="1D905F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2C8B518"/>
    <w:multiLevelType w:val="multilevel"/>
    <w:tmpl w:val="E26CF0B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0" w15:restartNumberingAfterBreak="0">
    <w:nsid w:val="45EF35F2"/>
    <w:multiLevelType w:val="multilevel"/>
    <w:tmpl w:val="918C0C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6C409A6"/>
    <w:multiLevelType w:val="multilevel"/>
    <w:tmpl w:val="A57E6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A3F11C3"/>
    <w:multiLevelType w:val="hybridMultilevel"/>
    <w:tmpl w:val="3208D9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B92C6B"/>
    <w:multiLevelType w:val="multilevel"/>
    <w:tmpl w:val="088074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BE016F5"/>
    <w:multiLevelType w:val="hybridMultilevel"/>
    <w:tmpl w:val="B2526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3A66BD"/>
    <w:multiLevelType w:val="multilevel"/>
    <w:tmpl w:val="803E7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D8B0852"/>
    <w:multiLevelType w:val="hybridMultilevel"/>
    <w:tmpl w:val="D04C77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4102B91"/>
    <w:multiLevelType w:val="hybridMultilevel"/>
    <w:tmpl w:val="39169012"/>
    <w:lvl w:ilvl="0" w:tplc="6BBA5C76">
      <w:start w:val="1"/>
      <w:numFmt w:val="bullet"/>
      <w:lvlText w:val="•"/>
      <w:lvlJc w:val="left"/>
      <w:pPr>
        <w:tabs>
          <w:tab w:val="num" w:pos="720"/>
        </w:tabs>
        <w:ind w:left="720" w:hanging="360"/>
      </w:pPr>
      <w:rPr>
        <w:rFonts w:hint="default" w:ascii="Arial" w:hAnsi="Arial"/>
      </w:rPr>
    </w:lvl>
    <w:lvl w:ilvl="1" w:tplc="93AE114E" w:tentative="1">
      <w:start w:val="1"/>
      <w:numFmt w:val="bullet"/>
      <w:lvlText w:val="•"/>
      <w:lvlJc w:val="left"/>
      <w:pPr>
        <w:tabs>
          <w:tab w:val="num" w:pos="1440"/>
        </w:tabs>
        <w:ind w:left="1440" w:hanging="360"/>
      </w:pPr>
      <w:rPr>
        <w:rFonts w:hint="default" w:ascii="Arial" w:hAnsi="Arial"/>
      </w:rPr>
    </w:lvl>
    <w:lvl w:ilvl="2" w:tplc="4F6C544C" w:tentative="1">
      <w:start w:val="1"/>
      <w:numFmt w:val="bullet"/>
      <w:lvlText w:val="•"/>
      <w:lvlJc w:val="left"/>
      <w:pPr>
        <w:tabs>
          <w:tab w:val="num" w:pos="2160"/>
        </w:tabs>
        <w:ind w:left="2160" w:hanging="360"/>
      </w:pPr>
      <w:rPr>
        <w:rFonts w:hint="default" w:ascii="Arial" w:hAnsi="Arial"/>
      </w:rPr>
    </w:lvl>
    <w:lvl w:ilvl="3" w:tplc="40008F38" w:tentative="1">
      <w:start w:val="1"/>
      <w:numFmt w:val="bullet"/>
      <w:lvlText w:val="•"/>
      <w:lvlJc w:val="left"/>
      <w:pPr>
        <w:tabs>
          <w:tab w:val="num" w:pos="2880"/>
        </w:tabs>
        <w:ind w:left="2880" w:hanging="360"/>
      </w:pPr>
      <w:rPr>
        <w:rFonts w:hint="default" w:ascii="Arial" w:hAnsi="Arial"/>
      </w:rPr>
    </w:lvl>
    <w:lvl w:ilvl="4" w:tplc="C93A5AE0" w:tentative="1">
      <w:start w:val="1"/>
      <w:numFmt w:val="bullet"/>
      <w:lvlText w:val="•"/>
      <w:lvlJc w:val="left"/>
      <w:pPr>
        <w:tabs>
          <w:tab w:val="num" w:pos="3600"/>
        </w:tabs>
        <w:ind w:left="3600" w:hanging="360"/>
      </w:pPr>
      <w:rPr>
        <w:rFonts w:hint="default" w:ascii="Arial" w:hAnsi="Arial"/>
      </w:rPr>
    </w:lvl>
    <w:lvl w:ilvl="5" w:tplc="ADBEDB3C" w:tentative="1">
      <w:start w:val="1"/>
      <w:numFmt w:val="bullet"/>
      <w:lvlText w:val="•"/>
      <w:lvlJc w:val="left"/>
      <w:pPr>
        <w:tabs>
          <w:tab w:val="num" w:pos="4320"/>
        </w:tabs>
        <w:ind w:left="4320" w:hanging="360"/>
      </w:pPr>
      <w:rPr>
        <w:rFonts w:hint="default" w:ascii="Arial" w:hAnsi="Arial"/>
      </w:rPr>
    </w:lvl>
    <w:lvl w:ilvl="6" w:tplc="32DEDAE4" w:tentative="1">
      <w:start w:val="1"/>
      <w:numFmt w:val="bullet"/>
      <w:lvlText w:val="•"/>
      <w:lvlJc w:val="left"/>
      <w:pPr>
        <w:tabs>
          <w:tab w:val="num" w:pos="5040"/>
        </w:tabs>
        <w:ind w:left="5040" w:hanging="360"/>
      </w:pPr>
      <w:rPr>
        <w:rFonts w:hint="default" w:ascii="Arial" w:hAnsi="Arial"/>
      </w:rPr>
    </w:lvl>
    <w:lvl w:ilvl="7" w:tplc="1D664964" w:tentative="1">
      <w:start w:val="1"/>
      <w:numFmt w:val="bullet"/>
      <w:lvlText w:val="•"/>
      <w:lvlJc w:val="left"/>
      <w:pPr>
        <w:tabs>
          <w:tab w:val="num" w:pos="5760"/>
        </w:tabs>
        <w:ind w:left="5760" w:hanging="360"/>
      </w:pPr>
      <w:rPr>
        <w:rFonts w:hint="default" w:ascii="Arial" w:hAnsi="Arial"/>
      </w:rPr>
    </w:lvl>
    <w:lvl w:ilvl="8" w:tplc="EF6C9B7A"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56E86995"/>
    <w:multiLevelType w:val="hybridMultilevel"/>
    <w:tmpl w:val="E916B262"/>
    <w:lvl w:ilvl="0" w:tplc="DD269880">
      <w:start w:val="1"/>
      <w:numFmt w:val="bullet"/>
      <w:lvlText w:val=""/>
      <w:lvlJc w:val="left"/>
      <w:pPr>
        <w:ind w:left="720" w:hanging="360"/>
      </w:pPr>
      <w:rPr>
        <w:rFonts w:hint="default" w:ascii="Symbol" w:hAnsi="Symbol"/>
      </w:rPr>
    </w:lvl>
    <w:lvl w:ilvl="1" w:tplc="FBCA029A">
      <w:start w:val="1"/>
      <w:numFmt w:val="bullet"/>
      <w:lvlText w:val="o"/>
      <w:lvlJc w:val="left"/>
      <w:pPr>
        <w:ind w:left="1440" w:hanging="360"/>
      </w:pPr>
      <w:rPr>
        <w:rFonts w:hint="default" w:ascii="Courier New" w:hAnsi="Courier New"/>
      </w:rPr>
    </w:lvl>
    <w:lvl w:ilvl="2" w:tplc="325A3884">
      <w:start w:val="1"/>
      <w:numFmt w:val="bullet"/>
      <w:lvlText w:val=""/>
      <w:lvlJc w:val="left"/>
      <w:pPr>
        <w:ind w:left="2160" w:hanging="360"/>
      </w:pPr>
      <w:rPr>
        <w:rFonts w:hint="default" w:ascii="Wingdings" w:hAnsi="Wingdings"/>
      </w:rPr>
    </w:lvl>
    <w:lvl w:ilvl="3" w:tplc="8230F64C">
      <w:start w:val="1"/>
      <w:numFmt w:val="bullet"/>
      <w:lvlText w:val=""/>
      <w:lvlJc w:val="left"/>
      <w:pPr>
        <w:ind w:left="2880" w:hanging="360"/>
      </w:pPr>
      <w:rPr>
        <w:rFonts w:hint="default" w:ascii="Symbol" w:hAnsi="Symbol"/>
      </w:rPr>
    </w:lvl>
    <w:lvl w:ilvl="4" w:tplc="741253F2">
      <w:start w:val="1"/>
      <w:numFmt w:val="bullet"/>
      <w:lvlText w:val="o"/>
      <w:lvlJc w:val="left"/>
      <w:pPr>
        <w:ind w:left="3600" w:hanging="360"/>
      </w:pPr>
      <w:rPr>
        <w:rFonts w:hint="default" w:ascii="Courier New" w:hAnsi="Courier New"/>
      </w:rPr>
    </w:lvl>
    <w:lvl w:ilvl="5" w:tplc="C6A0998A">
      <w:start w:val="1"/>
      <w:numFmt w:val="bullet"/>
      <w:lvlText w:val=""/>
      <w:lvlJc w:val="left"/>
      <w:pPr>
        <w:ind w:left="4320" w:hanging="360"/>
      </w:pPr>
      <w:rPr>
        <w:rFonts w:hint="default" w:ascii="Wingdings" w:hAnsi="Wingdings"/>
      </w:rPr>
    </w:lvl>
    <w:lvl w:ilvl="6" w:tplc="EE04C244">
      <w:start w:val="1"/>
      <w:numFmt w:val="bullet"/>
      <w:lvlText w:val=""/>
      <w:lvlJc w:val="left"/>
      <w:pPr>
        <w:ind w:left="5040" w:hanging="360"/>
      </w:pPr>
      <w:rPr>
        <w:rFonts w:hint="default" w:ascii="Symbol" w:hAnsi="Symbol"/>
      </w:rPr>
    </w:lvl>
    <w:lvl w:ilvl="7" w:tplc="2DDC9F4C">
      <w:start w:val="1"/>
      <w:numFmt w:val="bullet"/>
      <w:lvlText w:val="o"/>
      <w:lvlJc w:val="left"/>
      <w:pPr>
        <w:ind w:left="5760" w:hanging="360"/>
      </w:pPr>
      <w:rPr>
        <w:rFonts w:hint="default" w:ascii="Courier New" w:hAnsi="Courier New"/>
      </w:rPr>
    </w:lvl>
    <w:lvl w:ilvl="8" w:tplc="D58839E8">
      <w:start w:val="1"/>
      <w:numFmt w:val="bullet"/>
      <w:lvlText w:val=""/>
      <w:lvlJc w:val="left"/>
      <w:pPr>
        <w:ind w:left="6480" w:hanging="360"/>
      </w:pPr>
      <w:rPr>
        <w:rFonts w:hint="default" w:ascii="Wingdings" w:hAnsi="Wingdings"/>
      </w:rPr>
    </w:lvl>
  </w:abstractNum>
  <w:abstractNum w:abstractNumId="29" w15:restartNumberingAfterBreak="0">
    <w:nsid w:val="59051096"/>
    <w:multiLevelType w:val="multilevel"/>
    <w:tmpl w:val="B8DE9E5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0" w15:restartNumberingAfterBreak="0">
    <w:nsid w:val="596498E3"/>
    <w:multiLevelType w:val="hybridMultilevel"/>
    <w:tmpl w:val="D2164540"/>
    <w:lvl w:ilvl="0" w:tplc="FA88F8D8">
      <w:start w:val="1"/>
      <w:numFmt w:val="bullet"/>
      <w:lvlText w:val="·"/>
      <w:lvlJc w:val="left"/>
      <w:pPr>
        <w:ind w:left="720" w:hanging="360"/>
      </w:pPr>
      <w:rPr>
        <w:rFonts w:hint="default" w:ascii="Symbol" w:hAnsi="Symbol"/>
      </w:rPr>
    </w:lvl>
    <w:lvl w:ilvl="1" w:tplc="1D98B50E">
      <w:start w:val="1"/>
      <w:numFmt w:val="bullet"/>
      <w:lvlText w:val="o"/>
      <w:lvlJc w:val="left"/>
      <w:pPr>
        <w:ind w:left="1440" w:hanging="360"/>
      </w:pPr>
      <w:rPr>
        <w:rFonts w:hint="default" w:ascii="Courier New" w:hAnsi="Courier New"/>
      </w:rPr>
    </w:lvl>
    <w:lvl w:ilvl="2" w:tplc="639E1A54">
      <w:start w:val="1"/>
      <w:numFmt w:val="bullet"/>
      <w:lvlText w:val=""/>
      <w:lvlJc w:val="left"/>
      <w:pPr>
        <w:ind w:left="2160" w:hanging="360"/>
      </w:pPr>
      <w:rPr>
        <w:rFonts w:hint="default" w:ascii="Wingdings" w:hAnsi="Wingdings"/>
      </w:rPr>
    </w:lvl>
    <w:lvl w:ilvl="3" w:tplc="8380696C">
      <w:start w:val="1"/>
      <w:numFmt w:val="bullet"/>
      <w:lvlText w:val=""/>
      <w:lvlJc w:val="left"/>
      <w:pPr>
        <w:ind w:left="2880" w:hanging="360"/>
      </w:pPr>
      <w:rPr>
        <w:rFonts w:hint="default" w:ascii="Symbol" w:hAnsi="Symbol"/>
      </w:rPr>
    </w:lvl>
    <w:lvl w:ilvl="4" w:tplc="AA4CAE62">
      <w:start w:val="1"/>
      <w:numFmt w:val="bullet"/>
      <w:lvlText w:val="o"/>
      <w:lvlJc w:val="left"/>
      <w:pPr>
        <w:ind w:left="3600" w:hanging="360"/>
      </w:pPr>
      <w:rPr>
        <w:rFonts w:hint="default" w:ascii="Courier New" w:hAnsi="Courier New"/>
      </w:rPr>
    </w:lvl>
    <w:lvl w:ilvl="5" w:tplc="5B788942">
      <w:start w:val="1"/>
      <w:numFmt w:val="bullet"/>
      <w:lvlText w:val=""/>
      <w:lvlJc w:val="left"/>
      <w:pPr>
        <w:ind w:left="4320" w:hanging="360"/>
      </w:pPr>
      <w:rPr>
        <w:rFonts w:hint="default" w:ascii="Wingdings" w:hAnsi="Wingdings"/>
      </w:rPr>
    </w:lvl>
    <w:lvl w:ilvl="6" w:tplc="41688438">
      <w:start w:val="1"/>
      <w:numFmt w:val="bullet"/>
      <w:lvlText w:val=""/>
      <w:lvlJc w:val="left"/>
      <w:pPr>
        <w:ind w:left="5040" w:hanging="360"/>
      </w:pPr>
      <w:rPr>
        <w:rFonts w:hint="default" w:ascii="Symbol" w:hAnsi="Symbol"/>
      </w:rPr>
    </w:lvl>
    <w:lvl w:ilvl="7" w:tplc="EE048ED6">
      <w:start w:val="1"/>
      <w:numFmt w:val="bullet"/>
      <w:lvlText w:val="o"/>
      <w:lvlJc w:val="left"/>
      <w:pPr>
        <w:ind w:left="5760" w:hanging="360"/>
      </w:pPr>
      <w:rPr>
        <w:rFonts w:hint="default" w:ascii="Courier New" w:hAnsi="Courier New"/>
      </w:rPr>
    </w:lvl>
    <w:lvl w:ilvl="8" w:tplc="3CDC5172">
      <w:start w:val="1"/>
      <w:numFmt w:val="bullet"/>
      <w:lvlText w:val=""/>
      <w:lvlJc w:val="left"/>
      <w:pPr>
        <w:ind w:left="6480" w:hanging="360"/>
      </w:pPr>
      <w:rPr>
        <w:rFonts w:hint="default" w:ascii="Wingdings" w:hAnsi="Wingdings"/>
      </w:rPr>
    </w:lvl>
  </w:abstractNum>
  <w:abstractNum w:abstractNumId="31" w15:restartNumberingAfterBreak="0">
    <w:nsid w:val="5A2765E6"/>
    <w:multiLevelType w:val="multilevel"/>
    <w:tmpl w:val="D6F8943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A2A381C"/>
    <w:multiLevelType w:val="hybridMultilevel"/>
    <w:tmpl w:val="81D2E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C0E8E94"/>
    <w:multiLevelType w:val="hybridMultilevel"/>
    <w:tmpl w:val="8F0AFF7A"/>
    <w:lvl w:ilvl="0" w:tplc="99222BDC">
      <w:start w:val="1"/>
      <w:numFmt w:val="bullet"/>
      <w:lvlText w:val=""/>
      <w:lvlJc w:val="left"/>
      <w:pPr>
        <w:ind w:left="720" w:hanging="360"/>
      </w:pPr>
      <w:rPr>
        <w:rFonts w:hint="default" w:ascii="Symbol" w:hAnsi="Symbol"/>
      </w:rPr>
    </w:lvl>
    <w:lvl w:ilvl="1" w:tplc="1494F2EE">
      <w:start w:val="1"/>
      <w:numFmt w:val="bullet"/>
      <w:lvlText w:val="o"/>
      <w:lvlJc w:val="left"/>
      <w:pPr>
        <w:ind w:left="1440" w:hanging="360"/>
      </w:pPr>
      <w:rPr>
        <w:rFonts w:hint="default" w:ascii="Courier New" w:hAnsi="Courier New"/>
      </w:rPr>
    </w:lvl>
    <w:lvl w:ilvl="2" w:tplc="49C44B46">
      <w:start w:val="1"/>
      <w:numFmt w:val="bullet"/>
      <w:lvlText w:val=""/>
      <w:lvlJc w:val="left"/>
      <w:pPr>
        <w:ind w:left="2160" w:hanging="360"/>
      </w:pPr>
      <w:rPr>
        <w:rFonts w:hint="default" w:ascii="Wingdings" w:hAnsi="Wingdings"/>
      </w:rPr>
    </w:lvl>
    <w:lvl w:ilvl="3" w:tplc="2A92978C">
      <w:start w:val="1"/>
      <w:numFmt w:val="bullet"/>
      <w:lvlText w:val=""/>
      <w:lvlJc w:val="left"/>
      <w:pPr>
        <w:ind w:left="2880" w:hanging="360"/>
      </w:pPr>
      <w:rPr>
        <w:rFonts w:hint="default" w:ascii="Symbol" w:hAnsi="Symbol"/>
      </w:rPr>
    </w:lvl>
    <w:lvl w:ilvl="4" w:tplc="6D5A927A">
      <w:start w:val="1"/>
      <w:numFmt w:val="bullet"/>
      <w:lvlText w:val="o"/>
      <w:lvlJc w:val="left"/>
      <w:pPr>
        <w:ind w:left="3600" w:hanging="360"/>
      </w:pPr>
      <w:rPr>
        <w:rFonts w:hint="default" w:ascii="Courier New" w:hAnsi="Courier New"/>
      </w:rPr>
    </w:lvl>
    <w:lvl w:ilvl="5" w:tplc="DFE4B5AA">
      <w:start w:val="1"/>
      <w:numFmt w:val="bullet"/>
      <w:lvlText w:val=""/>
      <w:lvlJc w:val="left"/>
      <w:pPr>
        <w:ind w:left="4320" w:hanging="360"/>
      </w:pPr>
      <w:rPr>
        <w:rFonts w:hint="default" w:ascii="Wingdings" w:hAnsi="Wingdings"/>
      </w:rPr>
    </w:lvl>
    <w:lvl w:ilvl="6" w:tplc="EFDC7F14">
      <w:start w:val="1"/>
      <w:numFmt w:val="bullet"/>
      <w:lvlText w:val=""/>
      <w:lvlJc w:val="left"/>
      <w:pPr>
        <w:ind w:left="5040" w:hanging="360"/>
      </w:pPr>
      <w:rPr>
        <w:rFonts w:hint="default" w:ascii="Symbol" w:hAnsi="Symbol"/>
      </w:rPr>
    </w:lvl>
    <w:lvl w:ilvl="7" w:tplc="91B2CA5A">
      <w:start w:val="1"/>
      <w:numFmt w:val="bullet"/>
      <w:lvlText w:val="o"/>
      <w:lvlJc w:val="left"/>
      <w:pPr>
        <w:ind w:left="5760" w:hanging="360"/>
      </w:pPr>
      <w:rPr>
        <w:rFonts w:hint="default" w:ascii="Courier New" w:hAnsi="Courier New"/>
      </w:rPr>
    </w:lvl>
    <w:lvl w:ilvl="8" w:tplc="835CE422">
      <w:start w:val="1"/>
      <w:numFmt w:val="bullet"/>
      <w:lvlText w:val=""/>
      <w:lvlJc w:val="left"/>
      <w:pPr>
        <w:ind w:left="6480" w:hanging="360"/>
      </w:pPr>
      <w:rPr>
        <w:rFonts w:hint="default" w:ascii="Wingdings" w:hAnsi="Wingdings"/>
      </w:rPr>
    </w:lvl>
  </w:abstractNum>
  <w:abstractNum w:abstractNumId="34" w15:restartNumberingAfterBreak="0">
    <w:nsid w:val="5C277D06"/>
    <w:multiLevelType w:val="hybridMultilevel"/>
    <w:tmpl w:val="2376C1AA"/>
    <w:lvl w:ilvl="0" w:tplc="233AB0C6">
      <w:start w:val="1"/>
      <w:numFmt w:val="bullet"/>
      <w:lvlText w:val="•"/>
      <w:lvlJc w:val="left"/>
      <w:pPr>
        <w:tabs>
          <w:tab w:val="num" w:pos="720"/>
        </w:tabs>
        <w:ind w:left="720" w:hanging="360"/>
      </w:pPr>
      <w:rPr>
        <w:rFonts w:hint="default" w:ascii="Arial" w:hAnsi="Arial"/>
      </w:rPr>
    </w:lvl>
    <w:lvl w:ilvl="1" w:tplc="40962C82" w:tentative="1">
      <w:start w:val="1"/>
      <w:numFmt w:val="bullet"/>
      <w:lvlText w:val="•"/>
      <w:lvlJc w:val="left"/>
      <w:pPr>
        <w:tabs>
          <w:tab w:val="num" w:pos="1440"/>
        </w:tabs>
        <w:ind w:left="1440" w:hanging="360"/>
      </w:pPr>
      <w:rPr>
        <w:rFonts w:hint="default" w:ascii="Arial" w:hAnsi="Arial"/>
      </w:rPr>
    </w:lvl>
    <w:lvl w:ilvl="2" w:tplc="D9D8B2B4" w:tentative="1">
      <w:start w:val="1"/>
      <w:numFmt w:val="bullet"/>
      <w:lvlText w:val="•"/>
      <w:lvlJc w:val="left"/>
      <w:pPr>
        <w:tabs>
          <w:tab w:val="num" w:pos="2160"/>
        </w:tabs>
        <w:ind w:left="2160" w:hanging="360"/>
      </w:pPr>
      <w:rPr>
        <w:rFonts w:hint="default" w:ascii="Arial" w:hAnsi="Arial"/>
      </w:rPr>
    </w:lvl>
    <w:lvl w:ilvl="3" w:tplc="1C56840A" w:tentative="1">
      <w:start w:val="1"/>
      <w:numFmt w:val="bullet"/>
      <w:lvlText w:val="•"/>
      <w:lvlJc w:val="left"/>
      <w:pPr>
        <w:tabs>
          <w:tab w:val="num" w:pos="2880"/>
        </w:tabs>
        <w:ind w:left="2880" w:hanging="360"/>
      </w:pPr>
      <w:rPr>
        <w:rFonts w:hint="default" w:ascii="Arial" w:hAnsi="Arial"/>
      </w:rPr>
    </w:lvl>
    <w:lvl w:ilvl="4" w:tplc="E9E8E6DC" w:tentative="1">
      <w:start w:val="1"/>
      <w:numFmt w:val="bullet"/>
      <w:lvlText w:val="•"/>
      <w:lvlJc w:val="left"/>
      <w:pPr>
        <w:tabs>
          <w:tab w:val="num" w:pos="3600"/>
        </w:tabs>
        <w:ind w:left="3600" w:hanging="360"/>
      </w:pPr>
      <w:rPr>
        <w:rFonts w:hint="default" w:ascii="Arial" w:hAnsi="Arial"/>
      </w:rPr>
    </w:lvl>
    <w:lvl w:ilvl="5" w:tplc="3CDA0A10" w:tentative="1">
      <w:start w:val="1"/>
      <w:numFmt w:val="bullet"/>
      <w:lvlText w:val="•"/>
      <w:lvlJc w:val="left"/>
      <w:pPr>
        <w:tabs>
          <w:tab w:val="num" w:pos="4320"/>
        </w:tabs>
        <w:ind w:left="4320" w:hanging="360"/>
      </w:pPr>
      <w:rPr>
        <w:rFonts w:hint="default" w:ascii="Arial" w:hAnsi="Arial"/>
      </w:rPr>
    </w:lvl>
    <w:lvl w:ilvl="6" w:tplc="59CE9198" w:tentative="1">
      <w:start w:val="1"/>
      <w:numFmt w:val="bullet"/>
      <w:lvlText w:val="•"/>
      <w:lvlJc w:val="left"/>
      <w:pPr>
        <w:tabs>
          <w:tab w:val="num" w:pos="5040"/>
        </w:tabs>
        <w:ind w:left="5040" w:hanging="360"/>
      </w:pPr>
      <w:rPr>
        <w:rFonts w:hint="default" w:ascii="Arial" w:hAnsi="Arial"/>
      </w:rPr>
    </w:lvl>
    <w:lvl w:ilvl="7" w:tplc="20A6E080" w:tentative="1">
      <w:start w:val="1"/>
      <w:numFmt w:val="bullet"/>
      <w:lvlText w:val="•"/>
      <w:lvlJc w:val="left"/>
      <w:pPr>
        <w:tabs>
          <w:tab w:val="num" w:pos="5760"/>
        </w:tabs>
        <w:ind w:left="5760" w:hanging="360"/>
      </w:pPr>
      <w:rPr>
        <w:rFonts w:hint="default" w:ascii="Arial" w:hAnsi="Arial"/>
      </w:rPr>
    </w:lvl>
    <w:lvl w:ilvl="8" w:tplc="1A349B38" w:tentative="1">
      <w:start w:val="1"/>
      <w:numFmt w:val="bullet"/>
      <w:lvlText w:val="•"/>
      <w:lvlJc w:val="left"/>
      <w:pPr>
        <w:tabs>
          <w:tab w:val="num" w:pos="6480"/>
        </w:tabs>
        <w:ind w:left="6480" w:hanging="360"/>
      </w:pPr>
      <w:rPr>
        <w:rFonts w:hint="default" w:ascii="Arial" w:hAnsi="Arial"/>
      </w:rPr>
    </w:lvl>
  </w:abstractNum>
  <w:abstractNum w:abstractNumId="35" w15:restartNumberingAfterBreak="0">
    <w:nsid w:val="62866E62"/>
    <w:multiLevelType w:val="hybridMultilevel"/>
    <w:tmpl w:val="C6CAD5B2"/>
    <w:lvl w:ilvl="0" w:tplc="C4601684">
      <w:start w:val="1"/>
      <w:numFmt w:val="bullet"/>
      <w:lvlText w:val="•"/>
      <w:lvlJc w:val="left"/>
      <w:pPr>
        <w:tabs>
          <w:tab w:val="num" w:pos="360"/>
        </w:tabs>
        <w:ind w:left="360" w:hanging="360"/>
      </w:pPr>
      <w:rPr>
        <w:rFonts w:hint="default" w:ascii="Arial" w:hAnsi="Arial"/>
      </w:rPr>
    </w:lvl>
    <w:lvl w:ilvl="1" w:tplc="0F2C8546" w:tentative="1">
      <w:start w:val="1"/>
      <w:numFmt w:val="bullet"/>
      <w:lvlText w:val="•"/>
      <w:lvlJc w:val="left"/>
      <w:pPr>
        <w:tabs>
          <w:tab w:val="num" w:pos="1080"/>
        </w:tabs>
        <w:ind w:left="1080" w:hanging="360"/>
      </w:pPr>
      <w:rPr>
        <w:rFonts w:hint="default" w:ascii="Arial" w:hAnsi="Arial"/>
      </w:rPr>
    </w:lvl>
    <w:lvl w:ilvl="2" w:tplc="39B8D868" w:tentative="1">
      <w:start w:val="1"/>
      <w:numFmt w:val="bullet"/>
      <w:lvlText w:val="•"/>
      <w:lvlJc w:val="left"/>
      <w:pPr>
        <w:tabs>
          <w:tab w:val="num" w:pos="1800"/>
        </w:tabs>
        <w:ind w:left="1800" w:hanging="360"/>
      </w:pPr>
      <w:rPr>
        <w:rFonts w:hint="default" w:ascii="Arial" w:hAnsi="Arial"/>
      </w:rPr>
    </w:lvl>
    <w:lvl w:ilvl="3" w:tplc="8724E38C" w:tentative="1">
      <w:start w:val="1"/>
      <w:numFmt w:val="bullet"/>
      <w:lvlText w:val="•"/>
      <w:lvlJc w:val="left"/>
      <w:pPr>
        <w:tabs>
          <w:tab w:val="num" w:pos="2520"/>
        </w:tabs>
        <w:ind w:left="2520" w:hanging="360"/>
      </w:pPr>
      <w:rPr>
        <w:rFonts w:hint="default" w:ascii="Arial" w:hAnsi="Arial"/>
      </w:rPr>
    </w:lvl>
    <w:lvl w:ilvl="4" w:tplc="2F4E1634" w:tentative="1">
      <w:start w:val="1"/>
      <w:numFmt w:val="bullet"/>
      <w:lvlText w:val="•"/>
      <w:lvlJc w:val="left"/>
      <w:pPr>
        <w:tabs>
          <w:tab w:val="num" w:pos="3240"/>
        </w:tabs>
        <w:ind w:left="3240" w:hanging="360"/>
      </w:pPr>
      <w:rPr>
        <w:rFonts w:hint="default" w:ascii="Arial" w:hAnsi="Arial"/>
      </w:rPr>
    </w:lvl>
    <w:lvl w:ilvl="5" w:tplc="47C008EE" w:tentative="1">
      <w:start w:val="1"/>
      <w:numFmt w:val="bullet"/>
      <w:lvlText w:val="•"/>
      <w:lvlJc w:val="left"/>
      <w:pPr>
        <w:tabs>
          <w:tab w:val="num" w:pos="3960"/>
        </w:tabs>
        <w:ind w:left="3960" w:hanging="360"/>
      </w:pPr>
      <w:rPr>
        <w:rFonts w:hint="default" w:ascii="Arial" w:hAnsi="Arial"/>
      </w:rPr>
    </w:lvl>
    <w:lvl w:ilvl="6" w:tplc="F348DB94" w:tentative="1">
      <w:start w:val="1"/>
      <w:numFmt w:val="bullet"/>
      <w:lvlText w:val="•"/>
      <w:lvlJc w:val="left"/>
      <w:pPr>
        <w:tabs>
          <w:tab w:val="num" w:pos="4680"/>
        </w:tabs>
        <w:ind w:left="4680" w:hanging="360"/>
      </w:pPr>
      <w:rPr>
        <w:rFonts w:hint="default" w:ascii="Arial" w:hAnsi="Arial"/>
      </w:rPr>
    </w:lvl>
    <w:lvl w:ilvl="7" w:tplc="38987D7A" w:tentative="1">
      <w:start w:val="1"/>
      <w:numFmt w:val="bullet"/>
      <w:lvlText w:val="•"/>
      <w:lvlJc w:val="left"/>
      <w:pPr>
        <w:tabs>
          <w:tab w:val="num" w:pos="5400"/>
        </w:tabs>
        <w:ind w:left="5400" w:hanging="360"/>
      </w:pPr>
      <w:rPr>
        <w:rFonts w:hint="default" w:ascii="Arial" w:hAnsi="Arial"/>
      </w:rPr>
    </w:lvl>
    <w:lvl w:ilvl="8" w:tplc="439AC184" w:tentative="1">
      <w:start w:val="1"/>
      <w:numFmt w:val="bullet"/>
      <w:lvlText w:val="•"/>
      <w:lvlJc w:val="left"/>
      <w:pPr>
        <w:tabs>
          <w:tab w:val="num" w:pos="6120"/>
        </w:tabs>
        <w:ind w:left="6120" w:hanging="360"/>
      </w:pPr>
      <w:rPr>
        <w:rFonts w:hint="default" w:ascii="Arial" w:hAnsi="Arial"/>
      </w:rPr>
    </w:lvl>
  </w:abstractNum>
  <w:abstractNum w:abstractNumId="36" w15:restartNumberingAfterBreak="0">
    <w:nsid w:val="63BD963D"/>
    <w:multiLevelType w:val="hybridMultilevel"/>
    <w:tmpl w:val="F7E6CBFA"/>
    <w:lvl w:ilvl="0" w:tplc="E2846EF2">
      <w:start w:val="1"/>
      <w:numFmt w:val="bullet"/>
      <w:lvlText w:val=""/>
      <w:lvlJc w:val="left"/>
      <w:pPr>
        <w:ind w:left="720" w:hanging="360"/>
      </w:pPr>
      <w:rPr>
        <w:rFonts w:hint="default" w:ascii="Symbol" w:hAnsi="Symbol"/>
      </w:rPr>
    </w:lvl>
    <w:lvl w:ilvl="1" w:tplc="9A263B62">
      <w:start w:val="1"/>
      <w:numFmt w:val="bullet"/>
      <w:lvlText w:val="o"/>
      <w:lvlJc w:val="left"/>
      <w:pPr>
        <w:ind w:left="1440" w:hanging="360"/>
      </w:pPr>
      <w:rPr>
        <w:rFonts w:hint="default" w:ascii="Courier New" w:hAnsi="Courier New"/>
      </w:rPr>
    </w:lvl>
    <w:lvl w:ilvl="2" w:tplc="AB2E8A46">
      <w:start w:val="1"/>
      <w:numFmt w:val="bullet"/>
      <w:lvlText w:val=""/>
      <w:lvlJc w:val="left"/>
      <w:pPr>
        <w:ind w:left="2160" w:hanging="360"/>
      </w:pPr>
      <w:rPr>
        <w:rFonts w:hint="default" w:ascii="Wingdings" w:hAnsi="Wingdings"/>
      </w:rPr>
    </w:lvl>
    <w:lvl w:ilvl="3" w:tplc="496C0594">
      <w:start w:val="1"/>
      <w:numFmt w:val="bullet"/>
      <w:lvlText w:val=""/>
      <w:lvlJc w:val="left"/>
      <w:pPr>
        <w:ind w:left="2880" w:hanging="360"/>
      </w:pPr>
      <w:rPr>
        <w:rFonts w:hint="default" w:ascii="Symbol" w:hAnsi="Symbol"/>
      </w:rPr>
    </w:lvl>
    <w:lvl w:ilvl="4" w:tplc="3B6C247A">
      <w:start w:val="1"/>
      <w:numFmt w:val="bullet"/>
      <w:lvlText w:val="o"/>
      <w:lvlJc w:val="left"/>
      <w:pPr>
        <w:ind w:left="3600" w:hanging="360"/>
      </w:pPr>
      <w:rPr>
        <w:rFonts w:hint="default" w:ascii="Courier New" w:hAnsi="Courier New"/>
      </w:rPr>
    </w:lvl>
    <w:lvl w:ilvl="5" w:tplc="DB4A5CC0">
      <w:start w:val="1"/>
      <w:numFmt w:val="bullet"/>
      <w:lvlText w:val=""/>
      <w:lvlJc w:val="left"/>
      <w:pPr>
        <w:ind w:left="4320" w:hanging="360"/>
      </w:pPr>
      <w:rPr>
        <w:rFonts w:hint="default" w:ascii="Wingdings" w:hAnsi="Wingdings"/>
      </w:rPr>
    </w:lvl>
    <w:lvl w:ilvl="6" w:tplc="B34012A8">
      <w:start w:val="1"/>
      <w:numFmt w:val="bullet"/>
      <w:lvlText w:val=""/>
      <w:lvlJc w:val="left"/>
      <w:pPr>
        <w:ind w:left="5040" w:hanging="360"/>
      </w:pPr>
      <w:rPr>
        <w:rFonts w:hint="default" w:ascii="Symbol" w:hAnsi="Symbol"/>
      </w:rPr>
    </w:lvl>
    <w:lvl w:ilvl="7" w:tplc="30ACC540">
      <w:start w:val="1"/>
      <w:numFmt w:val="bullet"/>
      <w:lvlText w:val="o"/>
      <w:lvlJc w:val="left"/>
      <w:pPr>
        <w:ind w:left="5760" w:hanging="360"/>
      </w:pPr>
      <w:rPr>
        <w:rFonts w:hint="default" w:ascii="Courier New" w:hAnsi="Courier New"/>
      </w:rPr>
    </w:lvl>
    <w:lvl w:ilvl="8" w:tplc="C8E230D8">
      <w:start w:val="1"/>
      <w:numFmt w:val="bullet"/>
      <w:lvlText w:val=""/>
      <w:lvlJc w:val="left"/>
      <w:pPr>
        <w:ind w:left="6480" w:hanging="360"/>
      </w:pPr>
      <w:rPr>
        <w:rFonts w:hint="default" w:ascii="Wingdings" w:hAnsi="Wingdings"/>
      </w:rPr>
    </w:lvl>
  </w:abstractNum>
  <w:abstractNum w:abstractNumId="37" w15:restartNumberingAfterBreak="0">
    <w:nsid w:val="65705410"/>
    <w:multiLevelType w:val="multilevel"/>
    <w:tmpl w:val="478E81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5CA3C06"/>
    <w:multiLevelType w:val="hybridMultilevel"/>
    <w:tmpl w:val="F28CA936"/>
    <w:lvl w:ilvl="0" w:tplc="0E10BC50">
      <w:start w:val="1"/>
      <w:numFmt w:val="bullet"/>
      <w:lvlText w:val="•"/>
      <w:lvlJc w:val="left"/>
      <w:pPr>
        <w:tabs>
          <w:tab w:val="num" w:pos="720"/>
        </w:tabs>
        <w:ind w:left="720" w:hanging="360"/>
      </w:pPr>
      <w:rPr>
        <w:rFonts w:hint="default" w:ascii="Arial" w:hAnsi="Arial"/>
      </w:rPr>
    </w:lvl>
    <w:lvl w:ilvl="1" w:tplc="CF127322" w:tentative="1">
      <w:start w:val="1"/>
      <w:numFmt w:val="bullet"/>
      <w:lvlText w:val="•"/>
      <w:lvlJc w:val="left"/>
      <w:pPr>
        <w:tabs>
          <w:tab w:val="num" w:pos="1440"/>
        </w:tabs>
        <w:ind w:left="1440" w:hanging="360"/>
      </w:pPr>
      <w:rPr>
        <w:rFonts w:hint="default" w:ascii="Arial" w:hAnsi="Arial"/>
      </w:rPr>
    </w:lvl>
    <w:lvl w:ilvl="2" w:tplc="5B9CF192" w:tentative="1">
      <w:start w:val="1"/>
      <w:numFmt w:val="bullet"/>
      <w:lvlText w:val="•"/>
      <w:lvlJc w:val="left"/>
      <w:pPr>
        <w:tabs>
          <w:tab w:val="num" w:pos="2160"/>
        </w:tabs>
        <w:ind w:left="2160" w:hanging="360"/>
      </w:pPr>
      <w:rPr>
        <w:rFonts w:hint="default" w:ascii="Arial" w:hAnsi="Arial"/>
      </w:rPr>
    </w:lvl>
    <w:lvl w:ilvl="3" w:tplc="EE887D56" w:tentative="1">
      <w:start w:val="1"/>
      <w:numFmt w:val="bullet"/>
      <w:lvlText w:val="•"/>
      <w:lvlJc w:val="left"/>
      <w:pPr>
        <w:tabs>
          <w:tab w:val="num" w:pos="2880"/>
        </w:tabs>
        <w:ind w:left="2880" w:hanging="360"/>
      </w:pPr>
      <w:rPr>
        <w:rFonts w:hint="default" w:ascii="Arial" w:hAnsi="Arial"/>
      </w:rPr>
    </w:lvl>
    <w:lvl w:ilvl="4" w:tplc="EF48212A" w:tentative="1">
      <w:start w:val="1"/>
      <w:numFmt w:val="bullet"/>
      <w:lvlText w:val="•"/>
      <w:lvlJc w:val="left"/>
      <w:pPr>
        <w:tabs>
          <w:tab w:val="num" w:pos="3600"/>
        </w:tabs>
        <w:ind w:left="3600" w:hanging="360"/>
      </w:pPr>
      <w:rPr>
        <w:rFonts w:hint="default" w:ascii="Arial" w:hAnsi="Arial"/>
      </w:rPr>
    </w:lvl>
    <w:lvl w:ilvl="5" w:tplc="BE265B6C" w:tentative="1">
      <w:start w:val="1"/>
      <w:numFmt w:val="bullet"/>
      <w:lvlText w:val="•"/>
      <w:lvlJc w:val="left"/>
      <w:pPr>
        <w:tabs>
          <w:tab w:val="num" w:pos="4320"/>
        </w:tabs>
        <w:ind w:left="4320" w:hanging="360"/>
      </w:pPr>
      <w:rPr>
        <w:rFonts w:hint="default" w:ascii="Arial" w:hAnsi="Arial"/>
      </w:rPr>
    </w:lvl>
    <w:lvl w:ilvl="6" w:tplc="92D22F46" w:tentative="1">
      <w:start w:val="1"/>
      <w:numFmt w:val="bullet"/>
      <w:lvlText w:val="•"/>
      <w:lvlJc w:val="left"/>
      <w:pPr>
        <w:tabs>
          <w:tab w:val="num" w:pos="5040"/>
        </w:tabs>
        <w:ind w:left="5040" w:hanging="360"/>
      </w:pPr>
      <w:rPr>
        <w:rFonts w:hint="default" w:ascii="Arial" w:hAnsi="Arial"/>
      </w:rPr>
    </w:lvl>
    <w:lvl w:ilvl="7" w:tplc="081C537C" w:tentative="1">
      <w:start w:val="1"/>
      <w:numFmt w:val="bullet"/>
      <w:lvlText w:val="•"/>
      <w:lvlJc w:val="left"/>
      <w:pPr>
        <w:tabs>
          <w:tab w:val="num" w:pos="5760"/>
        </w:tabs>
        <w:ind w:left="5760" w:hanging="360"/>
      </w:pPr>
      <w:rPr>
        <w:rFonts w:hint="default" w:ascii="Arial" w:hAnsi="Arial"/>
      </w:rPr>
    </w:lvl>
    <w:lvl w:ilvl="8" w:tplc="419EABEC" w:tentative="1">
      <w:start w:val="1"/>
      <w:numFmt w:val="bullet"/>
      <w:lvlText w:val="•"/>
      <w:lvlJc w:val="left"/>
      <w:pPr>
        <w:tabs>
          <w:tab w:val="num" w:pos="6480"/>
        </w:tabs>
        <w:ind w:left="6480" w:hanging="360"/>
      </w:pPr>
      <w:rPr>
        <w:rFonts w:hint="default" w:ascii="Arial" w:hAnsi="Arial"/>
      </w:rPr>
    </w:lvl>
  </w:abstractNum>
  <w:abstractNum w:abstractNumId="39" w15:restartNumberingAfterBreak="0">
    <w:nsid w:val="6A8C209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CA1F84"/>
    <w:multiLevelType w:val="hybridMultilevel"/>
    <w:tmpl w:val="B55C0A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7304219E"/>
    <w:multiLevelType w:val="hybridMultilevel"/>
    <w:tmpl w:val="DEE0F8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32827FF"/>
    <w:multiLevelType w:val="multilevel"/>
    <w:tmpl w:val="3ADC63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3BFD91A"/>
    <w:multiLevelType w:val="hybridMultilevel"/>
    <w:tmpl w:val="3A448F76"/>
    <w:lvl w:ilvl="0" w:tplc="40C8C490">
      <w:start w:val="1"/>
      <w:numFmt w:val="bullet"/>
      <w:lvlText w:val=""/>
      <w:lvlJc w:val="left"/>
      <w:pPr>
        <w:ind w:left="720" w:hanging="360"/>
      </w:pPr>
      <w:rPr>
        <w:rFonts w:hint="default" w:ascii="Symbol" w:hAnsi="Symbol"/>
      </w:rPr>
    </w:lvl>
    <w:lvl w:ilvl="1" w:tplc="797E6BD0">
      <w:start w:val="1"/>
      <w:numFmt w:val="bullet"/>
      <w:lvlText w:val="o"/>
      <w:lvlJc w:val="left"/>
      <w:pPr>
        <w:ind w:left="1440" w:hanging="360"/>
      </w:pPr>
      <w:rPr>
        <w:rFonts w:hint="default" w:ascii="Courier New" w:hAnsi="Courier New"/>
      </w:rPr>
    </w:lvl>
    <w:lvl w:ilvl="2" w:tplc="7BE2FBA0">
      <w:start w:val="1"/>
      <w:numFmt w:val="bullet"/>
      <w:lvlText w:val=""/>
      <w:lvlJc w:val="left"/>
      <w:pPr>
        <w:ind w:left="2160" w:hanging="360"/>
      </w:pPr>
      <w:rPr>
        <w:rFonts w:hint="default" w:ascii="Wingdings" w:hAnsi="Wingdings"/>
      </w:rPr>
    </w:lvl>
    <w:lvl w:ilvl="3" w:tplc="DFA66CB2">
      <w:start w:val="1"/>
      <w:numFmt w:val="bullet"/>
      <w:lvlText w:val=""/>
      <w:lvlJc w:val="left"/>
      <w:pPr>
        <w:ind w:left="2880" w:hanging="360"/>
      </w:pPr>
      <w:rPr>
        <w:rFonts w:hint="default" w:ascii="Symbol" w:hAnsi="Symbol"/>
      </w:rPr>
    </w:lvl>
    <w:lvl w:ilvl="4" w:tplc="67EEA256">
      <w:start w:val="1"/>
      <w:numFmt w:val="bullet"/>
      <w:lvlText w:val="o"/>
      <w:lvlJc w:val="left"/>
      <w:pPr>
        <w:ind w:left="3600" w:hanging="360"/>
      </w:pPr>
      <w:rPr>
        <w:rFonts w:hint="default" w:ascii="Courier New" w:hAnsi="Courier New"/>
      </w:rPr>
    </w:lvl>
    <w:lvl w:ilvl="5" w:tplc="5086A864">
      <w:start w:val="1"/>
      <w:numFmt w:val="bullet"/>
      <w:lvlText w:val=""/>
      <w:lvlJc w:val="left"/>
      <w:pPr>
        <w:ind w:left="4320" w:hanging="360"/>
      </w:pPr>
      <w:rPr>
        <w:rFonts w:hint="default" w:ascii="Wingdings" w:hAnsi="Wingdings"/>
      </w:rPr>
    </w:lvl>
    <w:lvl w:ilvl="6" w:tplc="943EB252">
      <w:start w:val="1"/>
      <w:numFmt w:val="bullet"/>
      <w:lvlText w:val=""/>
      <w:lvlJc w:val="left"/>
      <w:pPr>
        <w:ind w:left="5040" w:hanging="360"/>
      </w:pPr>
      <w:rPr>
        <w:rFonts w:hint="default" w:ascii="Symbol" w:hAnsi="Symbol"/>
      </w:rPr>
    </w:lvl>
    <w:lvl w:ilvl="7" w:tplc="7E82A7F8">
      <w:start w:val="1"/>
      <w:numFmt w:val="bullet"/>
      <w:lvlText w:val="o"/>
      <w:lvlJc w:val="left"/>
      <w:pPr>
        <w:ind w:left="5760" w:hanging="360"/>
      </w:pPr>
      <w:rPr>
        <w:rFonts w:hint="default" w:ascii="Courier New" w:hAnsi="Courier New"/>
      </w:rPr>
    </w:lvl>
    <w:lvl w:ilvl="8" w:tplc="58EE3408">
      <w:start w:val="1"/>
      <w:numFmt w:val="bullet"/>
      <w:lvlText w:val=""/>
      <w:lvlJc w:val="left"/>
      <w:pPr>
        <w:ind w:left="6480" w:hanging="360"/>
      </w:pPr>
      <w:rPr>
        <w:rFonts w:hint="default" w:ascii="Wingdings" w:hAnsi="Wingdings"/>
      </w:rPr>
    </w:lvl>
  </w:abstractNum>
  <w:abstractNum w:abstractNumId="44" w15:restartNumberingAfterBreak="0">
    <w:nsid w:val="78760EC1"/>
    <w:multiLevelType w:val="hybridMultilevel"/>
    <w:tmpl w:val="8D80D880"/>
    <w:lvl w:ilvl="0" w:tplc="69E29B78">
      <w:start w:val="1"/>
      <w:numFmt w:val="bullet"/>
      <w:lvlText w:val="•"/>
      <w:lvlJc w:val="left"/>
      <w:pPr>
        <w:tabs>
          <w:tab w:val="num" w:pos="720"/>
        </w:tabs>
        <w:ind w:left="720" w:hanging="360"/>
      </w:pPr>
      <w:rPr>
        <w:rFonts w:hint="default" w:ascii="Arial" w:hAnsi="Arial"/>
      </w:rPr>
    </w:lvl>
    <w:lvl w:ilvl="1" w:tplc="BA7A8306" w:tentative="1">
      <w:start w:val="1"/>
      <w:numFmt w:val="bullet"/>
      <w:lvlText w:val="•"/>
      <w:lvlJc w:val="left"/>
      <w:pPr>
        <w:tabs>
          <w:tab w:val="num" w:pos="1440"/>
        </w:tabs>
        <w:ind w:left="1440" w:hanging="360"/>
      </w:pPr>
      <w:rPr>
        <w:rFonts w:hint="default" w:ascii="Arial" w:hAnsi="Arial"/>
      </w:rPr>
    </w:lvl>
    <w:lvl w:ilvl="2" w:tplc="FC088300" w:tentative="1">
      <w:start w:val="1"/>
      <w:numFmt w:val="bullet"/>
      <w:lvlText w:val="•"/>
      <w:lvlJc w:val="left"/>
      <w:pPr>
        <w:tabs>
          <w:tab w:val="num" w:pos="2160"/>
        </w:tabs>
        <w:ind w:left="2160" w:hanging="360"/>
      </w:pPr>
      <w:rPr>
        <w:rFonts w:hint="default" w:ascii="Arial" w:hAnsi="Arial"/>
      </w:rPr>
    </w:lvl>
    <w:lvl w:ilvl="3" w:tplc="1F964396" w:tentative="1">
      <w:start w:val="1"/>
      <w:numFmt w:val="bullet"/>
      <w:lvlText w:val="•"/>
      <w:lvlJc w:val="left"/>
      <w:pPr>
        <w:tabs>
          <w:tab w:val="num" w:pos="2880"/>
        </w:tabs>
        <w:ind w:left="2880" w:hanging="360"/>
      </w:pPr>
      <w:rPr>
        <w:rFonts w:hint="default" w:ascii="Arial" w:hAnsi="Arial"/>
      </w:rPr>
    </w:lvl>
    <w:lvl w:ilvl="4" w:tplc="2E5267CC" w:tentative="1">
      <w:start w:val="1"/>
      <w:numFmt w:val="bullet"/>
      <w:lvlText w:val="•"/>
      <w:lvlJc w:val="left"/>
      <w:pPr>
        <w:tabs>
          <w:tab w:val="num" w:pos="3600"/>
        </w:tabs>
        <w:ind w:left="3600" w:hanging="360"/>
      </w:pPr>
      <w:rPr>
        <w:rFonts w:hint="default" w:ascii="Arial" w:hAnsi="Arial"/>
      </w:rPr>
    </w:lvl>
    <w:lvl w:ilvl="5" w:tplc="91ACF2D4" w:tentative="1">
      <w:start w:val="1"/>
      <w:numFmt w:val="bullet"/>
      <w:lvlText w:val="•"/>
      <w:lvlJc w:val="left"/>
      <w:pPr>
        <w:tabs>
          <w:tab w:val="num" w:pos="4320"/>
        </w:tabs>
        <w:ind w:left="4320" w:hanging="360"/>
      </w:pPr>
      <w:rPr>
        <w:rFonts w:hint="default" w:ascii="Arial" w:hAnsi="Arial"/>
      </w:rPr>
    </w:lvl>
    <w:lvl w:ilvl="6" w:tplc="419EDC9E" w:tentative="1">
      <w:start w:val="1"/>
      <w:numFmt w:val="bullet"/>
      <w:lvlText w:val="•"/>
      <w:lvlJc w:val="left"/>
      <w:pPr>
        <w:tabs>
          <w:tab w:val="num" w:pos="5040"/>
        </w:tabs>
        <w:ind w:left="5040" w:hanging="360"/>
      </w:pPr>
      <w:rPr>
        <w:rFonts w:hint="default" w:ascii="Arial" w:hAnsi="Arial"/>
      </w:rPr>
    </w:lvl>
    <w:lvl w:ilvl="7" w:tplc="563CB4BA" w:tentative="1">
      <w:start w:val="1"/>
      <w:numFmt w:val="bullet"/>
      <w:lvlText w:val="•"/>
      <w:lvlJc w:val="left"/>
      <w:pPr>
        <w:tabs>
          <w:tab w:val="num" w:pos="5760"/>
        </w:tabs>
        <w:ind w:left="5760" w:hanging="360"/>
      </w:pPr>
      <w:rPr>
        <w:rFonts w:hint="default" w:ascii="Arial" w:hAnsi="Arial"/>
      </w:rPr>
    </w:lvl>
    <w:lvl w:ilvl="8" w:tplc="B0E4AD80" w:tentative="1">
      <w:start w:val="1"/>
      <w:numFmt w:val="bullet"/>
      <w:lvlText w:val="•"/>
      <w:lvlJc w:val="left"/>
      <w:pPr>
        <w:tabs>
          <w:tab w:val="num" w:pos="6480"/>
        </w:tabs>
        <w:ind w:left="6480" w:hanging="360"/>
      </w:pPr>
      <w:rPr>
        <w:rFonts w:hint="default" w:ascii="Arial" w:hAnsi="Arial"/>
      </w:rPr>
    </w:lvl>
  </w:abstractNum>
  <w:abstractNum w:abstractNumId="45" w15:restartNumberingAfterBreak="0">
    <w:nsid w:val="7D2DDA3B"/>
    <w:multiLevelType w:val="hybridMultilevel"/>
    <w:tmpl w:val="6E18ED9A"/>
    <w:lvl w:ilvl="0" w:tplc="DB001904">
      <w:start w:val="1"/>
      <w:numFmt w:val="bullet"/>
      <w:lvlText w:val=""/>
      <w:lvlJc w:val="left"/>
      <w:pPr>
        <w:ind w:left="720" w:hanging="360"/>
      </w:pPr>
      <w:rPr>
        <w:rFonts w:hint="default" w:ascii="Symbol" w:hAnsi="Symbol"/>
      </w:rPr>
    </w:lvl>
    <w:lvl w:ilvl="1" w:tplc="216A5528">
      <w:start w:val="1"/>
      <w:numFmt w:val="bullet"/>
      <w:lvlText w:val="o"/>
      <w:lvlJc w:val="left"/>
      <w:pPr>
        <w:ind w:left="1440" w:hanging="360"/>
      </w:pPr>
      <w:rPr>
        <w:rFonts w:hint="default" w:ascii="Courier New" w:hAnsi="Courier New"/>
      </w:rPr>
    </w:lvl>
    <w:lvl w:ilvl="2" w:tplc="49C8F290">
      <w:start w:val="1"/>
      <w:numFmt w:val="bullet"/>
      <w:lvlText w:val=""/>
      <w:lvlJc w:val="left"/>
      <w:pPr>
        <w:ind w:left="2160" w:hanging="360"/>
      </w:pPr>
      <w:rPr>
        <w:rFonts w:hint="default" w:ascii="Wingdings" w:hAnsi="Wingdings"/>
      </w:rPr>
    </w:lvl>
    <w:lvl w:ilvl="3" w:tplc="48925C30">
      <w:start w:val="1"/>
      <w:numFmt w:val="bullet"/>
      <w:lvlText w:val=""/>
      <w:lvlJc w:val="left"/>
      <w:pPr>
        <w:ind w:left="2880" w:hanging="360"/>
      </w:pPr>
      <w:rPr>
        <w:rFonts w:hint="default" w:ascii="Symbol" w:hAnsi="Symbol"/>
      </w:rPr>
    </w:lvl>
    <w:lvl w:ilvl="4" w:tplc="080E4510">
      <w:start w:val="1"/>
      <w:numFmt w:val="bullet"/>
      <w:lvlText w:val="o"/>
      <w:lvlJc w:val="left"/>
      <w:pPr>
        <w:ind w:left="3600" w:hanging="360"/>
      </w:pPr>
      <w:rPr>
        <w:rFonts w:hint="default" w:ascii="Courier New" w:hAnsi="Courier New"/>
      </w:rPr>
    </w:lvl>
    <w:lvl w:ilvl="5" w:tplc="E924BE02">
      <w:start w:val="1"/>
      <w:numFmt w:val="bullet"/>
      <w:lvlText w:val=""/>
      <w:lvlJc w:val="left"/>
      <w:pPr>
        <w:ind w:left="4320" w:hanging="360"/>
      </w:pPr>
      <w:rPr>
        <w:rFonts w:hint="default" w:ascii="Wingdings" w:hAnsi="Wingdings"/>
      </w:rPr>
    </w:lvl>
    <w:lvl w:ilvl="6" w:tplc="F8C67D8A">
      <w:start w:val="1"/>
      <w:numFmt w:val="bullet"/>
      <w:lvlText w:val=""/>
      <w:lvlJc w:val="left"/>
      <w:pPr>
        <w:ind w:left="5040" w:hanging="360"/>
      </w:pPr>
      <w:rPr>
        <w:rFonts w:hint="default" w:ascii="Symbol" w:hAnsi="Symbol"/>
      </w:rPr>
    </w:lvl>
    <w:lvl w:ilvl="7" w:tplc="8FCABFF4">
      <w:start w:val="1"/>
      <w:numFmt w:val="bullet"/>
      <w:lvlText w:val="o"/>
      <w:lvlJc w:val="left"/>
      <w:pPr>
        <w:ind w:left="5760" w:hanging="360"/>
      </w:pPr>
      <w:rPr>
        <w:rFonts w:hint="default" w:ascii="Courier New" w:hAnsi="Courier New"/>
      </w:rPr>
    </w:lvl>
    <w:lvl w:ilvl="8" w:tplc="9ECEE846">
      <w:start w:val="1"/>
      <w:numFmt w:val="bullet"/>
      <w:lvlText w:val=""/>
      <w:lvlJc w:val="left"/>
      <w:pPr>
        <w:ind w:left="6480" w:hanging="360"/>
      </w:pPr>
      <w:rPr>
        <w:rFonts w:hint="default" w:ascii="Wingdings" w:hAnsi="Wingdings"/>
      </w:rPr>
    </w:lvl>
  </w:abstractNum>
  <w:abstractNum w:abstractNumId="46" w15:restartNumberingAfterBreak="0">
    <w:nsid w:val="7E76E97B"/>
    <w:multiLevelType w:val="hybridMultilevel"/>
    <w:tmpl w:val="E80806FA"/>
    <w:lvl w:ilvl="0" w:tplc="FA566C2A">
      <w:start w:val="1"/>
      <w:numFmt w:val="bullet"/>
      <w:lvlText w:val=""/>
      <w:lvlJc w:val="left"/>
      <w:pPr>
        <w:ind w:left="720" w:hanging="360"/>
      </w:pPr>
      <w:rPr>
        <w:rFonts w:hint="default" w:ascii="Symbol" w:hAnsi="Symbol"/>
      </w:rPr>
    </w:lvl>
    <w:lvl w:ilvl="1" w:tplc="0924E79C">
      <w:start w:val="1"/>
      <w:numFmt w:val="bullet"/>
      <w:lvlText w:val="o"/>
      <w:lvlJc w:val="left"/>
      <w:pPr>
        <w:ind w:left="1440" w:hanging="360"/>
      </w:pPr>
      <w:rPr>
        <w:rFonts w:hint="default" w:ascii="Courier New" w:hAnsi="Courier New"/>
      </w:rPr>
    </w:lvl>
    <w:lvl w:ilvl="2" w:tplc="E4D0AF82">
      <w:start w:val="1"/>
      <w:numFmt w:val="bullet"/>
      <w:lvlText w:val=""/>
      <w:lvlJc w:val="left"/>
      <w:pPr>
        <w:ind w:left="2160" w:hanging="360"/>
      </w:pPr>
      <w:rPr>
        <w:rFonts w:hint="default" w:ascii="Wingdings" w:hAnsi="Wingdings"/>
      </w:rPr>
    </w:lvl>
    <w:lvl w:ilvl="3" w:tplc="9ED02414">
      <w:start w:val="1"/>
      <w:numFmt w:val="bullet"/>
      <w:lvlText w:val=""/>
      <w:lvlJc w:val="left"/>
      <w:pPr>
        <w:ind w:left="2880" w:hanging="360"/>
      </w:pPr>
      <w:rPr>
        <w:rFonts w:hint="default" w:ascii="Symbol" w:hAnsi="Symbol"/>
      </w:rPr>
    </w:lvl>
    <w:lvl w:ilvl="4" w:tplc="873695F0">
      <w:start w:val="1"/>
      <w:numFmt w:val="bullet"/>
      <w:lvlText w:val="o"/>
      <w:lvlJc w:val="left"/>
      <w:pPr>
        <w:ind w:left="3600" w:hanging="360"/>
      </w:pPr>
      <w:rPr>
        <w:rFonts w:hint="default" w:ascii="Courier New" w:hAnsi="Courier New"/>
      </w:rPr>
    </w:lvl>
    <w:lvl w:ilvl="5" w:tplc="8856F6EC">
      <w:start w:val="1"/>
      <w:numFmt w:val="bullet"/>
      <w:lvlText w:val=""/>
      <w:lvlJc w:val="left"/>
      <w:pPr>
        <w:ind w:left="4320" w:hanging="360"/>
      </w:pPr>
      <w:rPr>
        <w:rFonts w:hint="default" w:ascii="Wingdings" w:hAnsi="Wingdings"/>
      </w:rPr>
    </w:lvl>
    <w:lvl w:ilvl="6" w:tplc="4420D4F6">
      <w:start w:val="1"/>
      <w:numFmt w:val="bullet"/>
      <w:lvlText w:val=""/>
      <w:lvlJc w:val="left"/>
      <w:pPr>
        <w:ind w:left="5040" w:hanging="360"/>
      </w:pPr>
      <w:rPr>
        <w:rFonts w:hint="default" w:ascii="Symbol" w:hAnsi="Symbol"/>
      </w:rPr>
    </w:lvl>
    <w:lvl w:ilvl="7" w:tplc="64521576">
      <w:start w:val="1"/>
      <w:numFmt w:val="bullet"/>
      <w:lvlText w:val="o"/>
      <w:lvlJc w:val="left"/>
      <w:pPr>
        <w:ind w:left="5760" w:hanging="360"/>
      </w:pPr>
      <w:rPr>
        <w:rFonts w:hint="default" w:ascii="Courier New" w:hAnsi="Courier New"/>
      </w:rPr>
    </w:lvl>
    <w:lvl w:ilvl="8" w:tplc="B7969C34">
      <w:start w:val="1"/>
      <w:numFmt w:val="bullet"/>
      <w:lvlText w:val=""/>
      <w:lvlJc w:val="left"/>
      <w:pPr>
        <w:ind w:left="6480" w:hanging="360"/>
      </w:pPr>
      <w:rPr>
        <w:rFonts w:hint="default" w:ascii="Wingdings" w:hAnsi="Wingdings"/>
      </w:rPr>
    </w:lvl>
  </w:abstractNum>
  <w:num w:numId="1" w16cid:durableId="296450342">
    <w:abstractNumId w:val="23"/>
  </w:num>
  <w:num w:numId="2" w16cid:durableId="2027902848">
    <w:abstractNumId w:val="13"/>
  </w:num>
  <w:num w:numId="3" w16cid:durableId="22485728">
    <w:abstractNumId w:val="37"/>
  </w:num>
  <w:num w:numId="4" w16cid:durableId="405878675">
    <w:abstractNumId w:val="17"/>
  </w:num>
  <w:num w:numId="5" w16cid:durableId="970867761">
    <w:abstractNumId w:val="15"/>
  </w:num>
  <w:num w:numId="6" w16cid:durableId="667558682">
    <w:abstractNumId w:val="21"/>
  </w:num>
  <w:num w:numId="7" w16cid:durableId="1286155511">
    <w:abstractNumId w:val="20"/>
  </w:num>
  <w:num w:numId="8" w16cid:durableId="806241447">
    <w:abstractNumId w:val="25"/>
  </w:num>
  <w:num w:numId="9" w16cid:durableId="937253697">
    <w:abstractNumId w:val="31"/>
  </w:num>
  <w:num w:numId="10" w16cid:durableId="428280136">
    <w:abstractNumId w:val="14"/>
  </w:num>
  <w:num w:numId="11" w16cid:durableId="951479474">
    <w:abstractNumId w:val="7"/>
  </w:num>
  <w:num w:numId="12" w16cid:durableId="1751777351">
    <w:abstractNumId w:val="10"/>
  </w:num>
  <w:num w:numId="13" w16cid:durableId="1700737858">
    <w:abstractNumId w:val="18"/>
  </w:num>
  <w:num w:numId="14" w16cid:durableId="669142878">
    <w:abstractNumId w:val="5"/>
  </w:num>
  <w:num w:numId="15" w16cid:durableId="23362054">
    <w:abstractNumId w:val="0"/>
  </w:num>
  <w:num w:numId="16" w16cid:durableId="1603491553">
    <w:abstractNumId w:val="16"/>
  </w:num>
  <w:num w:numId="17" w16cid:durableId="345448278">
    <w:abstractNumId w:val="26"/>
  </w:num>
  <w:num w:numId="18" w16cid:durableId="676882278">
    <w:abstractNumId w:val="39"/>
  </w:num>
  <w:num w:numId="19" w16cid:durableId="501621935">
    <w:abstractNumId w:val="34"/>
  </w:num>
  <w:num w:numId="20" w16cid:durableId="969480231">
    <w:abstractNumId w:val="42"/>
  </w:num>
  <w:num w:numId="21" w16cid:durableId="237250197">
    <w:abstractNumId w:val="6"/>
  </w:num>
  <w:num w:numId="22" w16cid:durableId="1597520280">
    <w:abstractNumId w:val="44"/>
  </w:num>
  <w:num w:numId="23" w16cid:durableId="828784729">
    <w:abstractNumId w:val="27"/>
  </w:num>
  <w:num w:numId="24" w16cid:durableId="1597323387">
    <w:abstractNumId w:val="41"/>
  </w:num>
  <w:num w:numId="25" w16cid:durableId="945499128">
    <w:abstractNumId w:val="2"/>
  </w:num>
  <w:num w:numId="26" w16cid:durableId="1826705607">
    <w:abstractNumId w:val="13"/>
  </w:num>
  <w:num w:numId="27" w16cid:durableId="758261207">
    <w:abstractNumId w:val="40"/>
  </w:num>
  <w:num w:numId="28" w16cid:durableId="325086319">
    <w:abstractNumId w:val="11"/>
  </w:num>
  <w:num w:numId="29" w16cid:durableId="1805080958">
    <w:abstractNumId w:val="1"/>
  </w:num>
  <w:num w:numId="30" w16cid:durableId="357194609">
    <w:abstractNumId w:val="22"/>
  </w:num>
  <w:num w:numId="31" w16cid:durableId="1364866123">
    <w:abstractNumId w:val="32"/>
  </w:num>
  <w:num w:numId="32" w16cid:durableId="979580959">
    <w:abstractNumId w:val="35"/>
  </w:num>
  <w:num w:numId="33" w16cid:durableId="759788402">
    <w:abstractNumId w:val="38"/>
  </w:num>
  <w:num w:numId="34" w16cid:durableId="2072456453">
    <w:abstractNumId w:val="24"/>
  </w:num>
  <w:num w:numId="35" w16cid:durableId="751200713">
    <w:abstractNumId w:val="30"/>
  </w:num>
  <w:num w:numId="36" w16cid:durableId="1832331671">
    <w:abstractNumId w:val="3"/>
  </w:num>
  <w:num w:numId="37" w16cid:durableId="1191409789">
    <w:abstractNumId w:val="28"/>
  </w:num>
  <w:num w:numId="38" w16cid:durableId="586158886">
    <w:abstractNumId w:val="45"/>
  </w:num>
  <w:num w:numId="39" w16cid:durableId="1411463224">
    <w:abstractNumId w:val="4"/>
  </w:num>
  <w:num w:numId="40" w16cid:durableId="1982154617">
    <w:abstractNumId w:val="33"/>
  </w:num>
  <w:num w:numId="41" w16cid:durableId="1060448353">
    <w:abstractNumId w:val="43"/>
  </w:num>
  <w:num w:numId="42" w16cid:durableId="1068116873">
    <w:abstractNumId w:val="46"/>
  </w:num>
  <w:num w:numId="43" w16cid:durableId="1489664014">
    <w:abstractNumId w:val="36"/>
  </w:num>
  <w:num w:numId="44" w16cid:durableId="2138208695">
    <w:abstractNumId w:val="19"/>
  </w:num>
  <w:num w:numId="45" w16cid:durableId="1031762513">
    <w:abstractNumId w:val="9"/>
  </w:num>
  <w:num w:numId="46" w16cid:durableId="1721249461">
    <w:abstractNumId w:val="29"/>
  </w:num>
  <w:num w:numId="47" w16cid:durableId="325016389">
    <w:abstractNumId w:val="12"/>
  </w:num>
  <w:num w:numId="48" w16cid:durableId="10571695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31"/>
    <w:rsid w:val="00000572"/>
    <w:rsid w:val="00003D14"/>
    <w:rsid w:val="000133E2"/>
    <w:rsid w:val="000205C8"/>
    <w:rsid w:val="00020E13"/>
    <w:rsid w:val="0003472A"/>
    <w:rsid w:val="000425A8"/>
    <w:rsid w:val="000475E2"/>
    <w:rsid w:val="000550F0"/>
    <w:rsid w:val="00062502"/>
    <w:rsid w:val="000670E9"/>
    <w:rsid w:val="00067696"/>
    <w:rsid w:val="000748AF"/>
    <w:rsid w:val="000801E9"/>
    <w:rsid w:val="00081738"/>
    <w:rsid w:val="00081CE3"/>
    <w:rsid w:val="00090343"/>
    <w:rsid w:val="0009247D"/>
    <w:rsid w:val="000950BD"/>
    <w:rsid w:val="000A178A"/>
    <w:rsid w:val="000B3293"/>
    <w:rsid w:val="000B3D95"/>
    <w:rsid w:val="000B45D9"/>
    <w:rsid w:val="000C00BA"/>
    <w:rsid w:val="000C347F"/>
    <w:rsid w:val="000F3722"/>
    <w:rsid w:val="000F5CA8"/>
    <w:rsid w:val="00102309"/>
    <w:rsid w:val="00106AD8"/>
    <w:rsid w:val="00113CB2"/>
    <w:rsid w:val="00117A2B"/>
    <w:rsid w:val="00127BCD"/>
    <w:rsid w:val="001336B3"/>
    <w:rsid w:val="00136931"/>
    <w:rsid w:val="00151295"/>
    <w:rsid w:val="0016195B"/>
    <w:rsid w:val="00162713"/>
    <w:rsid w:val="00171D03"/>
    <w:rsid w:val="001812AB"/>
    <w:rsid w:val="0018254E"/>
    <w:rsid w:val="00183DF4"/>
    <w:rsid w:val="00185841"/>
    <w:rsid w:val="00185869"/>
    <w:rsid w:val="00185E0C"/>
    <w:rsid w:val="001956F8"/>
    <w:rsid w:val="001B3244"/>
    <w:rsid w:val="001C0974"/>
    <w:rsid w:val="001C1E8E"/>
    <w:rsid w:val="001C3929"/>
    <w:rsid w:val="001E1C5A"/>
    <w:rsid w:val="001E60E9"/>
    <w:rsid w:val="001E63FD"/>
    <w:rsid w:val="001F0D47"/>
    <w:rsid w:val="00200661"/>
    <w:rsid w:val="00222271"/>
    <w:rsid w:val="002308FB"/>
    <w:rsid w:val="002406D3"/>
    <w:rsid w:val="00247FDF"/>
    <w:rsid w:val="0025702F"/>
    <w:rsid w:val="00257417"/>
    <w:rsid w:val="0026548F"/>
    <w:rsid w:val="00266324"/>
    <w:rsid w:val="002721B4"/>
    <w:rsid w:val="0027486F"/>
    <w:rsid w:val="00287BFD"/>
    <w:rsid w:val="00290F2E"/>
    <w:rsid w:val="00295221"/>
    <w:rsid w:val="00295581"/>
    <w:rsid w:val="002960C3"/>
    <w:rsid w:val="0029696D"/>
    <w:rsid w:val="002A47D8"/>
    <w:rsid w:val="002B2569"/>
    <w:rsid w:val="002B37A8"/>
    <w:rsid w:val="002C49B8"/>
    <w:rsid w:val="002D2674"/>
    <w:rsid w:val="002D3CB5"/>
    <w:rsid w:val="002D63E4"/>
    <w:rsid w:val="002F2705"/>
    <w:rsid w:val="002F33B3"/>
    <w:rsid w:val="002F33FB"/>
    <w:rsid w:val="002F5A79"/>
    <w:rsid w:val="003036EA"/>
    <w:rsid w:val="00311D68"/>
    <w:rsid w:val="00312717"/>
    <w:rsid w:val="00314B1D"/>
    <w:rsid w:val="00320F79"/>
    <w:rsid w:val="0032202E"/>
    <w:rsid w:val="00323768"/>
    <w:rsid w:val="003264BA"/>
    <w:rsid w:val="00340D1F"/>
    <w:rsid w:val="00341272"/>
    <w:rsid w:val="00343E49"/>
    <w:rsid w:val="003533D6"/>
    <w:rsid w:val="00355466"/>
    <w:rsid w:val="003565CE"/>
    <w:rsid w:val="00364C34"/>
    <w:rsid w:val="003660E5"/>
    <w:rsid w:val="00375DF3"/>
    <w:rsid w:val="00376355"/>
    <w:rsid w:val="003878B8"/>
    <w:rsid w:val="0039347E"/>
    <w:rsid w:val="00397CE8"/>
    <w:rsid w:val="003A4835"/>
    <w:rsid w:val="003B5EA9"/>
    <w:rsid w:val="003B7F9C"/>
    <w:rsid w:val="003D18B2"/>
    <w:rsid w:val="003E0149"/>
    <w:rsid w:val="003E13A4"/>
    <w:rsid w:val="003E3C05"/>
    <w:rsid w:val="003F6465"/>
    <w:rsid w:val="004006A6"/>
    <w:rsid w:val="00407E20"/>
    <w:rsid w:val="00412438"/>
    <w:rsid w:val="004178EF"/>
    <w:rsid w:val="0042023B"/>
    <w:rsid w:val="00420F10"/>
    <w:rsid w:val="00427891"/>
    <w:rsid w:val="004339D6"/>
    <w:rsid w:val="004339FE"/>
    <w:rsid w:val="00433F28"/>
    <w:rsid w:val="00436BD6"/>
    <w:rsid w:val="00443C8A"/>
    <w:rsid w:val="004505BC"/>
    <w:rsid w:val="0045582A"/>
    <w:rsid w:val="00457BA3"/>
    <w:rsid w:val="00457F50"/>
    <w:rsid w:val="00461FEE"/>
    <w:rsid w:val="004937DB"/>
    <w:rsid w:val="0049475C"/>
    <w:rsid w:val="004A5484"/>
    <w:rsid w:val="004A70FD"/>
    <w:rsid w:val="004C15B7"/>
    <w:rsid w:val="004C17E3"/>
    <w:rsid w:val="004C3440"/>
    <w:rsid w:val="004D4689"/>
    <w:rsid w:val="004E1570"/>
    <w:rsid w:val="004F1359"/>
    <w:rsid w:val="004F16ED"/>
    <w:rsid w:val="004F390E"/>
    <w:rsid w:val="004F49B8"/>
    <w:rsid w:val="00500772"/>
    <w:rsid w:val="0050121A"/>
    <w:rsid w:val="00504152"/>
    <w:rsid w:val="00506440"/>
    <w:rsid w:val="00506F10"/>
    <w:rsid w:val="005071AF"/>
    <w:rsid w:val="00521CB4"/>
    <w:rsid w:val="00526FE7"/>
    <w:rsid w:val="00531AF8"/>
    <w:rsid w:val="005516F9"/>
    <w:rsid w:val="005614EE"/>
    <w:rsid w:val="00564BF1"/>
    <w:rsid w:val="00567ECB"/>
    <w:rsid w:val="0057122B"/>
    <w:rsid w:val="00576F8A"/>
    <w:rsid w:val="00584269"/>
    <w:rsid w:val="00585E97"/>
    <w:rsid w:val="00587477"/>
    <w:rsid w:val="005A1756"/>
    <w:rsid w:val="005C03CB"/>
    <w:rsid w:val="005C08BC"/>
    <w:rsid w:val="005C0C6B"/>
    <w:rsid w:val="005D605D"/>
    <w:rsid w:val="005E0008"/>
    <w:rsid w:val="005E01A0"/>
    <w:rsid w:val="005E322C"/>
    <w:rsid w:val="005E57FC"/>
    <w:rsid w:val="0060047C"/>
    <w:rsid w:val="0060270D"/>
    <w:rsid w:val="00603ECC"/>
    <w:rsid w:val="006062B8"/>
    <w:rsid w:val="0061333E"/>
    <w:rsid w:val="00613CA1"/>
    <w:rsid w:val="00615739"/>
    <w:rsid w:val="00622ACE"/>
    <w:rsid w:val="00623C89"/>
    <w:rsid w:val="00623F18"/>
    <w:rsid w:val="0064003D"/>
    <w:rsid w:val="00640353"/>
    <w:rsid w:val="006424E7"/>
    <w:rsid w:val="00656007"/>
    <w:rsid w:val="0065759B"/>
    <w:rsid w:val="00661C0A"/>
    <w:rsid w:val="00661C62"/>
    <w:rsid w:val="006716E7"/>
    <w:rsid w:val="006749E5"/>
    <w:rsid w:val="00681340"/>
    <w:rsid w:val="006813D2"/>
    <w:rsid w:val="00687CDF"/>
    <w:rsid w:val="00691069"/>
    <w:rsid w:val="0069175D"/>
    <w:rsid w:val="006A02DE"/>
    <w:rsid w:val="006A26D5"/>
    <w:rsid w:val="006A62A3"/>
    <w:rsid w:val="006B15B1"/>
    <w:rsid w:val="006B1B14"/>
    <w:rsid w:val="006B4CF1"/>
    <w:rsid w:val="006B7909"/>
    <w:rsid w:val="006C00D2"/>
    <w:rsid w:val="006C4999"/>
    <w:rsid w:val="006F76A2"/>
    <w:rsid w:val="00700F55"/>
    <w:rsid w:val="00701981"/>
    <w:rsid w:val="00702C14"/>
    <w:rsid w:val="00707387"/>
    <w:rsid w:val="0070782A"/>
    <w:rsid w:val="00711746"/>
    <w:rsid w:val="007133F4"/>
    <w:rsid w:val="00714472"/>
    <w:rsid w:val="007173BF"/>
    <w:rsid w:val="00727944"/>
    <w:rsid w:val="00737A22"/>
    <w:rsid w:val="00746867"/>
    <w:rsid w:val="00746B3B"/>
    <w:rsid w:val="0075427D"/>
    <w:rsid w:val="0076248F"/>
    <w:rsid w:val="00765C9E"/>
    <w:rsid w:val="007755F2"/>
    <w:rsid w:val="00781F5F"/>
    <w:rsid w:val="00790A8F"/>
    <w:rsid w:val="007A2F19"/>
    <w:rsid w:val="007A43ED"/>
    <w:rsid w:val="007B7E81"/>
    <w:rsid w:val="007C29B8"/>
    <w:rsid w:val="007C71A0"/>
    <w:rsid w:val="007D13BD"/>
    <w:rsid w:val="007D26A4"/>
    <w:rsid w:val="007E74EA"/>
    <w:rsid w:val="0081214F"/>
    <w:rsid w:val="00813748"/>
    <w:rsid w:val="0081599A"/>
    <w:rsid w:val="0082305F"/>
    <w:rsid w:val="00830FF2"/>
    <w:rsid w:val="00833C61"/>
    <w:rsid w:val="00837EEC"/>
    <w:rsid w:val="00841F4E"/>
    <w:rsid w:val="00847321"/>
    <w:rsid w:val="00857610"/>
    <w:rsid w:val="00863136"/>
    <w:rsid w:val="00863698"/>
    <w:rsid w:val="008655C7"/>
    <w:rsid w:val="00883B18"/>
    <w:rsid w:val="008908D8"/>
    <w:rsid w:val="008C6506"/>
    <w:rsid w:val="008D586C"/>
    <w:rsid w:val="008D6AAE"/>
    <w:rsid w:val="008E454E"/>
    <w:rsid w:val="008E4CD1"/>
    <w:rsid w:val="008F16D7"/>
    <w:rsid w:val="00904CFF"/>
    <w:rsid w:val="00906C57"/>
    <w:rsid w:val="00913DC7"/>
    <w:rsid w:val="00923A31"/>
    <w:rsid w:val="00924335"/>
    <w:rsid w:val="0093372A"/>
    <w:rsid w:val="00954EF1"/>
    <w:rsid w:val="00956DCB"/>
    <w:rsid w:val="0096158C"/>
    <w:rsid w:val="00961F0F"/>
    <w:rsid w:val="00971728"/>
    <w:rsid w:val="00976DC5"/>
    <w:rsid w:val="00981F1F"/>
    <w:rsid w:val="00990A63"/>
    <w:rsid w:val="00991B9B"/>
    <w:rsid w:val="0099528C"/>
    <w:rsid w:val="0099646C"/>
    <w:rsid w:val="00996F60"/>
    <w:rsid w:val="009A08CE"/>
    <w:rsid w:val="009A08FA"/>
    <w:rsid w:val="009A76E0"/>
    <w:rsid w:val="009B271B"/>
    <w:rsid w:val="009B35D3"/>
    <w:rsid w:val="009B3DE9"/>
    <w:rsid w:val="009B4822"/>
    <w:rsid w:val="009D070A"/>
    <w:rsid w:val="009D1C66"/>
    <w:rsid w:val="009D1F48"/>
    <w:rsid w:val="009D39C5"/>
    <w:rsid w:val="009D545D"/>
    <w:rsid w:val="009E64C2"/>
    <w:rsid w:val="009F7DCB"/>
    <w:rsid w:val="00A04F6B"/>
    <w:rsid w:val="00A10FE9"/>
    <w:rsid w:val="00A1366D"/>
    <w:rsid w:val="00A17DB8"/>
    <w:rsid w:val="00A212CE"/>
    <w:rsid w:val="00A230E4"/>
    <w:rsid w:val="00A41FB9"/>
    <w:rsid w:val="00A458C5"/>
    <w:rsid w:val="00A45D02"/>
    <w:rsid w:val="00A47576"/>
    <w:rsid w:val="00A53C98"/>
    <w:rsid w:val="00A61459"/>
    <w:rsid w:val="00A62B70"/>
    <w:rsid w:val="00A85E83"/>
    <w:rsid w:val="00A90200"/>
    <w:rsid w:val="00A91A9A"/>
    <w:rsid w:val="00A92869"/>
    <w:rsid w:val="00A964EB"/>
    <w:rsid w:val="00AA5C38"/>
    <w:rsid w:val="00AA77DD"/>
    <w:rsid w:val="00AB17A7"/>
    <w:rsid w:val="00AB20E8"/>
    <w:rsid w:val="00AB30EC"/>
    <w:rsid w:val="00AB6C47"/>
    <w:rsid w:val="00AC4B12"/>
    <w:rsid w:val="00AC6CCC"/>
    <w:rsid w:val="00AD3282"/>
    <w:rsid w:val="00AD7488"/>
    <w:rsid w:val="00AE2602"/>
    <w:rsid w:val="00AE36BC"/>
    <w:rsid w:val="00AE5E02"/>
    <w:rsid w:val="00AF3291"/>
    <w:rsid w:val="00AF36D9"/>
    <w:rsid w:val="00B0060C"/>
    <w:rsid w:val="00B00AF1"/>
    <w:rsid w:val="00B03B09"/>
    <w:rsid w:val="00B11935"/>
    <w:rsid w:val="00B149E8"/>
    <w:rsid w:val="00B15FF5"/>
    <w:rsid w:val="00B17A11"/>
    <w:rsid w:val="00B20445"/>
    <w:rsid w:val="00B22909"/>
    <w:rsid w:val="00B2410B"/>
    <w:rsid w:val="00B264A9"/>
    <w:rsid w:val="00B30646"/>
    <w:rsid w:val="00B44714"/>
    <w:rsid w:val="00B51852"/>
    <w:rsid w:val="00B5468A"/>
    <w:rsid w:val="00B62514"/>
    <w:rsid w:val="00B62BC7"/>
    <w:rsid w:val="00B664B9"/>
    <w:rsid w:val="00B702B7"/>
    <w:rsid w:val="00B70894"/>
    <w:rsid w:val="00B72F31"/>
    <w:rsid w:val="00B731A8"/>
    <w:rsid w:val="00B73E6F"/>
    <w:rsid w:val="00B80570"/>
    <w:rsid w:val="00B82E08"/>
    <w:rsid w:val="00B85391"/>
    <w:rsid w:val="00B87172"/>
    <w:rsid w:val="00B872F5"/>
    <w:rsid w:val="00B87B3F"/>
    <w:rsid w:val="00B921D3"/>
    <w:rsid w:val="00B94CDB"/>
    <w:rsid w:val="00BA1DC8"/>
    <w:rsid w:val="00BA49B3"/>
    <w:rsid w:val="00BA72DC"/>
    <w:rsid w:val="00BA73A4"/>
    <w:rsid w:val="00BB091D"/>
    <w:rsid w:val="00BC234A"/>
    <w:rsid w:val="00BC3B13"/>
    <w:rsid w:val="00BC4B82"/>
    <w:rsid w:val="00BD479A"/>
    <w:rsid w:val="00BD5EED"/>
    <w:rsid w:val="00BE4D1B"/>
    <w:rsid w:val="00BE73B5"/>
    <w:rsid w:val="00BF0773"/>
    <w:rsid w:val="00BF6839"/>
    <w:rsid w:val="00BF6A6C"/>
    <w:rsid w:val="00C066FE"/>
    <w:rsid w:val="00C217F6"/>
    <w:rsid w:val="00C22944"/>
    <w:rsid w:val="00C32D00"/>
    <w:rsid w:val="00C416EE"/>
    <w:rsid w:val="00C44460"/>
    <w:rsid w:val="00C52557"/>
    <w:rsid w:val="00C529B7"/>
    <w:rsid w:val="00C56049"/>
    <w:rsid w:val="00C650B3"/>
    <w:rsid w:val="00C77EE2"/>
    <w:rsid w:val="00C8102A"/>
    <w:rsid w:val="00C83D36"/>
    <w:rsid w:val="00C83F8F"/>
    <w:rsid w:val="00C87151"/>
    <w:rsid w:val="00C90D71"/>
    <w:rsid w:val="00CA0DD6"/>
    <w:rsid w:val="00CA205A"/>
    <w:rsid w:val="00CA4791"/>
    <w:rsid w:val="00CC0B94"/>
    <w:rsid w:val="00CC38C4"/>
    <w:rsid w:val="00CC55C7"/>
    <w:rsid w:val="00CC7454"/>
    <w:rsid w:val="00CD0702"/>
    <w:rsid w:val="00CE5F65"/>
    <w:rsid w:val="00CE65C6"/>
    <w:rsid w:val="00CF3F55"/>
    <w:rsid w:val="00D02AD7"/>
    <w:rsid w:val="00D0455B"/>
    <w:rsid w:val="00D135FA"/>
    <w:rsid w:val="00D174E6"/>
    <w:rsid w:val="00D208BA"/>
    <w:rsid w:val="00D407DF"/>
    <w:rsid w:val="00D55F5E"/>
    <w:rsid w:val="00D572D7"/>
    <w:rsid w:val="00D66484"/>
    <w:rsid w:val="00D747D8"/>
    <w:rsid w:val="00D75526"/>
    <w:rsid w:val="00D76E98"/>
    <w:rsid w:val="00D83565"/>
    <w:rsid w:val="00D87208"/>
    <w:rsid w:val="00DB68B3"/>
    <w:rsid w:val="00DB7D85"/>
    <w:rsid w:val="00DC64E5"/>
    <w:rsid w:val="00DD210B"/>
    <w:rsid w:val="00DF19F7"/>
    <w:rsid w:val="00DF5427"/>
    <w:rsid w:val="00DF5855"/>
    <w:rsid w:val="00E0194F"/>
    <w:rsid w:val="00E10ED4"/>
    <w:rsid w:val="00E11B46"/>
    <w:rsid w:val="00E127AD"/>
    <w:rsid w:val="00E13C32"/>
    <w:rsid w:val="00E22638"/>
    <w:rsid w:val="00E261E3"/>
    <w:rsid w:val="00E26B6D"/>
    <w:rsid w:val="00E26E2D"/>
    <w:rsid w:val="00E35C56"/>
    <w:rsid w:val="00E3708A"/>
    <w:rsid w:val="00E44BC2"/>
    <w:rsid w:val="00E548DA"/>
    <w:rsid w:val="00E57ADC"/>
    <w:rsid w:val="00E61A3D"/>
    <w:rsid w:val="00E6233B"/>
    <w:rsid w:val="00E63906"/>
    <w:rsid w:val="00E64837"/>
    <w:rsid w:val="00E67681"/>
    <w:rsid w:val="00E7438B"/>
    <w:rsid w:val="00E8290C"/>
    <w:rsid w:val="00E859E7"/>
    <w:rsid w:val="00E93C75"/>
    <w:rsid w:val="00EA3BD4"/>
    <w:rsid w:val="00EA45E7"/>
    <w:rsid w:val="00EA7E88"/>
    <w:rsid w:val="00EB5317"/>
    <w:rsid w:val="00EB7A16"/>
    <w:rsid w:val="00EC72D5"/>
    <w:rsid w:val="00EE7097"/>
    <w:rsid w:val="00EF3E30"/>
    <w:rsid w:val="00F129E1"/>
    <w:rsid w:val="00F141ED"/>
    <w:rsid w:val="00F14D68"/>
    <w:rsid w:val="00F204C4"/>
    <w:rsid w:val="00F23F92"/>
    <w:rsid w:val="00F26F3F"/>
    <w:rsid w:val="00F33338"/>
    <w:rsid w:val="00F33A3A"/>
    <w:rsid w:val="00F44173"/>
    <w:rsid w:val="00F45586"/>
    <w:rsid w:val="00F508E1"/>
    <w:rsid w:val="00F54CB0"/>
    <w:rsid w:val="00F57196"/>
    <w:rsid w:val="00F66733"/>
    <w:rsid w:val="00F726AE"/>
    <w:rsid w:val="00F877F1"/>
    <w:rsid w:val="00F90B1F"/>
    <w:rsid w:val="00FA0F01"/>
    <w:rsid w:val="00FA487B"/>
    <w:rsid w:val="00FB035C"/>
    <w:rsid w:val="00FB3814"/>
    <w:rsid w:val="00FB43C0"/>
    <w:rsid w:val="00FC1244"/>
    <w:rsid w:val="00FC3485"/>
    <w:rsid w:val="00FD2F2A"/>
    <w:rsid w:val="00FD3CEE"/>
    <w:rsid w:val="00FE00DA"/>
    <w:rsid w:val="00FE1086"/>
    <w:rsid w:val="00FE586E"/>
    <w:rsid w:val="00FE60FF"/>
    <w:rsid w:val="00FF42C2"/>
    <w:rsid w:val="00FF6D93"/>
    <w:rsid w:val="02019010"/>
    <w:rsid w:val="02BD9B7E"/>
    <w:rsid w:val="03F8E678"/>
    <w:rsid w:val="043F47BC"/>
    <w:rsid w:val="0633F45D"/>
    <w:rsid w:val="065BF584"/>
    <w:rsid w:val="06C8927A"/>
    <w:rsid w:val="07A38A03"/>
    <w:rsid w:val="07EF1711"/>
    <w:rsid w:val="08D69635"/>
    <w:rsid w:val="0AC852B2"/>
    <w:rsid w:val="0BA80D52"/>
    <w:rsid w:val="0BDF71C4"/>
    <w:rsid w:val="0CE9D876"/>
    <w:rsid w:val="0E55FDFC"/>
    <w:rsid w:val="0F93D4A2"/>
    <w:rsid w:val="1120FC8A"/>
    <w:rsid w:val="11841309"/>
    <w:rsid w:val="118D0746"/>
    <w:rsid w:val="11FEDDD2"/>
    <w:rsid w:val="136D912D"/>
    <w:rsid w:val="14B94407"/>
    <w:rsid w:val="152090B2"/>
    <w:rsid w:val="16AE58FD"/>
    <w:rsid w:val="16E26E29"/>
    <w:rsid w:val="182210F9"/>
    <w:rsid w:val="18718E76"/>
    <w:rsid w:val="1876E977"/>
    <w:rsid w:val="18C303A3"/>
    <w:rsid w:val="1A020FA5"/>
    <w:rsid w:val="1A288836"/>
    <w:rsid w:val="1B055EE5"/>
    <w:rsid w:val="1B293597"/>
    <w:rsid w:val="1B7350D5"/>
    <w:rsid w:val="1E00170A"/>
    <w:rsid w:val="1E05A6B0"/>
    <w:rsid w:val="1FAC638C"/>
    <w:rsid w:val="207E3128"/>
    <w:rsid w:val="21C89616"/>
    <w:rsid w:val="22587841"/>
    <w:rsid w:val="23FD07AE"/>
    <w:rsid w:val="245B94C2"/>
    <w:rsid w:val="24BEA38D"/>
    <w:rsid w:val="27373A86"/>
    <w:rsid w:val="27EFE15D"/>
    <w:rsid w:val="2945D062"/>
    <w:rsid w:val="29E0A425"/>
    <w:rsid w:val="2B7E237D"/>
    <w:rsid w:val="2C52324E"/>
    <w:rsid w:val="2E5C1727"/>
    <w:rsid w:val="302E4106"/>
    <w:rsid w:val="3117E184"/>
    <w:rsid w:val="33851215"/>
    <w:rsid w:val="342660ED"/>
    <w:rsid w:val="348913C0"/>
    <w:rsid w:val="361043B8"/>
    <w:rsid w:val="371ECD37"/>
    <w:rsid w:val="38788517"/>
    <w:rsid w:val="3A7653F1"/>
    <w:rsid w:val="3A810303"/>
    <w:rsid w:val="3BF79097"/>
    <w:rsid w:val="3E126CF3"/>
    <w:rsid w:val="3E842DF9"/>
    <w:rsid w:val="3EDF1B7B"/>
    <w:rsid w:val="43534A93"/>
    <w:rsid w:val="4495A60B"/>
    <w:rsid w:val="451190A2"/>
    <w:rsid w:val="452A8AF3"/>
    <w:rsid w:val="4657FF4C"/>
    <w:rsid w:val="47BA4B58"/>
    <w:rsid w:val="4B9442A4"/>
    <w:rsid w:val="4C6FDA54"/>
    <w:rsid w:val="4C9281D8"/>
    <w:rsid w:val="4F42E689"/>
    <w:rsid w:val="5177D0DD"/>
    <w:rsid w:val="52C0CF3D"/>
    <w:rsid w:val="533ECDC0"/>
    <w:rsid w:val="53D106FC"/>
    <w:rsid w:val="56FBC067"/>
    <w:rsid w:val="589CC439"/>
    <w:rsid w:val="589FCEAA"/>
    <w:rsid w:val="5918953C"/>
    <w:rsid w:val="5B61F652"/>
    <w:rsid w:val="5BBFA415"/>
    <w:rsid w:val="5C56FCCB"/>
    <w:rsid w:val="5C8BC23B"/>
    <w:rsid w:val="5CF04207"/>
    <w:rsid w:val="5E56995E"/>
    <w:rsid w:val="5FD9B74E"/>
    <w:rsid w:val="603959B8"/>
    <w:rsid w:val="60436876"/>
    <w:rsid w:val="623B137F"/>
    <w:rsid w:val="63F73D7C"/>
    <w:rsid w:val="64DAF38D"/>
    <w:rsid w:val="64DF3C0C"/>
    <w:rsid w:val="65798B71"/>
    <w:rsid w:val="65DC32B1"/>
    <w:rsid w:val="6693C021"/>
    <w:rsid w:val="66F602BA"/>
    <w:rsid w:val="67C9DEBA"/>
    <w:rsid w:val="6846EE1B"/>
    <w:rsid w:val="69B3B75E"/>
    <w:rsid w:val="6A6357D2"/>
    <w:rsid w:val="6BECD1E0"/>
    <w:rsid w:val="6D8C7F49"/>
    <w:rsid w:val="6DA28078"/>
    <w:rsid w:val="6E39EA87"/>
    <w:rsid w:val="6EB2FBCE"/>
    <w:rsid w:val="6EC4A1B3"/>
    <w:rsid w:val="6F324006"/>
    <w:rsid w:val="6FE978DB"/>
    <w:rsid w:val="724CF6E9"/>
    <w:rsid w:val="72BC8471"/>
    <w:rsid w:val="72C8CC9C"/>
    <w:rsid w:val="7305097D"/>
    <w:rsid w:val="73E8C74A"/>
    <w:rsid w:val="75AC4566"/>
    <w:rsid w:val="76509FFD"/>
    <w:rsid w:val="778C0AC6"/>
    <w:rsid w:val="7880BADF"/>
    <w:rsid w:val="79335120"/>
    <w:rsid w:val="79B7E7EB"/>
    <w:rsid w:val="7A595BFF"/>
    <w:rsid w:val="7AA4EC01"/>
    <w:rsid w:val="7C535D18"/>
    <w:rsid w:val="7CC0B500"/>
    <w:rsid w:val="7CF44E0A"/>
    <w:rsid w:val="7EBB1256"/>
    <w:rsid w:val="7F22CB64"/>
    <w:rsid w:val="7FC5DC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E3C8C"/>
  <w15:chartTrackingRefBased/>
  <w15:docId w15:val="{1C3D5362-6C5A-493C-A1A7-5FFD4C1F4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FAC638C"/>
    <w:pPr>
      <w:spacing w:before="120" w:after="120"/>
    </w:pPr>
    <w:rPr>
      <w:rFonts w:ascii="Roboto" w:hAnsi="Roboto" w:eastAsia="Times New Roman"/>
      <w:color w:val="0B0C0C"/>
      <w:sz w:val="24"/>
      <w:szCs w:val="24"/>
      <w:lang w:eastAsia="en-GB"/>
    </w:rPr>
  </w:style>
  <w:style w:type="paragraph" w:styleId="Heading1">
    <w:name w:val="heading 1"/>
    <w:basedOn w:val="Heading2"/>
    <w:next w:val="Normal"/>
    <w:link w:val="Heading1Char"/>
    <w:uiPriority w:val="9"/>
    <w:qFormat/>
    <w:rsid w:val="1FAC638C"/>
    <w:pPr>
      <w:outlineLvl w:val="0"/>
    </w:pPr>
    <w:rPr>
      <w:rFonts w:eastAsia="Roboto" w:cs="Roboto"/>
      <w:b w:val="0"/>
      <w:bCs w:val="0"/>
      <w:sz w:val="32"/>
      <w:szCs w:val="32"/>
      <w:lang w:val="en-US"/>
    </w:rPr>
  </w:style>
  <w:style w:type="paragraph" w:styleId="Heading2">
    <w:name w:val="heading 2"/>
    <w:basedOn w:val="Normal"/>
    <w:next w:val="Normal"/>
    <w:link w:val="Heading2Char"/>
    <w:uiPriority w:val="9"/>
    <w:unhideWhenUsed/>
    <w:qFormat/>
    <w:rsid w:val="00B5468A"/>
    <w:pPr>
      <w:keepNext/>
      <w:keepLines/>
      <w:spacing w:before="240"/>
      <w:outlineLvl w:val="1"/>
    </w:pPr>
    <w:rPr>
      <w:rFonts w:eastAsiaTheme="majorEastAsia" w:cstheme="majorBidi"/>
      <w:b/>
      <w:bCs/>
      <w:color w:val="auto"/>
    </w:rPr>
  </w:style>
  <w:style w:type="paragraph" w:styleId="Heading3">
    <w:name w:val="heading 3"/>
    <w:basedOn w:val="Normal"/>
    <w:link w:val="Heading3Char"/>
    <w:uiPriority w:val="9"/>
    <w:rsid w:val="1FAC638C"/>
    <w:pPr>
      <w:spacing w:beforeAutospacing="1"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unhideWhenUsed/>
    <w:qFormat/>
    <w:rsid w:val="00B72F31"/>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7173BF"/>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7173BF"/>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007173BF"/>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007173BF"/>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07173BF"/>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B72F31"/>
    <w:rPr>
      <w:rFonts w:ascii="Times New Roman" w:hAnsi="Times New Roman" w:eastAsia="Times New Roman" w:cs="Times New Roman"/>
      <w:b/>
      <w:bCs/>
      <w:color w:val="0B0C0C"/>
      <w:sz w:val="27"/>
      <w:szCs w:val="27"/>
      <w:lang w:eastAsia="en-GB"/>
    </w:rPr>
  </w:style>
  <w:style w:type="paragraph" w:styleId="TOCHeading">
    <w:name w:val="TOC Heading"/>
    <w:basedOn w:val="Heading1"/>
    <w:next w:val="Normal"/>
    <w:uiPriority w:val="39"/>
    <w:unhideWhenUsed/>
    <w:qFormat/>
    <w:rsid w:val="1FAC638C"/>
    <w:pPr>
      <w:spacing w:after="0"/>
    </w:pPr>
    <w:rPr>
      <w:lang w:eastAsia="en-US"/>
    </w:rPr>
  </w:style>
  <w:style w:type="character" w:styleId="Hyperlink">
    <w:name w:val="Hyperlink"/>
    <w:basedOn w:val="DefaultParagraphFont"/>
    <w:uiPriority w:val="99"/>
    <w:unhideWhenUsed/>
    <w:rsid w:val="00B72F31"/>
    <w:rPr>
      <w:color w:val="0000FF"/>
      <w:u w:val="single"/>
    </w:rPr>
  </w:style>
  <w:style w:type="character" w:styleId="Heading4Char" w:customStyle="1">
    <w:name w:val="Heading 4 Char"/>
    <w:basedOn w:val="DefaultParagraphFont"/>
    <w:link w:val="Heading4"/>
    <w:uiPriority w:val="9"/>
    <w:rsid w:val="00B72F31"/>
    <w:rPr>
      <w:rFonts w:asciiTheme="majorHAnsi" w:hAnsiTheme="majorHAnsi" w:eastAsiaTheme="majorEastAsia" w:cstheme="majorBidi"/>
      <w:i/>
      <w:iCs/>
      <w:color w:val="2F5496" w:themeColor="accent1" w:themeShade="BF"/>
    </w:rPr>
  </w:style>
  <w:style w:type="character" w:styleId="Heading2Char" w:customStyle="1">
    <w:name w:val="Heading 2 Char"/>
    <w:basedOn w:val="DefaultParagraphFont"/>
    <w:link w:val="Heading2"/>
    <w:uiPriority w:val="9"/>
    <w:rsid w:val="00B5468A"/>
    <w:rPr>
      <w:rFonts w:ascii="Roboto" w:hAnsi="Roboto" w:eastAsiaTheme="majorEastAsia" w:cstheme="majorBidi"/>
      <w:b/>
      <w:bCs/>
      <w:sz w:val="24"/>
      <w:szCs w:val="24"/>
      <w:shd w:val="clear" w:color="auto" w:fill="FFFFFF"/>
      <w:lang w:eastAsia="en-GB"/>
    </w:rPr>
  </w:style>
  <w:style w:type="character" w:styleId="Heading1Char" w:customStyle="1">
    <w:name w:val="Heading 1 Char"/>
    <w:basedOn w:val="DefaultParagraphFont"/>
    <w:link w:val="Heading1"/>
    <w:uiPriority w:val="9"/>
    <w:rsid w:val="00E859E7"/>
    <w:rPr>
      <w:rFonts w:ascii="Roboto" w:hAnsi="Roboto" w:eastAsia="Roboto" w:cs="Roboto"/>
      <w:sz w:val="32"/>
      <w:szCs w:val="32"/>
      <w:lang w:val="en-US" w:eastAsia="en-GB"/>
    </w:rPr>
  </w:style>
  <w:style w:type="paragraph" w:styleId="ListParagraph">
    <w:name w:val="List Paragraph"/>
    <w:basedOn w:val="Normal"/>
    <w:uiPriority w:val="34"/>
    <w:qFormat/>
    <w:rsid w:val="00AA5C38"/>
    <w:pPr>
      <w:numPr>
        <w:numId w:val="2"/>
      </w:numPr>
    </w:pPr>
  </w:style>
  <w:style w:type="paragraph" w:styleId="TOC1">
    <w:name w:val="toc 1"/>
    <w:basedOn w:val="Normal"/>
    <w:next w:val="Normal"/>
    <w:uiPriority w:val="39"/>
    <w:unhideWhenUsed/>
    <w:rsid w:val="1FAC638C"/>
    <w:pPr>
      <w:spacing w:after="100"/>
    </w:pPr>
  </w:style>
  <w:style w:type="paragraph" w:styleId="TOC2">
    <w:name w:val="toc 2"/>
    <w:basedOn w:val="Normal"/>
    <w:next w:val="Normal"/>
    <w:uiPriority w:val="39"/>
    <w:unhideWhenUsed/>
    <w:rsid w:val="1FAC638C"/>
    <w:pPr>
      <w:spacing w:after="100"/>
      <w:ind w:left="240"/>
    </w:pPr>
  </w:style>
  <w:style w:type="paragraph" w:styleId="Title">
    <w:name w:val="Title"/>
    <w:basedOn w:val="Normal"/>
    <w:next w:val="Normal"/>
    <w:link w:val="TitleChar"/>
    <w:uiPriority w:val="10"/>
    <w:qFormat/>
    <w:rsid w:val="1FAC638C"/>
    <w:pPr>
      <w:spacing w:before="240"/>
    </w:pPr>
    <w:rPr>
      <w:b/>
      <w:bCs/>
      <w:sz w:val="36"/>
      <w:szCs w:val="36"/>
    </w:rPr>
  </w:style>
  <w:style w:type="character" w:styleId="TitleChar" w:customStyle="1">
    <w:name w:val="Title Char"/>
    <w:basedOn w:val="DefaultParagraphFont"/>
    <w:link w:val="Title"/>
    <w:uiPriority w:val="10"/>
    <w:rsid w:val="00E859E7"/>
    <w:rPr>
      <w:rFonts w:ascii="Roboto" w:hAnsi="Roboto" w:eastAsia="Times New Roman"/>
      <w:b/>
      <w:bCs/>
      <w:color w:val="0B0C0C"/>
      <w:sz w:val="36"/>
      <w:szCs w:val="36"/>
      <w:lang w:eastAsia="en-GB"/>
    </w:rPr>
  </w:style>
  <w:style w:type="paragraph" w:styleId="Header">
    <w:name w:val="header"/>
    <w:basedOn w:val="Normal"/>
    <w:link w:val="HeaderChar"/>
    <w:uiPriority w:val="99"/>
    <w:unhideWhenUsed/>
    <w:rsid w:val="1FAC638C"/>
    <w:pPr>
      <w:tabs>
        <w:tab w:val="center" w:pos="4513"/>
        <w:tab w:val="right" w:pos="9026"/>
      </w:tabs>
      <w:spacing w:before="0" w:after="0"/>
    </w:pPr>
  </w:style>
  <w:style w:type="character" w:styleId="HeaderChar" w:customStyle="1">
    <w:name w:val="Header Char"/>
    <w:basedOn w:val="DefaultParagraphFont"/>
    <w:link w:val="Header"/>
    <w:uiPriority w:val="99"/>
    <w:rsid w:val="00E3708A"/>
    <w:rPr>
      <w:rFonts w:ascii="Roboto" w:hAnsi="Roboto" w:eastAsia="Times New Roman"/>
      <w:color w:val="0B0C0C"/>
      <w:sz w:val="24"/>
      <w:szCs w:val="24"/>
      <w:lang w:eastAsia="en-GB"/>
    </w:rPr>
  </w:style>
  <w:style w:type="paragraph" w:styleId="Footer">
    <w:name w:val="footer"/>
    <w:basedOn w:val="Normal"/>
    <w:link w:val="FooterChar"/>
    <w:uiPriority w:val="99"/>
    <w:unhideWhenUsed/>
    <w:rsid w:val="1FAC638C"/>
    <w:pPr>
      <w:tabs>
        <w:tab w:val="center" w:pos="4513"/>
        <w:tab w:val="right" w:pos="9026"/>
      </w:tabs>
      <w:spacing w:before="0" w:after="0"/>
    </w:pPr>
  </w:style>
  <w:style w:type="character" w:styleId="FooterChar" w:customStyle="1">
    <w:name w:val="Footer Char"/>
    <w:basedOn w:val="DefaultParagraphFont"/>
    <w:link w:val="Footer"/>
    <w:uiPriority w:val="99"/>
    <w:rsid w:val="00E3708A"/>
    <w:rPr>
      <w:rFonts w:ascii="Roboto" w:hAnsi="Roboto" w:eastAsia="Times New Roman"/>
      <w:color w:val="0B0C0C"/>
      <w:sz w:val="24"/>
      <w:szCs w:val="24"/>
      <w:lang w:eastAsia="en-GB"/>
    </w:rPr>
  </w:style>
  <w:style w:type="table" w:styleId="TableGrid">
    <w:name w:val="Table Grid"/>
    <w:basedOn w:val="TableNormal"/>
    <w:uiPriority w:val="39"/>
    <w:rsid w:val="00C229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1FAC638C"/>
    <w:pPr>
      <w:spacing w:beforeAutospacing="1" w:afterAutospacing="1"/>
    </w:pPr>
    <w:rPr>
      <w:rFonts w:ascii="Times New Roman" w:hAnsi="Times New Roman" w:cs="Times New Roman"/>
      <w:color w:val="auto"/>
    </w:rPr>
  </w:style>
  <w:style w:type="character" w:styleId="UnresolvedMention">
    <w:name w:val="Unresolved Mention"/>
    <w:basedOn w:val="DefaultParagraphFont"/>
    <w:uiPriority w:val="99"/>
    <w:semiHidden/>
    <w:unhideWhenUsed/>
    <w:rsid w:val="00FB035C"/>
    <w:rPr>
      <w:color w:val="605E5C"/>
      <w:shd w:val="clear" w:color="auto" w:fill="E1DFDD"/>
    </w:rPr>
  </w:style>
  <w:style w:type="paragraph" w:styleId="Default" w:customStyle="1">
    <w:name w:val="Default"/>
    <w:rsid w:val="00714472"/>
    <w:pPr>
      <w:autoSpaceDE w:val="0"/>
      <w:autoSpaceDN w:val="0"/>
      <w:adjustRightInd w:val="0"/>
      <w:spacing w:after="0" w:line="240" w:lineRule="auto"/>
    </w:pPr>
    <w:rPr>
      <w:rFonts w:ascii="2" w:hAnsi="2" w:cs="2"/>
      <w:color w:val="000000"/>
      <w:sz w:val="24"/>
      <w:szCs w:val="24"/>
    </w:rPr>
  </w:style>
  <w:style w:type="character" w:styleId="FollowedHyperlink">
    <w:name w:val="FollowedHyperlink"/>
    <w:basedOn w:val="DefaultParagraphFont"/>
    <w:uiPriority w:val="99"/>
    <w:semiHidden/>
    <w:unhideWhenUsed/>
    <w:rsid w:val="00407E20"/>
    <w:rPr>
      <w:color w:val="954F72" w:themeColor="followedHyperlink"/>
      <w:u w:val="single"/>
    </w:rPr>
  </w:style>
  <w:style w:type="paragraph" w:styleId="FootnoteText">
    <w:name w:val="footnote text"/>
    <w:basedOn w:val="Normal"/>
    <w:link w:val="FootnoteTextChar"/>
    <w:uiPriority w:val="99"/>
    <w:semiHidden/>
    <w:unhideWhenUsed/>
    <w:rsid w:val="1FAC638C"/>
    <w:pPr>
      <w:spacing w:before="0" w:after="0"/>
    </w:pPr>
    <w:rPr>
      <w:sz w:val="20"/>
      <w:szCs w:val="20"/>
    </w:rPr>
  </w:style>
  <w:style w:type="character" w:styleId="FootnoteTextChar" w:customStyle="1">
    <w:name w:val="Footnote Text Char"/>
    <w:basedOn w:val="DefaultParagraphFont"/>
    <w:link w:val="FootnoteText"/>
    <w:uiPriority w:val="99"/>
    <w:semiHidden/>
    <w:rsid w:val="00067696"/>
    <w:rPr>
      <w:rFonts w:ascii="Roboto" w:hAnsi="Roboto" w:eastAsia="Times New Roman"/>
      <w:color w:val="0B0C0C"/>
      <w:sz w:val="20"/>
      <w:szCs w:val="20"/>
      <w:lang w:eastAsia="en-GB"/>
    </w:rPr>
  </w:style>
  <w:style w:type="character" w:styleId="FootnoteReference">
    <w:name w:val="footnote reference"/>
    <w:basedOn w:val="DefaultParagraphFont"/>
    <w:uiPriority w:val="99"/>
    <w:semiHidden/>
    <w:unhideWhenUsed/>
    <w:rsid w:val="00067696"/>
    <w:rPr>
      <w:vertAlign w:val="superscript"/>
    </w:rPr>
  </w:style>
  <w:style w:type="character" w:styleId="Heading5Char" w:customStyle="1">
    <w:name w:val="Heading 5 Char"/>
    <w:basedOn w:val="DefaultParagraphFont"/>
    <w:link w:val="Heading5"/>
    <w:uiPriority w:val="9"/>
    <w:rsid w:val="007173BF"/>
    <w:rPr>
      <w:rFonts w:asciiTheme="majorHAnsi" w:hAnsiTheme="majorHAnsi" w:eastAsiaTheme="majorEastAsia" w:cstheme="majorBidi"/>
      <w:color w:val="2F5496" w:themeColor="accent1" w:themeShade="BF"/>
      <w:sz w:val="24"/>
      <w:szCs w:val="24"/>
      <w:lang w:eastAsia="en-GB"/>
    </w:rPr>
  </w:style>
  <w:style w:type="character" w:styleId="Heading6Char" w:customStyle="1">
    <w:name w:val="Heading 6 Char"/>
    <w:basedOn w:val="DefaultParagraphFont"/>
    <w:link w:val="Heading6"/>
    <w:uiPriority w:val="9"/>
    <w:rsid w:val="007173BF"/>
    <w:rPr>
      <w:rFonts w:asciiTheme="majorHAnsi" w:hAnsiTheme="majorHAnsi" w:eastAsiaTheme="majorEastAsia" w:cstheme="majorBidi"/>
      <w:color w:val="1F3763"/>
      <w:sz w:val="24"/>
      <w:szCs w:val="24"/>
      <w:lang w:eastAsia="en-GB"/>
    </w:rPr>
  </w:style>
  <w:style w:type="character" w:styleId="Heading7Char" w:customStyle="1">
    <w:name w:val="Heading 7 Char"/>
    <w:basedOn w:val="DefaultParagraphFont"/>
    <w:link w:val="Heading7"/>
    <w:uiPriority w:val="9"/>
    <w:rsid w:val="007173BF"/>
    <w:rPr>
      <w:rFonts w:asciiTheme="majorHAnsi" w:hAnsiTheme="majorHAnsi" w:eastAsiaTheme="majorEastAsia" w:cstheme="majorBidi"/>
      <w:i/>
      <w:iCs/>
      <w:color w:val="1F3763"/>
      <w:sz w:val="24"/>
      <w:szCs w:val="24"/>
      <w:lang w:eastAsia="en-GB"/>
    </w:rPr>
  </w:style>
  <w:style w:type="character" w:styleId="Heading8Char" w:customStyle="1">
    <w:name w:val="Heading 8 Char"/>
    <w:basedOn w:val="DefaultParagraphFont"/>
    <w:link w:val="Heading8"/>
    <w:uiPriority w:val="9"/>
    <w:rsid w:val="007173BF"/>
    <w:rPr>
      <w:rFonts w:asciiTheme="majorHAnsi" w:hAnsiTheme="majorHAnsi" w:eastAsiaTheme="majorEastAsia" w:cstheme="majorBidi"/>
      <w:color w:val="272727"/>
      <w:sz w:val="21"/>
      <w:szCs w:val="21"/>
      <w:lang w:eastAsia="en-GB"/>
    </w:rPr>
  </w:style>
  <w:style w:type="character" w:styleId="Heading9Char" w:customStyle="1">
    <w:name w:val="Heading 9 Char"/>
    <w:basedOn w:val="DefaultParagraphFont"/>
    <w:link w:val="Heading9"/>
    <w:uiPriority w:val="9"/>
    <w:rsid w:val="007173BF"/>
    <w:rPr>
      <w:rFonts w:asciiTheme="majorHAnsi" w:hAnsiTheme="majorHAnsi" w:eastAsiaTheme="majorEastAsia" w:cstheme="majorBidi"/>
      <w:i/>
      <w:iCs/>
      <w:color w:val="272727"/>
      <w:sz w:val="21"/>
      <w:szCs w:val="21"/>
      <w:lang w:eastAsia="en-GB"/>
    </w:rPr>
  </w:style>
  <w:style w:type="paragraph" w:styleId="Subtitle">
    <w:name w:val="Subtitle"/>
    <w:basedOn w:val="Normal"/>
    <w:next w:val="Normal"/>
    <w:link w:val="SubtitleChar"/>
    <w:uiPriority w:val="11"/>
    <w:qFormat/>
    <w:rsid w:val="007173BF"/>
    <w:rPr>
      <w:rFonts w:eastAsiaTheme="minorEastAsia"/>
      <w:color w:val="5A5A5A"/>
    </w:rPr>
  </w:style>
  <w:style w:type="character" w:styleId="SubtitleChar" w:customStyle="1">
    <w:name w:val="Subtitle Char"/>
    <w:basedOn w:val="DefaultParagraphFont"/>
    <w:link w:val="Subtitle"/>
    <w:uiPriority w:val="11"/>
    <w:rsid w:val="007173BF"/>
    <w:rPr>
      <w:rFonts w:ascii="Roboto" w:hAnsi="Roboto" w:eastAsiaTheme="minorEastAsia"/>
      <w:color w:val="5A5A5A"/>
      <w:sz w:val="24"/>
      <w:szCs w:val="24"/>
      <w:lang w:eastAsia="en-GB"/>
    </w:rPr>
  </w:style>
  <w:style w:type="paragraph" w:styleId="Quote">
    <w:name w:val="Quote"/>
    <w:basedOn w:val="Normal"/>
    <w:next w:val="Normal"/>
    <w:link w:val="QuoteChar"/>
    <w:uiPriority w:val="29"/>
    <w:qFormat/>
    <w:rsid w:val="007173BF"/>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7173BF"/>
    <w:rPr>
      <w:rFonts w:ascii="Roboto" w:hAnsi="Roboto" w:eastAsia="Times New Roman"/>
      <w:i/>
      <w:iCs/>
      <w:color w:val="404040" w:themeColor="text1" w:themeTint="BF"/>
      <w:sz w:val="24"/>
      <w:szCs w:val="24"/>
      <w:lang w:eastAsia="en-GB"/>
    </w:rPr>
  </w:style>
  <w:style w:type="paragraph" w:styleId="IntenseQuote">
    <w:name w:val="Intense Quote"/>
    <w:basedOn w:val="Normal"/>
    <w:next w:val="Normal"/>
    <w:link w:val="IntenseQuoteChar"/>
    <w:uiPriority w:val="30"/>
    <w:qFormat/>
    <w:rsid w:val="007173BF"/>
    <w:pP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7173BF"/>
    <w:rPr>
      <w:rFonts w:ascii="Roboto" w:hAnsi="Roboto" w:eastAsia="Times New Roman"/>
      <w:i/>
      <w:iCs/>
      <w:color w:val="4472C4" w:themeColor="accent1"/>
      <w:sz w:val="24"/>
      <w:szCs w:val="24"/>
      <w:lang w:eastAsia="en-GB"/>
    </w:rPr>
  </w:style>
  <w:style w:type="paragraph" w:styleId="TOC3">
    <w:name w:val="toc 3"/>
    <w:basedOn w:val="Normal"/>
    <w:next w:val="Normal"/>
    <w:uiPriority w:val="39"/>
    <w:unhideWhenUsed/>
    <w:rsid w:val="007173BF"/>
    <w:pPr>
      <w:spacing w:after="100"/>
      <w:ind w:left="440"/>
    </w:pPr>
  </w:style>
  <w:style w:type="paragraph" w:styleId="TOC4">
    <w:name w:val="toc 4"/>
    <w:basedOn w:val="Normal"/>
    <w:next w:val="Normal"/>
    <w:uiPriority w:val="39"/>
    <w:unhideWhenUsed/>
    <w:rsid w:val="007173BF"/>
    <w:pPr>
      <w:spacing w:after="100"/>
      <w:ind w:left="660"/>
    </w:pPr>
  </w:style>
  <w:style w:type="paragraph" w:styleId="TOC5">
    <w:name w:val="toc 5"/>
    <w:basedOn w:val="Normal"/>
    <w:next w:val="Normal"/>
    <w:uiPriority w:val="39"/>
    <w:unhideWhenUsed/>
    <w:rsid w:val="007173BF"/>
    <w:pPr>
      <w:spacing w:after="100"/>
      <w:ind w:left="880"/>
    </w:pPr>
  </w:style>
  <w:style w:type="paragraph" w:styleId="TOC6">
    <w:name w:val="toc 6"/>
    <w:basedOn w:val="Normal"/>
    <w:next w:val="Normal"/>
    <w:uiPriority w:val="39"/>
    <w:unhideWhenUsed/>
    <w:rsid w:val="007173BF"/>
    <w:pPr>
      <w:spacing w:after="100"/>
      <w:ind w:left="1100"/>
    </w:pPr>
  </w:style>
  <w:style w:type="paragraph" w:styleId="TOC7">
    <w:name w:val="toc 7"/>
    <w:basedOn w:val="Normal"/>
    <w:next w:val="Normal"/>
    <w:uiPriority w:val="39"/>
    <w:unhideWhenUsed/>
    <w:rsid w:val="007173BF"/>
    <w:pPr>
      <w:spacing w:after="100"/>
      <w:ind w:left="1320"/>
    </w:pPr>
  </w:style>
  <w:style w:type="paragraph" w:styleId="TOC8">
    <w:name w:val="toc 8"/>
    <w:basedOn w:val="Normal"/>
    <w:next w:val="Normal"/>
    <w:uiPriority w:val="39"/>
    <w:unhideWhenUsed/>
    <w:rsid w:val="007173BF"/>
    <w:pPr>
      <w:spacing w:after="100"/>
      <w:ind w:left="1540"/>
    </w:pPr>
  </w:style>
  <w:style w:type="paragraph" w:styleId="TOC9">
    <w:name w:val="toc 9"/>
    <w:basedOn w:val="Normal"/>
    <w:next w:val="Normal"/>
    <w:uiPriority w:val="39"/>
    <w:unhideWhenUsed/>
    <w:rsid w:val="007173BF"/>
    <w:pPr>
      <w:spacing w:after="100"/>
      <w:ind w:left="1760"/>
    </w:pPr>
  </w:style>
  <w:style w:type="paragraph" w:styleId="EndnoteText">
    <w:name w:val="endnote text"/>
    <w:basedOn w:val="Normal"/>
    <w:link w:val="EndnoteTextChar"/>
    <w:uiPriority w:val="99"/>
    <w:semiHidden/>
    <w:unhideWhenUsed/>
    <w:rsid w:val="007173BF"/>
    <w:pPr>
      <w:spacing w:after="0"/>
    </w:pPr>
    <w:rPr>
      <w:sz w:val="20"/>
      <w:szCs w:val="20"/>
    </w:rPr>
  </w:style>
  <w:style w:type="character" w:styleId="EndnoteTextChar" w:customStyle="1">
    <w:name w:val="Endnote Text Char"/>
    <w:basedOn w:val="DefaultParagraphFont"/>
    <w:link w:val="EndnoteText"/>
    <w:uiPriority w:val="99"/>
    <w:semiHidden/>
    <w:rsid w:val="007173BF"/>
    <w:rPr>
      <w:rFonts w:ascii="Roboto" w:hAnsi="Roboto" w:eastAsia="Times New Roman"/>
      <w:color w:val="0B0C0C"/>
      <w:sz w:val="20"/>
      <w:szCs w:val="20"/>
      <w:lang w:eastAsia="en-GB"/>
    </w:rPr>
  </w:style>
  <w:style w:type="paragraph" w:styleId="paragraph" w:customStyle="1">
    <w:name w:val="paragraph"/>
    <w:basedOn w:val="Normal"/>
    <w:rsid w:val="00622ACE"/>
    <w:pPr>
      <w:spacing w:before="100" w:beforeAutospacing="1" w:after="100" w:afterAutospacing="1" w:line="240" w:lineRule="auto"/>
    </w:pPr>
    <w:rPr>
      <w:rFonts w:ascii="Times New Roman" w:hAnsi="Times New Roman" w:cs="Times New Roman"/>
      <w:color w:val="auto"/>
    </w:rPr>
  </w:style>
  <w:style w:type="character" w:styleId="normaltextrun" w:customStyle="1">
    <w:name w:val="normaltextrun"/>
    <w:basedOn w:val="DefaultParagraphFont"/>
    <w:rsid w:val="00622ACE"/>
  </w:style>
  <w:style w:type="character" w:styleId="eop" w:customStyle="1">
    <w:name w:val="eop"/>
    <w:basedOn w:val="DefaultParagraphFont"/>
    <w:rsid w:val="00622ACE"/>
  </w:style>
  <w:style w:type="paragraph" w:styleId="CommentText">
    <w:name w:val="annotation text"/>
    <w:basedOn w:val="Normal"/>
    <w:link w:val="CommentTextChar"/>
    <w:uiPriority w:val="99"/>
    <w:semiHidden/>
    <w:unhideWhenUsed/>
    <w:rsid w:val="00E8290C"/>
    <w:pPr>
      <w:spacing w:line="240" w:lineRule="auto"/>
    </w:pPr>
    <w:rPr>
      <w:sz w:val="20"/>
      <w:szCs w:val="20"/>
    </w:rPr>
  </w:style>
  <w:style w:type="character" w:styleId="CommentTextChar" w:customStyle="1">
    <w:name w:val="Comment Text Char"/>
    <w:basedOn w:val="DefaultParagraphFont"/>
    <w:link w:val="CommentText"/>
    <w:uiPriority w:val="99"/>
    <w:semiHidden/>
    <w:rsid w:val="00E8290C"/>
    <w:rPr>
      <w:rFonts w:ascii="Roboto" w:hAnsi="Roboto" w:eastAsia="Times New Roman"/>
      <w:color w:val="0B0C0C"/>
      <w:sz w:val="20"/>
      <w:szCs w:val="20"/>
      <w:lang w:eastAsia="en-GB"/>
    </w:rPr>
  </w:style>
  <w:style w:type="character" w:styleId="CommentReference">
    <w:name w:val="annotation reference"/>
    <w:basedOn w:val="DefaultParagraphFont"/>
    <w:uiPriority w:val="99"/>
    <w:semiHidden/>
    <w:unhideWhenUsed/>
    <w:rsid w:val="00E8290C"/>
    <w:rPr>
      <w:sz w:val="16"/>
      <w:szCs w:val="16"/>
    </w:rPr>
  </w:style>
  <w:style w:type="paragraph" w:styleId="CommentSubject">
    <w:name w:val="annotation subject"/>
    <w:basedOn w:val="CommentText"/>
    <w:next w:val="CommentText"/>
    <w:link w:val="CommentSubjectChar"/>
    <w:uiPriority w:val="99"/>
    <w:semiHidden/>
    <w:unhideWhenUsed/>
    <w:rsid w:val="004937DB"/>
    <w:rPr>
      <w:b/>
      <w:bCs/>
    </w:rPr>
  </w:style>
  <w:style w:type="character" w:styleId="CommentSubjectChar" w:customStyle="1">
    <w:name w:val="Comment Subject Char"/>
    <w:basedOn w:val="CommentTextChar"/>
    <w:link w:val="CommentSubject"/>
    <w:uiPriority w:val="99"/>
    <w:semiHidden/>
    <w:rsid w:val="004937DB"/>
    <w:rPr>
      <w:rFonts w:ascii="Roboto" w:hAnsi="Roboto" w:eastAsia="Times New Roman"/>
      <w:b/>
      <w:bCs/>
      <w:color w:val="0B0C0C"/>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01089">
      <w:bodyDiv w:val="1"/>
      <w:marLeft w:val="0"/>
      <w:marRight w:val="0"/>
      <w:marTop w:val="0"/>
      <w:marBottom w:val="0"/>
      <w:divBdr>
        <w:top w:val="none" w:sz="0" w:space="0" w:color="auto"/>
        <w:left w:val="none" w:sz="0" w:space="0" w:color="auto"/>
        <w:bottom w:val="none" w:sz="0" w:space="0" w:color="auto"/>
        <w:right w:val="none" w:sz="0" w:space="0" w:color="auto"/>
      </w:divBdr>
    </w:div>
    <w:div w:id="68625639">
      <w:bodyDiv w:val="1"/>
      <w:marLeft w:val="0"/>
      <w:marRight w:val="0"/>
      <w:marTop w:val="0"/>
      <w:marBottom w:val="0"/>
      <w:divBdr>
        <w:top w:val="none" w:sz="0" w:space="0" w:color="auto"/>
        <w:left w:val="none" w:sz="0" w:space="0" w:color="auto"/>
        <w:bottom w:val="none" w:sz="0" w:space="0" w:color="auto"/>
        <w:right w:val="none" w:sz="0" w:space="0" w:color="auto"/>
      </w:divBdr>
    </w:div>
    <w:div w:id="88476310">
      <w:bodyDiv w:val="1"/>
      <w:marLeft w:val="0"/>
      <w:marRight w:val="0"/>
      <w:marTop w:val="0"/>
      <w:marBottom w:val="0"/>
      <w:divBdr>
        <w:top w:val="none" w:sz="0" w:space="0" w:color="auto"/>
        <w:left w:val="none" w:sz="0" w:space="0" w:color="auto"/>
        <w:bottom w:val="none" w:sz="0" w:space="0" w:color="auto"/>
        <w:right w:val="none" w:sz="0" w:space="0" w:color="auto"/>
      </w:divBdr>
      <w:divsChild>
        <w:div w:id="779840593">
          <w:marLeft w:val="0"/>
          <w:marRight w:val="0"/>
          <w:marTop w:val="20"/>
          <w:marBottom w:val="0"/>
          <w:divBdr>
            <w:top w:val="none" w:sz="0" w:space="0" w:color="auto"/>
            <w:left w:val="none" w:sz="0" w:space="0" w:color="auto"/>
            <w:bottom w:val="none" w:sz="0" w:space="0" w:color="auto"/>
            <w:right w:val="none" w:sz="0" w:space="0" w:color="auto"/>
          </w:divBdr>
        </w:div>
      </w:divsChild>
    </w:div>
    <w:div w:id="92634838">
      <w:bodyDiv w:val="1"/>
      <w:marLeft w:val="0"/>
      <w:marRight w:val="0"/>
      <w:marTop w:val="0"/>
      <w:marBottom w:val="0"/>
      <w:divBdr>
        <w:top w:val="none" w:sz="0" w:space="0" w:color="auto"/>
        <w:left w:val="none" w:sz="0" w:space="0" w:color="auto"/>
        <w:bottom w:val="none" w:sz="0" w:space="0" w:color="auto"/>
        <w:right w:val="none" w:sz="0" w:space="0" w:color="auto"/>
      </w:divBdr>
    </w:div>
    <w:div w:id="114176753">
      <w:bodyDiv w:val="1"/>
      <w:marLeft w:val="0"/>
      <w:marRight w:val="0"/>
      <w:marTop w:val="0"/>
      <w:marBottom w:val="0"/>
      <w:divBdr>
        <w:top w:val="none" w:sz="0" w:space="0" w:color="auto"/>
        <w:left w:val="none" w:sz="0" w:space="0" w:color="auto"/>
        <w:bottom w:val="none" w:sz="0" w:space="0" w:color="auto"/>
        <w:right w:val="none" w:sz="0" w:space="0" w:color="auto"/>
      </w:divBdr>
    </w:div>
    <w:div w:id="121533504">
      <w:bodyDiv w:val="1"/>
      <w:marLeft w:val="0"/>
      <w:marRight w:val="0"/>
      <w:marTop w:val="0"/>
      <w:marBottom w:val="0"/>
      <w:divBdr>
        <w:top w:val="none" w:sz="0" w:space="0" w:color="auto"/>
        <w:left w:val="none" w:sz="0" w:space="0" w:color="auto"/>
        <w:bottom w:val="none" w:sz="0" w:space="0" w:color="auto"/>
        <w:right w:val="none" w:sz="0" w:space="0" w:color="auto"/>
      </w:divBdr>
    </w:div>
    <w:div w:id="250744288">
      <w:bodyDiv w:val="1"/>
      <w:marLeft w:val="0"/>
      <w:marRight w:val="0"/>
      <w:marTop w:val="0"/>
      <w:marBottom w:val="0"/>
      <w:divBdr>
        <w:top w:val="none" w:sz="0" w:space="0" w:color="auto"/>
        <w:left w:val="none" w:sz="0" w:space="0" w:color="auto"/>
        <w:bottom w:val="none" w:sz="0" w:space="0" w:color="auto"/>
        <w:right w:val="none" w:sz="0" w:space="0" w:color="auto"/>
      </w:divBdr>
      <w:divsChild>
        <w:div w:id="1086849571">
          <w:marLeft w:val="0"/>
          <w:marRight w:val="0"/>
          <w:marTop w:val="0"/>
          <w:marBottom w:val="300"/>
          <w:divBdr>
            <w:top w:val="none" w:sz="0" w:space="0" w:color="auto"/>
            <w:left w:val="none" w:sz="0" w:space="0" w:color="auto"/>
            <w:bottom w:val="none" w:sz="0" w:space="0" w:color="auto"/>
            <w:right w:val="none" w:sz="0" w:space="0" w:color="auto"/>
          </w:divBdr>
          <w:divsChild>
            <w:div w:id="437219004">
              <w:marLeft w:val="0"/>
              <w:marRight w:val="0"/>
              <w:marTop w:val="0"/>
              <w:marBottom w:val="0"/>
              <w:divBdr>
                <w:top w:val="none" w:sz="0" w:space="0" w:color="auto"/>
                <w:left w:val="none" w:sz="0" w:space="0" w:color="auto"/>
                <w:bottom w:val="none" w:sz="0" w:space="0" w:color="auto"/>
                <w:right w:val="none" w:sz="0" w:space="0" w:color="auto"/>
              </w:divBdr>
              <w:divsChild>
                <w:div w:id="1049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01496">
          <w:marLeft w:val="0"/>
          <w:marRight w:val="0"/>
          <w:marTop w:val="0"/>
          <w:marBottom w:val="300"/>
          <w:divBdr>
            <w:top w:val="none" w:sz="0" w:space="0" w:color="auto"/>
            <w:left w:val="none" w:sz="0" w:space="0" w:color="auto"/>
            <w:bottom w:val="none" w:sz="0" w:space="0" w:color="auto"/>
            <w:right w:val="none" w:sz="0" w:space="0" w:color="auto"/>
          </w:divBdr>
          <w:divsChild>
            <w:div w:id="953092426">
              <w:marLeft w:val="0"/>
              <w:marRight w:val="0"/>
              <w:marTop w:val="0"/>
              <w:marBottom w:val="300"/>
              <w:divBdr>
                <w:top w:val="none" w:sz="0" w:space="0" w:color="auto"/>
                <w:left w:val="none" w:sz="0" w:space="0" w:color="auto"/>
                <w:bottom w:val="none" w:sz="0" w:space="0" w:color="auto"/>
                <w:right w:val="none" w:sz="0" w:space="0" w:color="auto"/>
              </w:divBdr>
              <w:divsChild>
                <w:div w:id="1635254804">
                  <w:marLeft w:val="0"/>
                  <w:marRight w:val="0"/>
                  <w:marTop w:val="0"/>
                  <w:marBottom w:val="0"/>
                  <w:divBdr>
                    <w:top w:val="none" w:sz="0" w:space="0" w:color="auto"/>
                    <w:left w:val="none" w:sz="0" w:space="0" w:color="auto"/>
                    <w:bottom w:val="none" w:sz="0" w:space="0" w:color="auto"/>
                    <w:right w:val="none" w:sz="0" w:space="0" w:color="auto"/>
                  </w:divBdr>
                </w:div>
              </w:divsChild>
            </w:div>
            <w:div w:id="1686244108">
              <w:marLeft w:val="0"/>
              <w:marRight w:val="0"/>
              <w:marTop w:val="0"/>
              <w:marBottom w:val="300"/>
              <w:divBdr>
                <w:top w:val="none" w:sz="0" w:space="0" w:color="auto"/>
                <w:left w:val="none" w:sz="0" w:space="0" w:color="auto"/>
                <w:bottom w:val="none" w:sz="0" w:space="0" w:color="auto"/>
                <w:right w:val="none" w:sz="0" w:space="0" w:color="auto"/>
              </w:divBdr>
              <w:divsChild>
                <w:div w:id="2887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52676">
      <w:bodyDiv w:val="1"/>
      <w:marLeft w:val="0"/>
      <w:marRight w:val="0"/>
      <w:marTop w:val="0"/>
      <w:marBottom w:val="0"/>
      <w:divBdr>
        <w:top w:val="none" w:sz="0" w:space="0" w:color="auto"/>
        <w:left w:val="none" w:sz="0" w:space="0" w:color="auto"/>
        <w:bottom w:val="none" w:sz="0" w:space="0" w:color="auto"/>
        <w:right w:val="none" w:sz="0" w:space="0" w:color="auto"/>
      </w:divBdr>
    </w:div>
    <w:div w:id="271396896">
      <w:bodyDiv w:val="1"/>
      <w:marLeft w:val="0"/>
      <w:marRight w:val="0"/>
      <w:marTop w:val="0"/>
      <w:marBottom w:val="0"/>
      <w:divBdr>
        <w:top w:val="none" w:sz="0" w:space="0" w:color="auto"/>
        <w:left w:val="none" w:sz="0" w:space="0" w:color="auto"/>
        <w:bottom w:val="none" w:sz="0" w:space="0" w:color="auto"/>
        <w:right w:val="none" w:sz="0" w:space="0" w:color="auto"/>
      </w:divBdr>
    </w:div>
    <w:div w:id="292489672">
      <w:bodyDiv w:val="1"/>
      <w:marLeft w:val="0"/>
      <w:marRight w:val="0"/>
      <w:marTop w:val="0"/>
      <w:marBottom w:val="0"/>
      <w:divBdr>
        <w:top w:val="none" w:sz="0" w:space="0" w:color="auto"/>
        <w:left w:val="none" w:sz="0" w:space="0" w:color="auto"/>
        <w:bottom w:val="none" w:sz="0" w:space="0" w:color="auto"/>
        <w:right w:val="none" w:sz="0" w:space="0" w:color="auto"/>
      </w:divBdr>
    </w:div>
    <w:div w:id="304430629">
      <w:bodyDiv w:val="1"/>
      <w:marLeft w:val="0"/>
      <w:marRight w:val="0"/>
      <w:marTop w:val="0"/>
      <w:marBottom w:val="0"/>
      <w:divBdr>
        <w:top w:val="none" w:sz="0" w:space="0" w:color="auto"/>
        <w:left w:val="none" w:sz="0" w:space="0" w:color="auto"/>
        <w:bottom w:val="none" w:sz="0" w:space="0" w:color="auto"/>
        <w:right w:val="none" w:sz="0" w:space="0" w:color="auto"/>
      </w:divBdr>
      <w:divsChild>
        <w:div w:id="582449727">
          <w:marLeft w:val="360"/>
          <w:marRight w:val="0"/>
          <w:marTop w:val="200"/>
          <w:marBottom w:val="0"/>
          <w:divBdr>
            <w:top w:val="none" w:sz="0" w:space="0" w:color="auto"/>
            <w:left w:val="none" w:sz="0" w:space="0" w:color="auto"/>
            <w:bottom w:val="none" w:sz="0" w:space="0" w:color="auto"/>
            <w:right w:val="none" w:sz="0" w:space="0" w:color="auto"/>
          </w:divBdr>
        </w:div>
        <w:div w:id="839541702">
          <w:marLeft w:val="360"/>
          <w:marRight w:val="0"/>
          <w:marTop w:val="200"/>
          <w:marBottom w:val="0"/>
          <w:divBdr>
            <w:top w:val="none" w:sz="0" w:space="0" w:color="auto"/>
            <w:left w:val="none" w:sz="0" w:space="0" w:color="auto"/>
            <w:bottom w:val="none" w:sz="0" w:space="0" w:color="auto"/>
            <w:right w:val="none" w:sz="0" w:space="0" w:color="auto"/>
          </w:divBdr>
        </w:div>
        <w:div w:id="979118710">
          <w:marLeft w:val="360"/>
          <w:marRight w:val="0"/>
          <w:marTop w:val="200"/>
          <w:marBottom w:val="0"/>
          <w:divBdr>
            <w:top w:val="none" w:sz="0" w:space="0" w:color="auto"/>
            <w:left w:val="none" w:sz="0" w:space="0" w:color="auto"/>
            <w:bottom w:val="none" w:sz="0" w:space="0" w:color="auto"/>
            <w:right w:val="none" w:sz="0" w:space="0" w:color="auto"/>
          </w:divBdr>
        </w:div>
        <w:div w:id="1365984016">
          <w:marLeft w:val="360"/>
          <w:marRight w:val="0"/>
          <w:marTop w:val="200"/>
          <w:marBottom w:val="0"/>
          <w:divBdr>
            <w:top w:val="none" w:sz="0" w:space="0" w:color="auto"/>
            <w:left w:val="none" w:sz="0" w:space="0" w:color="auto"/>
            <w:bottom w:val="none" w:sz="0" w:space="0" w:color="auto"/>
            <w:right w:val="none" w:sz="0" w:space="0" w:color="auto"/>
          </w:divBdr>
        </w:div>
      </w:divsChild>
    </w:div>
    <w:div w:id="348532276">
      <w:bodyDiv w:val="1"/>
      <w:marLeft w:val="0"/>
      <w:marRight w:val="0"/>
      <w:marTop w:val="0"/>
      <w:marBottom w:val="0"/>
      <w:divBdr>
        <w:top w:val="none" w:sz="0" w:space="0" w:color="auto"/>
        <w:left w:val="none" w:sz="0" w:space="0" w:color="auto"/>
        <w:bottom w:val="none" w:sz="0" w:space="0" w:color="auto"/>
        <w:right w:val="none" w:sz="0" w:space="0" w:color="auto"/>
      </w:divBdr>
    </w:div>
    <w:div w:id="380791302">
      <w:bodyDiv w:val="1"/>
      <w:marLeft w:val="0"/>
      <w:marRight w:val="0"/>
      <w:marTop w:val="0"/>
      <w:marBottom w:val="0"/>
      <w:divBdr>
        <w:top w:val="none" w:sz="0" w:space="0" w:color="auto"/>
        <w:left w:val="none" w:sz="0" w:space="0" w:color="auto"/>
        <w:bottom w:val="none" w:sz="0" w:space="0" w:color="auto"/>
        <w:right w:val="none" w:sz="0" w:space="0" w:color="auto"/>
      </w:divBdr>
    </w:div>
    <w:div w:id="418143233">
      <w:bodyDiv w:val="1"/>
      <w:marLeft w:val="0"/>
      <w:marRight w:val="0"/>
      <w:marTop w:val="0"/>
      <w:marBottom w:val="0"/>
      <w:divBdr>
        <w:top w:val="none" w:sz="0" w:space="0" w:color="auto"/>
        <w:left w:val="none" w:sz="0" w:space="0" w:color="auto"/>
        <w:bottom w:val="none" w:sz="0" w:space="0" w:color="auto"/>
        <w:right w:val="none" w:sz="0" w:space="0" w:color="auto"/>
      </w:divBdr>
    </w:div>
    <w:div w:id="431702465">
      <w:bodyDiv w:val="1"/>
      <w:marLeft w:val="0"/>
      <w:marRight w:val="0"/>
      <w:marTop w:val="0"/>
      <w:marBottom w:val="0"/>
      <w:divBdr>
        <w:top w:val="none" w:sz="0" w:space="0" w:color="auto"/>
        <w:left w:val="none" w:sz="0" w:space="0" w:color="auto"/>
        <w:bottom w:val="none" w:sz="0" w:space="0" w:color="auto"/>
        <w:right w:val="none" w:sz="0" w:space="0" w:color="auto"/>
      </w:divBdr>
    </w:div>
    <w:div w:id="451023875">
      <w:bodyDiv w:val="1"/>
      <w:marLeft w:val="0"/>
      <w:marRight w:val="0"/>
      <w:marTop w:val="0"/>
      <w:marBottom w:val="0"/>
      <w:divBdr>
        <w:top w:val="none" w:sz="0" w:space="0" w:color="auto"/>
        <w:left w:val="none" w:sz="0" w:space="0" w:color="auto"/>
        <w:bottom w:val="none" w:sz="0" w:space="0" w:color="auto"/>
        <w:right w:val="none" w:sz="0" w:space="0" w:color="auto"/>
      </w:divBdr>
    </w:div>
    <w:div w:id="528638980">
      <w:bodyDiv w:val="1"/>
      <w:marLeft w:val="0"/>
      <w:marRight w:val="0"/>
      <w:marTop w:val="0"/>
      <w:marBottom w:val="0"/>
      <w:divBdr>
        <w:top w:val="none" w:sz="0" w:space="0" w:color="auto"/>
        <w:left w:val="none" w:sz="0" w:space="0" w:color="auto"/>
        <w:bottom w:val="none" w:sz="0" w:space="0" w:color="auto"/>
        <w:right w:val="none" w:sz="0" w:space="0" w:color="auto"/>
      </w:divBdr>
    </w:div>
    <w:div w:id="531961931">
      <w:bodyDiv w:val="1"/>
      <w:marLeft w:val="0"/>
      <w:marRight w:val="0"/>
      <w:marTop w:val="0"/>
      <w:marBottom w:val="0"/>
      <w:divBdr>
        <w:top w:val="none" w:sz="0" w:space="0" w:color="auto"/>
        <w:left w:val="none" w:sz="0" w:space="0" w:color="auto"/>
        <w:bottom w:val="none" w:sz="0" w:space="0" w:color="auto"/>
        <w:right w:val="none" w:sz="0" w:space="0" w:color="auto"/>
      </w:divBdr>
    </w:div>
    <w:div w:id="540749057">
      <w:bodyDiv w:val="1"/>
      <w:marLeft w:val="0"/>
      <w:marRight w:val="0"/>
      <w:marTop w:val="0"/>
      <w:marBottom w:val="0"/>
      <w:divBdr>
        <w:top w:val="none" w:sz="0" w:space="0" w:color="auto"/>
        <w:left w:val="none" w:sz="0" w:space="0" w:color="auto"/>
        <w:bottom w:val="none" w:sz="0" w:space="0" w:color="auto"/>
        <w:right w:val="none" w:sz="0" w:space="0" w:color="auto"/>
      </w:divBdr>
    </w:div>
    <w:div w:id="547109287">
      <w:bodyDiv w:val="1"/>
      <w:marLeft w:val="0"/>
      <w:marRight w:val="0"/>
      <w:marTop w:val="0"/>
      <w:marBottom w:val="0"/>
      <w:divBdr>
        <w:top w:val="none" w:sz="0" w:space="0" w:color="auto"/>
        <w:left w:val="none" w:sz="0" w:space="0" w:color="auto"/>
        <w:bottom w:val="none" w:sz="0" w:space="0" w:color="auto"/>
        <w:right w:val="none" w:sz="0" w:space="0" w:color="auto"/>
      </w:divBdr>
    </w:div>
    <w:div w:id="621961311">
      <w:bodyDiv w:val="1"/>
      <w:marLeft w:val="0"/>
      <w:marRight w:val="0"/>
      <w:marTop w:val="0"/>
      <w:marBottom w:val="0"/>
      <w:divBdr>
        <w:top w:val="none" w:sz="0" w:space="0" w:color="auto"/>
        <w:left w:val="none" w:sz="0" w:space="0" w:color="auto"/>
        <w:bottom w:val="none" w:sz="0" w:space="0" w:color="auto"/>
        <w:right w:val="none" w:sz="0" w:space="0" w:color="auto"/>
      </w:divBdr>
    </w:div>
    <w:div w:id="764813871">
      <w:bodyDiv w:val="1"/>
      <w:marLeft w:val="0"/>
      <w:marRight w:val="0"/>
      <w:marTop w:val="0"/>
      <w:marBottom w:val="0"/>
      <w:divBdr>
        <w:top w:val="none" w:sz="0" w:space="0" w:color="auto"/>
        <w:left w:val="none" w:sz="0" w:space="0" w:color="auto"/>
        <w:bottom w:val="none" w:sz="0" w:space="0" w:color="auto"/>
        <w:right w:val="none" w:sz="0" w:space="0" w:color="auto"/>
      </w:divBdr>
      <w:divsChild>
        <w:div w:id="192503156">
          <w:marLeft w:val="360"/>
          <w:marRight w:val="0"/>
          <w:marTop w:val="200"/>
          <w:marBottom w:val="0"/>
          <w:divBdr>
            <w:top w:val="none" w:sz="0" w:space="0" w:color="auto"/>
            <w:left w:val="none" w:sz="0" w:space="0" w:color="auto"/>
            <w:bottom w:val="none" w:sz="0" w:space="0" w:color="auto"/>
            <w:right w:val="none" w:sz="0" w:space="0" w:color="auto"/>
          </w:divBdr>
        </w:div>
        <w:div w:id="273679013">
          <w:marLeft w:val="360"/>
          <w:marRight w:val="0"/>
          <w:marTop w:val="200"/>
          <w:marBottom w:val="0"/>
          <w:divBdr>
            <w:top w:val="none" w:sz="0" w:space="0" w:color="auto"/>
            <w:left w:val="none" w:sz="0" w:space="0" w:color="auto"/>
            <w:bottom w:val="none" w:sz="0" w:space="0" w:color="auto"/>
            <w:right w:val="none" w:sz="0" w:space="0" w:color="auto"/>
          </w:divBdr>
        </w:div>
        <w:div w:id="318580235">
          <w:marLeft w:val="360"/>
          <w:marRight w:val="0"/>
          <w:marTop w:val="200"/>
          <w:marBottom w:val="0"/>
          <w:divBdr>
            <w:top w:val="none" w:sz="0" w:space="0" w:color="auto"/>
            <w:left w:val="none" w:sz="0" w:space="0" w:color="auto"/>
            <w:bottom w:val="none" w:sz="0" w:space="0" w:color="auto"/>
            <w:right w:val="none" w:sz="0" w:space="0" w:color="auto"/>
          </w:divBdr>
        </w:div>
        <w:div w:id="523442503">
          <w:marLeft w:val="360"/>
          <w:marRight w:val="0"/>
          <w:marTop w:val="200"/>
          <w:marBottom w:val="0"/>
          <w:divBdr>
            <w:top w:val="none" w:sz="0" w:space="0" w:color="auto"/>
            <w:left w:val="none" w:sz="0" w:space="0" w:color="auto"/>
            <w:bottom w:val="none" w:sz="0" w:space="0" w:color="auto"/>
            <w:right w:val="none" w:sz="0" w:space="0" w:color="auto"/>
          </w:divBdr>
        </w:div>
        <w:div w:id="662510598">
          <w:marLeft w:val="360"/>
          <w:marRight w:val="0"/>
          <w:marTop w:val="200"/>
          <w:marBottom w:val="0"/>
          <w:divBdr>
            <w:top w:val="none" w:sz="0" w:space="0" w:color="auto"/>
            <w:left w:val="none" w:sz="0" w:space="0" w:color="auto"/>
            <w:bottom w:val="none" w:sz="0" w:space="0" w:color="auto"/>
            <w:right w:val="none" w:sz="0" w:space="0" w:color="auto"/>
          </w:divBdr>
        </w:div>
        <w:div w:id="846138467">
          <w:marLeft w:val="360"/>
          <w:marRight w:val="0"/>
          <w:marTop w:val="200"/>
          <w:marBottom w:val="0"/>
          <w:divBdr>
            <w:top w:val="none" w:sz="0" w:space="0" w:color="auto"/>
            <w:left w:val="none" w:sz="0" w:space="0" w:color="auto"/>
            <w:bottom w:val="none" w:sz="0" w:space="0" w:color="auto"/>
            <w:right w:val="none" w:sz="0" w:space="0" w:color="auto"/>
          </w:divBdr>
        </w:div>
      </w:divsChild>
    </w:div>
    <w:div w:id="796459709">
      <w:bodyDiv w:val="1"/>
      <w:marLeft w:val="0"/>
      <w:marRight w:val="0"/>
      <w:marTop w:val="0"/>
      <w:marBottom w:val="0"/>
      <w:divBdr>
        <w:top w:val="none" w:sz="0" w:space="0" w:color="auto"/>
        <w:left w:val="none" w:sz="0" w:space="0" w:color="auto"/>
        <w:bottom w:val="none" w:sz="0" w:space="0" w:color="auto"/>
        <w:right w:val="none" w:sz="0" w:space="0" w:color="auto"/>
      </w:divBdr>
    </w:div>
    <w:div w:id="812869440">
      <w:bodyDiv w:val="1"/>
      <w:marLeft w:val="0"/>
      <w:marRight w:val="0"/>
      <w:marTop w:val="0"/>
      <w:marBottom w:val="0"/>
      <w:divBdr>
        <w:top w:val="none" w:sz="0" w:space="0" w:color="auto"/>
        <w:left w:val="none" w:sz="0" w:space="0" w:color="auto"/>
        <w:bottom w:val="none" w:sz="0" w:space="0" w:color="auto"/>
        <w:right w:val="none" w:sz="0" w:space="0" w:color="auto"/>
      </w:divBdr>
    </w:div>
    <w:div w:id="813792385">
      <w:bodyDiv w:val="1"/>
      <w:marLeft w:val="0"/>
      <w:marRight w:val="0"/>
      <w:marTop w:val="0"/>
      <w:marBottom w:val="0"/>
      <w:divBdr>
        <w:top w:val="none" w:sz="0" w:space="0" w:color="auto"/>
        <w:left w:val="none" w:sz="0" w:space="0" w:color="auto"/>
        <w:bottom w:val="none" w:sz="0" w:space="0" w:color="auto"/>
        <w:right w:val="none" w:sz="0" w:space="0" w:color="auto"/>
      </w:divBdr>
    </w:div>
    <w:div w:id="837770212">
      <w:bodyDiv w:val="1"/>
      <w:marLeft w:val="0"/>
      <w:marRight w:val="0"/>
      <w:marTop w:val="0"/>
      <w:marBottom w:val="0"/>
      <w:divBdr>
        <w:top w:val="none" w:sz="0" w:space="0" w:color="auto"/>
        <w:left w:val="none" w:sz="0" w:space="0" w:color="auto"/>
        <w:bottom w:val="none" w:sz="0" w:space="0" w:color="auto"/>
        <w:right w:val="none" w:sz="0" w:space="0" w:color="auto"/>
      </w:divBdr>
    </w:div>
    <w:div w:id="840506932">
      <w:bodyDiv w:val="1"/>
      <w:marLeft w:val="0"/>
      <w:marRight w:val="0"/>
      <w:marTop w:val="0"/>
      <w:marBottom w:val="0"/>
      <w:divBdr>
        <w:top w:val="none" w:sz="0" w:space="0" w:color="auto"/>
        <w:left w:val="none" w:sz="0" w:space="0" w:color="auto"/>
        <w:bottom w:val="none" w:sz="0" w:space="0" w:color="auto"/>
        <w:right w:val="none" w:sz="0" w:space="0" w:color="auto"/>
      </w:divBdr>
    </w:div>
    <w:div w:id="886257206">
      <w:bodyDiv w:val="1"/>
      <w:marLeft w:val="0"/>
      <w:marRight w:val="0"/>
      <w:marTop w:val="0"/>
      <w:marBottom w:val="0"/>
      <w:divBdr>
        <w:top w:val="none" w:sz="0" w:space="0" w:color="auto"/>
        <w:left w:val="none" w:sz="0" w:space="0" w:color="auto"/>
        <w:bottom w:val="none" w:sz="0" w:space="0" w:color="auto"/>
        <w:right w:val="none" w:sz="0" w:space="0" w:color="auto"/>
      </w:divBdr>
    </w:div>
    <w:div w:id="926379946">
      <w:bodyDiv w:val="1"/>
      <w:marLeft w:val="0"/>
      <w:marRight w:val="0"/>
      <w:marTop w:val="0"/>
      <w:marBottom w:val="0"/>
      <w:divBdr>
        <w:top w:val="none" w:sz="0" w:space="0" w:color="auto"/>
        <w:left w:val="none" w:sz="0" w:space="0" w:color="auto"/>
        <w:bottom w:val="none" w:sz="0" w:space="0" w:color="auto"/>
        <w:right w:val="none" w:sz="0" w:space="0" w:color="auto"/>
      </w:divBdr>
    </w:div>
    <w:div w:id="939068447">
      <w:bodyDiv w:val="1"/>
      <w:marLeft w:val="0"/>
      <w:marRight w:val="0"/>
      <w:marTop w:val="0"/>
      <w:marBottom w:val="0"/>
      <w:divBdr>
        <w:top w:val="none" w:sz="0" w:space="0" w:color="auto"/>
        <w:left w:val="none" w:sz="0" w:space="0" w:color="auto"/>
        <w:bottom w:val="none" w:sz="0" w:space="0" w:color="auto"/>
        <w:right w:val="none" w:sz="0" w:space="0" w:color="auto"/>
      </w:divBdr>
    </w:div>
    <w:div w:id="951596373">
      <w:bodyDiv w:val="1"/>
      <w:marLeft w:val="0"/>
      <w:marRight w:val="0"/>
      <w:marTop w:val="0"/>
      <w:marBottom w:val="0"/>
      <w:divBdr>
        <w:top w:val="none" w:sz="0" w:space="0" w:color="auto"/>
        <w:left w:val="none" w:sz="0" w:space="0" w:color="auto"/>
        <w:bottom w:val="none" w:sz="0" w:space="0" w:color="auto"/>
        <w:right w:val="none" w:sz="0" w:space="0" w:color="auto"/>
      </w:divBdr>
    </w:div>
    <w:div w:id="978848286">
      <w:bodyDiv w:val="1"/>
      <w:marLeft w:val="0"/>
      <w:marRight w:val="0"/>
      <w:marTop w:val="0"/>
      <w:marBottom w:val="0"/>
      <w:divBdr>
        <w:top w:val="none" w:sz="0" w:space="0" w:color="auto"/>
        <w:left w:val="none" w:sz="0" w:space="0" w:color="auto"/>
        <w:bottom w:val="none" w:sz="0" w:space="0" w:color="auto"/>
        <w:right w:val="none" w:sz="0" w:space="0" w:color="auto"/>
      </w:divBdr>
    </w:div>
    <w:div w:id="1051687314">
      <w:bodyDiv w:val="1"/>
      <w:marLeft w:val="0"/>
      <w:marRight w:val="0"/>
      <w:marTop w:val="0"/>
      <w:marBottom w:val="0"/>
      <w:divBdr>
        <w:top w:val="none" w:sz="0" w:space="0" w:color="auto"/>
        <w:left w:val="none" w:sz="0" w:space="0" w:color="auto"/>
        <w:bottom w:val="none" w:sz="0" w:space="0" w:color="auto"/>
        <w:right w:val="none" w:sz="0" w:space="0" w:color="auto"/>
      </w:divBdr>
    </w:div>
    <w:div w:id="1211305175">
      <w:bodyDiv w:val="1"/>
      <w:marLeft w:val="0"/>
      <w:marRight w:val="0"/>
      <w:marTop w:val="0"/>
      <w:marBottom w:val="0"/>
      <w:divBdr>
        <w:top w:val="none" w:sz="0" w:space="0" w:color="auto"/>
        <w:left w:val="none" w:sz="0" w:space="0" w:color="auto"/>
        <w:bottom w:val="none" w:sz="0" w:space="0" w:color="auto"/>
        <w:right w:val="none" w:sz="0" w:space="0" w:color="auto"/>
      </w:divBdr>
    </w:div>
    <w:div w:id="1231960618">
      <w:bodyDiv w:val="1"/>
      <w:marLeft w:val="0"/>
      <w:marRight w:val="0"/>
      <w:marTop w:val="0"/>
      <w:marBottom w:val="0"/>
      <w:divBdr>
        <w:top w:val="none" w:sz="0" w:space="0" w:color="auto"/>
        <w:left w:val="none" w:sz="0" w:space="0" w:color="auto"/>
        <w:bottom w:val="none" w:sz="0" w:space="0" w:color="auto"/>
        <w:right w:val="none" w:sz="0" w:space="0" w:color="auto"/>
      </w:divBdr>
    </w:div>
    <w:div w:id="1233200036">
      <w:bodyDiv w:val="1"/>
      <w:marLeft w:val="0"/>
      <w:marRight w:val="0"/>
      <w:marTop w:val="0"/>
      <w:marBottom w:val="0"/>
      <w:divBdr>
        <w:top w:val="none" w:sz="0" w:space="0" w:color="auto"/>
        <w:left w:val="none" w:sz="0" w:space="0" w:color="auto"/>
        <w:bottom w:val="none" w:sz="0" w:space="0" w:color="auto"/>
        <w:right w:val="none" w:sz="0" w:space="0" w:color="auto"/>
      </w:divBdr>
    </w:div>
    <w:div w:id="1239637476">
      <w:bodyDiv w:val="1"/>
      <w:marLeft w:val="0"/>
      <w:marRight w:val="0"/>
      <w:marTop w:val="0"/>
      <w:marBottom w:val="0"/>
      <w:divBdr>
        <w:top w:val="none" w:sz="0" w:space="0" w:color="auto"/>
        <w:left w:val="none" w:sz="0" w:space="0" w:color="auto"/>
        <w:bottom w:val="none" w:sz="0" w:space="0" w:color="auto"/>
        <w:right w:val="none" w:sz="0" w:space="0" w:color="auto"/>
      </w:divBdr>
    </w:div>
    <w:div w:id="1253658103">
      <w:bodyDiv w:val="1"/>
      <w:marLeft w:val="0"/>
      <w:marRight w:val="0"/>
      <w:marTop w:val="0"/>
      <w:marBottom w:val="0"/>
      <w:divBdr>
        <w:top w:val="none" w:sz="0" w:space="0" w:color="auto"/>
        <w:left w:val="none" w:sz="0" w:space="0" w:color="auto"/>
        <w:bottom w:val="none" w:sz="0" w:space="0" w:color="auto"/>
        <w:right w:val="none" w:sz="0" w:space="0" w:color="auto"/>
      </w:divBdr>
    </w:div>
    <w:div w:id="1260718153">
      <w:bodyDiv w:val="1"/>
      <w:marLeft w:val="0"/>
      <w:marRight w:val="0"/>
      <w:marTop w:val="0"/>
      <w:marBottom w:val="0"/>
      <w:divBdr>
        <w:top w:val="none" w:sz="0" w:space="0" w:color="auto"/>
        <w:left w:val="none" w:sz="0" w:space="0" w:color="auto"/>
        <w:bottom w:val="none" w:sz="0" w:space="0" w:color="auto"/>
        <w:right w:val="none" w:sz="0" w:space="0" w:color="auto"/>
      </w:divBdr>
    </w:div>
    <w:div w:id="1329745704">
      <w:bodyDiv w:val="1"/>
      <w:marLeft w:val="0"/>
      <w:marRight w:val="0"/>
      <w:marTop w:val="0"/>
      <w:marBottom w:val="0"/>
      <w:divBdr>
        <w:top w:val="none" w:sz="0" w:space="0" w:color="auto"/>
        <w:left w:val="none" w:sz="0" w:space="0" w:color="auto"/>
        <w:bottom w:val="none" w:sz="0" w:space="0" w:color="auto"/>
        <w:right w:val="none" w:sz="0" w:space="0" w:color="auto"/>
      </w:divBdr>
    </w:div>
    <w:div w:id="1346438346">
      <w:bodyDiv w:val="1"/>
      <w:marLeft w:val="0"/>
      <w:marRight w:val="0"/>
      <w:marTop w:val="0"/>
      <w:marBottom w:val="0"/>
      <w:divBdr>
        <w:top w:val="none" w:sz="0" w:space="0" w:color="auto"/>
        <w:left w:val="none" w:sz="0" w:space="0" w:color="auto"/>
        <w:bottom w:val="none" w:sz="0" w:space="0" w:color="auto"/>
        <w:right w:val="none" w:sz="0" w:space="0" w:color="auto"/>
      </w:divBdr>
    </w:div>
    <w:div w:id="1371415926">
      <w:bodyDiv w:val="1"/>
      <w:marLeft w:val="0"/>
      <w:marRight w:val="0"/>
      <w:marTop w:val="0"/>
      <w:marBottom w:val="0"/>
      <w:divBdr>
        <w:top w:val="none" w:sz="0" w:space="0" w:color="auto"/>
        <w:left w:val="none" w:sz="0" w:space="0" w:color="auto"/>
        <w:bottom w:val="none" w:sz="0" w:space="0" w:color="auto"/>
        <w:right w:val="none" w:sz="0" w:space="0" w:color="auto"/>
      </w:divBdr>
    </w:div>
    <w:div w:id="1373535659">
      <w:bodyDiv w:val="1"/>
      <w:marLeft w:val="0"/>
      <w:marRight w:val="0"/>
      <w:marTop w:val="0"/>
      <w:marBottom w:val="0"/>
      <w:divBdr>
        <w:top w:val="none" w:sz="0" w:space="0" w:color="auto"/>
        <w:left w:val="none" w:sz="0" w:space="0" w:color="auto"/>
        <w:bottom w:val="none" w:sz="0" w:space="0" w:color="auto"/>
        <w:right w:val="none" w:sz="0" w:space="0" w:color="auto"/>
      </w:divBdr>
    </w:div>
    <w:div w:id="1378627573">
      <w:bodyDiv w:val="1"/>
      <w:marLeft w:val="0"/>
      <w:marRight w:val="0"/>
      <w:marTop w:val="0"/>
      <w:marBottom w:val="0"/>
      <w:divBdr>
        <w:top w:val="none" w:sz="0" w:space="0" w:color="auto"/>
        <w:left w:val="none" w:sz="0" w:space="0" w:color="auto"/>
        <w:bottom w:val="none" w:sz="0" w:space="0" w:color="auto"/>
        <w:right w:val="none" w:sz="0" w:space="0" w:color="auto"/>
      </w:divBdr>
    </w:div>
    <w:div w:id="1429811222">
      <w:bodyDiv w:val="1"/>
      <w:marLeft w:val="0"/>
      <w:marRight w:val="0"/>
      <w:marTop w:val="0"/>
      <w:marBottom w:val="0"/>
      <w:divBdr>
        <w:top w:val="none" w:sz="0" w:space="0" w:color="auto"/>
        <w:left w:val="none" w:sz="0" w:space="0" w:color="auto"/>
        <w:bottom w:val="none" w:sz="0" w:space="0" w:color="auto"/>
        <w:right w:val="none" w:sz="0" w:space="0" w:color="auto"/>
      </w:divBdr>
    </w:div>
    <w:div w:id="1447772230">
      <w:bodyDiv w:val="1"/>
      <w:marLeft w:val="0"/>
      <w:marRight w:val="0"/>
      <w:marTop w:val="0"/>
      <w:marBottom w:val="0"/>
      <w:divBdr>
        <w:top w:val="none" w:sz="0" w:space="0" w:color="auto"/>
        <w:left w:val="none" w:sz="0" w:space="0" w:color="auto"/>
        <w:bottom w:val="none" w:sz="0" w:space="0" w:color="auto"/>
        <w:right w:val="none" w:sz="0" w:space="0" w:color="auto"/>
      </w:divBdr>
    </w:div>
    <w:div w:id="1456757352">
      <w:bodyDiv w:val="1"/>
      <w:marLeft w:val="0"/>
      <w:marRight w:val="0"/>
      <w:marTop w:val="0"/>
      <w:marBottom w:val="0"/>
      <w:divBdr>
        <w:top w:val="none" w:sz="0" w:space="0" w:color="auto"/>
        <w:left w:val="none" w:sz="0" w:space="0" w:color="auto"/>
        <w:bottom w:val="none" w:sz="0" w:space="0" w:color="auto"/>
        <w:right w:val="none" w:sz="0" w:space="0" w:color="auto"/>
      </w:divBdr>
    </w:div>
    <w:div w:id="1539708806">
      <w:bodyDiv w:val="1"/>
      <w:marLeft w:val="0"/>
      <w:marRight w:val="0"/>
      <w:marTop w:val="0"/>
      <w:marBottom w:val="0"/>
      <w:divBdr>
        <w:top w:val="none" w:sz="0" w:space="0" w:color="auto"/>
        <w:left w:val="none" w:sz="0" w:space="0" w:color="auto"/>
        <w:bottom w:val="none" w:sz="0" w:space="0" w:color="auto"/>
        <w:right w:val="none" w:sz="0" w:space="0" w:color="auto"/>
      </w:divBdr>
    </w:div>
    <w:div w:id="1556044129">
      <w:bodyDiv w:val="1"/>
      <w:marLeft w:val="0"/>
      <w:marRight w:val="0"/>
      <w:marTop w:val="0"/>
      <w:marBottom w:val="0"/>
      <w:divBdr>
        <w:top w:val="none" w:sz="0" w:space="0" w:color="auto"/>
        <w:left w:val="none" w:sz="0" w:space="0" w:color="auto"/>
        <w:bottom w:val="none" w:sz="0" w:space="0" w:color="auto"/>
        <w:right w:val="none" w:sz="0" w:space="0" w:color="auto"/>
      </w:divBdr>
    </w:div>
    <w:div w:id="1659265671">
      <w:bodyDiv w:val="1"/>
      <w:marLeft w:val="0"/>
      <w:marRight w:val="0"/>
      <w:marTop w:val="0"/>
      <w:marBottom w:val="0"/>
      <w:divBdr>
        <w:top w:val="none" w:sz="0" w:space="0" w:color="auto"/>
        <w:left w:val="none" w:sz="0" w:space="0" w:color="auto"/>
        <w:bottom w:val="none" w:sz="0" w:space="0" w:color="auto"/>
        <w:right w:val="none" w:sz="0" w:space="0" w:color="auto"/>
      </w:divBdr>
    </w:div>
    <w:div w:id="1677268291">
      <w:bodyDiv w:val="1"/>
      <w:marLeft w:val="0"/>
      <w:marRight w:val="0"/>
      <w:marTop w:val="0"/>
      <w:marBottom w:val="0"/>
      <w:divBdr>
        <w:top w:val="none" w:sz="0" w:space="0" w:color="auto"/>
        <w:left w:val="none" w:sz="0" w:space="0" w:color="auto"/>
        <w:bottom w:val="none" w:sz="0" w:space="0" w:color="auto"/>
        <w:right w:val="none" w:sz="0" w:space="0" w:color="auto"/>
      </w:divBdr>
    </w:div>
    <w:div w:id="1687905914">
      <w:bodyDiv w:val="1"/>
      <w:marLeft w:val="0"/>
      <w:marRight w:val="0"/>
      <w:marTop w:val="0"/>
      <w:marBottom w:val="0"/>
      <w:divBdr>
        <w:top w:val="none" w:sz="0" w:space="0" w:color="auto"/>
        <w:left w:val="none" w:sz="0" w:space="0" w:color="auto"/>
        <w:bottom w:val="none" w:sz="0" w:space="0" w:color="auto"/>
        <w:right w:val="none" w:sz="0" w:space="0" w:color="auto"/>
      </w:divBdr>
    </w:div>
    <w:div w:id="1846478374">
      <w:bodyDiv w:val="1"/>
      <w:marLeft w:val="0"/>
      <w:marRight w:val="0"/>
      <w:marTop w:val="0"/>
      <w:marBottom w:val="0"/>
      <w:divBdr>
        <w:top w:val="none" w:sz="0" w:space="0" w:color="auto"/>
        <w:left w:val="none" w:sz="0" w:space="0" w:color="auto"/>
        <w:bottom w:val="none" w:sz="0" w:space="0" w:color="auto"/>
        <w:right w:val="none" w:sz="0" w:space="0" w:color="auto"/>
      </w:divBdr>
    </w:div>
    <w:div w:id="1904442661">
      <w:bodyDiv w:val="1"/>
      <w:marLeft w:val="0"/>
      <w:marRight w:val="0"/>
      <w:marTop w:val="0"/>
      <w:marBottom w:val="0"/>
      <w:divBdr>
        <w:top w:val="none" w:sz="0" w:space="0" w:color="auto"/>
        <w:left w:val="none" w:sz="0" w:space="0" w:color="auto"/>
        <w:bottom w:val="none" w:sz="0" w:space="0" w:color="auto"/>
        <w:right w:val="none" w:sz="0" w:space="0" w:color="auto"/>
      </w:divBdr>
    </w:div>
    <w:div w:id="1905066176">
      <w:bodyDiv w:val="1"/>
      <w:marLeft w:val="0"/>
      <w:marRight w:val="0"/>
      <w:marTop w:val="0"/>
      <w:marBottom w:val="0"/>
      <w:divBdr>
        <w:top w:val="none" w:sz="0" w:space="0" w:color="auto"/>
        <w:left w:val="none" w:sz="0" w:space="0" w:color="auto"/>
        <w:bottom w:val="none" w:sz="0" w:space="0" w:color="auto"/>
        <w:right w:val="none" w:sz="0" w:space="0" w:color="auto"/>
      </w:divBdr>
    </w:div>
    <w:div w:id="1917857328">
      <w:bodyDiv w:val="1"/>
      <w:marLeft w:val="0"/>
      <w:marRight w:val="0"/>
      <w:marTop w:val="0"/>
      <w:marBottom w:val="0"/>
      <w:divBdr>
        <w:top w:val="none" w:sz="0" w:space="0" w:color="auto"/>
        <w:left w:val="none" w:sz="0" w:space="0" w:color="auto"/>
        <w:bottom w:val="none" w:sz="0" w:space="0" w:color="auto"/>
        <w:right w:val="none" w:sz="0" w:space="0" w:color="auto"/>
      </w:divBdr>
    </w:div>
    <w:div w:id="1962804402">
      <w:bodyDiv w:val="1"/>
      <w:marLeft w:val="0"/>
      <w:marRight w:val="0"/>
      <w:marTop w:val="0"/>
      <w:marBottom w:val="0"/>
      <w:divBdr>
        <w:top w:val="none" w:sz="0" w:space="0" w:color="auto"/>
        <w:left w:val="none" w:sz="0" w:space="0" w:color="auto"/>
        <w:bottom w:val="none" w:sz="0" w:space="0" w:color="auto"/>
        <w:right w:val="none" w:sz="0" w:space="0" w:color="auto"/>
      </w:divBdr>
    </w:div>
    <w:div w:id="1971595702">
      <w:bodyDiv w:val="1"/>
      <w:marLeft w:val="0"/>
      <w:marRight w:val="0"/>
      <w:marTop w:val="0"/>
      <w:marBottom w:val="0"/>
      <w:divBdr>
        <w:top w:val="none" w:sz="0" w:space="0" w:color="auto"/>
        <w:left w:val="none" w:sz="0" w:space="0" w:color="auto"/>
        <w:bottom w:val="none" w:sz="0" w:space="0" w:color="auto"/>
        <w:right w:val="none" w:sz="0" w:space="0" w:color="auto"/>
      </w:divBdr>
    </w:div>
    <w:div w:id="2002538719">
      <w:bodyDiv w:val="1"/>
      <w:marLeft w:val="0"/>
      <w:marRight w:val="0"/>
      <w:marTop w:val="0"/>
      <w:marBottom w:val="0"/>
      <w:divBdr>
        <w:top w:val="none" w:sz="0" w:space="0" w:color="auto"/>
        <w:left w:val="none" w:sz="0" w:space="0" w:color="auto"/>
        <w:bottom w:val="none" w:sz="0" w:space="0" w:color="auto"/>
        <w:right w:val="none" w:sz="0" w:space="0" w:color="auto"/>
      </w:divBdr>
    </w:div>
    <w:div w:id="2026637863">
      <w:bodyDiv w:val="1"/>
      <w:marLeft w:val="0"/>
      <w:marRight w:val="0"/>
      <w:marTop w:val="0"/>
      <w:marBottom w:val="0"/>
      <w:divBdr>
        <w:top w:val="none" w:sz="0" w:space="0" w:color="auto"/>
        <w:left w:val="none" w:sz="0" w:space="0" w:color="auto"/>
        <w:bottom w:val="none" w:sz="0" w:space="0" w:color="auto"/>
        <w:right w:val="none" w:sz="0" w:space="0" w:color="auto"/>
      </w:divBdr>
    </w:div>
    <w:div w:id="2031443751">
      <w:bodyDiv w:val="1"/>
      <w:marLeft w:val="0"/>
      <w:marRight w:val="0"/>
      <w:marTop w:val="0"/>
      <w:marBottom w:val="0"/>
      <w:divBdr>
        <w:top w:val="none" w:sz="0" w:space="0" w:color="auto"/>
        <w:left w:val="none" w:sz="0" w:space="0" w:color="auto"/>
        <w:bottom w:val="none" w:sz="0" w:space="0" w:color="auto"/>
        <w:right w:val="none" w:sz="0" w:space="0" w:color="auto"/>
      </w:divBdr>
    </w:div>
    <w:div w:id="2032608503">
      <w:bodyDiv w:val="1"/>
      <w:marLeft w:val="0"/>
      <w:marRight w:val="0"/>
      <w:marTop w:val="0"/>
      <w:marBottom w:val="0"/>
      <w:divBdr>
        <w:top w:val="none" w:sz="0" w:space="0" w:color="auto"/>
        <w:left w:val="none" w:sz="0" w:space="0" w:color="auto"/>
        <w:bottom w:val="none" w:sz="0" w:space="0" w:color="auto"/>
        <w:right w:val="none" w:sz="0" w:space="0" w:color="auto"/>
      </w:divBdr>
    </w:div>
    <w:div w:id="2108888687">
      <w:bodyDiv w:val="1"/>
      <w:marLeft w:val="0"/>
      <w:marRight w:val="0"/>
      <w:marTop w:val="0"/>
      <w:marBottom w:val="0"/>
      <w:divBdr>
        <w:top w:val="none" w:sz="0" w:space="0" w:color="auto"/>
        <w:left w:val="none" w:sz="0" w:space="0" w:color="auto"/>
        <w:bottom w:val="none" w:sz="0" w:space="0" w:color="auto"/>
        <w:right w:val="none" w:sz="0" w:space="0" w:color="auto"/>
      </w:divBdr>
    </w:div>
    <w:div w:id="212148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www.gov.uk/government/publications/corporate-governance-code-for-central-government-departments-2017" TargetMode="External" Id="rId13" /><Relationship Type="http://schemas.openxmlformats.org/officeDocument/2006/relationships/hyperlink" Target="mailto:governance@dsit.gov.uk"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tyles" Target="styles.xml" Id="rId7" /><Relationship Type="http://schemas.openxmlformats.org/officeDocument/2006/relationships/hyperlink" Target="https://beisgov.sharepoint.com/:w:/r/sites/DSITGovernance-OS/Shared%20Documents/DSIT%20Departmental%20Board/Non-executive%20directors/Recruitment/2023%20NED%20recruitment/DSIT%20Departmental%20Board%20non-executive%20directors%20candidate%20pack.docx?d=w398b509f9c15442bbc89de66f9676435&amp;csf=1&amp;web=1&amp;e=GuYOwz" TargetMode="External" Id="rId12" /><Relationship Type="http://schemas.openxmlformats.org/officeDocument/2006/relationships/hyperlink" Target="https://www.gov.uk/settled-status-eu-citizens-families" TargetMode="External" Id="rId17" /><Relationship Type="http://schemas.openxmlformats.org/officeDocument/2006/relationships/customXml" Target="../customXml/item2.xml" Id="rId2" /><Relationship Type="http://schemas.openxmlformats.org/officeDocument/2006/relationships/hyperlink" Target="https://www.gov.uk/government/publications/united-kingdom-security-vetting-clearance-levels/national-security-vetting-clearance-level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yperlink" Target="https://www.gov.uk/government/publications/government-baseline-personnel-security-standard" TargetMode="External" Id="rId15" /><Relationship Type="http://schemas.openxmlformats.org/officeDocument/2006/relationships/theme" Target="theme/theme1.xml" Id="rId23" /><Relationship Type="http://schemas.openxmlformats.org/officeDocument/2006/relationships/footnotes" Target="footnotes.xml" Id="rId10" /><Relationship Type="http://schemas.openxmlformats.org/officeDocument/2006/relationships/hyperlink" Target="mailto:governance@dsit.gov.uk"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governance@dsit.gov.uk" TargetMode="External" Id="rId14" /><Relationship Type="http://schemas.openxmlformats.org/officeDocument/2006/relationships/fontTable" Target="fontTable.xml" Id="rId22" /></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organisations/department-for-science-innovation-and-technology/about/complaints-procedure" TargetMode="External"/><Relationship Id="rId2" Type="http://schemas.openxmlformats.org/officeDocument/2006/relationships/hyperlink" Target="https://www.gov.uk/government/publications/corporate-governance-code-for-central-government-departments-2017" TargetMode="External"/><Relationship Id="rId1" Type="http://schemas.openxmlformats.org/officeDocument/2006/relationships/hyperlink" Target="https://www.gov.uk/government/publications/corporate-governance-code-for-central-government-departments-201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gacyData xmlns="aaacb922-5235-4a66-b188-303b9b46fbd7" xsi:nil="true"/>
    <_dlc_DocId xmlns="c80f9ac4-9ebd-4980-be58-4c86c35e501a">WE2EJRPZXJSZ-1392503755-1155</_dlc_DocId>
    <m817f42addf14c9a838da36e78800043 xmlns="0f9fa326-da26-4ea8-b6a9-645e8136fe1d">
      <Terms xmlns="http://schemas.microsoft.com/office/infopath/2007/PartnerControls">
        <TermInfo xmlns="http://schemas.microsoft.com/office/infopath/2007/PartnerControls">
          <TermName xmlns="http://schemas.microsoft.com/office/infopath/2007/PartnerControls">Ministerial and departmental business</TermName>
          <TermId xmlns="http://schemas.microsoft.com/office/infopath/2007/PartnerControls">b6e504cc-3cc0-44a8-9d65-dee2f14fc3e4</TermId>
        </TermInfo>
      </Terms>
    </m817f42addf14c9a838da36e78800043>
    <_dlc_DocIdUrl xmlns="c80f9ac4-9ebd-4980-be58-4c86c35e501a">
      <Url>https://beisgov.sharepoint.com/sites/DSITGovernance-OS/_layouts/15/DocIdRedir.aspx?ID=WE2EJRPZXJSZ-1392503755-1155</Url>
      <Description>WE2EJRPZXJSZ-1392503755-1155</Description>
    </_dlc_DocIdUrl>
    <c6f593ada1854b629148449de059396b xmlns="0f9fa326-da26-4ea8-b6a9-645e8136fe1d">
      <Terms xmlns="http://schemas.microsoft.com/office/infopath/2007/PartnerControls">
        <TermInfo xmlns="http://schemas.microsoft.com/office/infopath/2007/PartnerControls">
          <TermName xmlns="http://schemas.microsoft.com/office/infopath/2007/PartnerControls">BEIS</TermName>
          <TermId xmlns="http://schemas.microsoft.com/office/infopath/2007/PartnerControls">b386cac2-c28c-4db4-8fca-43733d0e74ef</TermId>
        </TermInfo>
      </Terms>
    </c6f593ada1854b629148449de059396b>
    <SharedWithUsers xmlns="c80f9ac4-9ebd-4980-be58-4c86c35e501a">
      <UserInfo>
        <DisplayName>Mohanlal-Lythgoe, Ollie (DSIT)</DisplayName>
        <AccountId>11</AccountId>
        <AccountType/>
      </UserInfo>
      <UserInfo>
        <DisplayName>Munby, Sarah (DSIT)</DisplayName>
        <AccountId>24</AccountId>
        <AccountType/>
      </UserInfo>
      <UserInfo>
        <DisplayName>Permanent Secretary (DSIT)</DisplayName>
        <AccountId>94</AccountId>
        <AccountType/>
      </UserInfo>
      <UserInfo>
        <DisplayName>Freedman, Helen (DSIT)</DisplayName>
        <AccountId>23</AccountId>
        <AccountType/>
      </UserInfo>
      <UserInfo>
        <DisplayName>Governance (DSIT)</DisplayName>
        <AccountId>95</AccountId>
        <AccountType/>
      </UserInfo>
      <UserInfo>
        <DisplayName>Frank-Riley, Luna (DSIT)</DisplayName>
        <AccountId>732</AccountId>
        <AccountType/>
      </UserInfo>
      <UserInfo>
        <DisplayName>Moore, Courtney (BEIS)</DisplayName>
        <AccountId>783</AccountId>
        <AccountType/>
      </UserInfo>
      <UserInfo>
        <DisplayName>Long, Kit (DSIT)</DisplayName>
        <AccountId>717</AccountId>
        <AccountType/>
      </UserInfo>
      <UserInfo>
        <DisplayName>Jones, Alexandra (DSIT)</DisplayName>
        <AccountId>55</AccountId>
        <AccountType/>
      </UserInfo>
      <UserInfo>
        <DisplayName>COO Office (DSIT)</DisplayName>
        <AccountId>96</AccountId>
        <AccountType/>
      </UserInfo>
      <UserInfo>
        <DisplayName>SIG DG Private Office (DSIT)</DisplayName>
        <AccountId>475</AccountId>
        <AccountType/>
      </UserInfo>
      <UserInfo>
        <DisplayName>Guinness, Freya (Corporate Services - COO)</DisplayName>
        <AccountId>15</AccountId>
        <AccountType/>
      </UserInfo>
      <UserInfo>
        <DisplayName>Morris, Abigail (DSIT)</DisplayName>
        <AccountId>107</AccountId>
        <AccountType/>
      </UserInfo>
      <UserInfo>
        <DisplayName>Sparrow, Tim (DSIT)</DisplayName>
        <AccountId>82</AccountId>
        <AccountType/>
      </UserInfo>
      <UserInfo>
        <DisplayName>Freeman, Minister (DSIT)</DisplayName>
        <AccountId>799</AccountId>
        <AccountType/>
      </UserInfo>
      <UserInfo>
        <DisplayName>Pitt-Rashid, Josef (DSIT)</DisplayName>
        <AccountId>207</AccountId>
        <AccountType/>
      </UserInfo>
      <UserInfo>
        <DisplayName>Secretary Of State (Michelle Donelan)</DisplayName>
        <AccountId>357</AccountId>
        <AccountType/>
      </UserInfo>
      <UserInfo>
        <DisplayName>Scully, Minister (DSIT)</DisplayName>
        <AccountId>800</AccountId>
        <AccountType/>
      </UserInfo>
      <UserInfo>
        <DisplayName>Morris, Sophie (DSIT)</DisplayName>
        <AccountId>801</AccountId>
        <AccountType/>
      </UserInfo>
      <UserInfo>
        <DisplayName>Lordcamrose, Minister (DSIT)</DisplayName>
        <AccountId>802</AccountId>
        <AccountType/>
      </UserInfo>
      <UserInfo>
        <DisplayName>Rajkumar, Nitarshan (DSIT)</DisplayName>
        <AccountId>803</AccountId>
        <AccountType/>
      </UserInfo>
      <UserInfo>
        <DisplayName>Johnson2, Ben (DSIT)</DisplayName>
        <AccountId>804</AccountId>
        <AccountType/>
      </UserInfo>
      <UserInfo>
        <DisplayName>Hayden, Ted (GO-Science)</DisplayName>
        <AccountId>805</AccountId>
        <AccountType/>
      </UserInfo>
      <UserInfo>
        <DisplayName>Maley, Adam (DSIT)</DisplayName>
        <AccountId>862</AccountId>
        <AccountType/>
      </UserInfo>
      <UserInfo>
        <DisplayName>Butterfield, Matthew (DSIT)</DisplayName>
        <AccountId>861</AccountId>
        <AccountType/>
      </UserInfo>
      <UserInfo>
        <DisplayName>Spads Office (DSIT)</DisplayName>
        <AccountId>1018</AccountId>
        <AccountType/>
      </UserInfo>
    </SharedWithUsers>
    <lcf76f155ced4ddcb4097134ff3c332f xmlns="2a3f2fcc-1e04-409d-ba07-c425a52b9dd0">
      <Terms xmlns="http://schemas.microsoft.com/office/infopath/2007/PartnerControls"/>
    </lcf76f155ced4ddcb4097134ff3c332f>
    <TaxCatchAll xmlns="c80f9ac4-9ebd-4980-be58-4c86c35e501a">
      <Value>3</Value>
      <Value>2</Value>
      <Value>1</Value>
    </TaxCatchAll>
    <h573c97cf80c4aa6b446c5363dc3ac94 xmlns="0f9fa326-da26-4ea8-b6a9-645e8136fe1d">
      <Terms xmlns="http://schemas.microsoft.com/office/infopath/2007/PartnerControls">
        <TermInfo xmlns="http://schemas.microsoft.com/office/infopath/2007/PartnerControls">
          <TermName xmlns="http://schemas.microsoft.com/office/infopath/2007/PartnerControls">Departmental Governance</TermName>
          <TermId xmlns="http://schemas.microsoft.com/office/infopath/2007/PartnerControls">1108a454-76fe-4d47-be3c-3690273460d4</TermId>
        </TermInfo>
      </Terms>
    </h573c97cf80c4aa6b446c5363dc3ac94>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Core Document" ma:contentTypeID="0x0101004691A8DE0991884F8E90AD6474FC73730100D3C4856C16ABC042B1B6851FAF7043DF" ma:contentTypeVersion="16" ma:contentTypeDescription="Create a new document." ma:contentTypeScope="" ma:versionID="ac0ce9067403d039cf6f4ab1480011e5">
  <xsd:schema xmlns:xsd="http://www.w3.org/2001/XMLSchema" xmlns:xs="http://www.w3.org/2001/XMLSchema" xmlns:p="http://schemas.microsoft.com/office/2006/metadata/properties" xmlns:ns2="0f9fa326-da26-4ea8-b6a9-645e8136fe1d" xmlns:ns3="c80f9ac4-9ebd-4980-be58-4c86c35e501a" xmlns:ns4="aaacb922-5235-4a66-b188-303b9b46fbd7" xmlns:ns5="2a3f2fcc-1e04-409d-ba07-c425a52b9dd0" targetNamespace="http://schemas.microsoft.com/office/2006/metadata/properties" ma:root="true" ma:fieldsID="9ec8bfea044a2ac038d52c2f2deaee0e" ns2:_="" ns3:_="" ns4:_="" ns5:_="">
    <xsd:import namespace="0f9fa326-da26-4ea8-b6a9-645e8136fe1d"/>
    <xsd:import namespace="c80f9ac4-9ebd-4980-be58-4c86c35e501a"/>
    <xsd:import namespace="aaacb922-5235-4a66-b188-303b9b46fbd7"/>
    <xsd:import namespace="2a3f2fcc-1e04-409d-ba07-c425a52b9dd0"/>
    <xsd:element name="properties">
      <xsd:complexType>
        <xsd:sequence>
          <xsd:element name="documentManagement">
            <xsd:complexType>
              <xsd:all>
                <xsd:element ref="ns2:c6f593ada1854b629148449de059396b" minOccurs="0"/>
                <xsd:element ref="ns3:TaxCatchAll" minOccurs="0"/>
                <xsd:element ref="ns3:TaxCatchAllLabel" minOccurs="0"/>
                <xsd:element ref="ns2:m817f42addf14c9a838da36e78800043" minOccurs="0"/>
                <xsd:element ref="ns2:h573c97cf80c4aa6b446c5363dc3ac94" minOccurs="0"/>
                <xsd:element ref="ns4:LegacyData" minOccurs="0"/>
                <xsd:element ref="ns3:_dlc_DocId" minOccurs="0"/>
                <xsd:element ref="ns3:_dlc_DocIdPersistId" minOccurs="0"/>
                <xsd:element ref="ns3:_dlc_DocIdUrl" minOccurs="0"/>
                <xsd:element ref="ns5:MediaServiceMetadata" minOccurs="0"/>
                <xsd:element ref="ns5:MediaServiceFastMetadata" minOccurs="0"/>
                <xsd:element ref="ns3:SharedWithUsers" minOccurs="0"/>
                <xsd:element ref="ns3:SharedWithDetails" minOccurs="0"/>
                <xsd:element ref="ns5:lcf76f155ced4ddcb4097134ff3c332f" minOccurs="0"/>
                <xsd:element ref="ns5:MediaServiceOCR" minOccurs="0"/>
                <xsd:element ref="ns5:MediaServiceGenerationTime" minOccurs="0"/>
                <xsd:element ref="ns5:MediaServiceEventHashCode" minOccurs="0"/>
                <xsd:element ref="ns5:MediaServiceObjectDetectorVersions" minOccurs="0"/>
                <xsd:element ref="ns5:MediaServiceDateTaken"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fa326-da26-4ea8-b6a9-645e8136fe1d" elementFormDefault="qualified">
    <xsd:import namespace="http://schemas.microsoft.com/office/2006/documentManagement/types"/>
    <xsd:import namespace="http://schemas.microsoft.com/office/infopath/2007/PartnerControls"/>
    <xsd:element name="c6f593ada1854b629148449de059396b" ma:index="8" nillable="true" ma:taxonomy="true" ma:internalName="c6f593ada1854b629148449de059396b" ma:taxonomyFieldName="KIM_GovernmentBody" ma:displayName="Government Body" ma:default="3;#BEIS|b386cac2-c28c-4db4-8fca-43733d0e74ef" ma:fieldId="{c6f593ad-a185-4b62-9148-449de059396b}" ma:sspId="9b0aeba9-2bce-41c2-8545-5d12d676a674" ma:termSetId="46784332-da01-4f4a-94fa-2a245cb438b3" ma:anchorId="00000000-0000-0000-0000-000000000000" ma:open="false" ma:isKeyword="false">
      <xsd:complexType>
        <xsd:sequence>
          <xsd:element ref="pc:Terms" minOccurs="0" maxOccurs="1"/>
        </xsd:sequence>
      </xsd:complexType>
    </xsd:element>
    <xsd:element name="m817f42addf14c9a838da36e78800043" ma:index="12" nillable="true" ma:taxonomy="true" ma:internalName="m817f42addf14c9a838da36e78800043" ma:taxonomyFieldName="KIM_Function" ma:displayName="Function" ma:default="1;#Ministerial and departmental business|b6e504cc-3cc0-44a8-9d65-dee2f14fc3e4" ma:fieldId="{6817f42a-ddf1-4c9a-838d-a36e78800043}" ma:sspId="9b0aeba9-2bce-41c2-8545-5d12d676a674" ma:termSetId="8a8c3714-5ee2-45f9-8c60-591b9d070299" ma:anchorId="00000000-0000-0000-0000-000000000000" ma:open="false" ma:isKeyword="false">
      <xsd:complexType>
        <xsd:sequence>
          <xsd:element ref="pc:Terms" minOccurs="0" maxOccurs="1"/>
        </xsd:sequence>
      </xsd:complexType>
    </xsd:element>
    <xsd:element name="h573c97cf80c4aa6b446c5363dc3ac94" ma:index="14" nillable="true" ma:taxonomy="true" ma:internalName="h573c97cf80c4aa6b446c5363dc3ac94" ma:taxonomyFieldName="KIM_Activity" ma:displayName="Activity" ma:default="2;#Departmental Governance|1108a454-76fe-4d47-be3c-3690273460d4" ma:fieldId="{1573c97c-f80c-4aa6-b446-c5363dc3ac94}" ma:sspId="9b0aeba9-2bce-41c2-8545-5d12d676a674" ma:termSetId="5c6dcaef-f335-486f-b10e-5a74f10247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0f9ac4-9ebd-4980-be58-4c86c35e501a"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81423a5b-d450-44da-86ee-f4ab6d1026fd}" ma:internalName="TaxCatchAll" ma:showField="CatchAllData" ma:web="c80f9ac4-9ebd-4980-be58-4c86c35e501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1423a5b-d450-44da-86ee-f4ab6d1026fd}" ma:internalName="TaxCatchAllLabel" ma:readOnly="true" ma:showField="CatchAllDataLabel" ma:web="c80f9ac4-9ebd-4980-be58-4c86c35e501a">
      <xsd:complexType>
        <xsd:complexContent>
          <xsd:extension base="dms:MultiChoiceLookup">
            <xsd:sequence>
              <xsd:element name="Value" type="dms:Lookup" maxOccurs="unbounded" minOccurs="0" nillable="true"/>
            </xsd:sequence>
          </xsd:extension>
        </xsd:complexContent>
      </xsd:complexType>
    </xsd:element>
    <xsd:element name="_dlc_DocId" ma:index="17" nillable="true" ma:displayName="Document ID Value" ma:description="The value of the document ID assigned to this item." ma:indexed="true" ma:internalName="_dlc_DocId" ma:readOnly="true">
      <xsd:simpleType>
        <xsd:restriction base="dms:Text"/>
      </xsd:simpleType>
    </xsd:element>
    <xsd:element name="_dlc_DocIdPersistId" ma:index="18" nillable="true" ma:displayName="Persist ID" ma:description="Keep ID on add." ma:hidden="true" ma:internalName="_dlc_DocIdPersistId" ma:readOnly="true">
      <xsd:simpleType>
        <xsd:restriction base="dms:Boolean"/>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6"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3f2fcc-1e04-409d-ba07-c425a52b9dd0" elementFormDefault="qualified">
    <xsd:import namespace="http://schemas.microsoft.com/office/2006/documentManagement/types"/>
    <xsd:import namespace="http://schemas.microsoft.com/office/infopath/2007/PartnerControls"/>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DateTaken" ma:index="30" nillable="true" ma:displayName="MediaServiceDateTaken" ma:hidden="true" ma:indexed="true" ma:internalName="MediaServiceDateTaken" ma:readOnly="true">
      <xsd:simpleType>
        <xsd:restriction base="dms:Text"/>
      </xsd:simpleType>
    </xsd:element>
    <xsd:element name="MediaServiceLocation" ma:index="3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36E80F-E937-40CF-9D79-6AF109DB3D13}">
  <ds:schemaRefs>
    <ds:schemaRef ds:uri="http://schemas.openxmlformats.org/officeDocument/2006/bibliography"/>
  </ds:schemaRefs>
</ds:datastoreItem>
</file>

<file path=customXml/itemProps2.xml><?xml version="1.0" encoding="utf-8"?>
<ds:datastoreItem xmlns:ds="http://schemas.openxmlformats.org/officeDocument/2006/customXml" ds:itemID="{DF1D9B39-F107-43EC-9DA0-D03D699B785A}">
  <ds:schemaRefs>
    <ds:schemaRef ds:uri="http://schemas.microsoft.com/sharepoint/v3/contenttype/forms"/>
  </ds:schemaRefs>
</ds:datastoreItem>
</file>

<file path=customXml/itemProps3.xml><?xml version="1.0" encoding="utf-8"?>
<ds:datastoreItem xmlns:ds="http://schemas.openxmlformats.org/officeDocument/2006/customXml" ds:itemID="{BEA8763A-B697-43DC-B116-3398016A2930}">
  <ds:schemaRefs>
    <ds:schemaRef ds:uri="http://schemas.microsoft.com/office/2006/metadata/properties"/>
    <ds:schemaRef ds:uri="http://schemas.microsoft.com/office/infopath/2007/PartnerControls"/>
    <ds:schemaRef ds:uri="aaacb922-5235-4a66-b188-303b9b46fbd7"/>
    <ds:schemaRef ds:uri="c80f9ac4-9ebd-4980-be58-4c86c35e501a"/>
    <ds:schemaRef ds:uri="0f9fa326-da26-4ea8-b6a9-645e8136fe1d"/>
    <ds:schemaRef ds:uri="2a3f2fcc-1e04-409d-ba07-c425a52b9dd0"/>
  </ds:schemaRefs>
</ds:datastoreItem>
</file>

<file path=customXml/itemProps4.xml><?xml version="1.0" encoding="utf-8"?>
<ds:datastoreItem xmlns:ds="http://schemas.openxmlformats.org/officeDocument/2006/customXml" ds:itemID="{72B40084-3E7A-476F-8439-A6EF92A028A6}">
  <ds:schemaRefs>
    <ds:schemaRef ds:uri="http://schemas.microsoft.com/sharepoint/events"/>
  </ds:schemaRefs>
</ds:datastoreItem>
</file>

<file path=customXml/itemProps5.xml><?xml version="1.0" encoding="utf-8"?>
<ds:datastoreItem xmlns:ds="http://schemas.openxmlformats.org/officeDocument/2006/customXml" ds:itemID="{F488DACB-94ED-473D-A042-BB2756E44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fa326-da26-4ea8-b6a9-645e8136fe1d"/>
    <ds:schemaRef ds:uri="c80f9ac4-9ebd-4980-be58-4c86c35e501a"/>
    <ds:schemaRef ds:uri="aaacb922-5235-4a66-b188-303b9b46fbd7"/>
    <ds:schemaRef ds:uri="2a3f2fcc-1e04-409d-ba07-c425a52b9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Mohanlal-Lythgoe, Ollie (Corporate Services)</dc:creator>
  <cp:keywords/>
  <dc:description/>
  <cp:lastModifiedBy>Pacarada, Liza (DSIT)</cp:lastModifiedBy>
  <cp:revision>206</cp:revision>
  <dcterms:created xsi:type="dcterms:W3CDTF">2023-09-04T16:46:00Z</dcterms:created>
  <dcterms:modified xsi:type="dcterms:W3CDTF">2023-09-28T14:28:12Z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62f585-b40f-4ab9-bafe-39150f03d124_Enabled">
    <vt:lpwstr>true</vt:lpwstr>
  </property>
  <property fmtid="{D5CDD505-2E9C-101B-9397-08002B2CF9AE}" pid="3" name="MSIP_Label_ba62f585-b40f-4ab9-bafe-39150f03d124_SetDate">
    <vt:lpwstr>2023-07-11T17:14:35Z</vt:lpwstr>
  </property>
  <property fmtid="{D5CDD505-2E9C-101B-9397-08002B2CF9AE}" pid="4" name="MSIP_Label_ba62f585-b40f-4ab9-bafe-39150f03d124_Method">
    <vt:lpwstr>Privileged</vt:lpwstr>
  </property>
  <property fmtid="{D5CDD505-2E9C-101B-9397-08002B2CF9AE}" pid="5" name="MSIP_Label_ba62f585-b40f-4ab9-bafe-39150f03d124_Name">
    <vt:lpwstr>OFFICIAL</vt:lpwstr>
  </property>
  <property fmtid="{D5CDD505-2E9C-101B-9397-08002B2CF9AE}" pid="6" name="MSIP_Label_ba62f585-b40f-4ab9-bafe-39150f03d124_SiteId">
    <vt:lpwstr>cbac7005-02c1-43eb-b497-e6492d1b2dd8</vt:lpwstr>
  </property>
  <property fmtid="{D5CDD505-2E9C-101B-9397-08002B2CF9AE}" pid="7" name="MSIP_Label_ba62f585-b40f-4ab9-bafe-39150f03d124_ActionId">
    <vt:lpwstr>8d10351e-4af0-44c4-a10c-8fcc31c5cbb5</vt:lpwstr>
  </property>
  <property fmtid="{D5CDD505-2E9C-101B-9397-08002B2CF9AE}" pid="8" name="MSIP_Label_ba62f585-b40f-4ab9-bafe-39150f03d124_ContentBits">
    <vt:lpwstr>0</vt:lpwstr>
  </property>
  <property fmtid="{D5CDD505-2E9C-101B-9397-08002B2CF9AE}" pid="9" name="KIM_Activity">
    <vt:lpwstr>2;#Departmental Governance|1108a454-76fe-4d47-be3c-3690273460d4</vt:lpwstr>
  </property>
  <property fmtid="{D5CDD505-2E9C-101B-9397-08002B2CF9AE}" pid="10" name="MediaServiceImageTags">
    <vt:lpwstr/>
  </property>
  <property fmtid="{D5CDD505-2E9C-101B-9397-08002B2CF9AE}" pid="11" name="ContentTypeId">
    <vt:lpwstr>0x0101004691A8DE0991884F8E90AD6474FC73730100D3C4856C16ABC042B1B6851FAF7043DF</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KIM_GovernmentBody">
    <vt:lpwstr>3;#BEIS|b386cac2-c28c-4db4-8fca-43733d0e74ef</vt:lpwstr>
  </property>
  <property fmtid="{D5CDD505-2E9C-101B-9397-08002B2CF9AE}" pid="16" name="KIM_Function">
    <vt:lpwstr>1;#Ministerial and departmental business|b6e504cc-3cc0-44a8-9d65-dee2f14fc3e4</vt:lpwstr>
  </property>
  <property fmtid="{D5CDD505-2E9C-101B-9397-08002B2CF9AE}" pid="17" name="_dlc_DocIdItemGuid">
    <vt:lpwstr>398b509f-9c15-442b-bc89-de66f9676435</vt:lpwstr>
  </property>
</Properties>
</file>