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442B5187"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4CE38C26">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9A25680">
                <wp:simplePos x="0" y="0"/>
                <wp:positionH relativeFrom="column">
                  <wp:posOffset>1893277</wp:posOffset>
                </wp:positionH>
                <wp:positionV relativeFrom="paragraph">
                  <wp:posOffset>96276</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1AFE6108" w:rsidR="00CF55D3" w:rsidRPr="0082375D" w:rsidRDefault="00C80C0B" w:rsidP="00F25DB3">
                              <w:pPr>
                                <w:jc w:val="center"/>
                                <w:rPr>
                                  <w:b/>
                                  <w:sz w:val="32"/>
                                  <w:szCs w:val="32"/>
                                </w:rPr>
                              </w:pPr>
                              <w:r>
                                <w:rPr>
                                  <w:b/>
                                  <w:sz w:val="32"/>
                                  <w:szCs w:val="32"/>
                                </w:rPr>
                                <w:t>Independent Monitoring Board for the Military Corrective Training Centre</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5BED1A9D" w:rsidR="00CF55D3" w:rsidRPr="0082375D" w:rsidRDefault="00CF55D3" w:rsidP="00CF55D3">
                              <w:pPr>
                                <w:jc w:val="center"/>
                                <w:rPr>
                                  <w:b/>
                                  <w:sz w:val="32"/>
                                  <w:szCs w:val="32"/>
                                </w:rPr>
                              </w:pPr>
                              <w:r w:rsidRPr="0082375D">
                                <w:rPr>
                                  <w:b/>
                                  <w:sz w:val="32"/>
                                  <w:szCs w:val="32"/>
                                </w:rPr>
                                <w:t xml:space="preserve">Closing date: </w:t>
                              </w:r>
                              <w:r w:rsidR="00E73405">
                                <w:rPr>
                                  <w:b/>
                                  <w:sz w:val="32"/>
                                  <w:szCs w:val="32"/>
                                </w:rPr>
                                <w:t>11</w:t>
                              </w:r>
                              <w:r w:rsidR="00E73405" w:rsidRPr="00E73405">
                                <w:rPr>
                                  <w:b/>
                                  <w:sz w:val="32"/>
                                  <w:szCs w:val="32"/>
                                  <w:vertAlign w:val="superscript"/>
                                </w:rPr>
                                <w:t>th</w:t>
                              </w:r>
                              <w:r w:rsidR="00E73405">
                                <w:rPr>
                                  <w:b/>
                                  <w:sz w:val="32"/>
                                  <w:szCs w:val="32"/>
                                </w:rPr>
                                <w:t xml:space="preserve"> November</w:t>
                              </w:r>
                              <w:r w:rsidR="00246DBD">
                                <w:rPr>
                                  <w:b/>
                                  <w:sz w:val="32"/>
                                  <w:szCs w:val="32"/>
                                </w:rPr>
                                <w:t xml:space="preserve"> 2023</w:t>
                              </w:r>
                            </w:p>
                            <w:p w14:paraId="00A60C58" w14:textId="639BD96A" w:rsidR="00CE0DD2"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CE0DD2">
                                    <w:rPr>
                                      <w:b/>
                                      <w:sz w:val="32"/>
                                      <w:szCs w:val="32"/>
                                    </w:rPr>
                                    <w:t>7689_IMBMCTC_MEMBER</w:t>
                                  </w:r>
                                </w:sdtContent>
                              </w:sdt>
                              <w:r w:rsidR="00582ADE" w:rsidRPr="0082375D">
                                <w:rPr>
                                  <w:b/>
                                  <w:sz w:val="32"/>
                                  <w:szCs w:val="32"/>
                                </w:rPr>
                                <w:t xml:space="preserve"> </w:t>
                              </w:r>
                            </w:p>
                            <w:p w14:paraId="31E8585E" w14:textId="50845B0E"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6" style="position:absolute;margin-left:149.1pt;margin-top:7.6pt;width:348.4pt;height:187.0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eEVgMAAMYIAAAOAAAAZHJzL2Uyb0RvYy54bWzMVltv2zYYfR/Q/0DofdHFUhwbcYrUWbIB&#10;QRs0GfpMU9RloEiOpCOnv76H1MVJWmBDhgHNg0LyI7/L4Tkfff7+0AnyyI1tldxE6UkSES6ZKltZ&#10;b6I/H65/PYuIdVSWVCjJN9ETt9H7i3e/nPd6zTPVKFFyQ+BE2nWvN1HjnF7HsWUN76g9UZpLGCtl&#10;OuowNXVcGtrDeyfiLElO416ZUhvFuLVYvRqM0UXwX1WcuU9VZbkjYhMhNxe+Jnx3/htfnNN1bahu&#10;WjamQd+QRUdbiaCzqyvqKNmb9jtXXcuMsqpyJ0x1saqqlvFQA6pJk1fV3Bi116GWet3XeoYJ0L7C&#10;6c1u2cfHG6Pv9Z0BEr2ugUWY+VoOlen8f2RJDgGypxkyfnCEYTHPs/z0DMgy2LLFsigWxQAqa4D8&#10;d+dY89s/nIynwPGLdHoNgtgjBva/YXDfUM0DtHYNDO4MaUvwdxERSTvw9LPay5Lcg1KCk60yEiz9&#10;DDbRsJAufY0+JZydwbNrCxwn5EglWv07fAZevAXDGQm61sa6G6464gebCLyQZerzCc7p4611gX3l&#10;mD4t/4pI1Qlw+ZEKslwuAtXhcdyL0eTTH7RKtOV1K0SYmHq3FYbg5CY6S7bZ2bUvF0debBOS9Cgv&#10;Wyb++inEWwnqMOw0oLSyjggVNboCcyakKZWPEBTnY19R2wwxgtuBNV3rgLRoOx/Z/42RhfSZ8aBo&#10;FOvT8fAPgPvRTpVPuEWjBolbza5bBLml1t1RAxyQJPoUrI0yXyPSQ/PI8u89NTwi4g8JQq3SPPdN&#10;IkzyYplhYp5bds8tct9tFRBK0eE0C0O/34lpWBnVfUF7uvRRYaKSIfaAxzjZuqEXocExfnkZtqEx&#10;aOpu5b1mE3s8XA+HL9TokQAO+vuoJhKPtzrc0XGvR0yqy71TVTsjNuA0wgdBDTT+/5WVT8p68K3j&#10;gzqQNH8lIuIOWPc1o5Lj7U79YG5E2arIlkVE0HHSfHGaBDGCHGNjWayW6SqDPbSkZFUUM4umjjZR&#10;f5LTCyEdYfSKG0CciTuQ/nRRJC8pDXF4ir4ipTvsDmMt/5afn0DSSigoS42jiHjG/mj9J+EzND9Q&#10;+2dgc3g18FiGfjU+7P41fj4P93T8+XHxDQAA//8DAFBLAwQUAAYACAAAACEAs6RWFeAAAAAKAQAA&#10;DwAAAGRycy9kb3ducmV2LnhtbEyPT0vDQBDF74LfYRnBm938IZLEbEop6qkItoJ4mybTJDS7G7Lb&#10;JP32jid7Gh7vx5v3ivWiezHR6DprFISrAASZytadaRR8Hd6eUhDOo6mxt4YUXMnBury/KzCv7Ww+&#10;adr7RnCIcTkqaL0fcild1ZJGt7IDGfZOdtToWY6NrEecOVz3MgqCZ6mxM/yhxYG2LVXn/UUreJ9x&#10;3sTh67Q7n7bXn0Py8b0LSanHh2XzAsLT4v9h+KvP1aHkTkd7MbUTvYIoSyNG2Uj4MpBlCY87KojT&#10;LAZZFvJ2QvkLAAD//wMAUEsBAi0AFAAGAAgAAAAhALaDOJL+AAAA4QEAABMAAAAAAAAAAAAAAAAA&#10;AAAAAFtDb250ZW50X1R5cGVzXS54bWxQSwECLQAUAAYACAAAACEAOP0h/9YAAACUAQAACwAAAAAA&#10;AAAAAAAAAAAvAQAAX3JlbHMvLnJlbHNQSwECLQAUAAYACAAAACEAriB3hFYDAADGCAAADgAAAAAA&#10;AAAAAAAAAAAuAgAAZHJzL2Uyb0RvYy54bWxQSwECLQAUAAYACAAAACEAs6RWFeAAAAAKAQAADwAA&#10;AAAAAAAAAAAAAACwBQAAZHJzL2Rvd25yZXYueG1sUEsFBgAAAAAEAAQA8wAAAL0GA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1AFE6108" w:rsidR="00CF55D3" w:rsidRPr="0082375D" w:rsidRDefault="00C80C0B" w:rsidP="00F25DB3">
                        <w:pPr>
                          <w:jc w:val="center"/>
                          <w:rPr>
                            <w:b/>
                            <w:sz w:val="32"/>
                            <w:szCs w:val="32"/>
                          </w:rPr>
                        </w:pPr>
                        <w:r>
                          <w:rPr>
                            <w:b/>
                            <w:sz w:val="32"/>
                            <w:szCs w:val="32"/>
                          </w:rPr>
                          <w:t>Independent Monitoring Board for the Military Corrective Training Centre</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5BED1A9D" w:rsidR="00CF55D3" w:rsidRPr="0082375D" w:rsidRDefault="00CF55D3" w:rsidP="00CF55D3">
                        <w:pPr>
                          <w:jc w:val="center"/>
                          <w:rPr>
                            <w:b/>
                            <w:sz w:val="32"/>
                            <w:szCs w:val="32"/>
                          </w:rPr>
                        </w:pPr>
                        <w:r w:rsidRPr="0082375D">
                          <w:rPr>
                            <w:b/>
                            <w:sz w:val="32"/>
                            <w:szCs w:val="32"/>
                          </w:rPr>
                          <w:t xml:space="preserve">Closing date: </w:t>
                        </w:r>
                        <w:r w:rsidR="00E73405">
                          <w:rPr>
                            <w:b/>
                            <w:sz w:val="32"/>
                            <w:szCs w:val="32"/>
                          </w:rPr>
                          <w:t>11</w:t>
                        </w:r>
                        <w:r w:rsidR="00E73405" w:rsidRPr="00E73405">
                          <w:rPr>
                            <w:b/>
                            <w:sz w:val="32"/>
                            <w:szCs w:val="32"/>
                            <w:vertAlign w:val="superscript"/>
                          </w:rPr>
                          <w:t>th</w:t>
                        </w:r>
                        <w:r w:rsidR="00E73405">
                          <w:rPr>
                            <w:b/>
                            <w:sz w:val="32"/>
                            <w:szCs w:val="32"/>
                          </w:rPr>
                          <w:t xml:space="preserve"> November</w:t>
                        </w:r>
                        <w:r w:rsidR="00246DBD">
                          <w:rPr>
                            <w:b/>
                            <w:sz w:val="32"/>
                            <w:szCs w:val="32"/>
                          </w:rPr>
                          <w:t xml:space="preserve"> 2023</w:t>
                        </w:r>
                      </w:p>
                      <w:p w14:paraId="00A60C58" w14:textId="639BD96A" w:rsidR="00CE0DD2"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CE0DD2">
                              <w:rPr>
                                <w:b/>
                                <w:sz w:val="32"/>
                                <w:szCs w:val="32"/>
                              </w:rPr>
                              <w:t>7689_IMBMCTC_MEMBER</w:t>
                            </w:r>
                          </w:sdtContent>
                        </w:sdt>
                        <w:r w:rsidR="00582ADE" w:rsidRPr="0082375D">
                          <w:rPr>
                            <w:b/>
                            <w:sz w:val="32"/>
                            <w:szCs w:val="32"/>
                          </w:rPr>
                          <w:t xml:space="preserve"> </w:t>
                        </w:r>
                      </w:p>
                      <w:p w14:paraId="31E8585E" w14:textId="50845B0E"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028BD8B"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6E41A63D" w:rsidR="00CF55D3" w:rsidRDefault="00CF55D3" w:rsidP="00CF55D3">
      <w:pPr>
        <w:rPr>
          <w:b/>
        </w:rPr>
      </w:pPr>
    </w:p>
    <w:p w14:paraId="72D4BEEC" w14:textId="77777777" w:rsidR="00CF55D3" w:rsidRDefault="00CF55D3" w:rsidP="00CF55D3">
      <w:pPr>
        <w:rPr>
          <w:b/>
        </w:rPr>
      </w:pPr>
    </w:p>
    <w:p w14:paraId="66AD50FA" w14:textId="77777777"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7219D0D0" w14:textId="2FCB495B" w:rsidR="00E34391" w:rsidRDefault="00CF55D3">
          <w:pPr>
            <w:pStyle w:val="TOC1"/>
            <w:rPr>
              <w:rFonts w:asciiTheme="minorHAnsi" w:eastAsiaTheme="minorEastAsia" w:hAnsiTheme="minorHAnsi" w:cstheme="minorBidi"/>
              <w:sz w:val="22"/>
              <w:szCs w:val="22"/>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43500254" w:history="1">
            <w:r w:rsidR="00E34391" w:rsidRPr="00504898">
              <w:rPr>
                <w:rStyle w:val="Hyperlink"/>
              </w:rPr>
              <w:t>Indicative Timetable</w:t>
            </w:r>
            <w:r w:rsidR="00E34391">
              <w:rPr>
                <w:webHidden/>
              </w:rPr>
              <w:tab/>
            </w:r>
            <w:r w:rsidR="00E34391">
              <w:rPr>
                <w:webHidden/>
              </w:rPr>
              <w:fldChar w:fldCharType="begin"/>
            </w:r>
            <w:r w:rsidR="00E34391">
              <w:rPr>
                <w:webHidden/>
              </w:rPr>
              <w:instrText xml:space="preserve"> PAGEREF _Toc143500254 \h </w:instrText>
            </w:r>
            <w:r w:rsidR="00E34391">
              <w:rPr>
                <w:webHidden/>
              </w:rPr>
            </w:r>
            <w:r w:rsidR="00E34391">
              <w:rPr>
                <w:webHidden/>
              </w:rPr>
              <w:fldChar w:fldCharType="separate"/>
            </w:r>
            <w:r w:rsidR="00E34391">
              <w:rPr>
                <w:webHidden/>
              </w:rPr>
              <w:t>3</w:t>
            </w:r>
            <w:r w:rsidR="00E34391">
              <w:rPr>
                <w:webHidden/>
              </w:rPr>
              <w:fldChar w:fldCharType="end"/>
            </w:r>
          </w:hyperlink>
        </w:p>
        <w:p w14:paraId="636CAD60" w14:textId="726D579C" w:rsidR="00E34391" w:rsidRDefault="00D51EBC">
          <w:pPr>
            <w:pStyle w:val="TOC1"/>
            <w:rPr>
              <w:rFonts w:asciiTheme="minorHAnsi" w:eastAsiaTheme="minorEastAsia" w:hAnsiTheme="minorHAnsi" w:cstheme="minorBidi"/>
              <w:sz w:val="22"/>
              <w:szCs w:val="22"/>
              <w:lang w:eastAsia="en-GB"/>
            </w:rPr>
          </w:pPr>
          <w:hyperlink w:anchor="_Toc143500255" w:history="1">
            <w:r w:rsidR="00E34391" w:rsidRPr="00504898">
              <w:rPr>
                <w:rStyle w:val="Hyperlink"/>
              </w:rPr>
              <w:t>Role Description</w:t>
            </w:r>
            <w:r w:rsidR="00E34391">
              <w:rPr>
                <w:webHidden/>
              </w:rPr>
              <w:tab/>
            </w:r>
            <w:r w:rsidR="00E34391">
              <w:rPr>
                <w:webHidden/>
              </w:rPr>
              <w:fldChar w:fldCharType="begin"/>
            </w:r>
            <w:r w:rsidR="00E34391">
              <w:rPr>
                <w:webHidden/>
              </w:rPr>
              <w:instrText xml:space="preserve"> PAGEREF _Toc143500255 \h </w:instrText>
            </w:r>
            <w:r w:rsidR="00E34391">
              <w:rPr>
                <w:webHidden/>
              </w:rPr>
            </w:r>
            <w:r w:rsidR="00E34391">
              <w:rPr>
                <w:webHidden/>
              </w:rPr>
              <w:fldChar w:fldCharType="separate"/>
            </w:r>
            <w:r w:rsidR="00E34391">
              <w:rPr>
                <w:webHidden/>
              </w:rPr>
              <w:t>3</w:t>
            </w:r>
            <w:r w:rsidR="00E34391">
              <w:rPr>
                <w:webHidden/>
              </w:rPr>
              <w:fldChar w:fldCharType="end"/>
            </w:r>
          </w:hyperlink>
        </w:p>
        <w:p w14:paraId="5B4438C7" w14:textId="55CE0829" w:rsidR="00E34391" w:rsidRDefault="00D51EBC">
          <w:pPr>
            <w:pStyle w:val="TOC2"/>
            <w:rPr>
              <w:rFonts w:asciiTheme="minorHAnsi" w:eastAsiaTheme="minorEastAsia" w:hAnsiTheme="minorHAnsi" w:cstheme="minorBidi"/>
              <w:lang w:eastAsia="en-GB"/>
            </w:rPr>
          </w:pPr>
          <w:hyperlink w:anchor="_Toc143500256" w:history="1">
            <w:r w:rsidR="00E34391" w:rsidRPr="00504898">
              <w:rPr>
                <w:rStyle w:val="Hyperlink"/>
              </w:rPr>
              <w:t>Essential Criteria</w:t>
            </w:r>
            <w:r w:rsidR="00E34391">
              <w:rPr>
                <w:webHidden/>
              </w:rPr>
              <w:tab/>
            </w:r>
            <w:r w:rsidR="00E34391">
              <w:rPr>
                <w:webHidden/>
              </w:rPr>
              <w:fldChar w:fldCharType="begin"/>
            </w:r>
            <w:r w:rsidR="00E34391">
              <w:rPr>
                <w:webHidden/>
              </w:rPr>
              <w:instrText xml:space="preserve"> PAGEREF _Toc143500256 \h </w:instrText>
            </w:r>
            <w:r w:rsidR="00E34391">
              <w:rPr>
                <w:webHidden/>
              </w:rPr>
            </w:r>
            <w:r w:rsidR="00E34391">
              <w:rPr>
                <w:webHidden/>
              </w:rPr>
              <w:fldChar w:fldCharType="separate"/>
            </w:r>
            <w:r w:rsidR="00E34391">
              <w:rPr>
                <w:webHidden/>
              </w:rPr>
              <w:t>3</w:t>
            </w:r>
            <w:r w:rsidR="00E34391">
              <w:rPr>
                <w:webHidden/>
              </w:rPr>
              <w:fldChar w:fldCharType="end"/>
            </w:r>
          </w:hyperlink>
        </w:p>
        <w:p w14:paraId="634322A0" w14:textId="377D944E" w:rsidR="00E34391" w:rsidRDefault="00D51EBC">
          <w:pPr>
            <w:pStyle w:val="TOC2"/>
            <w:rPr>
              <w:rFonts w:asciiTheme="minorHAnsi" w:eastAsiaTheme="minorEastAsia" w:hAnsiTheme="minorHAnsi" w:cstheme="minorBidi"/>
              <w:lang w:eastAsia="en-GB"/>
            </w:rPr>
          </w:pPr>
          <w:hyperlink w:anchor="_Toc143500257" w:history="1">
            <w:r w:rsidR="00E34391" w:rsidRPr="00504898">
              <w:rPr>
                <w:rStyle w:val="Hyperlink"/>
              </w:rPr>
              <w:t>Desirable Criteria</w:t>
            </w:r>
            <w:r w:rsidR="00E34391">
              <w:rPr>
                <w:webHidden/>
              </w:rPr>
              <w:tab/>
            </w:r>
            <w:r w:rsidR="00E34391">
              <w:rPr>
                <w:webHidden/>
              </w:rPr>
              <w:fldChar w:fldCharType="begin"/>
            </w:r>
            <w:r w:rsidR="00E34391">
              <w:rPr>
                <w:webHidden/>
              </w:rPr>
              <w:instrText xml:space="preserve"> PAGEREF _Toc143500257 \h </w:instrText>
            </w:r>
            <w:r w:rsidR="00E34391">
              <w:rPr>
                <w:webHidden/>
              </w:rPr>
            </w:r>
            <w:r w:rsidR="00E34391">
              <w:rPr>
                <w:webHidden/>
              </w:rPr>
              <w:fldChar w:fldCharType="separate"/>
            </w:r>
            <w:r w:rsidR="00E34391">
              <w:rPr>
                <w:webHidden/>
              </w:rPr>
              <w:t>3</w:t>
            </w:r>
            <w:r w:rsidR="00E34391">
              <w:rPr>
                <w:webHidden/>
              </w:rPr>
              <w:fldChar w:fldCharType="end"/>
            </w:r>
          </w:hyperlink>
        </w:p>
        <w:p w14:paraId="21944964" w14:textId="477CF261" w:rsidR="00E34391" w:rsidRDefault="00D51EBC">
          <w:pPr>
            <w:pStyle w:val="TOC2"/>
            <w:rPr>
              <w:rFonts w:asciiTheme="minorHAnsi" w:eastAsiaTheme="minorEastAsia" w:hAnsiTheme="minorHAnsi" w:cstheme="minorBidi"/>
              <w:lang w:eastAsia="en-GB"/>
            </w:rPr>
          </w:pPr>
          <w:hyperlink w:anchor="_Toc143500258" w:history="1">
            <w:r w:rsidR="00E34391" w:rsidRPr="00504898">
              <w:rPr>
                <w:rStyle w:val="Hyperlink"/>
              </w:rPr>
              <w:t>Introduction</w:t>
            </w:r>
            <w:r w:rsidR="00E34391">
              <w:rPr>
                <w:webHidden/>
              </w:rPr>
              <w:tab/>
            </w:r>
            <w:r w:rsidR="00E34391">
              <w:rPr>
                <w:webHidden/>
              </w:rPr>
              <w:fldChar w:fldCharType="begin"/>
            </w:r>
            <w:r w:rsidR="00E34391">
              <w:rPr>
                <w:webHidden/>
              </w:rPr>
              <w:instrText xml:space="preserve"> PAGEREF _Toc143500258 \h </w:instrText>
            </w:r>
            <w:r w:rsidR="00E34391">
              <w:rPr>
                <w:webHidden/>
              </w:rPr>
            </w:r>
            <w:r w:rsidR="00E34391">
              <w:rPr>
                <w:webHidden/>
              </w:rPr>
              <w:fldChar w:fldCharType="separate"/>
            </w:r>
            <w:r w:rsidR="00E34391">
              <w:rPr>
                <w:webHidden/>
              </w:rPr>
              <w:t>3</w:t>
            </w:r>
            <w:r w:rsidR="00E34391">
              <w:rPr>
                <w:webHidden/>
              </w:rPr>
              <w:fldChar w:fldCharType="end"/>
            </w:r>
          </w:hyperlink>
        </w:p>
        <w:p w14:paraId="50D03F11" w14:textId="718474ED" w:rsidR="00E34391" w:rsidRDefault="00D51EBC">
          <w:pPr>
            <w:pStyle w:val="TOC2"/>
            <w:rPr>
              <w:rFonts w:asciiTheme="minorHAnsi" w:eastAsiaTheme="minorEastAsia" w:hAnsiTheme="minorHAnsi" w:cstheme="minorBidi"/>
              <w:lang w:eastAsia="en-GB"/>
            </w:rPr>
          </w:pPr>
          <w:hyperlink w:anchor="_Toc143500259" w:history="1">
            <w:r w:rsidR="00E34391" w:rsidRPr="00504898">
              <w:rPr>
                <w:rStyle w:val="Hyperlink"/>
                <w:b/>
                <w:bCs/>
              </w:rPr>
              <w:t>The Ministry of Defence</w:t>
            </w:r>
            <w:r w:rsidR="00E34391">
              <w:rPr>
                <w:webHidden/>
              </w:rPr>
              <w:tab/>
            </w:r>
            <w:r w:rsidR="00E34391">
              <w:rPr>
                <w:webHidden/>
              </w:rPr>
              <w:fldChar w:fldCharType="begin"/>
            </w:r>
            <w:r w:rsidR="00E34391">
              <w:rPr>
                <w:webHidden/>
              </w:rPr>
              <w:instrText xml:space="preserve"> PAGEREF _Toc143500259 \h </w:instrText>
            </w:r>
            <w:r w:rsidR="00E34391">
              <w:rPr>
                <w:webHidden/>
              </w:rPr>
            </w:r>
            <w:r w:rsidR="00E34391">
              <w:rPr>
                <w:webHidden/>
              </w:rPr>
              <w:fldChar w:fldCharType="separate"/>
            </w:r>
            <w:r w:rsidR="00E34391">
              <w:rPr>
                <w:webHidden/>
              </w:rPr>
              <w:t>5</w:t>
            </w:r>
            <w:r w:rsidR="00E34391">
              <w:rPr>
                <w:webHidden/>
              </w:rPr>
              <w:fldChar w:fldCharType="end"/>
            </w:r>
          </w:hyperlink>
        </w:p>
        <w:p w14:paraId="601062CA" w14:textId="26A2BBC2" w:rsidR="00E34391" w:rsidRDefault="00D51EBC">
          <w:pPr>
            <w:pStyle w:val="TOC1"/>
            <w:rPr>
              <w:rFonts w:asciiTheme="minorHAnsi" w:eastAsiaTheme="minorEastAsia" w:hAnsiTheme="minorHAnsi" w:cstheme="minorBidi"/>
              <w:sz w:val="22"/>
              <w:szCs w:val="22"/>
              <w:lang w:eastAsia="en-GB"/>
            </w:rPr>
          </w:pPr>
          <w:hyperlink w:anchor="_Toc143500260" w:history="1">
            <w:r w:rsidR="00E34391" w:rsidRPr="00504898">
              <w:rPr>
                <w:rStyle w:val="Hyperlink"/>
              </w:rPr>
              <w:t>Terms and Conditions of Appointment</w:t>
            </w:r>
            <w:r w:rsidR="00E34391">
              <w:rPr>
                <w:webHidden/>
              </w:rPr>
              <w:tab/>
            </w:r>
            <w:r w:rsidR="00E34391">
              <w:rPr>
                <w:webHidden/>
              </w:rPr>
              <w:fldChar w:fldCharType="begin"/>
            </w:r>
            <w:r w:rsidR="00E34391">
              <w:rPr>
                <w:webHidden/>
              </w:rPr>
              <w:instrText xml:space="preserve"> PAGEREF _Toc143500260 \h </w:instrText>
            </w:r>
            <w:r w:rsidR="00E34391">
              <w:rPr>
                <w:webHidden/>
              </w:rPr>
            </w:r>
            <w:r w:rsidR="00E34391">
              <w:rPr>
                <w:webHidden/>
              </w:rPr>
              <w:fldChar w:fldCharType="separate"/>
            </w:r>
            <w:r w:rsidR="00E34391">
              <w:rPr>
                <w:webHidden/>
              </w:rPr>
              <w:t>6</w:t>
            </w:r>
            <w:r w:rsidR="00E34391">
              <w:rPr>
                <w:webHidden/>
              </w:rPr>
              <w:fldChar w:fldCharType="end"/>
            </w:r>
          </w:hyperlink>
        </w:p>
        <w:p w14:paraId="6FAAC3A2" w14:textId="2DF0D4FA" w:rsidR="00E34391" w:rsidRDefault="00D51EBC">
          <w:pPr>
            <w:pStyle w:val="TOC2"/>
            <w:rPr>
              <w:rFonts w:asciiTheme="minorHAnsi" w:eastAsiaTheme="minorEastAsia" w:hAnsiTheme="minorHAnsi" w:cstheme="minorBidi"/>
              <w:lang w:eastAsia="en-GB"/>
            </w:rPr>
          </w:pPr>
          <w:hyperlink w:anchor="_Toc143500261" w:history="1">
            <w:r w:rsidR="00E34391" w:rsidRPr="00504898">
              <w:rPr>
                <w:rStyle w:val="Hyperlink"/>
              </w:rPr>
              <w:t>Appointment and tenure of office</w:t>
            </w:r>
            <w:r w:rsidR="00E34391">
              <w:rPr>
                <w:webHidden/>
              </w:rPr>
              <w:tab/>
            </w:r>
            <w:r w:rsidR="00E34391">
              <w:rPr>
                <w:webHidden/>
              </w:rPr>
              <w:fldChar w:fldCharType="begin"/>
            </w:r>
            <w:r w:rsidR="00E34391">
              <w:rPr>
                <w:webHidden/>
              </w:rPr>
              <w:instrText xml:space="preserve"> PAGEREF _Toc143500261 \h </w:instrText>
            </w:r>
            <w:r w:rsidR="00E34391">
              <w:rPr>
                <w:webHidden/>
              </w:rPr>
            </w:r>
            <w:r w:rsidR="00E34391">
              <w:rPr>
                <w:webHidden/>
              </w:rPr>
              <w:fldChar w:fldCharType="separate"/>
            </w:r>
            <w:r w:rsidR="00E34391">
              <w:rPr>
                <w:webHidden/>
              </w:rPr>
              <w:t>6</w:t>
            </w:r>
            <w:r w:rsidR="00E34391">
              <w:rPr>
                <w:webHidden/>
              </w:rPr>
              <w:fldChar w:fldCharType="end"/>
            </w:r>
          </w:hyperlink>
        </w:p>
        <w:p w14:paraId="05201F68" w14:textId="7B8C2FBB" w:rsidR="00E34391" w:rsidRDefault="00D51EBC">
          <w:pPr>
            <w:pStyle w:val="TOC2"/>
            <w:rPr>
              <w:rFonts w:asciiTheme="minorHAnsi" w:eastAsiaTheme="minorEastAsia" w:hAnsiTheme="minorHAnsi" w:cstheme="minorBidi"/>
              <w:lang w:eastAsia="en-GB"/>
            </w:rPr>
          </w:pPr>
          <w:hyperlink w:anchor="_Toc143500262" w:history="1">
            <w:r w:rsidR="00E34391" w:rsidRPr="00504898">
              <w:rPr>
                <w:rStyle w:val="Hyperlink"/>
              </w:rPr>
              <w:t>Status of appointment</w:t>
            </w:r>
            <w:r w:rsidR="00E34391">
              <w:rPr>
                <w:webHidden/>
              </w:rPr>
              <w:tab/>
            </w:r>
            <w:r w:rsidR="00E34391">
              <w:rPr>
                <w:webHidden/>
              </w:rPr>
              <w:fldChar w:fldCharType="begin"/>
            </w:r>
            <w:r w:rsidR="00E34391">
              <w:rPr>
                <w:webHidden/>
              </w:rPr>
              <w:instrText xml:space="preserve"> PAGEREF _Toc143500262 \h </w:instrText>
            </w:r>
            <w:r w:rsidR="00E34391">
              <w:rPr>
                <w:webHidden/>
              </w:rPr>
            </w:r>
            <w:r w:rsidR="00E34391">
              <w:rPr>
                <w:webHidden/>
              </w:rPr>
              <w:fldChar w:fldCharType="separate"/>
            </w:r>
            <w:r w:rsidR="00E34391">
              <w:rPr>
                <w:webHidden/>
              </w:rPr>
              <w:t>6</w:t>
            </w:r>
            <w:r w:rsidR="00E34391">
              <w:rPr>
                <w:webHidden/>
              </w:rPr>
              <w:fldChar w:fldCharType="end"/>
            </w:r>
          </w:hyperlink>
        </w:p>
        <w:p w14:paraId="3C618E81" w14:textId="213F3E6D" w:rsidR="00E34391" w:rsidRDefault="00D51EBC">
          <w:pPr>
            <w:pStyle w:val="TOC2"/>
            <w:rPr>
              <w:rFonts w:asciiTheme="minorHAnsi" w:eastAsiaTheme="minorEastAsia" w:hAnsiTheme="minorHAnsi" w:cstheme="minorBidi"/>
              <w:lang w:eastAsia="en-GB"/>
            </w:rPr>
          </w:pPr>
          <w:hyperlink w:anchor="_Toc143500263" w:history="1">
            <w:r w:rsidR="00E34391" w:rsidRPr="00504898">
              <w:rPr>
                <w:rStyle w:val="Hyperlink"/>
              </w:rPr>
              <w:t>Remuneration, allowances and abatement</w:t>
            </w:r>
            <w:r w:rsidR="00E34391">
              <w:rPr>
                <w:webHidden/>
              </w:rPr>
              <w:tab/>
            </w:r>
            <w:r w:rsidR="00E34391">
              <w:rPr>
                <w:webHidden/>
              </w:rPr>
              <w:fldChar w:fldCharType="begin"/>
            </w:r>
            <w:r w:rsidR="00E34391">
              <w:rPr>
                <w:webHidden/>
              </w:rPr>
              <w:instrText xml:space="preserve"> PAGEREF _Toc143500263 \h </w:instrText>
            </w:r>
            <w:r w:rsidR="00E34391">
              <w:rPr>
                <w:webHidden/>
              </w:rPr>
            </w:r>
            <w:r w:rsidR="00E34391">
              <w:rPr>
                <w:webHidden/>
              </w:rPr>
              <w:fldChar w:fldCharType="separate"/>
            </w:r>
            <w:r w:rsidR="00E34391">
              <w:rPr>
                <w:webHidden/>
              </w:rPr>
              <w:t>6</w:t>
            </w:r>
            <w:r w:rsidR="00E34391">
              <w:rPr>
                <w:webHidden/>
              </w:rPr>
              <w:fldChar w:fldCharType="end"/>
            </w:r>
          </w:hyperlink>
        </w:p>
        <w:p w14:paraId="05A4CDC6" w14:textId="53EC2037" w:rsidR="00E34391" w:rsidRDefault="00D51EBC">
          <w:pPr>
            <w:pStyle w:val="TOC2"/>
            <w:rPr>
              <w:rFonts w:asciiTheme="minorHAnsi" w:eastAsiaTheme="minorEastAsia" w:hAnsiTheme="minorHAnsi" w:cstheme="minorBidi"/>
              <w:lang w:eastAsia="en-GB"/>
            </w:rPr>
          </w:pPr>
          <w:hyperlink w:anchor="_Toc143500264" w:history="1">
            <w:r w:rsidR="00E34391" w:rsidRPr="00504898">
              <w:rPr>
                <w:rStyle w:val="Hyperlink"/>
              </w:rPr>
              <w:t>Pension and redundancy</w:t>
            </w:r>
            <w:r w:rsidR="00E34391">
              <w:rPr>
                <w:webHidden/>
              </w:rPr>
              <w:tab/>
            </w:r>
            <w:r w:rsidR="00E34391">
              <w:rPr>
                <w:webHidden/>
              </w:rPr>
              <w:fldChar w:fldCharType="begin"/>
            </w:r>
            <w:r w:rsidR="00E34391">
              <w:rPr>
                <w:webHidden/>
              </w:rPr>
              <w:instrText xml:space="preserve"> PAGEREF _Toc143500264 \h </w:instrText>
            </w:r>
            <w:r w:rsidR="00E34391">
              <w:rPr>
                <w:webHidden/>
              </w:rPr>
            </w:r>
            <w:r w:rsidR="00E34391">
              <w:rPr>
                <w:webHidden/>
              </w:rPr>
              <w:fldChar w:fldCharType="separate"/>
            </w:r>
            <w:r w:rsidR="00E34391">
              <w:rPr>
                <w:webHidden/>
              </w:rPr>
              <w:t>6</w:t>
            </w:r>
            <w:r w:rsidR="00E34391">
              <w:rPr>
                <w:webHidden/>
              </w:rPr>
              <w:fldChar w:fldCharType="end"/>
            </w:r>
          </w:hyperlink>
        </w:p>
        <w:p w14:paraId="1E76CF6B" w14:textId="2EBCFD00" w:rsidR="00E34391" w:rsidRDefault="00D51EBC">
          <w:pPr>
            <w:pStyle w:val="TOC1"/>
            <w:rPr>
              <w:rFonts w:asciiTheme="minorHAnsi" w:eastAsiaTheme="minorEastAsia" w:hAnsiTheme="minorHAnsi" w:cstheme="minorBidi"/>
              <w:sz w:val="22"/>
              <w:szCs w:val="22"/>
              <w:lang w:eastAsia="en-GB"/>
            </w:rPr>
          </w:pPr>
          <w:hyperlink w:anchor="_Toc143500265" w:history="1">
            <w:r w:rsidR="00E34391" w:rsidRPr="00504898">
              <w:rPr>
                <w:rStyle w:val="Hyperlink"/>
              </w:rPr>
              <w:t>Application and Selection Process</w:t>
            </w:r>
            <w:r w:rsidR="00E34391">
              <w:rPr>
                <w:webHidden/>
              </w:rPr>
              <w:tab/>
            </w:r>
            <w:r w:rsidR="00E34391">
              <w:rPr>
                <w:webHidden/>
              </w:rPr>
              <w:fldChar w:fldCharType="begin"/>
            </w:r>
            <w:r w:rsidR="00E34391">
              <w:rPr>
                <w:webHidden/>
              </w:rPr>
              <w:instrText xml:space="preserve"> PAGEREF _Toc143500265 \h </w:instrText>
            </w:r>
            <w:r w:rsidR="00E34391">
              <w:rPr>
                <w:webHidden/>
              </w:rPr>
            </w:r>
            <w:r w:rsidR="00E34391">
              <w:rPr>
                <w:webHidden/>
              </w:rPr>
              <w:fldChar w:fldCharType="separate"/>
            </w:r>
            <w:r w:rsidR="00E34391">
              <w:rPr>
                <w:webHidden/>
              </w:rPr>
              <w:t>7</w:t>
            </w:r>
            <w:r w:rsidR="00E34391">
              <w:rPr>
                <w:webHidden/>
              </w:rPr>
              <w:fldChar w:fldCharType="end"/>
            </w:r>
          </w:hyperlink>
        </w:p>
        <w:p w14:paraId="4EFFEEF9" w14:textId="520BB15B" w:rsidR="00E34391" w:rsidRDefault="00D51EBC">
          <w:pPr>
            <w:pStyle w:val="TOC1"/>
            <w:rPr>
              <w:rFonts w:asciiTheme="minorHAnsi" w:eastAsiaTheme="minorEastAsia" w:hAnsiTheme="minorHAnsi" w:cstheme="minorBidi"/>
              <w:sz w:val="22"/>
              <w:szCs w:val="22"/>
              <w:lang w:eastAsia="en-GB"/>
            </w:rPr>
          </w:pPr>
          <w:hyperlink w:anchor="_Toc143500266" w:history="1">
            <w:r w:rsidR="00E34391" w:rsidRPr="00504898">
              <w:rPr>
                <w:rStyle w:val="Hyperlink"/>
              </w:rPr>
              <w:t>Overview of the Application Process</w:t>
            </w:r>
            <w:r w:rsidR="00E34391">
              <w:rPr>
                <w:webHidden/>
              </w:rPr>
              <w:tab/>
            </w:r>
            <w:r w:rsidR="00E34391">
              <w:rPr>
                <w:webHidden/>
              </w:rPr>
              <w:fldChar w:fldCharType="begin"/>
            </w:r>
            <w:r w:rsidR="00E34391">
              <w:rPr>
                <w:webHidden/>
              </w:rPr>
              <w:instrText xml:space="preserve"> PAGEREF _Toc143500266 \h </w:instrText>
            </w:r>
            <w:r w:rsidR="00E34391">
              <w:rPr>
                <w:webHidden/>
              </w:rPr>
            </w:r>
            <w:r w:rsidR="00E34391">
              <w:rPr>
                <w:webHidden/>
              </w:rPr>
              <w:fldChar w:fldCharType="separate"/>
            </w:r>
            <w:r w:rsidR="00E34391">
              <w:rPr>
                <w:webHidden/>
              </w:rPr>
              <w:t>7</w:t>
            </w:r>
            <w:r w:rsidR="00E34391">
              <w:rPr>
                <w:webHidden/>
              </w:rPr>
              <w:fldChar w:fldCharType="end"/>
            </w:r>
          </w:hyperlink>
        </w:p>
        <w:p w14:paraId="4B7F9BA6" w14:textId="7F9B1C81" w:rsidR="00E34391" w:rsidRDefault="00D51EBC">
          <w:pPr>
            <w:pStyle w:val="TOC2"/>
            <w:rPr>
              <w:rFonts w:asciiTheme="minorHAnsi" w:eastAsiaTheme="minorEastAsia" w:hAnsiTheme="minorHAnsi" w:cstheme="minorBidi"/>
              <w:lang w:eastAsia="en-GB"/>
            </w:rPr>
          </w:pPr>
          <w:hyperlink w:anchor="_Toc143500267" w:history="1">
            <w:r w:rsidR="00E34391" w:rsidRPr="00504898">
              <w:rPr>
                <w:rStyle w:val="Hyperlink"/>
              </w:rPr>
              <w:t>How to Apply</w:t>
            </w:r>
            <w:r w:rsidR="00E34391">
              <w:rPr>
                <w:webHidden/>
              </w:rPr>
              <w:tab/>
            </w:r>
            <w:r w:rsidR="00E34391">
              <w:rPr>
                <w:webHidden/>
              </w:rPr>
              <w:fldChar w:fldCharType="begin"/>
            </w:r>
            <w:r w:rsidR="00E34391">
              <w:rPr>
                <w:webHidden/>
              </w:rPr>
              <w:instrText xml:space="preserve"> PAGEREF _Toc143500267 \h </w:instrText>
            </w:r>
            <w:r w:rsidR="00E34391">
              <w:rPr>
                <w:webHidden/>
              </w:rPr>
            </w:r>
            <w:r w:rsidR="00E34391">
              <w:rPr>
                <w:webHidden/>
              </w:rPr>
              <w:fldChar w:fldCharType="separate"/>
            </w:r>
            <w:r w:rsidR="00E34391">
              <w:rPr>
                <w:webHidden/>
              </w:rPr>
              <w:t>7</w:t>
            </w:r>
            <w:r w:rsidR="00E34391">
              <w:rPr>
                <w:webHidden/>
              </w:rPr>
              <w:fldChar w:fldCharType="end"/>
            </w:r>
          </w:hyperlink>
        </w:p>
        <w:p w14:paraId="79831D4C" w14:textId="5C70C905" w:rsidR="00E34391" w:rsidRDefault="00D51EBC">
          <w:pPr>
            <w:pStyle w:val="TOC2"/>
            <w:rPr>
              <w:rFonts w:asciiTheme="minorHAnsi" w:eastAsiaTheme="minorEastAsia" w:hAnsiTheme="minorHAnsi" w:cstheme="minorBidi"/>
              <w:lang w:eastAsia="en-GB"/>
            </w:rPr>
          </w:pPr>
          <w:hyperlink w:anchor="_Toc143500268" w:history="1">
            <w:r w:rsidR="00E34391" w:rsidRPr="00504898">
              <w:rPr>
                <w:rStyle w:val="Hyperlink"/>
              </w:rPr>
              <w:t>Eligibility</w:t>
            </w:r>
            <w:r w:rsidR="00E34391">
              <w:rPr>
                <w:webHidden/>
              </w:rPr>
              <w:tab/>
            </w:r>
            <w:r w:rsidR="00E34391">
              <w:rPr>
                <w:webHidden/>
              </w:rPr>
              <w:fldChar w:fldCharType="begin"/>
            </w:r>
            <w:r w:rsidR="00E34391">
              <w:rPr>
                <w:webHidden/>
              </w:rPr>
              <w:instrText xml:space="preserve"> PAGEREF _Toc143500268 \h </w:instrText>
            </w:r>
            <w:r w:rsidR="00E34391">
              <w:rPr>
                <w:webHidden/>
              </w:rPr>
            </w:r>
            <w:r w:rsidR="00E34391">
              <w:rPr>
                <w:webHidden/>
              </w:rPr>
              <w:fldChar w:fldCharType="separate"/>
            </w:r>
            <w:r w:rsidR="00E34391">
              <w:rPr>
                <w:webHidden/>
              </w:rPr>
              <w:t>8</w:t>
            </w:r>
            <w:r w:rsidR="00E34391">
              <w:rPr>
                <w:webHidden/>
              </w:rPr>
              <w:fldChar w:fldCharType="end"/>
            </w:r>
          </w:hyperlink>
        </w:p>
        <w:p w14:paraId="3607DF53" w14:textId="462C48C5" w:rsidR="00E34391" w:rsidRDefault="00D51EBC">
          <w:pPr>
            <w:pStyle w:val="TOC2"/>
            <w:rPr>
              <w:rFonts w:asciiTheme="minorHAnsi" w:eastAsiaTheme="minorEastAsia" w:hAnsiTheme="minorHAnsi" w:cstheme="minorBidi"/>
              <w:lang w:eastAsia="en-GB"/>
            </w:rPr>
          </w:pPr>
          <w:hyperlink w:anchor="_Toc143500269" w:history="1">
            <w:r w:rsidR="00E34391" w:rsidRPr="00504898">
              <w:rPr>
                <w:rStyle w:val="Hyperlink"/>
              </w:rPr>
              <w:t>Security Clearance</w:t>
            </w:r>
            <w:r w:rsidR="00E34391">
              <w:rPr>
                <w:webHidden/>
              </w:rPr>
              <w:tab/>
            </w:r>
            <w:r w:rsidR="00E34391">
              <w:rPr>
                <w:webHidden/>
              </w:rPr>
              <w:fldChar w:fldCharType="begin"/>
            </w:r>
            <w:r w:rsidR="00E34391">
              <w:rPr>
                <w:webHidden/>
              </w:rPr>
              <w:instrText xml:space="preserve"> PAGEREF _Toc143500269 \h </w:instrText>
            </w:r>
            <w:r w:rsidR="00E34391">
              <w:rPr>
                <w:webHidden/>
              </w:rPr>
            </w:r>
            <w:r w:rsidR="00E34391">
              <w:rPr>
                <w:webHidden/>
              </w:rPr>
              <w:fldChar w:fldCharType="separate"/>
            </w:r>
            <w:r w:rsidR="00E34391">
              <w:rPr>
                <w:webHidden/>
              </w:rPr>
              <w:t>9</w:t>
            </w:r>
            <w:r w:rsidR="00E34391">
              <w:rPr>
                <w:webHidden/>
              </w:rPr>
              <w:fldChar w:fldCharType="end"/>
            </w:r>
          </w:hyperlink>
        </w:p>
        <w:p w14:paraId="670F5096" w14:textId="4451006C" w:rsidR="00E34391" w:rsidRDefault="00D51EBC">
          <w:pPr>
            <w:pStyle w:val="TOC2"/>
            <w:rPr>
              <w:rFonts w:asciiTheme="minorHAnsi" w:eastAsiaTheme="minorEastAsia" w:hAnsiTheme="minorHAnsi" w:cstheme="minorBidi"/>
              <w:lang w:eastAsia="en-GB"/>
            </w:rPr>
          </w:pPr>
          <w:hyperlink w:anchor="_Toc143500270" w:history="1">
            <w:r w:rsidR="00E34391" w:rsidRPr="00504898">
              <w:rPr>
                <w:rStyle w:val="Hyperlink"/>
              </w:rPr>
              <w:t>Equality &amp; Diversity</w:t>
            </w:r>
            <w:r w:rsidR="00E34391">
              <w:rPr>
                <w:webHidden/>
              </w:rPr>
              <w:tab/>
            </w:r>
            <w:r w:rsidR="00E34391">
              <w:rPr>
                <w:webHidden/>
              </w:rPr>
              <w:fldChar w:fldCharType="begin"/>
            </w:r>
            <w:r w:rsidR="00E34391">
              <w:rPr>
                <w:webHidden/>
              </w:rPr>
              <w:instrText xml:space="preserve"> PAGEREF _Toc143500270 \h </w:instrText>
            </w:r>
            <w:r w:rsidR="00E34391">
              <w:rPr>
                <w:webHidden/>
              </w:rPr>
            </w:r>
            <w:r w:rsidR="00E34391">
              <w:rPr>
                <w:webHidden/>
              </w:rPr>
              <w:fldChar w:fldCharType="separate"/>
            </w:r>
            <w:r w:rsidR="00E34391">
              <w:rPr>
                <w:webHidden/>
              </w:rPr>
              <w:t>9</w:t>
            </w:r>
            <w:r w:rsidR="00E34391">
              <w:rPr>
                <w:webHidden/>
              </w:rPr>
              <w:fldChar w:fldCharType="end"/>
            </w:r>
          </w:hyperlink>
        </w:p>
        <w:p w14:paraId="519377BD" w14:textId="322F4ABC" w:rsidR="00E34391" w:rsidRDefault="00D51EBC">
          <w:pPr>
            <w:pStyle w:val="TOC2"/>
            <w:rPr>
              <w:rFonts w:asciiTheme="minorHAnsi" w:eastAsiaTheme="minorEastAsia" w:hAnsiTheme="minorHAnsi" w:cstheme="minorBidi"/>
              <w:lang w:eastAsia="en-GB"/>
            </w:rPr>
          </w:pPr>
          <w:hyperlink w:anchor="_Toc143500271" w:history="1">
            <w:r w:rsidR="00E34391" w:rsidRPr="00504898">
              <w:rPr>
                <w:rStyle w:val="Hyperlink"/>
              </w:rPr>
              <w:t>Disability Confident</w:t>
            </w:r>
            <w:r w:rsidR="00E34391">
              <w:rPr>
                <w:webHidden/>
              </w:rPr>
              <w:tab/>
            </w:r>
            <w:r w:rsidR="00E34391">
              <w:rPr>
                <w:webHidden/>
              </w:rPr>
              <w:fldChar w:fldCharType="begin"/>
            </w:r>
            <w:r w:rsidR="00E34391">
              <w:rPr>
                <w:webHidden/>
              </w:rPr>
              <w:instrText xml:space="preserve"> PAGEREF _Toc143500271 \h </w:instrText>
            </w:r>
            <w:r w:rsidR="00E34391">
              <w:rPr>
                <w:webHidden/>
              </w:rPr>
            </w:r>
            <w:r w:rsidR="00E34391">
              <w:rPr>
                <w:webHidden/>
              </w:rPr>
              <w:fldChar w:fldCharType="separate"/>
            </w:r>
            <w:r w:rsidR="00E34391">
              <w:rPr>
                <w:webHidden/>
              </w:rPr>
              <w:t>9</w:t>
            </w:r>
            <w:r w:rsidR="00E34391">
              <w:rPr>
                <w:webHidden/>
              </w:rPr>
              <w:fldChar w:fldCharType="end"/>
            </w:r>
          </w:hyperlink>
        </w:p>
        <w:p w14:paraId="2165610F" w14:textId="14057665" w:rsidR="00E34391" w:rsidRDefault="00D51EBC">
          <w:pPr>
            <w:pStyle w:val="TOC2"/>
            <w:rPr>
              <w:rFonts w:asciiTheme="minorHAnsi" w:eastAsiaTheme="minorEastAsia" w:hAnsiTheme="minorHAnsi" w:cstheme="minorBidi"/>
              <w:lang w:eastAsia="en-GB"/>
            </w:rPr>
          </w:pPr>
          <w:hyperlink w:anchor="_Toc143500272" w:history="1">
            <w:r w:rsidR="00E34391" w:rsidRPr="00504898">
              <w:rPr>
                <w:rStyle w:val="Hyperlink"/>
              </w:rPr>
              <w:t>Reasonable Adjustments</w:t>
            </w:r>
            <w:r w:rsidR="00E34391">
              <w:rPr>
                <w:webHidden/>
              </w:rPr>
              <w:tab/>
            </w:r>
            <w:r w:rsidR="00E34391">
              <w:rPr>
                <w:webHidden/>
              </w:rPr>
              <w:fldChar w:fldCharType="begin"/>
            </w:r>
            <w:r w:rsidR="00E34391">
              <w:rPr>
                <w:webHidden/>
              </w:rPr>
              <w:instrText xml:space="preserve"> PAGEREF _Toc143500272 \h </w:instrText>
            </w:r>
            <w:r w:rsidR="00E34391">
              <w:rPr>
                <w:webHidden/>
              </w:rPr>
            </w:r>
            <w:r w:rsidR="00E34391">
              <w:rPr>
                <w:webHidden/>
              </w:rPr>
              <w:fldChar w:fldCharType="separate"/>
            </w:r>
            <w:r w:rsidR="00E34391">
              <w:rPr>
                <w:webHidden/>
              </w:rPr>
              <w:t>10</w:t>
            </w:r>
            <w:r w:rsidR="00E34391">
              <w:rPr>
                <w:webHidden/>
              </w:rPr>
              <w:fldChar w:fldCharType="end"/>
            </w:r>
          </w:hyperlink>
        </w:p>
        <w:p w14:paraId="4949364B" w14:textId="5FD76D3E" w:rsidR="00E34391" w:rsidRDefault="00D51EBC">
          <w:pPr>
            <w:pStyle w:val="TOC1"/>
            <w:rPr>
              <w:rFonts w:asciiTheme="minorHAnsi" w:eastAsiaTheme="minorEastAsia" w:hAnsiTheme="minorHAnsi" w:cstheme="minorBidi"/>
              <w:sz w:val="22"/>
              <w:szCs w:val="22"/>
              <w:lang w:eastAsia="en-GB"/>
            </w:rPr>
          </w:pPr>
          <w:hyperlink w:anchor="_Toc143500273" w:history="1">
            <w:r w:rsidR="00E34391" w:rsidRPr="00504898">
              <w:rPr>
                <w:rStyle w:val="Hyperlink"/>
              </w:rPr>
              <w:t>Principles of Public Life</w:t>
            </w:r>
            <w:r w:rsidR="00E34391">
              <w:rPr>
                <w:webHidden/>
              </w:rPr>
              <w:tab/>
            </w:r>
            <w:r w:rsidR="00E34391">
              <w:rPr>
                <w:webHidden/>
              </w:rPr>
              <w:fldChar w:fldCharType="begin"/>
            </w:r>
            <w:r w:rsidR="00E34391">
              <w:rPr>
                <w:webHidden/>
              </w:rPr>
              <w:instrText xml:space="preserve"> PAGEREF _Toc143500273 \h </w:instrText>
            </w:r>
            <w:r w:rsidR="00E34391">
              <w:rPr>
                <w:webHidden/>
              </w:rPr>
            </w:r>
            <w:r w:rsidR="00E34391">
              <w:rPr>
                <w:webHidden/>
              </w:rPr>
              <w:fldChar w:fldCharType="separate"/>
            </w:r>
            <w:r w:rsidR="00E34391">
              <w:rPr>
                <w:webHidden/>
              </w:rPr>
              <w:t>10</w:t>
            </w:r>
            <w:r w:rsidR="00E34391">
              <w:rPr>
                <w:webHidden/>
              </w:rPr>
              <w:fldChar w:fldCharType="end"/>
            </w:r>
          </w:hyperlink>
        </w:p>
        <w:p w14:paraId="18B4BDC8" w14:textId="59B3EF1D" w:rsidR="00E34391" w:rsidRDefault="00D51EBC">
          <w:pPr>
            <w:pStyle w:val="TOC1"/>
            <w:rPr>
              <w:rFonts w:asciiTheme="minorHAnsi" w:eastAsiaTheme="minorEastAsia" w:hAnsiTheme="minorHAnsi" w:cstheme="minorBidi"/>
              <w:sz w:val="22"/>
              <w:szCs w:val="22"/>
              <w:lang w:eastAsia="en-GB"/>
            </w:rPr>
          </w:pPr>
          <w:hyperlink w:anchor="_Toc143500274" w:history="1">
            <w:r w:rsidR="00E34391" w:rsidRPr="00504898">
              <w:rPr>
                <w:rStyle w:val="Hyperlink"/>
              </w:rPr>
              <w:t>Code of Conduct for Board Members</w:t>
            </w:r>
            <w:r w:rsidR="00E34391">
              <w:rPr>
                <w:webHidden/>
              </w:rPr>
              <w:tab/>
            </w:r>
            <w:r w:rsidR="00E34391">
              <w:rPr>
                <w:webHidden/>
              </w:rPr>
              <w:fldChar w:fldCharType="begin"/>
            </w:r>
            <w:r w:rsidR="00E34391">
              <w:rPr>
                <w:webHidden/>
              </w:rPr>
              <w:instrText xml:space="preserve"> PAGEREF _Toc143500274 \h </w:instrText>
            </w:r>
            <w:r w:rsidR="00E34391">
              <w:rPr>
                <w:webHidden/>
              </w:rPr>
            </w:r>
            <w:r w:rsidR="00E34391">
              <w:rPr>
                <w:webHidden/>
              </w:rPr>
              <w:fldChar w:fldCharType="separate"/>
            </w:r>
            <w:r w:rsidR="00E34391">
              <w:rPr>
                <w:webHidden/>
              </w:rPr>
              <w:t>10</w:t>
            </w:r>
            <w:r w:rsidR="00E34391">
              <w:rPr>
                <w:webHidden/>
              </w:rPr>
              <w:fldChar w:fldCharType="end"/>
            </w:r>
          </w:hyperlink>
        </w:p>
        <w:p w14:paraId="68E14FA9" w14:textId="13AB4F1F" w:rsidR="00E34391" w:rsidRDefault="00D51EBC">
          <w:pPr>
            <w:pStyle w:val="TOC1"/>
            <w:rPr>
              <w:rFonts w:asciiTheme="minorHAnsi" w:eastAsiaTheme="minorEastAsia" w:hAnsiTheme="minorHAnsi" w:cstheme="minorBidi"/>
              <w:sz w:val="22"/>
              <w:szCs w:val="22"/>
              <w:lang w:eastAsia="en-GB"/>
            </w:rPr>
          </w:pPr>
          <w:hyperlink w:anchor="_Toc143500275" w:history="1">
            <w:r w:rsidR="00E34391" w:rsidRPr="00504898">
              <w:rPr>
                <w:rStyle w:val="Hyperlink"/>
              </w:rPr>
              <w:t>Management of outside interests</w:t>
            </w:r>
            <w:r w:rsidR="00E34391">
              <w:rPr>
                <w:webHidden/>
              </w:rPr>
              <w:tab/>
            </w:r>
            <w:r w:rsidR="00E34391">
              <w:rPr>
                <w:webHidden/>
              </w:rPr>
              <w:fldChar w:fldCharType="begin"/>
            </w:r>
            <w:r w:rsidR="00E34391">
              <w:rPr>
                <w:webHidden/>
              </w:rPr>
              <w:instrText xml:space="preserve"> PAGEREF _Toc143500275 \h </w:instrText>
            </w:r>
            <w:r w:rsidR="00E34391">
              <w:rPr>
                <w:webHidden/>
              </w:rPr>
            </w:r>
            <w:r w:rsidR="00E34391">
              <w:rPr>
                <w:webHidden/>
              </w:rPr>
              <w:fldChar w:fldCharType="separate"/>
            </w:r>
            <w:r w:rsidR="00E34391">
              <w:rPr>
                <w:webHidden/>
              </w:rPr>
              <w:t>11</w:t>
            </w:r>
            <w:r w:rsidR="00E34391">
              <w:rPr>
                <w:webHidden/>
              </w:rPr>
              <w:fldChar w:fldCharType="end"/>
            </w:r>
          </w:hyperlink>
        </w:p>
        <w:p w14:paraId="26B9F477" w14:textId="5EFE2778" w:rsidR="00E34391" w:rsidRDefault="00D51EBC">
          <w:pPr>
            <w:pStyle w:val="TOC1"/>
            <w:rPr>
              <w:rFonts w:asciiTheme="minorHAnsi" w:eastAsiaTheme="minorEastAsia" w:hAnsiTheme="minorHAnsi" w:cstheme="minorBidi"/>
              <w:sz w:val="22"/>
              <w:szCs w:val="22"/>
              <w:lang w:eastAsia="en-GB"/>
            </w:rPr>
          </w:pPr>
          <w:hyperlink w:anchor="_Toc143500276" w:history="1">
            <w:r w:rsidR="00E34391" w:rsidRPr="00504898">
              <w:rPr>
                <w:rStyle w:val="Hyperlink"/>
              </w:rPr>
              <w:t>Application Feedback</w:t>
            </w:r>
            <w:r w:rsidR="00E34391">
              <w:rPr>
                <w:webHidden/>
              </w:rPr>
              <w:tab/>
            </w:r>
            <w:r w:rsidR="00E34391">
              <w:rPr>
                <w:webHidden/>
              </w:rPr>
              <w:fldChar w:fldCharType="begin"/>
            </w:r>
            <w:r w:rsidR="00E34391">
              <w:rPr>
                <w:webHidden/>
              </w:rPr>
              <w:instrText xml:space="preserve"> PAGEREF _Toc143500276 \h </w:instrText>
            </w:r>
            <w:r w:rsidR="00E34391">
              <w:rPr>
                <w:webHidden/>
              </w:rPr>
            </w:r>
            <w:r w:rsidR="00E34391">
              <w:rPr>
                <w:webHidden/>
              </w:rPr>
              <w:fldChar w:fldCharType="separate"/>
            </w:r>
            <w:r w:rsidR="00E34391">
              <w:rPr>
                <w:webHidden/>
              </w:rPr>
              <w:t>11</w:t>
            </w:r>
            <w:r w:rsidR="00E34391">
              <w:rPr>
                <w:webHidden/>
              </w:rPr>
              <w:fldChar w:fldCharType="end"/>
            </w:r>
          </w:hyperlink>
        </w:p>
        <w:p w14:paraId="46E44C8D" w14:textId="5CB917CD" w:rsidR="00E34391" w:rsidRDefault="00D51EBC">
          <w:pPr>
            <w:pStyle w:val="TOC1"/>
            <w:rPr>
              <w:rFonts w:asciiTheme="minorHAnsi" w:eastAsiaTheme="minorEastAsia" w:hAnsiTheme="minorHAnsi" w:cstheme="minorBidi"/>
              <w:sz w:val="22"/>
              <w:szCs w:val="22"/>
              <w:lang w:eastAsia="en-GB"/>
            </w:rPr>
          </w:pPr>
          <w:hyperlink w:anchor="_Toc143500277" w:history="1">
            <w:r w:rsidR="00E34391" w:rsidRPr="00504898">
              <w:rPr>
                <w:rStyle w:val="Hyperlink"/>
              </w:rPr>
              <w:t>How to complain</w:t>
            </w:r>
            <w:r w:rsidR="00E34391">
              <w:rPr>
                <w:webHidden/>
              </w:rPr>
              <w:tab/>
            </w:r>
            <w:r w:rsidR="00E34391">
              <w:rPr>
                <w:webHidden/>
              </w:rPr>
              <w:fldChar w:fldCharType="begin"/>
            </w:r>
            <w:r w:rsidR="00E34391">
              <w:rPr>
                <w:webHidden/>
              </w:rPr>
              <w:instrText xml:space="preserve"> PAGEREF _Toc143500277 \h </w:instrText>
            </w:r>
            <w:r w:rsidR="00E34391">
              <w:rPr>
                <w:webHidden/>
              </w:rPr>
            </w:r>
            <w:r w:rsidR="00E34391">
              <w:rPr>
                <w:webHidden/>
              </w:rPr>
              <w:fldChar w:fldCharType="separate"/>
            </w:r>
            <w:r w:rsidR="00E34391">
              <w:rPr>
                <w:webHidden/>
              </w:rPr>
              <w:t>11</w:t>
            </w:r>
            <w:r w:rsidR="00E34391">
              <w:rPr>
                <w:webHidden/>
              </w:rPr>
              <w:fldChar w:fldCharType="end"/>
            </w:r>
          </w:hyperlink>
        </w:p>
        <w:p w14:paraId="3F599676" w14:textId="112E41F9" w:rsidR="00E34391" w:rsidRDefault="00D51EBC">
          <w:pPr>
            <w:pStyle w:val="TOC1"/>
            <w:rPr>
              <w:rFonts w:asciiTheme="minorHAnsi" w:eastAsiaTheme="minorEastAsia" w:hAnsiTheme="minorHAnsi" w:cstheme="minorBidi"/>
              <w:sz w:val="22"/>
              <w:szCs w:val="22"/>
              <w:lang w:eastAsia="en-GB"/>
            </w:rPr>
          </w:pPr>
          <w:hyperlink w:anchor="_Toc143500278" w:history="1">
            <w:r w:rsidR="00E34391" w:rsidRPr="00504898">
              <w:rPr>
                <w:rStyle w:val="Hyperlink"/>
              </w:rPr>
              <w:t>Data protection</w:t>
            </w:r>
            <w:r w:rsidR="00E34391">
              <w:rPr>
                <w:webHidden/>
              </w:rPr>
              <w:tab/>
            </w:r>
            <w:r w:rsidR="00E34391">
              <w:rPr>
                <w:webHidden/>
              </w:rPr>
              <w:fldChar w:fldCharType="begin"/>
            </w:r>
            <w:r w:rsidR="00E34391">
              <w:rPr>
                <w:webHidden/>
              </w:rPr>
              <w:instrText xml:space="preserve"> PAGEREF _Toc143500278 \h </w:instrText>
            </w:r>
            <w:r w:rsidR="00E34391">
              <w:rPr>
                <w:webHidden/>
              </w:rPr>
            </w:r>
            <w:r w:rsidR="00E34391">
              <w:rPr>
                <w:webHidden/>
              </w:rPr>
              <w:fldChar w:fldCharType="separate"/>
            </w:r>
            <w:r w:rsidR="00E34391">
              <w:rPr>
                <w:webHidden/>
              </w:rPr>
              <w:t>12</w:t>
            </w:r>
            <w:r w:rsidR="00E34391">
              <w:rPr>
                <w:webHidden/>
              </w:rPr>
              <w:fldChar w:fldCharType="end"/>
            </w:r>
          </w:hyperlink>
        </w:p>
        <w:p w14:paraId="6AEE1384" w14:textId="0EADD960" w:rsidR="00E34391" w:rsidRDefault="00D51EBC">
          <w:pPr>
            <w:pStyle w:val="TOC1"/>
            <w:rPr>
              <w:rFonts w:asciiTheme="minorHAnsi" w:eastAsiaTheme="minorEastAsia" w:hAnsiTheme="minorHAnsi" w:cstheme="minorBidi"/>
              <w:sz w:val="22"/>
              <w:szCs w:val="22"/>
              <w:lang w:eastAsia="en-GB"/>
            </w:rPr>
          </w:pPr>
          <w:hyperlink w:anchor="_Toc143500279" w:history="1">
            <w:r w:rsidR="00E34391" w:rsidRPr="00504898">
              <w:rPr>
                <w:rStyle w:val="Hyperlink"/>
              </w:rPr>
              <w:t>Assessment Advisory Panel</w:t>
            </w:r>
            <w:r w:rsidR="00E34391">
              <w:rPr>
                <w:webHidden/>
              </w:rPr>
              <w:tab/>
            </w:r>
            <w:r w:rsidR="00E34391">
              <w:rPr>
                <w:webHidden/>
              </w:rPr>
              <w:fldChar w:fldCharType="begin"/>
            </w:r>
            <w:r w:rsidR="00E34391">
              <w:rPr>
                <w:webHidden/>
              </w:rPr>
              <w:instrText xml:space="preserve"> PAGEREF _Toc143500279 \h </w:instrText>
            </w:r>
            <w:r w:rsidR="00E34391">
              <w:rPr>
                <w:webHidden/>
              </w:rPr>
            </w:r>
            <w:r w:rsidR="00E34391">
              <w:rPr>
                <w:webHidden/>
              </w:rPr>
              <w:fldChar w:fldCharType="separate"/>
            </w:r>
            <w:r w:rsidR="00E34391">
              <w:rPr>
                <w:webHidden/>
              </w:rPr>
              <w:t>12</w:t>
            </w:r>
            <w:r w:rsidR="00E34391">
              <w:rPr>
                <w:webHidden/>
              </w:rPr>
              <w:fldChar w:fldCharType="end"/>
            </w:r>
          </w:hyperlink>
        </w:p>
        <w:p w14:paraId="47EB087B" w14:textId="4A6FA950"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7089AB2F" w:rsidR="0002183E" w:rsidRPr="0002183E" w:rsidRDefault="00CF55D3" w:rsidP="0057798D">
            <w:pPr>
              <w:spacing w:before="120" w:after="120"/>
              <w:textAlignment w:val="baseline"/>
              <w:rPr>
                <w:rFonts w:eastAsia="Times New Roman"/>
                <w:b/>
                <w:bCs/>
                <w:color w:val="C00000"/>
                <w:sz w:val="28"/>
                <w:szCs w:val="28"/>
                <w:lang w:eastAsia="en-GB"/>
              </w:rPr>
            </w:pPr>
            <w:r>
              <w:lastRenderedPageBreak/>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E73405">
              <w:rPr>
                <w:rFonts w:eastAsia="Times New Roman"/>
                <w:b/>
                <w:bCs/>
                <w:sz w:val="28"/>
                <w:szCs w:val="28"/>
                <w:lang w:eastAsia="en-GB"/>
              </w:rPr>
              <w:t>11</w:t>
            </w:r>
            <w:r w:rsidR="00E73405" w:rsidRPr="00E73405">
              <w:rPr>
                <w:rFonts w:eastAsia="Times New Roman"/>
                <w:b/>
                <w:bCs/>
                <w:sz w:val="28"/>
                <w:szCs w:val="28"/>
                <w:vertAlign w:val="superscript"/>
                <w:lang w:eastAsia="en-GB"/>
              </w:rPr>
              <w:t>th</w:t>
            </w:r>
            <w:r w:rsidR="00E73405">
              <w:rPr>
                <w:rFonts w:eastAsia="Times New Roman"/>
                <w:b/>
                <w:bCs/>
                <w:sz w:val="28"/>
                <w:szCs w:val="28"/>
                <w:lang w:eastAsia="en-GB"/>
              </w:rPr>
              <w:t xml:space="preserve"> November 2023</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43500254"/>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11-11T00:00:00Z">
              <w:dateFormat w:val="dd MMMM yyyy"/>
              <w:lid w:val="en-GB"/>
              <w:storeMappedDataAs w:val="dateTime"/>
              <w:calendar w:val="gregorian"/>
            </w:date>
          </w:sdtPr>
          <w:sdtEndPr/>
          <w:sdtContent>
            <w:tc>
              <w:tcPr>
                <w:tcW w:w="4508" w:type="dxa"/>
              </w:tcPr>
              <w:p w14:paraId="0F1ABAC2" w14:textId="29AB2B97" w:rsidR="00E24F44" w:rsidRPr="00265A46" w:rsidRDefault="00E73405" w:rsidP="0057798D">
                <w:pPr>
                  <w:spacing w:before="120" w:after="120"/>
                  <w:rPr>
                    <w:sz w:val="24"/>
                  </w:rPr>
                </w:pPr>
                <w:r>
                  <w:rPr>
                    <w:sz w:val="24"/>
                  </w:rPr>
                  <w:t>11 November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11-23T00:00:00Z">
              <w:dateFormat w:val="dd MMMM yyyy"/>
              <w:lid w:val="en-GB"/>
              <w:storeMappedDataAs w:val="dateTime"/>
              <w:calendar w:val="gregorian"/>
            </w:date>
          </w:sdtPr>
          <w:sdtEndPr/>
          <w:sdtContent>
            <w:tc>
              <w:tcPr>
                <w:tcW w:w="4508" w:type="dxa"/>
              </w:tcPr>
              <w:p w14:paraId="5AE22700" w14:textId="61A77FC0" w:rsidR="00E24F44" w:rsidRPr="00265A46" w:rsidRDefault="00E73405" w:rsidP="0057798D">
                <w:pPr>
                  <w:spacing w:before="120" w:after="120"/>
                  <w:rPr>
                    <w:sz w:val="24"/>
                  </w:rPr>
                </w:pPr>
                <w:r>
                  <w:rPr>
                    <w:sz w:val="24"/>
                  </w:rPr>
                  <w:t>23 November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3-12-13T00:00:00Z">
              <w:dateFormat w:val="dd/MM/yyyy"/>
              <w:lid w:val="en-GB"/>
              <w:storeMappedDataAs w:val="dateTime"/>
              <w:calendar w:val="gregorian"/>
            </w:date>
          </w:sdtPr>
          <w:sdtEndPr/>
          <w:sdtContent>
            <w:tc>
              <w:tcPr>
                <w:tcW w:w="4508" w:type="dxa"/>
              </w:tcPr>
              <w:p w14:paraId="328CFD60" w14:textId="3DCE64C5" w:rsidR="00E24F44" w:rsidRPr="00265A46" w:rsidRDefault="00E73405" w:rsidP="0057798D">
                <w:pPr>
                  <w:spacing w:before="120" w:after="120"/>
                  <w:rPr>
                    <w:sz w:val="24"/>
                  </w:rPr>
                </w:pPr>
                <w:r>
                  <w:rPr>
                    <w:sz w:val="24"/>
                  </w:rPr>
                  <w:t>13/12/2023</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tc>
          <w:tcPr>
            <w:tcW w:w="4508" w:type="dxa"/>
          </w:tcPr>
          <w:p w14:paraId="7511C334" w14:textId="17A9EF8F" w:rsidR="00E24F44" w:rsidRPr="00265A46" w:rsidRDefault="003A4A8C" w:rsidP="0057798D">
            <w:pPr>
              <w:spacing w:before="120" w:after="120"/>
              <w:rPr>
                <w:sz w:val="24"/>
              </w:rPr>
            </w:pPr>
            <w:r>
              <w:rPr>
                <w:sz w:val="24"/>
              </w:rPr>
              <w:t>Mid-January 2024</w:t>
            </w:r>
          </w:p>
        </w:tc>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43500255"/>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43500256"/>
      <w:r w:rsidRPr="00547F16">
        <w:rPr>
          <w:rFonts w:ascii="Arial" w:hAnsi="Arial" w:cs="Arial"/>
          <w:color w:val="auto"/>
          <w:sz w:val="22"/>
          <w:szCs w:val="22"/>
          <w:u w:val="single"/>
        </w:rPr>
        <w:t>Essential Criteria</w:t>
      </w:r>
      <w:bookmarkEnd w:id="2"/>
    </w:p>
    <w:sdt>
      <w:sdtPr>
        <w:alias w:val="Essential criteria"/>
        <w:tag w:val="Essential criteria"/>
        <w:id w:val="-1194768114"/>
        <w:placeholder>
          <w:docPart w:val="B9C55C9AF08E4F00960141318B4B60D9"/>
        </w:placeholder>
        <w:text w:multiLine="1"/>
      </w:sdtPr>
      <w:sdtContent>
        <w:p w14:paraId="2C2CFAF2" w14:textId="0191F690" w:rsidR="00E10695" w:rsidRPr="00491628" w:rsidRDefault="00D51EBC" w:rsidP="0026508C">
          <w:pPr>
            <w:pStyle w:val="NoSpacing"/>
          </w:pPr>
          <w:r w:rsidRPr="00D51EBC">
            <w:t>Members may be required to attend at very short notice, so it is essential that applicants live within 30 miles of the Military Corrective Training Centre (CO2 9NU).</w:t>
          </w:r>
          <w:r w:rsidRPr="00D51EBC">
            <w:br/>
          </w:r>
          <w:r w:rsidRPr="00D51EBC">
            <w:br/>
            <w:t>No formal qualifications or experience in monitoring of detention is required as successful candidates will be given full training and will be allocated a mentor for the first year of appointment.</w:t>
          </w:r>
          <w:r w:rsidRPr="00D51EBC">
            <w:br/>
            <w:t xml:space="preserve">Candidates must demonstrate all of the following essential criteria. </w:t>
          </w:r>
          <w:r w:rsidRPr="00D51EBC">
            <w:br/>
            <w:t>•</w:t>
          </w:r>
          <w:r w:rsidRPr="00D51EBC">
            <w:tab/>
            <w:t>The ability to deal with challenging and sometimes frustrating issues to a reach a conclusion over a possibly protracted time period,</w:t>
          </w:r>
          <w:r w:rsidRPr="00D51EBC">
            <w:br/>
            <w:t>•</w:t>
          </w:r>
          <w:r w:rsidRPr="00D51EBC">
            <w:tab/>
            <w:t>Able to communicate at all levels and the ability to give reasoned and robust challenge,</w:t>
          </w:r>
          <w:r w:rsidRPr="00D51EBC">
            <w:br/>
            <w:t>•</w:t>
          </w:r>
          <w:r w:rsidRPr="00D51EBC">
            <w:tab/>
            <w:t>The ability to work both as part of a team, but also individually, once trained, and contribute effectively,</w:t>
          </w:r>
          <w:r w:rsidRPr="00D51EBC">
            <w:br/>
            <w:t>•</w:t>
          </w:r>
          <w:r w:rsidRPr="00D51EBC">
            <w:tab/>
            <w:t>Able to build positive, productive relationships through effective communication with a range of key stakeholders.</w:t>
          </w:r>
        </w:p>
      </w:sdtContent>
    </w:sdt>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3" w:name="_Toc143500257"/>
      <w:r w:rsidRPr="00547F16">
        <w:rPr>
          <w:rFonts w:ascii="Arial" w:hAnsi="Arial" w:cs="Arial"/>
          <w:color w:val="auto"/>
          <w:sz w:val="22"/>
          <w:szCs w:val="22"/>
          <w:u w:val="single"/>
        </w:rPr>
        <w:t>Desirable Criteria</w:t>
      </w:r>
      <w:bookmarkEnd w:id="3"/>
      <w:r w:rsidR="00242959" w:rsidRPr="00547F16">
        <w:rPr>
          <w:rFonts w:ascii="Arial" w:hAnsi="Arial" w:cs="Arial"/>
          <w:color w:val="auto"/>
          <w:sz w:val="22"/>
          <w:szCs w:val="22"/>
          <w:u w:val="single"/>
        </w:rPr>
        <w:t xml:space="preserve"> </w:t>
      </w:r>
    </w:p>
    <w:sdt>
      <w:sdtPr>
        <w:rPr>
          <w:iCs/>
        </w:rPr>
        <w:alias w:val="Desirable Criteria"/>
        <w:tag w:val="Desirable Criteria"/>
        <w:id w:val="1827391880"/>
        <w:placeholder>
          <w:docPart w:val="415C8D1B0323404385ABCACEE1CB1D8E"/>
        </w:placeholder>
        <w:text w:multiLine="1"/>
      </w:sdtPr>
      <w:sdtEndPr/>
      <w:sdtContent>
        <w:p w14:paraId="5B887706" w14:textId="25246FF8" w:rsidR="00E10695" w:rsidRPr="00491628" w:rsidRDefault="0026508C" w:rsidP="0026508C">
          <w:pPr>
            <w:pStyle w:val="NoSpacing"/>
          </w:pPr>
          <w:r w:rsidRPr="0026508C">
            <w:rPr>
              <w:iCs/>
            </w:rPr>
            <w:t>The following criteria are also desirable:</w:t>
          </w:r>
          <w:r>
            <w:rPr>
              <w:iCs/>
            </w:rPr>
            <w:br/>
          </w:r>
          <w:r w:rsidRPr="0026508C">
            <w:rPr>
              <w:iCs/>
            </w:rPr>
            <w:t>•</w:t>
          </w:r>
          <w:r w:rsidRPr="0026508C">
            <w:rPr>
              <w:iCs/>
            </w:rPr>
            <w:tab/>
            <w:t>Experience of report writing,</w:t>
          </w:r>
          <w:r>
            <w:rPr>
              <w:iCs/>
            </w:rPr>
            <w:br/>
          </w:r>
          <w:r w:rsidRPr="0026508C">
            <w:rPr>
              <w:iCs/>
            </w:rPr>
            <w:t>•</w:t>
          </w:r>
          <w:r w:rsidRPr="0026508C">
            <w:rPr>
              <w:iCs/>
            </w:rPr>
            <w:tab/>
            <w:t>Interviewing experience,</w:t>
          </w:r>
          <w:r>
            <w:rPr>
              <w:iCs/>
            </w:rPr>
            <w:br/>
          </w:r>
          <w:r w:rsidRPr="0026508C">
            <w:rPr>
              <w:iCs/>
            </w:rPr>
            <w:t>•</w:t>
          </w:r>
          <w:r w:rsidRPr="0026508C">
            <w:rPr>
              <w:iCs/>
            </w:rPr>
            <w:tab/>
            <w:t xml:space="preserve">An understanding that actions have consequences and the impact this may have upon others (for this role detainees, </w:t>
          </w:r>
          <w:proofErr w:type="gramStart"/>
          <w:r w:rsidRPr="0026508C">
            <w:rPr>
              <w:iCs/>
            </w:rPr>
            <w:t>staff</w:t>
          </w:r>
          <w:proofErr w:type="gramEnd"/>
          <w:r w:rsidRPr="0026508C">
            <w:rPr>
              <w:iCs/>
            </w:rPr>
            <w:t xml:space="preserve"> or Defence as a whole)</w:t>
          </w:r>
          <w:r>
            <w:rPr>
              <w:iCs/>
            </w:rPr>
            <w:br/>
          </w:r>
          <w:r w:rsidRPr="0026508C">
            <w:rPr>
              <w:iCs/>
            </w:rPr>
            <w:t>•</w:t>
          </w:r>
          <w:r w:rsidRPr="0026508C">
            <w:rPr>
              <w:iCs/>
            </w:rPr>
            <w:tab/>
            <w:t>A broad understanding of equality, diversity and inclusion, with further training given upon appointment.</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43500258"/>
      <w:r w:rsidRPr="00745856">
        <w:rPr>
          <w:rFonts w:ascii="Arial" w:hAnsi="Arial" w:cs="Arial"/>
          <w:color w:val="auto"/>
          <w:sz w:val="22"/>
          <w:szCs w:val="22"/>
          <w:u w:val="single"/>
        </w:rPr>
        <w:t>Introduction</w:t>
      </w:r>
      <w:bookmarkEnd w:id="4"/>
    </w:p>
    <w:sdt>
      <w:sdtPr>
        <w:alias w:val="Introduction"/>
        <w:tag w:val="Introduction"/>
        <w:id w:val="-126393809"/>
        <w:placeholder>
          <w:docPart w:val="9CAC4EF48572480293EF29E2F922A40A"/>
        </w:placeholder>
        <w:text w:multiLine="1"/>
      </w:sdtPr>
      <w:sdtEndPr/>
      <w:sdtContent>
        <w:p w14:paraId="442F1953" w14:textId="6F0C6837" w:rsidR="00E10695" w:rsidRPr="00491628" w:rsidRDefault="0026508C" w:rsidP="0026508C">
          <w:pPr>
            <w:pStyle w:val="NoSpacing"/>
          </w:pPr>
          <w:r w:rsidRPr="0026508C">
            <w:t>The Independent Monitoring Board (IMB) for the Military Corrective Training Centre has an important role in monitoring the fair treatment of Armed Forces detainees held within the MCTC. The Board is expected to raise matters of concern with the Commandant of the MCTC and the Provost Marshal (Army) in her capacity of Inspector of Service Custody Premises. The IMB report annually to the Secretary of State for Defence.</w:t>
          </w:r>
          <w:r w:rsidRPr="0026508C">
            <w:br/>
          </w:r>
          <w:r w:rsidRPr="0026508C">
            <w:br/>
            <w:t xml:space="preserve">The IMB consists of volunteers from a diverse background who have access to all areas of the MCTC and must satisfy themselves with the conditions, the administration, and the treatment of detainees. No formal qualifications or experience required as induction and </w:t>
          </w:r>
          <w:r w:rsidRPr="0026508C">
            <w:lastRenderedPageBreak/>
            <w:t xml:space="preserve">continued training will be received on assumption of the </w:t>
          </w:r>
          <w:proofErr w:type="gramStart"/>
          <w:r w:rsidRPr="0026508C">
            <w:t>post</w:t>
          </w:r>
          <w:proofErr w:type="gramEnd"/>
          <w:r w:rsidRPr="0026508C">
            <w:t xml:space="preserve"> and you will be allocated a mentor for up to twelve months. This is a monitoring role and it must be stressed the Board Members are not inspectors.</w:t>
          </w:r>
          <w:r w:rsidRPr="0026508C">
            <w:br/>
          </w:r>
          <w:r w:rsidRPr="0026508C">
            <w:br/>
            <w:t>Initial appointment is for a period of five years and the maximum time that any member may serve on the board is a period of ten years.</w:t>
          </w:r>
          <w:r w:rsidRPr="0026508C">
            <w:br/>
          </w:r>
          <w:r w:rsidRPr="0026508C">
            <w:br/>
          </w:r>
          <w:bookmarkStart w:id="5" w:name="_Hlk149136718"/>
          <w:r w:rsidRPr="0026508C">
            <w:t>Members may be required to attend at very short notice, so it is essential that applicants live within 30 miles of the Military Corrective Training Centre (CO2 9NU).</w:t>
          </w:r>
        </w:p>
      </w:sdtContent>
    </w:sdt>
    <w:bookmarkEnd w:id="5" w:displacedByCustomXml="prev"/>
    <w:p w14:paraId="17E79845" w14:textId="77777777" w:rsidR="0057798D" w:rsidRDefault="0057798D" w:rsidP="005E66DA">
      <w:pPr>
        <w:pStyle w:val="NoSpacing"/>
      </w:pPr>
    </w:p>
    <w:p w14:paraId="24096990"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rPr>
          <w:rFonts w:eastAsia="Times New Roman"/>
          <w:color w:val="000000" w:themeColor="text1"/>
          <w:lang w:eastAsia="en-GB"/>
        </w:rPr>
        <w:alias w:val="Role Description"/>
        <w:tag w:val="Role Description"/>
        <w:id w:val="1038155728"/>
        <w:placeholder>
          <w:docPart w:val="4C992B1CF90146349D570BD0A9A0205B"/>
        </w:placeholder>
        <w:text w:multiLine="1"/>
      </w:sdtPr>
      <w:sdtEndPr/>
      <w:sdtContent>
        <w:p w14:paraId="054D333F" w14:textId="0261A92E" w:rsidR="00E10695" w:rsidRPr="00491628" w:rsidRDefault="0026508C" w:rsidP="0026508C">
          <w:pPr>
            <w:pStyle w:val="NoSpacing"/>
          </w:pPr>
          <w:r w:rsidRPr="0026508C">
            <w:rPr>
              <w:rFonts w:eastAsia="Times New Roman"/>
              <w:color w:val="000000" w:themeColor="text1"/>
              <w:lang w:eastAsia="en-GB"/>
            </w:rPr>
            <w:t xml:space="preserve">The MCTC Independent Monitoring Board (IMB) is a statutory requirement under the provision of the Service Custody and Service of Relevant Sentences Rules 2009 (SCSRSR 09), it is independent of the chain of command at MCTC and reports directly to the Secretary of State for Defence. </w:t>
          </w:r>
          <w:r>
            <w:rPr>
              <w:rFonts w:eastAsia="Times New Roman"/>
              <w:color w:val="000000" w:themeColor="text1"/>
              <w:lang w:eastAsia="en-GB"/>
            </w:rPr>
            <w:br/>
          </w:r>
          <w:r>
            <w:rPr>
              <w:rFonts w:eastAsia="Times New Roman"/>
              <w:color w:val="000000" w:themeColor="text1"/>
              <w:lang w:eastAsia="en-GB"/>
            </w:rPr>
            <w:br/>
          </w:r>
          <w:r w:rsidRPr="0026508C">
            <w:rPr>
              <w:rFonts w:eastAsia="Times New Roman"/>
              <w:color w:val="000000" w:themeColor="text1"/>
              <w:lang w:eastAsia="en-GB"/>
            </w:rPr>
            <w:t>The IMB comprises up to 14 members and is headed by a Chair and Deputy Chair. Members of the board are appointed for a five-year term and can serve up to three terms, subject to Ministerial agreement. The Chair and Deputy Chair are elected by the board in an annual ballot.</w:t>
          </w:r>
          <w:r>
            <w:rPr>
              <w:rFonts w:eastAsia="Times New Roman"/>
              <w:color w:val="000000" w:themeColor="text1"/>
              <w:lang w:eastAsia="en-GB"/>
            </w:rPr>
            <w:br/>
          </w:r>
          <w:r>
            <w:rPr>
              <w:rFonts w:eastAsia="Times New Roman"/>
              <w:color w:val="000000" w:themeColor="text1"/>
              <w:lang w:eastAsia="en-GB"/>
            </w:rPr>
            <w:br/>
          </w:r>
          <w:r w:rsidRPr="0026508C">
            <w:rPr>
              <w:rFonts w:eastAsia="Times New Roman"/>
              <w:color w:val="000000" w:themeColor="text1"/>
              <w:lang w:eastAsia="en-GB"/>
            </w:rPr>
            <w:t>Members of the Board have the right of access to the MCTC, its records (other than medical records) and to interview any detainee in private. Members are independent, their role is to monitor the day to day life within the MCTC, paying particular attention to the treatment, health and welfare of detainees, the condition of the premises, the food prepared for detainees and the administrations of detainees’ affairs (all laid down in legislation).</w:t>
          </w:r>
          <w:r>
            <w:rPr>
              <w:rFonts w:eastAsia="Times New Roman"/>
              <w:color w:val="000000" w:themeColor="text1"/>
              <w:lang w:eastAsia="en-GB"/>
            </w:rPr>
            <w:br/>
          </w:r>
          <w:r>
            <w:rPr>
              <w:rFonts w:eastAsia="Times New Roman"/>
              <w:color w:val="000000" w:themeColor="text1"/>
              <w:lang w:eastAsia="en-GB"/>
            </w:rPr>
            <w:br/>
          </w:r>
          <w:r w:rsidRPr="0026508C">
            <w:rPr>
              <w:rFonts w:eastAsia="Times New Roman"/>
              <w:color w:val="000000" w:themeColor="text1"/>
              <w:lang w:eastAsia="en-GB"/>
            </w:rPr>
            <w:t xml:space="preserve">A typical monitoring visit, for example, might include time spent in the training wing, workshops, accommodation blocks, recreation areas, healthcare centre and chaplaincy. Board members also play an important role in dealing with problems inside the MCTC. If a detainee has an issue, </w:t>
          </w:r>
          <w:proofErr w:type="gramStart"/>
          <w:r w:rsidRPr="0026508C">
            <w:rPr>
              <w:rFonts w:eastAsia="Times New Roman"/>
              <w:color w:val="000000" w:themeColor="text1"/>
              <w:lang w:eastAsia="en-GB"/>
            </w:rPr>
            <w:t>he or she</w:t>
          </w:r>
          <w:proofErr w:type="gramEnd"/>
          <w:r w:rsidRPr="0026508C">
            <w:rPr>
              <w:rFonts w:eastAsia="Times New Roman"/>
              <w:color w:val="000000" w:themeColor="text1"/>
              <w:lang w:eastAsia="en-GB"/>
            </w:rPr>
            <w:t xml:space="preserve"> can put in a confidential request to see a member of the IMB. Problems might include concerns over lost property, visits from family or friends, special religious or cultural requirements, or even serious allegations such as bullying or harassment.</w:t>
          </w:r>
          <w:r>
            <w:rPr>
              <w:rFonts w:eastAsia="Times New Roman"/>
              <w:color w:val="000000" w:themeColor="text1"/>
              <w:lang w:eastAsia="en-GB"/>
            </w:rPr>
            <w:br/>
          </w:r>
          <w:r w:rsidRPr="0026508C">
            <w:rPr>
              <w:rFonts w:eastAsia="Times New Roman"/>
              <w:color w:val="000000" w:themeColor="text1"/>
              <w:lang w:eastAsia="en-GB"/>
            </w:rPr>
            <w:t xml:space="preserve">The MCTC is Defences only Corrective Training Centre and is certainly not a prison. For wider awareness it is worthy to note that inside every prison, immigration removal centre and some </w:t>
          </w:r>
          <w:proofErr w:type="gramStart"/>
          <w:r w:rsidRPr="0026508C">
            <w:rPr>
              <w:rFonts w:eastAsia="Times New Roman"/>
              <w:color w:val="000000" w:themeColor="text1"/>
              <w:lang w:eastAsia="en-GB"/>
            </w:rPr>
            <w:t>short term</w:t>
          </w:r>
          <w:proofErr w:type="gramEnd"/>
          <w:r w:rsidRPr="0026508C">
            <w:rPr>
              <w:rFonts w:eastAsia="Times New Roman"/>
              <w:color w:val="000000" w:themeColor="text1"/>
              <w:lang w:eastAsia="en-GB"/>
            </w:rPr>
            <w:t xml:space="preserve"> holding facilities at airports, there is an Independent Monitoring Board (IMB) – a group of ordinary members of the public doing an extraordinary job, and this is no different to the MCTC IMB.</w:t>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alias w:val="Body Description"/>
        <w:tag w:val="Body Description"/>
        <w:id w:val="777686735"/>
        <w:placeholder>
          <w:docPart w:val="7B763CA83BCC42499CC1A358669D5498"/>
        </w:placeholder>
        <w:text w:multiLine="1"/>
      </w:sdtPr>
      <w:sdtEndPr/>
      <w:sdtContent>
        <w:p w14:paraId="6E99F949" w14:textId="1C5AD7E2" w:rsidR="00E10695" w:rsidRPr="00491628" w:rsidRDefault="0026508C" w:rsidP="005E66DA">
          <w:pPr>
            <w:pStyle w:val="NoSpacing"/>
          </w:pPr>
          <w:r>
            <w:t>Independent Monitoring Board</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rPr>
          <w:u w:val="single"/>
        </w:rPr>
        <w:alias w:val="Board Composition"/>
        <w:tag w:val="Board Composition"/>
        <w:id w:val="-2123065020"/>
        <w:placeholder>
          <w:docPart w:val="B131F00236E74852A889785C334E3A94"/>
        </w:placeholder>
        <w:text w:multiLine="1"/>
      </w:sdtPr>
      <w:sdtEndPr/>
      <w:sdtContent>
        <w:p w14:paraId="4900D54D" w14:textId="222ED79E" w:rsidR="00E10695" w:rsidRPr="00491628" w:rsidRDefault="0026508C" w:rsidP="0026508C">
          <w:pPr>
            <w:pStyle w:val="NoSpacing"/>
          </w:pPr>
          <w:r>
            <w:rPr>
              <w:u w:val="single"/>
            </w:rPr>
            <w:t xml:space="preserve"> </w:t>
          </w:r>
          <w:r>
            <w:rPr>
              <w:u w:val="single"/>
            </w:rPr>
            <w:br/>
          </w:r>
          <w:r w:rsidRPr="0026508C">
            <w:rPr>
              <w:u w:val="single"/>
            </w:rPr>
            <w:t>Chair, vice chair and 12 board members</w:t>
          </w:r>
        </w:p>
      </w:sdtContent>
    </w:sdt>
    <w:p w14:paraId="65775CB1" w14:textId="605C4620" w:rsidR="002D1481" w:rsidRDefault="002D1481">
      <w:pPr>
        <w:rPr>
          <w:rFonts w:eastAsiaTheme="majorEastAsia"/>
          <w:b/>
          <w:bCs/>
          <w:sz w:val="24"/>
          <w:szCs w:val="24"/>
          <w:u w:val="single"/>
        </w:rPr>
      </w:pPr>
      <w:bookmarkStart w:id="6" w:name="_Toc31032245"/>
    </w:p>
    <w:p w14:paraId="4EFB2A64" w14:textId="189672F9" w:rsidR="00CE0DD2" w:rsidRDefault="00CE0DD2">
      <w:pPr>
        <w:rPr>
          <w:rFonts w:eastAsiaTheme="majorEastAsia"/>
          <w:b/>
          <w:bCs/>
          <w:sz w:val="24"/>
          <w:szCs w:val="24"/>
          <w:u w:val="single"/>
        </w:rPr>
      </w:pPr>
    </w:p>
    <w:p w14:paraId="5EC582C3" w14:textId="52C731A3" w:rsidR="00CE0DD2" w:rsidRDefault="00CE0DD2">
      <w:pPr>
        <w:rPr>
          <w:rFonts w:eastAsiaTheme="majorEastAsia"/>
          <w:b/>
          <w:bCs/>
          <w:sz w:val="24"/>
          <w:szCs w:val="24"/>
          <w:u w:val="single"/>
        </w:rPr>
      </w:pPr>
    </w:p>
    <w:p w14:paraId="3EC8188D" w14:textId="552D5C0A" w:rsidR="00CE0DD2" w:rsidRDefault="00CE0DD2">
      <w:pPr>
        <w:rPr>
          <w:rFonts w:eastAsiaTheme="majorEastAsia"/>
          <w:b/>
          <w:bCs/>
          <w:sz w:val="24"/>
          <w:szCs w:val="24"/>
          <w:u w:val="single"/>
        </w:rPr>
      </w:pPr>
    </w:p>
    <w:p w14:paraId="4830CA44" w14:textId="77777777" w:rsidR="00CE0DD2" w:rsidRDefault="00CE0DD2">
      <w:pPr>
        <w:rPr>
          <w:rFonts w:eastAsiaTheme="majorEastAsia"/>
          <w:b/>
          <w:bCs/>
          <w:sz w:val="24"/>
          <w:szCs w:val="24"/>
          <w:u w:val="single"/>
        </w:rPr>
      </w:pPr>
    </w:p>
    <w:p w14:paraId="1CFF1469" w14:textId="3E2C9B54" w:rsidR="00F3781E" w:rsidRDefault="00F3781E" w:rsidP="00DA2928">
      <w:pPr>
        <w:pStyle w:val="Heading2"/>
        <w:rPr>
          <w:rFonts w:ascii="Arial" w:hAnsi="Arial" w:cs="Arial"/>
          <w:b/>
          <w:bCs/>
          <w:color w:val="auto"/>
          <w:sz w:val="24"/>
          <w:szCs w:val="24"/>
          <w:u w:val="single"/>
        </w:rPr>
      </w:pPr>
      <w:bookmarkStart w:id="7" w:name="_Toc143500259"/>
      <w:r w:rsidRPr="00695B6C">
        <w:rPr>
          <w:rFonts w:ascii="Arial" w:hAnsi="Arial" w:cs="Arial"/>
          <w:b/>
          <w:bCs/>
          <w:color w:val="auto"/>
          <w:sz w:val="24"/>
          <w:szCs w:val="24"/>
          <w:u w:val="single"/>
        </w:rPr>
        <w:t>The Ministry of Defence</w:t>
      </w:r>
      <w:bookmarkEnd w:id="6"/>
      <w:bookmarkEnd w:id="7"/>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 xml:space="preserve">provides the Department of State function and political and military strategic direction for the </w:t>
      </w:r>
      <w:proofErr w:type="gramStart"/>
      <w:r w:rsidR="00726D61" w:rsidRPr="00726D61">
        <w:rPr>
          <w:color w:val="323130"/>
          <w:shd w:val="clear" w:color="auto" w:fill="FFFFFF"/>
        </w:rPr>
        <w:t>Department</w:t>
      </w:r>
      <w:proofErr w:type="gramEnd"/>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1"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2"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8" w:name="_Toc143500260"/>
      <w:r w:rsidRPr="00BC7C29">
        <w:lastRenderedPageBreak/>
        <w:t>Terms and Conditions of Appointment</w:t>
      </w:r>
      <w:bookmarkEnd w:id="8"/>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9" w:name="_Toc143500261"/>
      <w:permStart w:id="1424696524" w:edGrp="everyone"/>
      <w:r w:rsidRPr="005D61B4">
        <w:rPr>
          <w:rFonts w:ascii="Arial" w:hAnsi="Arial" w:cs="Arial"/>
          <w:color w:val="auto"/>
          <w:sz w:val="22"/>
          <w:szCs w:val="22"/>
          <w:u w:val="single"/>
        </w:rPr>
        <w:t>Appointment and tenure of office</w:t>
      </w:r>
      <w:bookmarkEnd w:id="9"/>
    </w:p>
    <w:p w14:paraId="5F9298C2" w14:textId="1040A33A"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EndPr/>
        <w:sdtContent>
          <w:r w:rsidR="00C80C0B">
            <w:rPr>
              <w:lang w:eastAsia="en-GB"/>
            </w:rPr>
            <w:t>five</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EndPr/>
        <w:sdtContent>
          <w:r w:rsidR="00C80C0B">
            <w:rPr>
              <w:lang w:eastAsia="en-GB"/>
            </w:rPr>
            <w:t>Liz Connelly, the chair of the MCTC IMB</w:t>
          </w:r>
        </w:sdtContent>
      </w:sdt>
      <w:r>
        <w:rPr>
          <w:lang w:eastAsia="en-GB"/>
        </w:rPr>
        <w:t xml:space="preserve"> </w:t>
      </w:r>
      <w:r w:rsidRPr="00CF55D3">
        <w:rPr>
          <w:lang w:eastAsia="en-GB"/>
        </w:rPr>
        <w:t>and at Ministerial</w:t>
      </w:r>
      <w:r>
        <w:rPr>
          <w:lang w:eastAsia="en-GB"/>
        </w:rPr>
        <w:t xml:space="preserve"> / Approving Authority</w:t>
      </w:r>
      <w:r w:rsidRPr="00CF55D3">
        <w:rPr>
          <w:lang w:eastAsia="en-GB"/>
        </w:rPr>
        <w:t xml:space="preserve"> 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02-01T00:00:00Z">
            <w:dateFormat w:val="dd MMMM yyyy"/>
            <w:lid w:val="en-GB"/>
            <w:storeMappedDataAs w:val="dateTime"/>
            <w:calendar w:val="gregorian"/>
          </w:date>
        </w:sdtPr>
        <w:sdtEndPr/>
        <w:sdtContent>
          <w:r w:rsidR="005810D7">
            <w:rPr>
              <w:lang w:eastAsia="en-GB"/>
            </w:rPr>
            <w:t>01 February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43500262"/>
      <w:r w:rsidRPr="005D61B4">
        <w:rPr>
          <w:rFonts w:ascii="Arial" w:hAnsi="Arial" w:cs="Arial"/>
          <w:color w:val="auto"/>
          <w:sz w:val="22"/>
          <w:szCs w:val="22"/>
          <w:u w:val="single"/>
        </w:rPr>
        <w:t>Status of appointment</w:t>
      </w:r>
      <w:bookmarkEnd w:id="10"/>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18C6A91F" w14:textId="13583CCE" w:rsidR="004D2646" w:rsidRPr="00CF55D3" w:rsidRDefault="00D51EBC" w:rsidP="005E66DA">
      <w:pPr>
        <w:pStyle w:val="NoSpacing"/>
        <w:rPr>
          <w:lang w:eastAsia="en-GB"/>
        </w:rPr>
      </w:pPr>
      <w:sdt>
        <w:sdtPr>
          <w:rPr>
            <w:lang w:eastAsia="en-GB"/>
          </w:rPr>
          <w:id w:val="-576819352"/>
          <w:placeholder>
            <w:docPart w:val="AC497913F2FF4533AE45FF18FE055057"/>
          </w:placeholder>
          <w:showingPlcHdr/>
        </w:sdtPr>
        <w:sdtEnd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sdt>
        <w:sdtPr>
          <w:rPr>
            <w:lang w:eastAsia="en-GB"/>
          </w:rPr>
          <w:alias w:val="Time committment"/>
          <w:tag w:val="Time committment"/>
          <w:id w:val="-1818176642"/>
          <w:placeholder>
            <w:docPart w:val="9FC5B353D56B431EA5FE78ACE47A1146"/>
          </w:placeholder>
          <w:dropDownList>
            <w:listItem w:value="Choose an item."/>
            <w:listItem w:displayText="5" w:value="5"/>
            <w:listItem w:displayText="10" w:value="10"/>
            <w:listItem w:displayText="20" w:value="20"/>
            <w:listItem w:displayText="25" w:value="25"/>
            <w:listItem w:displayText="30" w:value="30"/>
            <w:listItem w:displayText="40" w:value="40"/>
          </w:dropDownList>
        </w:sdtPr>
        <w:sdtEndPr/>
        <w:sdtContent>
          <w:r w:rsidR="000072D7">
            <w:rPr>
              <w:lang w:eastAsia="en-GB"/>
            </w:rPr>
            <w:t>5</w:t>
          </w:r>
        </w:sdtContent>
      </w:sdt>
      <w:r w:rsidR="00CF55D3" w:rsidRPr="00CF55D3">
        <w:rPr>
          <w:lang w:eastAsia="en-GB"/>
        </w:rPr>
        <w:t xml:space="preserve"> </w:t>
      </w:r>
      <w:r w:rsidR="000072D7">
        <w:rPr>
          <w:lang w:eastAsia="en-GB"/>
        </w:rPr>
        <w:t>days a year.</w:t>
      </w:r>
    </w:p>
    <w:p w14:paraId="0DE52C6A" w14:textId="77777777" w:rsidR="00E36B3A" w:rsidRDefault="00E36B3A" w:rsidP="005E66DA">
      <w:pPr>
        <w:pStyle w:val="NoSpacing"/>
        <w:rPr>
          <w:lang w:eastAsia="en-GB"/>
        </w:rPr>
      </w:pPr>
    </w:p>
    <w:permEnd w:id="15274898"/>
    <w:p w14:paraId="5F4679CE" w14:textId="2CFE17CB"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1" w:name="_Toc143500263"/>
      <w:r w:rsidRPr="005D61B4">
        <w:rPr>
          <w:rFonts w:ascii="Arial" w:hAnsi="Arial" w:cs="Arial"/>
          <w:color w:val="auto"/>
          <w:sz w:val="22"/>
          <w:szCs w:val="22"/>
          <w:u w:val="single"/>
        </w:rPr>
        <w:t xml:space="preserve">Remuneration, </w:t>
      </w:r>
      <w:proofErr w:type="gramStart"/>
      <w:r w:rsidRPr="005D61B4">
        <w:rPr>
          <w:rFonts w:ascii="Arial" w:hAnsi="Arial" w:cs="Arial"/>
          <w:color w:val="auto"/>
          <w:sz w:val="22"/>
          <w:szCs w:val="22"/>
          <w:u w:val="single"/>
        </w:rPr>
        <w:t>allowances</w:t>
      </w:r>
      <w:proofErr w:type="gramEnd"/>
      <w:r w:rsidRPr="005D61B4">
        <w:rPr>
          <w:rFonts w:ascii="Arial" w:hAnsi="Arial" w:cs="Arial"/>
          <w:color w:val="auto"/>
          <w:sz w:val="22"/>
          <w:szCs w:val="22"/>
          <w:u w:val="single"/>
        </w:rPr>
        <w:t xml:space="preserve"> and abatement</w:t>
      </w:r>
      <w:bookmarkEnd w:id="11"/>
    </w:p>
    <w:sdt>
      <w:sdtPr>
        <w:rPr>
          <w:color w:val="000000"/>
        </w:rPr>
        <w:alias w:val="Remuneration, allowances and abatement"/>
        <w:tag w:val="Remuneration"/>
        <w:id w:val="1011264130"/>
        <w:placeholder>
          <w:docPart w:val="2754D4E6B85A477BBD1D90F7207C29D5"/>
        </w:placeholder>
        <w:text/>
      </w:sdtPr>
      <w:sdtEndPr/>
      <w:sdtContent>
        <w:permStart w:id="1020791819" w:edGrp="everyone" w:displacedByCustomXml="prev"/>
        <w:p w14:paraId="140E1701" w14:textId="2587CBB5" w:rsidR="0073573B" w:rsidRDefault="0026508C" w:rsidP="0073573B">
          <w:pPr>
            <w:spacing w:after="0" w:line="240" w:lineRule="auto"/>
            <w:rPr>
              <w:color w:val="000000"/>
            </w:rPr>
          </w:pPr>
          <w:r>
            <w:rPr>
              <w:color w:val="000000"/>
            </w:rPr>
            <w:t xml:space="preserve">This is an unpaid voluntary role, although travel expenses and a subsistence allowance are paid in line with MOD policy. </w:t>
          </w:r>
        </w:p>
      </w:sdtContent>
    </w:sdt>
    <w:p w14:paraId="7B954A44" w14:textId="0E565C0A" w:rsidR="0073573B" w:rsidRPr="00491628" w:rsidRDefault="0073573B" w:rsidP="0073573B">
      <w:pPr>
        <w:spacing w:after="0" w:line="240" w:lineRule="auto"/>
        <w:rPr>
          <w:color w:val="000000"/>
        </w:rPr>
      </w:pPr>
    </w:p>
    <w:permEnd w:id="1020791819"/>
    <w:p w14:paraId="294F08CB" w14:textId="77777777" w:rsidR="0073573B" w:rsidRDefault="0073573B" w:rsidP="0073573B">
      <w:pPr>
        <w:spacing w:after="0" w:line="240" w:lineRule="auto"/>
        <w:rPr>
          <w:color w:val="000000"/>
        </w:rPr>
      </w:pPr>
    </w:p>
    <w:permStart w:id="1192518854" w:edGrp="everyone"/>
    <w:p w14:paraId="58111169" w14:textId="4FC464DC" w:rsidR="0073573B" w:rsidRPr="00491628" w:rsidRDefault="00D51EBC" w:rsidP="0073573B">
      <w:pPr>
        <w:spacing w:after="0" w:line="240" w:lineRule="auto"/>
        <w:rPr>
          <w:color w:val="000000"/>
        </w:rPr>
      </w:pPr>
      <w:sdt>
        <w:sdtPr>
          <w:rPr>
            <w:color w:val="000000"/>
          </w:rPr>
          <w:id w:val="-2042586661"/>
          <w:placeholder>
            <w:docPart w:val="745EE6449C10462489580F0E6FE8D3A7"/>
          </w:placeholder>
          <w:showingPlcHdr/>
          <w:text/>
        </w:sdtPr>
        <w:sdtEnd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r w:rsidR="0073573B">
        <w:rPr>
          <w:color w:val="000000"/>
        </w:rPr>
        <w:t xml:space="preserve"> </w:t>
      </w:r>
      <w:r w:rsidR="00CE0DD2" w:rsidRPr="00491628">
        <w:rPr>
          <w:color w:val="000000"/>
        </w:rPr>
        <w:t xml:space="preserve"> </w:t>
      </w:r>
      <w:permEnd w:id="1192518854"/>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2" w:name="_Toc143500264"/>
      <w:r w:rsidRPr="005D61B4">
        <w:rPr>
          <w:rFonts w:ascii="Arial" w:hAnsi="Arial" w:cs="Arial"/>
          <w:color w:val="auto"/>
          <w:sz w:val="22"/>
          <w:szCs w:val="22"/>
          <w:u w:val="single"/>
        </w:rPr>
        <w:t>Pension and redundancy</w:t>
      </w:r>
      <w:bookmarkEnd w:id="12"/>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C18E060" w14:textId="1E23392C" w:rsidR="00CF55D3" w:rsidRPr="00CF55D3" w:rsidRDefault="00CF55D3" w:rsidP="005E66DA">
      <w:pPr>
        <w:pStyle w:val="NoSpacing"/>
        <w:rPr>
          <w:lang w:eastAsia="en-GB"/>
        </w:rPr>
      </w:pPr>
      <w:permStart w:id="1062672937" w:edGrp="everyone"/>
      <w:r w:rsidRPr="00CF55D3">
        <w:rPr>
          <w:lang w:eastAsia="en-GB"/>
        </w:rPr>
        <w:t>Meetings are usually held at</w:t>
      </w:r>
      <w:r w:rsidR="00DC6B1E">
        <w:rPr>
          <w:lang w:eastAsia="en-GB"/>
        </w:rPr>
        <w:t xml:space="preserve"> </w:t>
      </w:r>
      <w:sdt>
        <w:sdtPr>
          <w:rPr>
            <w:lang w:eastAsia="en-GB"/>
          </w:rPr>
          <w:alias w:val="Location"/>
          <w:tag w:val="Location"/>
          <w:id w:val="1702512182"/>
          <w:placeholder>
            <w:docPart w:val="DFF7917C5D734CE6A3A785E4C0B655D8"/>
          </w:placeholder>
          <w:text/>
        </w:sdtPr>
        <w:sdtEndPr/>
        <w:sdtContent>
          <w:r w:rsidR="000072D7">
            <w:rPr>
              <w:lang w:eastAsia="en-GB"/>
            </w:rPr>
            <w:t>MCTC, Colchester.</w:t>
          </w:r>
        </w:sdtContent>
      </w:sdt>
      <w:r w:rsidRPr="00CF55D3">
        <w:rPr>
          <w:lang w:eastAsia="en-GB"/>
        </w:rPr>
        <w:t xml:space="preserve"> </w:t>
      </w:r>
    </w:p>
    <w:p w14:paraId="6164BC7B" w14:textId="4BEC7A38" w:rsidR="00CF55D3"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4A199102" w14:textId="77777777" w:rsidR="00886D45" w:rsidRPr="005E66DA" w:rsidRDefault="00886D45" w:rsidP="005E66DA">
      <w:pPr>
        <w:pStyle w:val="NoSpacing"/>
        <w:rPr>
          <w:i/>
          <w:iCs/>
          <w:u w:val="single"/>
          <w:lang w:eastAsia="en-GB"/>
        </w:rPr>
      </w:pPr>
    </w:p>
    <w:p w14:paraId="709FB364" w14:textId="72CA820C"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EndPr/>
        <w:sdtContent>
          <w:proofErr w:type="spellStart"/>
          <w:r w:rsidR="000072D7">
            <w:rPr>
              <w:lang w:eastAsia="en-GB"/>
            </w:rPr>
            <w:t>MinDPV</w:t>
          </w:r>
          <w:proofErr w:type="spellEnd"/>
        </w:sdtContent>
      </w:sdt>
      <w:r w:rsidRPr="00CF55D3">
        <w:rPr>
          <w:lang w:eastAsia="en-GB"/>
        </w:rPr>
        <w:t xml:space="preserve">.  Subsequently, </w:t>
      </w:r>
      <w:proofErr w:type="spellStart"/>
      <w:r w:rsidR="000072D7">
        <w:rPr>
          <w:lang w:eastAsia="en-GB"/>
        </w:rPr>
        <w:t>MinDPV</w:t>
      </w:r>
      <w:proofErr w:type="spellEnd"/>
      <w:r w:rsidRPr="00CF55D3">
        <w:rPr>
          <w:lang w:eastAsia="en-GB"/>
        </w:rPr>
        <w:t xml:space="preserve"> can remove you from office if you fail to perform the duties required in line with the standards expected in public office. </w:t>
      </w:r>
    </w:p>
    <w:permEnd w:id="1062672937"/>
    <w:p w14:paraId="39B1F512"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C5E1D25" w:rsidR="00CF55D3" w:rsidRDefault="00CF55D3" w:rsidP="005E66DA">
      <w:pPr>
        <w:pStyle w:val="NoSpacing"/>
        <w:rPr>
          <w:sz w:val="24"/>
          <w:szCs w:val="24"/>
          <w:lang w:eastAsia="en-GB"/>
        </w:rPr>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0190EA63" w14:textId="2F7C988E" w:rsidR="00CE0DD2" w:rsidRDefault="00CE0DD2" w:rsidP="005E66DA">
      <w:pPr>
        <w:pStyle w:val="NoSpacing"/>
        <w:rPr>
          <w:sz w:val="24"/>
          <w:szCs w:val="24"/>
          <w:lang w:eastAsia="en-GB"/>
        </w:rPr>
      </w:pPr>
    </w:p>
    <w:p w14:paraId="59F54917" w14:textId="3201E3F7" w:rsidR="00CE0DD2" w:rsidRDefault="00CE0DD2" w:rsidP="005E66DA">
      <w:pPr>
        <w:pStyle w:val="NoSpacing"/>
        <w:rPr>
          <w:sz w:val="24"/>
          <w:szCs w:val="24"/>
          <w:lang w:eastAsia="en-GB"/>
        </w:rPr>
      </w:pPr>
    </w:p>
    <w:p w14:paraId="0D934C68" w14:textId="77777777" w:rsidR="00CE0DD2" w:rsidRPr="00CF55D3" w:rsidRDefault="00CE0DD2" w:rsidP="005E66DA">
      <w:pPr>
        <w:pStyle w:val="NoSpacing"/>
      </w:pP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3" w:name="_Toc143500265"/>
      <w:r w:rsidRPr="00BC7C29">
        <w:lastRenderedPageBreak/>
        <w:t>Application and Selection Process</w:t>
      </w:r>
      <w:bookmarkEnd w:id="13"/>
    </w:p>
    <w:p w14:paraId="1EEBC7A8" w14:textId="7DFFE3F5" w:rsidR="0057798D" w:rsidRDefault="0057798D" w:rsidP="0098641E">
      <w:pPr>
        <w:pStyle w:val="Heading3"/>
        <w:spacing w:after="0" w:line="240" w:lineRule="auto"/>
        <w:ind w:left="0"/>
      </w:pPr>
    </w:p>
    <w:p w14:paraId="31D16858" w14:textId="0033451D" w:rsidR="00CE0DD2" w:rsidRPr="00CE0DD2" w:rsidRDefault="006A2BB4" w:rsidP="00CE0DD2">
      <w:pPr>
        <w:pStyle w:val="NoSpacing"/>
        <w:rPr>
          <w:rStyle w:val="PlaceholderText"/>
          <w:bCs/>
          <w:color w:val="auto"/>
          <w:shd w:val="clear" w:color="auto" w:fill="FFFFFF"/>
        </w:rPr>
      </w:pPr>
      <w:r w:rsidRPr="00491628">
        <w:rPr>
          <w:rStyle w:val="PlaceholderText"/>
          <w:bCs/>
          <w:color w:val="auto"/>
          <w:shd w:val="clear" w:color="auto" w:fill="FFFFFF"/>
        </w:rPr>
        <w:t>To</w:t>
      </w:r>
      <w:r w:rsidR="00E10695" w:rsidRPr="00491628">
        <w:rPr>
          <w:rStyle w:val="PlaceholderText"/>
          <w:bCs/>
          <w:color w:val="auto"/>
          <w:shd w:val="clear" w:color="auto" w:fill="FFFFFF"/>
        </w:rPr>
        <w:t xml:space="preserve"> apply you will need to provide:</w:t>
      </w:r>
    </w:p>
    <w:p w14:paraId="499CC778" w14:textId="77777777" w:rsidR="00CE0DD2" w:rsidRDefault="00CE0DD2" w:rsidP="00CE0DD2">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CE0DD2" w14:paraId="4871C8C6" w14:textId="77777777" w:rsidTr="00CE0DD2">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9D15B8"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57067E" w14:textId="77777777" w:rsidR="00CE0DD2" w:rsidRDefault="00CE0DD2">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A0D0AA"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CE0DD2" w14:paraId="6A947F81" w14:textId="77777777" w:rsidTr="00CE0DD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30248D"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61F72025" w14:textId="77777777" w:rsidR="00CE0DD2" w:rsidRDefault="00CE0DD2">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60990CFF"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CE0DD2" w14:paraId="12D05C30" w14:textId="77777777" w:rsidTr="00CE0DD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C7524"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356DAE4" w14:textId="77777777" w:rsidR="00CE0DD2" w:rsidRDefault="00CE0DD2">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46183D7C"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AFBA407" w14:textId="77777777" w:rsidR="00CE0DD2" w:rsidRDefault="00CE0DD2">
            <w:pPr>
              <w:pStyle w:val="NoSpacing"/>
              <w:spacing w:before="120" w:after="120"/>
              <w:rPr>
                <w:rStyle w:val="PlaceholderText"/>
                <w:shd w:val="clear" w:color="auto" w:fill="FFFFFF"/>
              </w:rPr>
            </w:pPr>
          </w:p>
        </w:tc>
      </w:tr>
      <w:tr w:rsidR="00CE0DD2" w14:paraId="1BD29D01" w14:textId="77777777" w:rsidTr="00CE0DD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6D6764"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6244BE2" w14:textId="77777777" w:rsidR="00CE0DD2" w:rsidRDefault="00CE0DD2">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97FEDCC" w14:textId="77777777" w:rsidR="00CE0DD2" w:rsidRDefault="00CE0DD2">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 xml:space="preserve">reserves the right to only consider applications that contain </w:t>
      </w:r>
      <w:proofErr w:type="gramStart"/>
      <w:r w:rsidRPr="00CC4A65">
        <w:rPr>
          <w:rStyle w:val="PlaceholderText"/>
          <w:bCs/>
          <w:color w:val="auto"/>
          <w:shd w:val="clear" w:color="auto" w:fill="FFFFFF"/>
        </w:rPr>
        <w:t>all of</w:t>
      </w:r>
      <w:proofErr w:type="gramEnd"/>
      <w:r w:rsidRPr="00CC4A65">
        <w:rPr>
          <w:rStyle w:val="PlaceholderText"/>
          <w:bCs/>
          <w:color w:val="auto"/>
          <w:shd w:val="clear" w:color="auto" w:fill="FFFFFF"/>
        </w:rPr>
        <w:t xml:space="preserve"> the elements listed above, and that arrive before the published deadline for applications.</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EndPr>
        <w:rPr>
          <w:rStyle w:val="PlaceholderText"/>
        </w:rPr>
      </w:sdtEnd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3"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 w14:paraId="6DA7D84B" w14:textId="643DA62E" w:rsidR="0057798D" w:rsidRDefault="0057798D" w:rsidP="0098641E">
      <w:pPr>
        <w:pStyle w:val="Heading1"/>
        <w:spacing w:before="0" w:after="0" w:line="240" w:lineRule="auto"/>
      </w:pPr>
    </w:p>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4" w:name="_Toc143500266"/>
      <w:r w:rsidRPr="00BC7C29">
        <w:t>Overview of the Application Process</w:t>
      </w:r>
      <w:bookmarkEnd w:id="14"/>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5" w:name="_Toc143500267"/>
      <w:r w:rsidRPr="00491628">
        <w:rPr>
          <w:rFonts w:ascii="Arial" w:hAnsi="Arial" w:cs="Arial"/>
          <w:color w:val="auto"/>
          <w:sz w:val="22"/>
          <w:szCs w:val="22"/>
          <w:u w:val="single"/>
        </w:rPr>
        <w:t>How to Apply</w:t>
      </w:r>
      <w:bookmarkEnd w:id="15"/>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6" w:name="_Toc143500268"/>
      <w:r w:rsidRPr="005D61B4">
        <w:rPr>
          <w:rFonts w:ascii="Arial" w:hAnsi="Arial" w:cs="Arial"/>
          <w:color w:val="auto"/>
          <w:sz w:val="22"/>
          <w:szCs w:val="22"/>
          <w:u w:val="single"/>
        </w:rPr>
        <w:t>Eligibility</w:t>
      </w:r>
      <w:bookmarkEnd w:id="16"/>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 xml:space="preserve">ave an unspent conviction on your criminal </w:t>
      </w:r>
      <w:proofErr w:type="gramStart"/>
      <w:r w:rsidR="00E10695" w:rsidRPr="00491628">
        <w:rPr>
          <w:rFonts w:ascii="Arial" w:hAnsi="Arial" w:cs="Arial"/>
          <w:color w:val="000000"/>
          <w:sz w:val="22"/>
          <w:szCs w:val="22"/>
        </w:rPr>
        <w:t>record</w:t>
      </w:r>
      <w:proofErr w:type="gramEnd"/>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made an arrangement with a creditor at any point, including the dates of </w:t>
      </w:r>
      <w:proofErr w:type="gramStart"/>
      <w:r w:rsidR="00E10695" w:rsidRPr="00491628">
        <w:rPr>
          <w:rFonts w:ascii="Arial" w:hAnsi="Arial" w:cs="Arial"/>
          <w:color w:val="000000"/>
          <w:sz w:val="22"/>
          <w:szCs w:val="22"/>
        </w:rPr>
        <w:t>this</w:t>
      </w:r>
      <w:proofErr w:type="gramEnd"/>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lastRenderedPageBreak/>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4"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17BCBE02"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sdt>
        <w:sdtPr>
          <w:rPr>
            <w:b/>
          </w:rPr>
          <w:alias w:val="Add contact details"/>
          <w:tag w:val="Add contact details"/>
          <w:id w:val="356165046"/>
          <w:placeholder>
            <w:docPart w:val="A49D8C5DF30A439FA569563472CD9AFE"/>
          </w:placeholder>
          <w:text w:multiLine="1"/>
        </w:sdtPr>
        <w:sdtEndPr/>
        <w:sdtContent>
          <w:r w:rsidR="00886D45" w:rsidRPr="00CE0DD2">
            <w:rPr>
              <w:b/>
            </w:rPr>
            <w:t>Chloe Tyson (Chloe.Tyson101@mod.gov.uk) or Rebecca Smith (Rebecca.Smith685@mod.gov.uk)</w:t>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7" w:name="_Toc143500269"/>
      <w:r w:rsidRPr="005D61B4">
        <w:rPr>
          <w:rFonts w:ascii="Arial" w:hAnsi="Arial" w:cs="Arial"/>
          <w:color w:val="auto"/>
          <w:sz w:val="22"/>
          <w:szCs w:val="22"/>
          <w:u w:val="single"/>
        </w:rPr>
        <w:t>Security Clearance</w:t>
      </w:r>
      <w:bookmarkEnd w:id="17"/>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5"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8" w:name="_Toc143500270"/>
      <w:r w:rsidRPr="005D61B4">
        <w:rPr>
          <w:rFonts w:ascii="Arial" w:hAnsi="Arial" w:cs="Arial"/>
          <w:color w:val="auto"/>
          <w:sz w:val="22"/>
          <w:szCs w:val="22"/>
          <w:u w:val="single"/>
        </w:rPr>
        <w:t>Equality &amp; Diversity</w:t>
      </w:r>
      <w:bookmarkEnd w:id="18"/>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9" w:name="_Toc143500271"/>
      <w:r w:rsidRPr="005D61B4">
        <w:rPr>
          <w:rFonts w:ascii="Arial" w:hAnsi="Arial" w:cs="Arial"/>
          <w:color w:val="auto"/>
          <w:sz w:val="22"/>
          <w:szCs w:val="22"/>
          <w:u w:val="single"/>
        </w:rPr>
        <w:t>Disability Confident</w:t>
      </w:r>
      <w:bookmarkEnd w:id="19"/>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0" w:name="_Toc143500272"/>
      <w:r w:rsidRPr="005D61B4">
        <w:rPr>
          <w:rFonts w:ascii="Arial" w:hAnsi="Arial" w:cs="Arial"/>
          <w:color w:val="auto"/>
          <w:sz w:val="22"/>
          <w:szCs w:val="22"/>
          <w:u w:val="single"/>
        </w:rPr>
        <w:lastRenderedPageBreak/>
        <w:t>Reasonable Adjustments</w:t>
      </w:r>
      <w:bookmarkEnd w:id="20"/>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 xml:space="preserve">nsuring that application forms are available in different or accessible </w:t>
      </w:r>
      <w:proofErr w:type="gramStart"/>
      <w:r w:rsidR="00E10695" w:rsidRPr="00491628">
        <w:t>formats</w:t>
      </w:r>
      <w:proofErr w:type="gramEnd"/>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 xml:space="preserve">aking adaptations to interview </w:t>
      </w:r>
      <w:proofErr w:type="gramStart"/>
      <w:r w:rsidR="00E10695" w:rsidRPr="00491628">
        <w:t>locations</w:t>
      </w:r>
      <w:proofErr w:type="gramEnd"/>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 xml:space="preserve">llowing support workers, for example sign language </w:t>
      </w:r>
      <w:proofErr w:type="gramStart"/>
      <w:r w:rsidR="00E10695" w:rsidRPr="00491628">
        <w:t>interpreters</w:t>
      </w:r>
      <w:proofErr w:type="gramEnd"/>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1" w:name="_Toc143500273"/>
      <w:r w:rsidRPr="00CF55D3">
        <w:t>Principles of Public Life</w:t>
      </w:r>
      <w:bookmarkEnd w:id="21"/>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6"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2" w:name="_Toc143500274"/>
      <w:r w:rsidRPr="00CF55D3">
        <w:t>Code of Conduct for Board Members</w:t>
      </w:r>
      <w:bookmarkEnd w:id="22"/>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7"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0B9ED51E" w:rsidR="00491628" w:rsidRDefault="00491628" w:rsidP="0098641E">
      <w:pPr>
        <w:shd w:val="clear" w:color="auto" w:fill="FFFFFF"/>
        <w:spacing w:after="0" w:line="240" w:lineRule="auto"/>
        <w:rPr>
          <w:color w:val="000000"/>
        </w:rPr>
      </w:pPr>
    </w:p>
    <w:p w14:paraId="67629924" w14:textId="54513C16" w:rsidR="00CE0DD2" w:rsidRDefault="00CE0DD2" w:rsidP="0098641E">
      <w:pPr>
        <w:shd w:val="clear" w:color="auto" w:fill="FFFFFF"/>
        <w:spacing w:after="0" w:line="240" w:lineRule="auto"/>
        <w:rPr>
          <w:color w:val="000000"/>
        </w:rPr>
      </w:pPr>
    </w:p>
    <w:p w14:paraId="4B7B077C" w14:textId="77777777" w:rsidR="00CE0DD2" w:rsidRPr="00491628" w:rsidRDefault="00CE0DD2"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3" w:name="_Toc143500275"/>
      <w:r w:rsidRPr="00CF55D3">
        <w:lastRenderedPageBreak/>
        <w:t>Management of outside interests</w:t>
      </w:r>
      <w:bookmarkEnd w:id="23"/>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4" w:name="_Toc143500276"/>
      <w:r w:rsidRPr="00CF55D3">
        <w:t>Application Feedback</w:t>
      </w:r>
      <w:bookmarkEnd w:id="24"/>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5" w:name="_Toc143500277"/>
      <w:r w:rsidRPr="00CF55D3">
        <w:t>How to complain</w:t>
      </w:r>
      <w:bookmarkEnd w:id="25"/>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8"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9"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EndPr>
        <w:rPr>
          <w:rStyle w:val="Hyperlink"/>
        </w:rPr>
      </w:sdtEnd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0"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1" w:history="1">
            <w:r>
              <w:rPr>
                <w:rStyle w:val="Hyperlink"/>
                <w:color w:val="1D70B8"/>
              </w:rPr>
              <w:t>Commissioner for Public Appointments' website.</w:t>
            </w:r>
          </w:hyperlink>
          <w:r>
            <w:rPr>
              <w:rStyle w:val="Hyperlink"/>
              <w:color w:val="1D70B8"/>
            </w:rPr>
            <w:t xml:space="preserve"> </w:t>
          </w:r>
        </w:p>
      </w:sdtContent>
    </w:sdt>
    <w:p w14:paraId="1321A72E" w14:textId="2D80F7B2" w:rsidR="00491628" w:rsidRDefault="00491628" w:rsidP="0098641E">
      <w:pPr>
        <w:shd w:val="clear" w:color="auto" w:fill="FFFFFF"/>
        <w:spacing w:after="0" w:line="240" w:lineRule="auto"/>
        <w:rPr>
          <w:rFonts w:eastAsia="Times New Roman"/>
          <w:lang w:eastAsia="en-GB"/>
        </w:rPr>
      </w:pPr>
    </w:p>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6" w:name="_Toc143500278"/>
      <w:r w:rsidRPr="00CF55D3">
        <w:t>Data protection</w:t>
      </w:r>
      <w:bookmarkEnd w:id="26"/>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2"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3"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 xml:space="preserve">Contact details and additional </w:t>
      </w:r>
      <w:proofErr w:type="gramStart"/>
      <w:r w:rsidRPr="00E713F3">
        <w:rPr>
          <w:u w:val="single"/>
        </w:rPr>
        <w:t>information</w:t>
      </w:r>
      <w:proofErr w:type="gramEnd"/>
    </w:p>
    <w:p w14:paraId="3C20F410" w14:textId="77777777" w:rsidR="00A573F1" w:rsidRDefault="00A573F1" w:rsidP="00E713F3">
      <w:pPr>
        <w:pStyle w:val="NoSpacing"/>
      </w:pPr>
    </w:p>
    <w:p w14:paraId="5829FC28" w14:textId="13B590FD" w:rsidR="007643B8" w:rsidRPr="007643B8" w:rsidRDefault="007643B8" w:rsidP="00E713F3">
      <w:pPr>
        <w:pStyle w:val="NoSpacing"/>
      </w:pPr>
      <w:permStart w:id="33294699" w:edGrp="everyone"/>
      <w:r>
        <w:t xml:space="preserve">For additional information on this role please contact </w:t>
      </w:r>
      <w:sdt>
        <w:sdtPr>
          <w:rPr>
            <w:b/>
          </w:rPr>
          <w:alias w:val="Contact details"/>
          <w:tag w:val="Contact details"/>
          <w:id w:val="-1588524015"/>
          <w:placeholder>
            <w:docPart w:val="A94D0EB5FBDC400D8C761B670DE4D651"/>
          </w:placeholder>
          <w:text/>
        </w:sdtPr>
        <w:sdtEndPr/>
        <w:sdtContent>
          <w:r w:rsidR="00CE0DD2" w:rsidRPr="00CE0DD2">
            <w:rPr>
              <w:b/>
            </w:rPr>
            <w:t>Chloe Tyson (Chloe.Tyson101@mod.gov.uk) or Rebecca Smith (Rebecca.Smith685@mod.gov.uk)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7" w:name="_Toc143500279"/>
      <w:r w:rsidRPr="005D61B4">
        <w:t>Assessment Advisory P</w:t>
      </w:r>
      <w:r w:rsidR="00E10695" w:rsidRPr="005D61B4">
        <w:t>anel</w:t>
      </w:r>
      <w:bookmarkEnd w:id="27"/>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EndPr/>
      <w:sdtContent>
        <w:p w14:paraId="5F5A0F47" w14:textId="3D13F5A2" w:rsidR="00491628" w:rsidRPr="00491628" w:rsidRDefault="00C80C0B" w:rsidP="00E713F3">
          <w:pPr>
            <w:pStyle w:val="NoSpacing"/>
          </w:pPr>
          <w:r>
            <w:t>Ms Elizabeth (Liz) Connelly</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EndPr/>
      <w:sdtContent>
        <w:p w14:paraId="7E06A5DC" w14:textId="7A9F1245" w:rsidR="00491628" w:rsidRPr="00491628" w:rsidRDefault="00C80C0B" w:rsidP="00E713F3">
          <w:pPr>
            <w:pStyle w:val="NoSpacing"/>
          </w:pPr>
          <w:r>
            <w:t>Lt Col Stephen (Steve) Tickner</w:t>
          </w:r>
        </w:p>
      </w:sdtContent>
    </w:sdt>
    <w:p w14:paraId="2CE48C34" w14:textId="77777777" w:rsidR="00A573F1" w:rsidRDefault="00A573F1" w:rsidP="00E713F3">
      <w:pPr>
        <w:pStyle w:val="NoSpacing"/>
      </w:pPr>
    </w:p>
    <w:p w14:paraId="6015F0C4" w14:textId="223D8358" w:rsidR="00491628" w:rsidRPr="00E713F3" w:rsidRDefault="00491628" w:rsidP="00E713F3">
      <w:pPr>
        <w:pStyle w:val="NoSpacing"/>
        <w:rPr>
          <w:u w:val="single"/>
        </w:rPr>
      </w:pPr>
      <w:r w:rsidRPr="00E713F3">
        <w:rPr>
          <w:u w:val="single"/>
        </w:rPr>
        <w:t>Name of the Departmental Official (Department Panel Member)</w:t>
      </w:r>
    </w:p>
    <w:sdt>
      <w:sdtPr>
        <w:alias w:val="Name of the Departmental Official (Department Panel Member)"/>
        <w:tag w:val="Name of the Departmental Official (Department Panel Member)"/>
        <w:id w:val="-821893458"/>
        <w:placeholder>
          <w:docPart w:val="02A9A89014524308B3534E0842153742"/>
        </w:placeholder>
        <w:text w:multiLine="1"/>
      </w:sdtPr>
      <w:sdtEndPr/>
      <w:sdtContent>
        <w:p w14:paraId="44C2752E" w14:textId="3278E335" w:rsidR="00491628" w:rsidRPr="00491628" w:rsidRDefault="00C80C0B" w:rsidP="00E713F3">
          <w:pPr>
            <w:pStyle w:val="NoSpacing"/>
          </w:pPr>
          <w:r>
            <w:t>Lt Col Stephen (Steve) Tickner</w:t>
          </w:r>
        </w:p>
      </w:sdtContent>
    </w:sdt>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EndPr/>
      <w:sdtContent>
        <w:p w14:paraId="0E47864C" w14:textId="58AD8ECE" w:rsidR="00A573F1" w:rsidRDefault="00C80C0B" w:rsidP="00E713F3">
          <w:pPr>
            <w:pStyle w:val="NoSpacing"/>
          </w:pPr>
          <w:r>
            <w:t>Dr Alison Fraser-Walker</w:t>
          </w:r>
        </w:p>
      </w:sdtContent>
    </w:sdt>
    <w:permEnd w:id="33294699"/>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836EF" w14:textId="77777777" w:rsidR="006D7F11" w:rsidRDefault="006D7F11">
      <w:pPr>
        <w:spacing w:after="0" w:line="240" w:lineRule="auto"/>
      </w:pPr>
      <w:r>
        <w:separator/>
      </w:r>
    </w:p>
  </w:endnote>
  <w:endnote w:type="continuationSeparator" w:id="0">
    <w:p w14:paraId="6371A22C" w14:textId="77777777" w:rsidR="006D7F11" w:rsidRDefault="006D7F11">
      <w:pPr>
        <w:spacing w:after="0" w:line="240" w:lineRule="auto"/>
      </w:pPr>
      <w:r>
        <w:continuationSeparator/>
      </w:r>
    </w:p>
  </w:endnote>
  <w:endnote w:type="continuationNotice" w:id="1">
    <w:p w14:paraId="2F4CBBDB" w14:textId="77777777" w:rsidR="006D7F11" w:rsidRDefault="006D7F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0FDE8" w14:textId="77777777" w:rsidR="006D7F11" w:rsidRDefault="006D7F11">
      <w:pPr>
        <w:spacing w:after="0" w:line="240" w:lineRule="auto"/>
      </w:pPr>
      <w:r>
        <w:separator/>
      </w:r>
    </w:p>
  </w:footnote>
  <w:footnote w:type="continuationSeparator" w:id="0">
    <w:p w14:paraId="69D00091" w14:textId="77777777" w:rsidR="006D7F11" w:rsidRDefault="006D7F11">
      <w:pPr>
        <w:spacing w:after="0" w:line="240" w:lineRule="auto"/>
      </w:pPr>
      <w:r>
        <w:continuationSeparator/>
      </w:r>
    </w:p>
  </w:footnote>
  <w:footnote w:type="continuationNotice" w:id="1">
    <w:p w14:paraId="41A9E791" w14:textId="77777777" w:rsidR="006D7F11" w:rsidRDefault="006D7F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072D7"/>
    <w:rsid w:val="000110EE"/>
    <w:rsid w:val="0002183E"/>
    <w:rsid w:val="00023066"/>
    <w:rsid w:val="00024D65"/>
    <w:rsid w:val="000267B8"/>
    <w:rsid w:val="00026CA5"/>
    <w:rsid w:val="000273A6"/>
    <w:rsid w:val="00027EE3"/>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3920"/>
    <w:rsid w:val="000E52C2"/>
    <w:rsid w:val="000E5A98"/>
    <w:rsid w:val="000F738A"/>
    <w:rsid w:val="000F7A60"/>
    <w:rsid w:val="00101488"/>
    <w:rsid w:val="001033ED"/>
    <w:rsid w:val="001039A0"/>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B7C80"/>
    <w:rsid w:val="001C19D5"/>
    <w:rsid w:val="001C4AD7"/>
    <w:rsid w:val="001D3B1B"/>
    <w:rsid w:val="001D4C4F"/>
    <w:rsid w:val="001D6771"/>
    <w:rsid w:val="001E10BA"/>
    <w:rsid w:val="001E28F7"/>
    <w:rsid w:val="001E700F"/>
    <w:rsid w:val="001F14E0"/>
    <w:rsid w:val="001F4649"/>
    <w:rsid w:val="001F5B78"/>
    <w:rsid w:val="001F790F"/>
    <w:rsid w:val="0020573B"/>
    <w:rsid w:val="002079F7"/>
    <w:rsid w:val="00211DDD"/>
    <w:rsid w:val="00225C5B"/>
    <w:rsid w:val="00225D2A"/>
    <w:rsid w:val="00230380"/>
    <w:rsid w:val="00230BE7"/>
    <w:rsid w:val="00231509"/>
    <w:rsid w:val="002363FC"/>
    <w:rsid w:val="002374FC"/>
    <w:rsid w:val="002414BA"/>
    <w:rsid w:val="00242959"/>
    <w:rsid w:val="00246DBD"/>
    <w:rsid w:val="0024763D"/>
    <w:rsid w:val="00250DAA"/>
    <w:rsid w:val="00253902"/>
    <w:rsid w:val="00253EC1"/>
    <w:rsid w:val="002577BD"/>
    <w:rsid w:val="002621D7"/>
    <w:rsid w:val="00262BC1"/>
    <w:rsid w:val="0026508C"/>
    <w:rsid w:val="00265A46"/>
    <w:rsid w:val="002803CF"/>
    <w:rsid w:val="00280C63"/>
    <w:rsid w:val="00282EE2"/>
    <w:rsid w:val="00287A18"/>
    <w:rsid w:val="00296736"/>
    <w:rsid w:val="002A0E06"/>
    <w:rsid w:val="002B6B83"/>
    <w:rsid w:val="002C06AC"/>
    <w:rsid w:val="002C1D9F"/>
    <w:rsid w:val="002C3148"/>
    <w:rsid w:val="002C4397"/>
    <w:rsid w:val="002C5FA9"/>
    <w:rsid w:val="002C7C32"/>
    <w:rsid w:val="002D1481"/>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4A8C"/>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3CD"/>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10D7"/>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D7F11"/>
    <w:rsid w:val="006E348C"/>
    <w:rsid w:val="006F00E5"/>
    <w:rsid w:val="006F0E06"/>
    <w:rsid w:val="006F6DEC"/>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6D45"/>
    <w:rsid w:val="00886D86"/>
    <w:rsid w:val="0088781F"/>
    <w:rsid w:val="008A1B34"/>
    <w:rsid w:val="008A6FCE"/>
    <w:rsid w:val="008A757A"/>
    <w:rsid w:val="008B0C0D"/>
    <w:rsid w:val="008B4046"/>
    <w:rsid w:val="008B6E62"/>
    <w:rsid w:val="008C06AB"/>
    <w:rsid w:val="008C11D3"/>
    <w:rsid w:val="008C5A65"/>
    <w:rsid w:val="008D1441"/>
    <w:rsid w:val="008D311B"/>
    <w:rsid w:val="008D3F48"/>
    <w:rsid w:val="008D459F"/>
    <w:rsid w:val="008E1E76"/>
    <w:rsid w:val="008E6518"/>
    <w:rsid w:val="008E68E6"/>
    <w:rsid w:val="008F0106"/>
    <w:rsid w:val="008F1551"/>
    <w:rsid w:val="008F339D"/>
    <w:rsid w:val="009000D1"/>
    <w:rsid w:val="009019C9"/>
    <w:rsid w:val="00910C5A"/>
    <w:rsid w:val="00911134"/>
    <w:rsid w:val="00911F76"/>
    <w:rsid w:val="009144C1"/>
    <w:rsid w:val="009153AE"/>
    <w:rsid w:val="00917E66"/>
    <w:rsid w:val="00920E33"/>
    <w:rsid w:val="00921CFA"/>
    <w:rsid w:val="00922579"/>
    <w:rsid w:val="00922805"/>
    <w:rsid w:val="00922D99"/>
    <w:rsid w:val="00923C64"/>
    <w:rsid w:val="00942BA6"/>
    <w:rsid w:val="00944A29"/>
    <w:rsid w:val="0094642E"/>
    <w:rsid w:val="009474EA"/>
    <w:rsid w:val="009523DE"/>
    <w:rsid w:val="009617DD"/>
    <w:rsid w:val="0096739D"/>
    <w:rsid w:val="0097093C"/>
    <w:rsid w:val="00971486"/>
    <w:rsid w:val="0098641E"/>
    <w:rsid w:val="00986B68"/>
    <w:rsid w:val="009A43F0"/>
    <w:rsid w:val="009A577B"/>
    <w:rsid w:val="009A7F34"/>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11E27"/>
    <w:rsid w:val="00A14408"/>
    <w:rsid w:val="00A23665"/>
    <w:rsid w:val="00A26BB2"/>
    <w:rsid w:val="00A372D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B0C08"/>
    <w:rsid w:val="00BB11DF"/>
    <w:rsid w:val="00BC1804"/>
    <w:rsid w:val="00BC7C29"/>
    <w:rsid w:val="00BD0E86"/>
    <w:rsid w:val="00BD189E"/>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5840"/>
    <w:rsid w:val="00C47F94"/>
    <w:rsid w:val="00C63580"/>
    <w:rsid w:val="00C70467"/>
    <w:rsid w:val="00C80C0B"/>
    <w:rsid w:val="00C871F1"/>
    <w:rsid w:val="00CA1B09"/>
    <w:rsid w:val="00CA3310"/>
    <w:rsid w:val="00CA3D11"/>
    <w:rsid w:val="00CA6953"/>
    <w:rsid w:val="00CB16E0"/>
    <w:rsid w:val="00CB44C2"/>
    <w:rsid w:val="00CB7CAB"/>
    <w:rsid w:val="00CC2268"/>
    <w:rsid w:val="00CC4A65"/>
    <w:rsid w:val="00CC5807"/>
    <w:rsid w:val="00CC5A48"/>
    <w:rsid w:val="00CD126D"/>
    <w:rsid w:val="00CE0DD2"/>
    <w:rsid w:val="00CE20A9"/>
    <w:rsid w:val="00CE2279"/>
    <w:rsid w:val="00CE4A47"/>
    <w:rsid w:val="00CE56F2"/>
    <w:rsid w:val="00CE772C"/>
    <w:rsid w:val="00CF0520"/>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345D7"/>
    <w:rsid w:val="00D47373"/>
    <w:rsid w:val="00D51EBC"/>
    <w:rsid w:val="00D520CF"/>
    <w:rsid w:val="00D544BD"/>
    <w:rsid w:val="00D56529"/>
    <w:rsid w:val="00D578F5"/>
    <w:rsid w:val="00D600F4"/>
    <w:rsid w:val="00D61D1E"/>
    <w:rsid w:val="00D62779"/>
    <w:rsid w:val="00D632E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391"/>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3405"/>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3519"/>
    <w:rsid w:val="00EF6757"/>
    <w:rsid w:val="00EF7283"/>
    <w:rsid w:val="00EF74E8"/>
    <w:rsid w:val="00F0385C"/>
    <w:rsid w:val="00F05BEC"/>
    <w:rsid w:val="00F10CFA"/>
    <w:rsid w:val="00F13228"/>
    <w:rsid w:val="00F15FBA"/>
    <w:rsid w:val="00F16038"/>
    <w:rsid w:val="00F17A56"/>
    <w:rsid w:val="00F242E4"/>
    <w:rsid w:val="00F25DB3"/>
    <w:rsid w:val="00F34784"/>
    <w:rsid w:val="00F3781E"/>
    <w:rsid w:val="00F419B8"/>
    <w:rsid w:val="00F50784"/>
    <w:rsid w:val="00F627EC"/>
    <w:rsid w:val="00F63B35"/>
    <w:rsid w:val="00F80B47"/>
    <w:rsid w:val="00F82AE6"/>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08C"/>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29857240">
      <w:bodyDiv w:val="1"/>
      <w:marLeft w:val="0"/>
      <w:marRight w:val="0"/>
      <w:marTop w:val="0"/>
      <w:marBottom w:val="0"/>
      <w:divBdr>
        <w:top w:val="none" w:sz="0" w:space="0" w:color="auto"/>
        <w:left w:val="none" w:sz="0" w:space="0" w:color="auto"/>
        <w:bottom w:val="none" w:sz="0" w:space="0" w:color="auto"/>
        <w:right w:val="none" w:sz="0" w:space="0" w:color="auto"/>
      </w:divBdr>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gov.uk/government/publications/the-7-principles-of-public-life/the-7-principles-of-public-life--2" TargetMode="External"/><Relationship Id="rId3" Type="http://schemas.openxmlformats.org/officeDocument/2006/relationships/customXml" Target="../customXml/item3.xml"/><Relationship Id="rId21" Type="http://schemas.openxmlformats.org/officeDocument/2006/relationships/hyperlink" Target="https://www.gov.uk/government/organisati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1141811/20230307_PAT_Privacy_Notice.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g"/><Relationship Id="rId29" Type="http://schemas.openxmlformats.org/officeDocument/2006/relationships/hyperlink" Target="mailto:DSOP-PublicAppointments@mo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pply-for-public-appointment.service.gov.uk/privac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publicappointmentscommissioner.independent.gov.uk/" TargetMode="External"/><Relationship Id="rId28" Type="http://schemas.openxmlformats.org/officeDocument/2006/relationships/hyperlink" Target="mailto:DBSCivPers-ResPublicAppts@mod.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organisations/ministry-of-defence" TargetMode="External"/><Relationship Id="rId27" Type="http://schemas.openxmlformats.org/officeDocument/2006/relationships/hyperlink" Target="https://publicappointments.cabinetoffice.gov.uk/wp-content/uploads/2021/03/Code-of-Conduct-for-Board-Members-of-Public-Bodies-2.pdf" TargetMode="External"/><Relationship Id="rId30" Type="http://schemas.openxmlformats.org/officeDocument/2006/relationships/hyperlink" Target="mailto:publicappointments@csc.gov.uk"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FE098F" w:rsidP="00FE098F">
          <w:pPr>
            <w:pStyle w:val="745EE6449C10462489580F0E6FE8D3A75"/>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FC5B353D56B431EA5FE78ACE47A1146"/>
        <w:category>
          <w:name w:val="General"/>
          <w:gallery w:val="placeholder"/>
        </w:category>
        <w:types>
          <w:type w:val="bbPlcHdr"/>
        </w:types>
        <w:behaviors>
          <w:behavior w:val="content"/>
        </w:behaviors>
        <w:guid w:val="{52518722-39EA-41DF-A1BE-4B28A5CAC1D6}"/>
      </w:docPartPr>
      <w:docPartBody>
        <w:p w:rsidR="006912CB" w:rsidRDefault="00675B03" w:rsidP="00675B03">
          <w:pPr>
            <w:pStyle w:val="9FC5B353D56B431EA5FE78ACE47A1146"/>
          </w:pPr>
          <w:r w:rsidRPr="004B2E4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5376E"/>
    <w:rsid w:val="003D772C"/>
    <w:rsid w:val="0042308B"/>
    <w:rsid w:val="004B025A"/>
    <w:rsid w:val="004D6655"/>
    <w:rsid w:val="00675B03"/>
    <w:rsid w:val="006912CB"/>
    <w:rsid w:val="006E6105"/>
    <w:rsid w:val="00830EA6"/>
    <w:rsid w:val="0097665B"/>
    <w:rsid w:val="009B64A5"/>
    <w:rsid w:val="00B1494F"/>
    <w:rsid w:val="00C60DEE"/>
    <w:rsid w:val="00D37754"/>
    <w:rsid w:val="00EC3727"/>
    <w:rsid w:val="00F3043B"/>
    <w:rsid w:val="00F70BD5"/>
    <w:rsid w:val="00F730ED"/>
    <w:rsid w:val="00FC6719"/>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91701-0CA7-4727-B48E-1F55648F0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customXml/itemProps4.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4232</Words>
  <Characters>24123</Characters>
  <Application>Microsoft Office Word</Application>
  <DocSecurity>6</DocSecurity>
  <Lines>201</Lines>
  <Paragraphs>56</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28299</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Clarke, MIchelle E1 (DBS Civ Pers-Res 11)</cp:lastModifiedBy>
  <cp:revision>2</cp:revision>
  <dcterms:created xsi:type="dcterms:W3CDTF">2023-10-25T13:32:00Z</dcterms:created>
  <dcterms:modified xsi:type="dcterms:W3CDTF">2023-10-25T13:32:00Z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