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A245A" w14:textId="6424A67F" w:rsidR="00A75291" w:rsidRPr="00B02AA3" w:rsidRDefault="0088403F" w:rsidP="00A75291">
      <w:pPr>
        <w:spacing w:line="276" w:lineRule="auto"/>
        <w:rPr>
          <w:rFonts w:ascii="Arial" w:hAnsi="Arial" w:cs="Arial"/>
          <w:sz w:val="24"/>
          <w:szCs w:val="24"/>
        </w:rPr>
      </w:pPr>
      <w:r w:rsidRPr="00B02AA3">
        <w:rPr>
          <w:rFonts w:ascii="Arial" w:hAnsi="Arial" w:cs="Arial"/>
          <w:noProof/>
          <w:sz w:val="24"/>
          <w:szCs w:val="24"/>
        </w:rPr>
        <w:drawing>
          <wp:anchor distT="0" distB="0" distL="114300" distR="114300" simplePos="0" relativeHeight="251658242" behindDoc="1" locked="0" layoutInCell="1" allowOverlap="1" wp14:anchorId="7971AEC7" wp14:editId="15BCCC42">
            <wp:simplePos x="0" y="0"/>
            <wp:positionH relativeFrom="margin">
              <wp:align>right</wp:align>
            </wp:positionH>
            <wp:positionV relativeFrom="paragraph">
              <wp:posOffset>147828</wp:posOffset>
            </wp:positionV>
            <wp:extent cx="2194560" cy="989330"/>
            <wp:effectExtent l="0" t="0" r="0" b="1270"/>
            <wp:wrapTight wrapText="bothSides">
              <wp:wrapPolygon edited="0">
                <wp:start x="0" y="0"/>
                <wp:lineTo x="0" y="21212"/>
                <wp:lineTo x="21375" y="21212"/>
                <wp:lineTo x="21375" y="0"/>
                <wp:lineTo x="0" y="0"/>
              </wp:wrapPolygon>
            </wp:wrapTight>
            <wp:docPr id="6" name="Picture 6"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560" cy="989330"/>
                    </a:xfrm>
                    <a:prstGeom prst="rect">
                      <a:avLst/>
                    </a:prstGeom>
                    <a:noFill/>
                    <a:ln>
                      <a:noFill/>
                    </a:ln>
                  </pic:spPr>
                </pic:pic>
              </a:graphicData>
            </a:graphic>
          </wp:anchor>
        </w:drawing>
      </w:r>
      <w:r w:rsidR="00A75291" w:rsidRPr="00B02AA3">
        <w:rPr>
          <w:rFonts w:ascii="Arial" w:hAnsi="Arial" w:cs="Arial"/>
          <w:noProof/>
          <w:sz w:val="24"/>
          <w:szCs w:val="24"/>
        </w:rPr>
        <w:drawing>
          <wp:anchor distT="0" distB="0" distL="114300" distR="114300" simplePos="0" relativeHeight="251658240" behindDoc="1" locked="0" layoutInCell="1" allowOverlap="1" wp14:anchorId="1006E49F" wp14:editId="45A20CF5">
            <wp:simplePos x="0" y="0"/>
            <wp:positionH relativeFrom="page">
              <wp:align>left</wp:align>
            </wp:positionH>
            <wp:positionV relativeFrom="page">
              <wp:posOffset>36830</wp:posOffset>
            </wp:positionV>
            <wp:extent cx="7543800" cy="10665688"/>
            <wp:effectExtent l="0" t="0" r="0" b="2540"/>
            <wp:wrapNone/>
            <wp:docPr id="104" name="Picture 1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4">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43800" cy="10665688"/>
                    </a:xfrm>
                    <a:prstGeom prst="rect">
                      <a:avLst/>
                    </a:prstGeom>
                  </pic:spPr>
                </pic:pic>
              </a:graphicData>
            </a:graphic>
            <wp14:sizeRelH relativeFrom="margin">
              <wp14:pctWidth>0</wp14:pctWidth>
            </wp14:sizeRelH>
            <wp14:sizeRelV relativeFrom="margin">
              <wp14:pctHeight>0</wp14:pctHeight>
            </wp14:sizeRelV>
          </wp:anchor>
        </w:drawing>
      </w:r>
      <w:r w:rsidR="00A75291" w:rsidRPr="00B02AA3">
        <w:rPr>
          <w:rFonts w:ascii="Arial" w:hAnsi="Arial" w:cs="Arial"/>
          <w:sz w:val="24"/>
          <w:szCs w:val="24"/>
        </w:rPr>
        <w:t xml:space="preserve">                                              </w:t>
      </w:r>
      <w:r w:rsidR="00A75291" w:rsidRPr="00B02AA3">
        <w:rPr>
          <w:rFonts w:ascii="Arial" w:hAnsi="Arial" w:cs="Arial"/>
          <w:sz w:val="24"/>
          <w:szCs w:val="24"/>
        </w:rPr>
        <w:tab/>
      </w:r>
      <w:r w:rsidR="00A75291" w:rsidRPr="00B02AA3">
        <w:rPr>
          <w:rFonts w:ascii="Arial" w:hAnsi="Arial" w:cs="Arial"/>
          <w:sz w:val="24"/>
          <w:szCs w:val="24"/>
        </w:rPr>
        <w:tab/>
      </w:r>
      <w:r w:rsidR="00A75291" w:rsidRPr="00B02AA3">
        <w:rPr>
          <w:rFonts w:ascii="Arial" w:hAnsi="Arial" w:cs="Arial"/>
          <w:sz w:val="24"/>
          <w:szCs w:val="24"/>
        </w:rPr>
        <w:tab/>
      </w:r>
    </w:p>
    <w:p w14:paraId="1C615E2C" w14:textId="6D144F72" w:rsidR="00A75291" w:rsidRPr="00B02AA3" w:rsidRDefault="0088403F" w:rsidP="0088403F">
      <w:pPr>
        <w:spacing w:line="276" w:lineRule="auto"/>
        <w:ind w:firstLine="720"/>
        <w:rPr>
          <w:rFonts w:ascii="Arial" w:hAnsi="Arial" w:cs="Arial"/>
          <w:sz w:val="24"/>
          <w:szCs w:val="24"/>
        </w:rPr>
      </w:pPr>
      <w:r w:rsidRPr="00B02AA3">
        <w:rPr>
          <w:rFonts w:ascii="Arial" w:hAnsi="Arial" w:cs="Arial"/>
          <w:noProof/>
          <w:sz w:val="24"/>
          <w:szCs w:val="24"/>
        </w:rPr>
        <w:drawing>
          <wp:anchor distT="0" distB="0" distL="114300" distR="114300" simplePos="0" relativeHeight="251658241" behindDoc="1" locked="0" layoutInCell="1" allowOverlap="1" wp14:anchorId="5C99043E" wp14:editId="02794071">
            <wp:simplePos x="0" y="0"/>
            <wp:positionH relativeFrom="column">
              <wp:posOffset>1665224</wp:posOffset>
            </wp:positionH>
            <wp:positionV relativeFrom="paragraph">
              <wp:posOffset>14605</wp:posOffset>
            </wp:positionV>
            <wp:extent cx="2105025" cy="671195"/>
            <wp:effectExtent l="0" t="0" r="9525" b="0"/>
            <wp:wrapTight wrapText="bothSides">
              <wp:wrapPolygon edited="0">
                <wp:start x="0" y="0"/>
                <wp:lineTo x="0" y="20844"/>
                <wp:lineTo x="21502" y="20844"/>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025" cy="671195"/>
                    </a:xfrm>
                    <a:prstGeom prst="rect">
                      <a:avLst/>
                    </a:prstGeom>
                    <a:noFill/>
                    <a:ln>
                      <a:noFill/>
                    </a:ln>
                  </pic:spPr>
                </pic:pic>
              </a:graphicData>
            </a:graphic>
          </wp:anchor>
        </w:drawing>
      </w:r>
    </w:p>
    <w:p w14:paraId="5E6690C7" w14:textId="77777777" w:rsidR="00A75291" w:rsidRPr="00B02AA3" w:rsidRDefault="00A75291" w:rsidP="00A75291">
      <w:pPr>
        <w:spacing w:line="276" w:lineRule="auto"/>
        <w:rPr>
          <w:rFonts w:ascii="Arial" w:hAnsi="Arial" w:cs="Arial"/>
          <w:sz w:val="24"/>
          <w:szCs w:val="24"/>
        </w:rPr>
      </w:pPr>
    </w:p>
    <w:p w14:paraId="54C7F6F6" w14:textId="77777777" w:rsidR="0088403F" w:rsidRDefault="0088403F" w:rsidP="0088403F">
      <w:pPr>
        <w:spacing w:line="276" w:lineRule="auto"/>
        <w:jc w:val="center"/>
        <w:rPr>
          <w:rFonts w:ascii="Arial" w:eastAsia="Calibri" w:hAnsi="Arial" w:cs="Arial"/>
          <w:sz w:val="24"/>
          <w:szCs w:val="24"/>
          <w:lang w:eastAsia="en-US"/>
        </w:rPr>
      </w:pPr>
    </w:p>
    <w:p w14:paraId="18B5C663" w14:textId="77777777" w:rsidR="0088403F" w:rsidRDefault="0088403F" w:rsidP="0088403F">
      <w:pPr>
        <w:spacing w:line="276" w:lineRule="auto"/>
        <w:jc w:val="center"/>
        <w:rPr>
          <w:rFonts w:ascii="Arial" w:eastAsia="Calibri" w:hAnsi="Arial" w:cs="Arial"/>
          <w:sz w:val="24"/>
          <w:szCs w:val="24"/>
          <w:lang w:eastAsia="en-US"/>
        </w:rPr>
      </w:pPr>
    </w:p>
    <w:p w14:paraId="1FCD177C" w14:textId="165A13C9" w:rsidR="00A75291" w:rsidRPr="00B02AA3" w:rsidRDefault="00A75291" w:rsidP="0088403F">
      <w:pPr>
        <w:spacing w:line="276" w:lineRule="auto"/>
        <w:jc w:val="center"/>
        <w:rPr>
          <w:rFonts w:ascii="Arial" w:eastAsia="Calibri" w:hAnsi="Arial" w:cs="Arial"/>
          <w:sz w:val="24"/>
          <w:szCs w:val="24"/>
          <w:lang w:eastAsia="en-US"/>
        </w:rPr>
      </w:pPr>
      <w:r w:rsidRPr="00B02AA3">
        <w:rPr>
          <w:rFonts w:ascii="Arial" w:eastAsia="Calibri" w:hAnsi="Arial" w:cs="Arial"/>
          <w:sz w:val="24"/>
          <w:szCs w:val="24"/>
          <w:lang w:eastAsia="en-US"/>
        </w:rPr>
        <w:t>We are looking for</w:t>
      </w:r>
      <w:r w:rsidR="00BB26BD">
        <w:rPr>
          <w:rFonts w:ascii="Arial" w:eastAsia="Calibri" w:hAnsi="Arial" w:cs="Arial"/>
          <w:sz w:val="24"/>
          <w:szCs w:val="24"/>
          <w:lang w:eastAsia="en-US"/>
        </w:rPr>
        <w:t xml:space="preserve"> an</w:t>
      </w:r>
      <w:r w:rsidRPr="00B02AA3">
        <w:rPr>
          <w:rFonts w:ascii="Arial" w:eastAsia="Calibri" w:hAnsi="Arial" w:cs="Arial"/>
          <w:sz w:val="24"/>
          <w:szCs w:val="24"/>
          <w:lang w:eastAsia="en-US"/>
        </w:rPr>
        <w:t xml:space="preserve"> outstanding individual for the role of:</w:t>
      </w:r>
    </w:p>
    <w:p w14:paraId="1A0AA6D2" w14:textId="17F20B3A" w:rsidR="00A75291" w:rsidRPr="00B02AA3" w:rsidRDefault="00CA6CD8" w:rsidP="0088403F">
      <w:pPr>
        <w:tabs>
          <w:tab w:val="left" w:pos="6120"/>
        </w:tabs>
        <w:spacing w:line="276" w:lineRule="auto"/>
        <w:jc w:val="center"/>
        <w:rPr>
          <w:rFonts w:ascii="Arial" w:eastAsia="Batang" w:hAnsi="Arial" w:cs="Arial"/>
          <w:b/>
          <w:sz w:val="24"/>
          <w:szCs w:val="24"/>
        </w:rPr>
      </w:pPr>
      <w:r w:rsidRPr="00B02AA3">
        <w:rPr>
          <w:rFonts w:ascii="Arial" w:eastAsia="Batang" w:hAnsi="Arial" w:cs="Arial"/>
          <w:b/>
          <w:sz w:val="24"/>
          <w:szCs w:val="24"/>
        </w:rPr>
        <w:t>His Majesty’s Chief Inspector of Probation</w:t>
      </w:r>
    </w:p>
    <w:p w14:paraId="25AE97AA" w14:textId="60FA0958" w:rsidR="00A75291" w:rsidRPr="00B02AA3" w:rsidRDefault="00A75291" w:rsidP="0088403F">
      <w:pPr>
        <w:tabs>
          <w:tab w:val="left" w:pos="6120"/>
        </w:tabs>
        <w:spacing w:line="276" w:lineRule="auto"/>
        <w:jc w:val="center"/>
        <w:rPr>
          <w:rFonts w:ascii="Arial" w:eastAsia="Calibri" w:hAnsi="Arial" w:cs="Arial"/>
          <w:bCs/>
          <w:sz w:val="24"/>
          <w:szCs w:val="24"/>
          <w:lang w:eastAsia="en-US"/>
        </w:rPr>
      </w:pPr>
      <w:r w:rsidRPr="00B02AA3">
        <w:rPr>
          <w:rFonts w:ascii="Arial" w:eastAsia="Batang" w:hAnsi="Arial" w:cs="Arial"/>
          <w:b/>
          <w:sz w:val="24"/>
          <w:szCs w:val="24"/>
        </w:rPr>
        <w:t xml:space="preserve">Reference number: PAT </w:t>
      </w:r>
      <w:r w:rsidR="00F824BB">
        <w:rPr>
          <w:rFonts w:ascii="Arial" w:hAnsi="Arial" w:cs="Arial"/>
          <w:b/>
          <w:bCs/>
          <w:sz w:val="24"/>
          <w:szCs w:val="24"/>
        </w:rPr>
        <w:t>160081</w:t>
      </w:r>
      <w:r w:rsidR="00F824BB">
        <w:rPr>
          <w:rFonts w:ascii="Arial" w:hAnsi="Arial" w:cs="Arial"/>
          <w:sz w:val="24"/>
          <w:szCs w:val="24"/>
        </w:rPr>
        <w:t xml:space="preserve"> </w:t>
      </w:r>
      <w:r w:rsidRPr="00B02AA3">
        <w:rPr>
          <w:rFonts w:ascii="Arial" w:eastAsia="Batang" w:hAnsi="Arial" w:cs="Arial"/>
          <w:bCs/>
          <w:sz w:val="24"/>
          <w:szCs w:val="24"/>
        </w:rPr>
        <w:t>(please use this reference in all correspondence)</w:t>
      </w:r>
    </w:p>
    <w:p w14:paraId="5315C315" w14:textId="77777777" w:rsidR="00F72265" w:rsidRDefault="00F72265" w:rsidP="00A75291">
      <w:pPr>
        <w:spacing w:line="276" w:lineRule="auto"/>
        <w:rPr>
          <w:rFonts w:ascii="Arial" w:eastAsia="Calibri" w:hAnsi="Arial" w:cs="Arial"/>
          <w:b/>
          <w:bCs/>
          <w:sz w:val="24"/>
          <w:szCs w:val="24"/>
          <w:lang w:eastAsia="en-US"/>
        </w:rPr>
      </w:pPr>
    </w:p>
    <w:p w14:paraId="35FD1246" w14:textId="68926411" w:rsidR="00A75291" w:rsidRPr="00B02AA3" w:rsidRDefault="00A75291" w:rsidP="00A75291">
      <w:pPr>
        <w:spacing w:line="276" w:lineRule="auto"/>
        <w:rPr>
          <w:rFonts w:ascii="Arial" w:hAnsi="Arial" w:cs="Arial"/>
          <w:sz w:val="24"/>
          <w:szCs w:val="24"/>
        </w:rPr>
      </w:pPr>
      <w:r w:rsidRPr="00B02AA3">
        <w:rPr>
          <w:rFonts w:ascii="Arial" w:eastAsia="Calibri" w:hAnsi="Arial" w:cs="Arial"/>
          <w:b/>
          <w:bCs/>
          <w:sz w:val="24"/>
          <w:szCs w:val="24"/>
          <w:lang w:eastAsia="en-US"/>
        </w:rPr>
        <w:t>Location:</w:t>
      </w:r>
      <w:r w:rsidRPr="00B02AA3">
        <w:rPr>
          <w:rFonts w:ascii="Arial" w:hAnsi="Arial" w:cs="Arial"/>
          <w:sz w:val="24"/>
          <w:szCs w:val="24"/>
        </w:rPr>
        <w:t xml:space="preserve"> </w:t>
      </w:r>
      <w:r w:rsidR="00592D5F" w:rsidRPr="00DD237E">
        <w:rPr>
          <w:rFonts w:ascii="Arial" w:hAnsi="Arial" w:cs="Arial"/>
          <w:sz w:val="24"/>
          <w:szCs w:val="24"/>
        </w:rPr>
        <w:t>Manchester o</w:t>
      </w:r>
      <w:r w:rsidR="00B138D4" w:rsidRPr="00DD237E">
        <w:rPr>
          <w:rFonts w:ascii="Arial" w:hAnsi="Arial" w:cs="Arial"/>
          <w:sz w:val="24"/>
          <w:szCs w:val="24"/>
        </w:rPr>
        <w:t>r L</w:t>
      </w:r>
      <w:r w:rsidR="006861BB" w:rsidRPr="00DD237E">
        <w:rPr>
          <w:rFonts w:ascii="Arial" w:hAnsi="Arial" w:cs="Arial"/>
          <w:sz w:val="24"/>
          <w:szCs w:val="24"/>
        </w:rPr>
        <w:t>ondon</w:t>
      </w:r>
    </w:p>
    <w:p w14:paraId="48B2E624" w14:textId="7ADF1B6C" w:rsidR="00A75291" w:rsidRPr="00B02AA3" w:rsidRDefault="00A75291" w:rsidP="00A75291">
      <w:pPr>
        <w:spacing w:line="276" w:lineRule="auto"/>
        <w:rPr>
          <w:rFonts w:ascii="Arial" w:eastAsia="Calibri" w:hAnsi="Arial" w:cs="Arial"/>
          <w:b/>
          <w:bCs/>
          <w:sz w:val="24"/>
          <w:szCs w:val="24"/>
          <w:lang w:eastAsia="en-US"/>
        </w:rPr>
      </w:pPr>
      <w:r w:rsidRPr="00B02AA3">
        <w:rPr>
          <w:rFonts w:ascii="Arial" w:hAnsi="Arial" w:cs="Arial"/>
          <w:b/>
          <w:bCs/>
          <w:sz w:val="24"/>
          <w:szCs w:val="24"/>
        </w:rPr>
        <w:t>Number of vacancies</w:t>
      </w:r>
      <w:r w:rsidRPr="00B02AA3">
        <w:rPr>
          <w:rFonts w:ascii="Arial" w:hAnsi="Arial" w:cs="Arial"/>
          <w:sz w:val="24"/>
          <w:szCs w:val="24"/>
        </w:rPr>
        <w:t xml:space="preserve">: </w:t>
      </w:r>
      <w:r w:rsidR="00A4399C" w:rsidRPr="00B02AA3">
        <w:rPr>
          <w:rFonts w:ascii="Arial" w:hAnsi="Arial" w:cs="Arial"/>
          <w:sz w:val="24"/>
          <w:szCs w:val="24"/>
        </w:rPr>
        <w:t>One</w:t>
      </w:r>
    </w:p>
    <w:p w14:paraId="1233BD56" w14:textId="6D8BFF27" w:rsidR="00A75291" w:rsidRPr="00B02AA3" w:rsidRDefault="00A75291" w:rsidP="00A75291">
      <w:pPr>
        <w:spacing w:line="276" w:lineRule="auto"/>
        <w:rPr>
          <w:rFonts w:ascii="Arial" w:hAnsi="Arial" w:cs="Arial"/>
          <w:bCs/>
          <w:sz w:val="24"/>
          <w:szCs w:val="24"/>
        </w:rPr>
      </w:pPr>
      <w:r w:rsidRPr="00B02AA3">
        <w:rPr>
          <w:rFonts w:ascii="Arial" w:hAnsi="Arial" w:cs="Arial"/>
          <w:b/>
          <w:sz w:val="24"/>
          <w:szCs w:val="24"/>
        </w:rPr>
        <w:t xml:space="preserve">Term of appointment: </w:t>
      </w:r>
      <w:r w:rsidR="00373D91" w:rsidRPr="00B02AA3">
        <w:rPr>
          <w:rFonts w:ascii="Arial" w:hAnsi="Arial" w:cs="Arial"/>
          <w:bCs/>
          <w:sz w:val="24"/>
          <w:szCs w:val="24"/>
        </w:rPr>
        <w:t>Three years</w:t>
      </w:r>
    </w:p>
    <w:p w14:paraId="65F33FF1" w14:textId="59531999" w:rsidR="00A75291" w:rsidRPr="00B02AA3" w:rsidRDefault="00A75291" w:rsidP="00A75291">
      <w:pPr>
        <w:spacing w:line="276" w:lineRule="auto"/>
        <w:rPr>
          <w:rFonts w:ascii="Arial" w:hAnsi="Arial" w:cs="Arial"/>
          <w:sz w:val="24"/>
          <w:szCs w:val="24"/>
        </w:rPr>
      </w:pPr>
      <w:r w:rsidRPr="00B02AA3">
        <w:rPr>
          <w:rFonts w:ascii="Arial" w:hAnsi="Arial" w:cs="Arial"/>
          <w:b/>
          <w:bCs/>
          <w:sz w:val="24"/>
          <w:szCs w:val="24"/>
        </w:rPr>
        <w:t xml:space="preserve">Time commitment:  </w:t>
      </w:r>
      <w:r w:rsidR="008B46F5" w:rsidRPr="00B02AA3">
        <w:rPr>
          <w:rFonts w:ascii="Arial" w:hAnsi="Arial" w:cs="Arial"/>
          <w:sz w:val="24"/>
          <w:szCs w:val="24"/>
        </w:rPr>
        <w:t>Full time with a working week comprising 37 hours</w:t>
      </w:r>
    </w:p>
    <w:p w14:paraId="3FE8E721" w14:textId="77B7300D" w:rsidR="00A75291" w:rsidRPr="00B02AA3" w:rsidRDefault="00A75291" w:rsidP="00A75291">
      <w:pPr>
        <w:spacing w:line="276" w:lineRule="auto"/>
        <w:rPr>
          <w:rFonts w:ascii="Arial" w:hAnsi="Arial" w:cs="Arial"/>
          <w:bCs/>
          <w:sz w:val="24"/>
          <w:szCs w:val="24"/>
        </w:rPr>
      </w:pPr>
      <w:r w:rsidRPr="00B02AA3">
        <w:rPr>
          <w:rFonts w:ascii="Arial" w:hAnsi="Arial" w:cs="Arial"/>
          <w:b/>
          <w:sz w:val="24"/>
          <w:szCs w:val="24"/>
        </w:rPr>
        <w:t xml:space="preserve">Remuneration: </w:t>
      </w:r>
      <w:bookmarkStart w:id="0" w:name="_Hlk126656765"/>
      <w:r w:rsidRPr="00B02AA3">
        <w:rPr>
          <w:rFonts w:ascii="Arial" w:hAnsi="Arial" w:cs="Arial"/>
          <w:bCs/>
          <w:sz w:val="24"/>
          <w:szCs w:val="24"/>
        </w:rPr>
        <w:t xml:space="preserve"> </w:t>
      </w:r>
      <w:bookmarkEnd w:id="0"/>
      <w:r w:rsidR="00D92FE8" w:rsidRPr="00B02AA3">
        <w:rPr>
          <w:rFonts w:ascii="Arial" w:hAnsi="Arial" w:cs="Arial"/>
          <w:bCs/>
          <w:sz w:val="24"/>
          <w:szCs w:val="24"/>
        </w:rPr>
        <w:t>£135,000 per year</w:t>
      </w:r>
    </w:p>
    <w:p w14:paraId="64F7AA03" w14:textId="2E0FB907" w:rsidR="00A75291" w:rsidRPr="00B02AA3" w:rsidRDefault="00A75291" w:rsidP="00A75291">
      <w:pPr>
        <w:spacing w:line="276" w:lineRule="auto"/>
        <w:rPr>
          <w:rFonts w:ascii="Arial" w:hAnsi="Arial" w:cs="Arial"/>
          <w:sz w:val="24"/>
          <w:szCs w:val="24"/>
        </w:rPr>
      </w:pPr>
      <w:r w:rsidRPr="00B02AA3">
        <w:rPr>
          <w:rFonts w:ascii="Arial" w:hAnsi="Arial" w:cs="Arial"/>
          <w:b/>
          <w:bCs/>
          <w:sz w:val="24"/>
          <w:szCs w:val="24"/>
        </w:rPr>
        <w:t>Expected start date of role:</w:t>
      </w:r>
      <w:r w:rsidR="00A70504" w:rsidRPr="00B02AA3">
        <w:rPr>
          <w:rFonts w:ascii="Arial" w:hAnsi="Arial" w:cs="Arial"/>
          <w:b/>
          <w:bCs/>
          <w:sz w:val="24"/>
          <w:szCs w:val="24"/>
        </w:rPr>
        <w:t xml:space="preserve"> </w:t>
      </w:r>
      <w:r w:rsidR="007C7E26">
        <w:rPr>
          <w:rFonts w:ascii="Arial" w:hAnsi="Arial" w:cs="Arial"/>
          <w:sz w:val="24"/>
          <w:szCs w:val="24"/>
        </w:rPr>
        <w:t>no earlier than February</w:t>
      </w:r>
      <w:r w:rsidR="00422B55">
        <w:rPr>
          <w:rFonts w:ascii="Arial" w:hAnsi="Arial" w:cs="Arial"/>
          <w:sz w:val="24"/>
          <w:szCs w:val="24"/>
        </w:rPr>
        <w:t xml:space="preserve"> 2024</w:t>
      </w:r>
      <w:r w:rsidRPr="00B02AA3">
        <w:rPr>
          <w:rFonts w:ascii="Arial" w:hAnsi="Arial" w:cs="Arial"/>
          <w:b/>
          <w:bCs/>
          <w:sz w:val="24"/>
          <w:szCs w:val="24"/>
        </w:rPr>
        <w:t xml:space="preserve"> </w:t>
      </w:r>
    </w:p>
    <w:p w14:paraId="187C9ACA" w14:textId="77777777" w:rsidR="00F72265" w:rsidRDefault="00F72265" w:rsidP="00A75291">
      <w:pPr>
        <w:rPr>
          <w:rFonts w:ascii="Arial" w:hAnsi="Arial" w:cs="Arial"/>
          <w:b/>
          <w:bCs/>
          <w:sz w:val="24"/>
          <w:szCs w:val="24"/>
        </w:rPr>
      </w:pPr>
      <w:bookmarkStart w:id="1" w:name="_Toc126927960"/>
    </w:p>
    <w:p w14:paraId="0C422ACE" w14:textId="209EA57F" w:rsidR="00A75291" w:rsidRPr="0088403F" w:rsidRDefault="00A75291" w:rsidP="0088403F">
      <w:pPr>
        <w:jc w:val="center"/>
        <w:rPr>
          <w:rFonts w:ascii="Arial" w:hAnsi="Arial" w:cs="Arial"/>
          <w:b/>
          <w:bCs/>
          <w:sz w:val="24"/>
          <w:szCs w:val="24"/>
          <w:u w:val="single"/>
        </w:rPr>
      </w:pPr>
      <w:r w:rsidRPr="0088403F">
        <w:rPr>
          <w:rFonts w:ascii="Arial" w:hAnsi="Arial" w:cs="Arial"/>
          <w:b/>
          <w:bCs/>
          <w:sz w:val="24"/>
          <w:szCs w:val="24"/>
          <w:u w:val="single"/>
        </w:rPr>
        <w:t>Closing date for applications is</w:t>
      </w:r>
      <w:r w:rsidR="00A70504" w:rsidRPr="0088403F">
        <w:rPr>
          <w:rFonts w:ascii="Arial" w:hAnsi="Arial" w:cs="Arial"/>
          <w:b/>
          <w:bCs/>
          <w:sz w:val="24"/>
          <w:szCs w:val="24"/>
          <w:u w:val="single"/>
        </w:rPr>
        <w:t xml:space="preserve"> </w:t>
      </w:r>
      <w:r w:rsidR="00477DEE" w:rsidRPr="0088403F">
        <w:rPr>
          <w:rFonts w:ascii="Arial" w:hAnsi="Arial" w:cs="Arial"/>
          <w:b/>
          <w:bCs/>
          <w:sz w:val="24"/>
          <w:szCs w:val="24"/>
          <w:u w:val="single"/>
        </w:rPr>
        <w:t>11</w:t>
      </w:r>
      <w:r w:rsidR="006B2FFD">
        <w:rPr>
          <w:rFonts w:ascii="Arial" w:hAnsi="Arial" w:cs="Arial"/>
          <w:b/>
          <w:bCs/>
          <w:sz w:val="24"/>
          <w:szCs w:val="24"/>
          <w:u w:val="single"/>
        </w:rPr>
        <w:t>p</w:t>
      </w:r>
      <w:r w:rsidR="00477DEE" w:rsidRPr="0088403F">
        <w:rPr>
          <w:rFonts w:ascii="Arial" w:hAnsi="Arial" w:cs="Arial"/>
          <w:b/>
          <w:bCs/>
          <w:sz w:val="24"/>
          <w:szCs w:val="24"/>
          <w:u w:val="single"/>
        </w:rPr>
        <w:t>m</w:t>
      </w:r>
      <w:r w:rsidR="008D461A" w:rsidRPr="0088403F">
        <w:rPr>
          <w:rFonts w:ascii="Arial" w:hAnsi="Arial" w:cs="Arial"/>
          <w:b/>
          <w:bCs/>
          <w:sz w:val="24"/>
          <w:szCs w:val="24"/>
          <w:u w:val="single"/>
        </w:rPr>
        <w:t xml:space="preserve"> on</w:t>
      </w:r>
      <w:r w:rsidR="00F824BB" w:rsidRPr="0088403F">
        <w:rPr>
          <w:rFonts w:ascii="Arial" w:hAnsi="Arial" w:cs="Arial"/>
          <w:b/>
          <w:bCs/>
          <w:sz w:val="24"/>
          <w:szCs w:val="24"/>
          <w:u w:val="single"/>
        </w:rPr>
        <w:t xml:space="preserve"> </w:t>
      </w:r>
      <w:r w:rsidR="006B2FFD">
        <w:rPr>
          <w:rFonts w:ascii="Arial" w:hAnsi="Arial" w:cs="Arial"/>
          <w:b/>
          <w:bCs/>
          <w:sz w:val="24"/>
          <w:szCs w:val="24"/>
          <w:u w:val="single"/>
        </w:rPr>
        <w:t>20</w:t>
      </w:r>
      <w:r w:rsidR="00F824BB" w:rsidRPr="0088403F">
        <w:rPr>
          <w:rFonts w:ascii="Arial" w:hAnsi="Arial" w:cs="Arial"/>
          <w:b/>
          <w:bCs/>
          <w:sz w:val="24"/>
          <w:szCs w:val="24"/>
          <w:u w:val="single"/>
        </w:rPr>
        <w:t xml:space="preserve">th </w:t>
      </w:r>
      <w:r w:rsidR="00E10DBB" w:rsidRPr="0088403F">
        <w:rPr>
          <w:rFonts w:ascii="Arial" w:hAnsi="Arial" w:cs="Arial"/>
          <w:b/>
          <w:bCs/>
          <w:sz w:val="24"/>
          <w:szCs w:val="24"/>
          <w:u w:val="single"/>
        </w:rPr>
        <w:t>June 2023.</w:t>
      </w:r>
      <w:bookmarkEnd w:id="1"/>
    </w:p>
    <w:p w14:paraId="776E939C" w14:textId="77777777" w:rsidR="00F72265" w:rsidRDefault="00F72265" w:rsidP="00A75291">
      <w:pPr>
        <w:autoSpaceDE w:val="0"/>
        <w:autoSpaceDN w:val="0"/>
        <w:adjustRightInd w:val="0"/>
        <w:spacing w:line="276" w:lineRule="auto"/>
        <w:rPr>
          <w:rFonts w:ascii="Arial" w:hAnsi="Arial" w:cs="Arial"/>
          <w:color w:val="000000"/>
          <w:sz w:val="24"/>
          <w:szCs w:val="24"/>
        </w:rPr>
      </w:pPr>
    </w:p>
    <w:p w14:paraId="6170E206" w14:textId="7F4AE636" w:rsidR="00A75291" w:rsidRPr="00B02AA3" w:rsidRDefault="00A75291" w:rsidP="00A75291">
      <w:pPr>
        <w:autoSpaceDE w:val="0"/>
        <w:autoSpaceDN w:val="0"/>
        <w:adjustRightInd w:val="0"/>
        <w:spacing w:line="276" w:lineRule="auto"/>
        <w:rPr>
          <w:rFonts w:ascii="Arial" w:hAnsi="Arial" w:cs="Arial"/>
          <w:b/>
          <w:bCs/>
          <w:sz w:val="24"/>
          <w:szCs w:val="24"/>
        </w:rPr>
      </w:pPr>
      <w:r w:rsidRPr="00B02AA3">
        <w:rPr>
          <w:rFonts w:ascii="Arial" w:hAnsi="Arial" w:cs="Arial"/>
          <w:color w:val="000000"/>
          <w:sz w:val="24"/>
          <w:szCs w:val="24"/>
        </w:rPr>
        <w:t>Applications should be submitted online via the Cabinet Offi</w:t>
      </w:r>
      <w:r w:rsidR="00046C0F" w:rsidRPr="00B02AA3">
        <w:rPr>
          <w:rFonts w:ascii="Arial" w:hAnsi="Arial" w:cs="Arial"/>
          <w:color w:val="000000"/>
          <w:sz w:val="24"/>
          <w:szCs w:val="24"/>
        </w:rPr>
        <w:t>c</w:t>
      </w:r>
      <w:r w:rsidRPr="00B02AA3">
        <w:rPr>
          <w:rFonts w:ascii="Arial" w:hAnsi="Arial" w:cs="Arial"/>
          <w:color w:val="000000"/>
          <w:sz w:val="24"/>
          <w:szCs w:val="24"/>
        </w:rPr>
        <w:t>e website.</w:t>
      </w:r>
    </w:p>
    <w:p w14:paraId="429BDB11" w14:textId="77777777" w:rsidR="00A75291" w:rsidRPr="00B02AA3" w:rsidRDefault="00A75291" w:rsidP="00A75291">
      <w:pPr>
        <w:autoSpaceDE w:val="0"/>
        <w:autoSpaceDN w:val="0"/>
        <w:adjustRightInd w:val="0"/>
        <w:spacing w:line="276" w:lineRule="auto"/>
        <w:rPr>
          <w:rFonts w:ascii="Arial" w:hAnsi="Arial" w:cs="Arial"/>
          <w:sz w:val="24"/>
          <w:szCs w:val="24"/>
        </w:rPr>
      </w:pPr>
      <w:r w:rsidRPr="00B02AA3">
        <w:rPr>
          <w:rFonts w:ascii="Arial" w:hAnsi="Arial" w:cs="Arial"/>
          <w:color w:val="000000"/>
          <w:sz w:val="24"/>
          <w:szCs w:val="24"/>
        </w:rPr>
        <w:t>Alternative format versions of this candidate information pack are available on request from the Public Appointments Team, contact details as above.</w:t>
      </w:r>
    </w:p>
    <w:p w14:paraId="703001AD" w14:textId="51B7D5CB" w:rsidR="00A75291" w:rsidRPr="00B02AA3" w:rsidRDefault="00A75291" w:rsidP="00A75291">
      <w:pPr>
        <w:spacing w:line="276" w:lineRule="auto"/>
        <w:ind w:right="-328"/>
        <w:rPr>
          <w:rFonts w:ascii="Arial" w:hAnsi="Arial" w:cs="Arial"/>
          <w:sz w:val="24"/>
          <w:szCs w:val="24"/>
          <w:lang w:val="en"/>
        </w:rPr>
      </w:pPr>
      <w:bookmarkStart w:id="2" w:name="_Hlk504744153"/>
      <w:r w:rsidRPr="00B02AA3">
        <w:rPr>
          <w:rFonts w:ascii="Arial" w:hAnsi="Arial" w:cs="Arial"/>
          <w:noProof/>
          <w:sz w:val="24"/>
          <w:szCs w:val="24"/>
        </w:rPr>
        <w:drawing>
          <wp:inline distT="0" distB="0" distL="0" distR="0" wp14:anchorId="2076E362" wp14:editId="0BFDDEA7">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r w:rsidR="00186FF4">
        <w:t xml:space="preserve"> </w:t>
      </w:r>
      <w:hyperlink r:id="rId12">
        <w:r w:rsidRPr="00B02AA3">
          <w:rPr>
            <w:rStyle w:val="Hyperlink"/>
            <w:rFonts w:ascii="Arial" w:hAnsi="Arial" w:cs="Arial"/>
            <w:sz w:val="24"/>
            <w:szCs w:val="24"/>
            <w:lang w:val="en"/>
          </w:rPr>
          <w:t>Twitter</w:t>
        </w:r>
      </w:hyperlink>
      <w:bookmarkEnd w:id="2"/>
      <w:r w:rsidRPr="00B02AA3">
        <w:rPr>
          <w:rStyle w:val="Hyperlink"/>
          <w:rFonts w:ascii="Arial" w:hAnsi="Arial" w:cs="Arial"/>
          <w:sz w:val="24"/>
          <w:szCs w:val="24"/>
          <w:lang w:val="en"/>
        </w:rPr>
        <w:t xml:space="preserve"> </w:t>
      </w:r>
      <w:r w:rsidRPr="00B02AA3">
        <w:rPr>
          <w:rFonts w:ascii="Arial" w:hAnsi="Arial" w:cs="Arial"/>
          <w:sz w:val="24"/>
          <w:szCs w:val="24"/>
          <w:lang w:val="en"/>
        </w:rPr>
        <w:t>Follow us to keep up to date with public appointments vacancies.</w:t>
      </w:r>
    </w:p>
    <w:p w14:paraId="7CBD3644" w14:textId="77777777" w:rsidR="00A75291" w:rsidRPr="00B02AA3" w:rsidRDefault="00A75291" w:rsidP="00A75291">
      <w:pPr>
        <w:spacing w:before="120" w:line="276" w:lineRule="auto"/>
        <w:rPr>
          <w:rFonts w:ascii="Arial" w:hAnsi="Arial" w:cs="Arial"/>
          <w:sz w:val="24"/>
          <w:szCs w:val="24"/>
        </w:rPr>
      </w:pPr>
      <w:r w:rsidRPr="00B02AA3">
        <w:rPr>
          <w:rFonts w:ascii="Arial" w:hAnsi="Arial" w:cs="Arial"/>
          <w:bCs/>
          <w:color w:val="404040"/>
          <w:sz w:val="24"/>
          <w:szCs w:val="24"/>
        </w:rPr>
        <w:t>All public appointments are advertised on the Cabinet Office’s Public Appointments website (</w:t>
      </w:r>
      <w:hyperlink r:id="rId13" w:history="1">
        <w:r w:rsidRPr="00B02AA3">
          <w:rPr>
            <w:rStyle w:val="Hyperlink"/>
            <w:rFonts w:ascii="Arial" w:hAnsi="Arial" w:cs="Arial"/>
            <w:bCs/>
            <w:sz w:val="24"/>
            <w:szCs w:val="24"/>
          </w:rPr>
          <w:t>http://publicappointments.cabinetoffice.gov.uk/</w:t>
        </w:r>
      </w:hyperlink>
      <w:r w:rsidRPr="00B02AA3">
        <w:rPr>
          <w:rFonts w:ascii="Arial" w:hAnsi="Arial" w:cs="Arial"/>
          <w:bCs/>
          <w:color w:val="404040"/>
          <w:sz w:val="24"/>
          <w:szCs w:val="24"/>
        </w:rPr>
        <w:t xml:space="preserve">) and the Public Appointments Twitter feed (@publicappts). </w:t>
      </w:r>
    </w:p>
    <w:p w14:paraId="4E37F6E4" w14:textId="7430E59C" w:rsidR="00A75291" w:rsidRPr="00B02AA3" w:rsidRDefault="00A75291" w:rsidP="00A75291">
      <w:pPr>
        <w:spacing w:line="276" w:lineRule="auto"/>
        <w:rPr>
          <w:rFonts w:ascii="Arial" w:hAnsi="Arial" w:cs="Arial"/>
          <w:b/>
          <w:bCs/>
          <w:color w:val="993366"/>
          <w:sz w:val="24"/>
          <w:szCs w:val="24"/>
        </w:rPr>
      </w:pPr>
      <w:r w:rsidRPr="00B02AA3">
        <w:rPr>
          <w:rFonts w:ascii="Arial" w:hAnsi="Arial" w:cs="Arial"/>
          <w:noProof/>
          <w:sz w:val="24"/>
          <w:szCs w:val="24"/>
        </w:rPr>
        <w:drawing>
          <wp:inline distT="0" distB="0" distL="0" distR="0" wp14:anchorId="25535B0D" wp14:editId="09D8C5E9">
            <wp:extent cx="1248865" cy="607060"/>
            <wp:effectExtent l="0" t="0" r="8890" b="2540"/>
            <wp:docPr id="105" name="Picture 105" descr="Logo: disability confident employe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Logo: disability confident employer">
                      <a:hlinkClick r:id="rId14"/>
                    </pic:cNvPr>
                    <pic:cNvPicPr/>
                  </pic:nvPicPr>
                  <pic:blipFill>
                    <a:blip r:embed="rId15">
                      <a:extLst>
                        <a:ext uri="{28A0092B-C50C-407E-A947-70E740481C1C}">
                          <a14:useLocalDpi xmlns:a14="http://schemas.microsoft.com/office/drawing/2010/main" val="0"/>
                        </a:ext>
                      </a:extLst>
                    </a:blip>
                    <a:stretch>
                      <a:fillRect/>
                    </a:stretch>
                  </pic:blipFill>
                  <pic:spPr>
                    <a:xfrm>
                      <a:off x="0" y="0"/>
                      <a:ext cx="1248865" cy="607060"/>
                    </a:xfrm>
                    <a:prstGeom prst="rect">
                      <a:avLst/>
                    </a:prstGeom>
                  </pic:spPr>
                </pic:pic>
              </a:graphicData>
            </a:graphic>
          </wp:inline>
        </w:drawing>
      </w:r>
    </w:p>
    <w:p w14:paraId="5F70593D" w14:textId="4204D4C3" w:rsidR="00A75291" w:rsidRPr="006A7588" w:rsidRDefault="00A75291" w:rsidP="006A7588">
      <w:pPr>
        <w:pStyle w:val="Heading1"/>
        <w:rPr>
          <w:color w:val="FF0000"/>
          <w:sz w:val="24"/>
          <w:szCs w:val="24"/>
        </w:rPr>
      </w:pPr>
      <w:bookmarkStart w:id="3" w:name="_Toc126932205"/>
      <w:r w:rsidRPr="00B02AA3">
        <w:rPr>
          <w:sz w:val="24"/>
          <w:szCs w:val="24"/>
        </w:rPr>
        <w:lastRenderedPageBreak/>
        <w:t>1. Introduction</w:t>
      </w:r>
      <w:bookmarkEnd w:id="3"/>
      <w:r w:rsidRPr="00B02AA3">
        <w:rPr>
          <w:sz w:val="24"/>
          <w:szCs w:val="24"/>
        </w:rPr>
        <w:t xml:space="preserve"> </w:t>
      </w:r>
    </w:p>
    <w:p w14:paraId="741C6E58" w14:textId="77777777" w:rsidR="00A75291" w:rsidRPr="00B02AA3" w:rsidRDefault="00A75291" w:rsidP="00A75291">
      <w:pPr>
        <w:spacing w:line="276" w:lineRule="auto"/>
        <w:rPr>
          <w:rFonts w:ascii="Arial" w:hAnsi="Arial" w:cs="Arial"/>
          <w:sz w:val="24"/>
          <w:szCs w:val="24"/>
        </w:rPr>
      </w:pPr>
      <w:bookmarkStart w:id="4" w:name="_Hlk127180106"/>
      <w:r w:rsidRPr="00B02AA3">
        <w:rPr>
          <w:rFonts w:ascii="Arial" w:hAnsi="Arial" w:cs="Arial"/>
          <w:sz w:val="24"/>
          <w:szCs w:val="24"/>
        </w:rPr>
        <w:t>Dear Candidate,</w:t>
      </w:r>
    </w:p>
    <w:p w14:paraId="32B59BD0" w14:textId="4A82AD3F" w:rsidR="00E413CB" w:rsidRDefault="00A75291" w:rsidP="00AA4310">
      <w:pPr>
        <w:spacing w:line="276" w:lineRule="auto"/>
        <w:rPr>
          <w:rFonts w:ascii="Arial" w:hAnsi="Arial" w:cs="Arial"/>
          <w:sz w:val="24"/>
          <w:szCs w:val="24"/>
        </w:rPr>
      </w:pPr>
      <w:r w:rsidRPr="00B02AA3">
        <w:rPr>
          <w:rFonts w:ascii="Arial" w:hAnsi="Arial" w:cs="Arial"/>
          <w:sz w:val="24"/>
          <w:szCs w:val="24"/>
        </w:rPr>
        <w:t>Thank you for your interest in becoming</w:t>
      </w:r>
      <w:r w:rsidR="00644A30" w:rsidRPr="00B02AA3">
        <w:rPr>
          <w:rFonts w:ascii="Arial" w:hAnsi="Arial" w:cs="Arial"/>
          <w:sz w:val="24"/>
          <w:szCs w:val="24"/>
        </w:rPr>
        <w:t xml:space="preserve"> </w:t>
      </w:r>
      <w:r w:rsidR="00420D30" w:rsidRPr="00B02AA3">
        <w:rPr>
          <w:rFonts w:ascii="Arial" w:hAnsi="Arial" w:cs="Arial"/>
          <w:sz w:val="24"/>
          <w:szCs w:val="24"/>
        </w:rPr>
        <w:t xml:space="preserve">His Majesty’s </w:t>
      </w:r>
      <w:r w:rsidR="008E5454" w:rsidRPr="00B02AA3">
        <w:rPr>
          <w:rFonts w:ascii="Arial" w:hAnsi="Arial" w:cs="Arial"/>
          <w:sz w:val="24"/>
          <w:szCs w:val="24"/>
        </w:rPr>
        <w:t>Chief Inspector</w:t>
      </w:r>
      <w:r w:rsidR="00420D30" w:rsidRPr="00B02AA3">
        <w:rPr>
          <w:rFonts w:ascii="Arial" w:hAnsi="Arial" w:cs="Arial"/>
          <w:sz w:val="24"/>
          <w:szCs w:val="24"/>
        </w:rPr>
        <w:t xml:space="preserve"> (HMCI)</w:t>
      </w:r>
      <w:r w:rsidR="008E5454" w:rsidRPr="00B02AA3">
        <w:rPr>
          <w:rFonts w:ascii="Arial" w:hAnsi="Arial" w:cs="Arial"/>
          <w:sz w:val="24"/>
          <w:szCs w:val="24"/>
        </w:rPr>
        <w:t xml:space="preserve"> </w:t>
      </w:r>
      <w:r w:rsidR="00692CC8" w:rsidRPr="00B02AA3">
        <w:rPr>
          <w:rFonts w:ascii="Arial" w:hAnsi="Arial" w:cs="Arial"/>
          <w:sz w:val="24"/>
          <w:szCs w:val="24"/>
        </w:rPr>
        <w:t>of Probation</w:t>
      </w:r>
      <w:r w:rsidR="007D0FF9" w:rsidRPr="00B02AA3">
        <w:rPr>
          <w:rFonts w:ascii="Arial" w:hAnsi="Arial" w:cs="Arial"/>
          <w:sz w:val="24"/>
          <w:szCs w:val="24"/>
        </w:rPr>
        <w:t>.</w:t>
      </w:r>
      <w:r w:rsidR="00E413CB" w:rsidRPr="00B02AA3">
        <w:rPr>
          <w:rFonts w:ascii="Arial" w:hAnsi="Arial" w:cs="Arial"/>
          <w:sz w:val="24"/>
          <w:szCs w:val="24"/>
        </w:rPr>
        <w:t xml:space="preserve"> I welcome applicants from the widest possible field. Above all I am seeking an individual of utmost probity who is measured, grounded and competent in leading and running a high-profile organisation.</w:t>
      </w:r>
    </w:p>
    <w:p w14:paraId="026CCE62" w14:textId="77777777" w:rsidR="0029391B" w:rsidRDefault="00F72265" w:rsidP="007B109C">
      <w:pPr>
        <w:jc w:val="both"/>
        <w:rPr>
          <w:rFonts w:ascii="Arial" w:hAnsi="Arial" w:cs="Arial"/>
          <w:sz w:val="24"/>
          <w:szCs w:val="24"/>
        </w:rPr>
      </w:pPr>
      <w:r w:rsidRPr="00D810C7">
        <w:rPr>
          <w:rFonts w:ascii="Arial" w:hAnsi="Arial" w:cs="Arial"/>
          <w:sz w:val="24"/>
          <w:szCs w:val="24"/>
        </w:rPr>
        <w:t>This is a highly demanding but ultimately rewarding role and presents a rare opportunity for the right candidate to contribute significantly to improvements in the delivery of key public services</w:t>
      </w:r>
      <w:r w:rsidR="007B109C">
        <w:rPr>
          <w:rFonts w:ascii="Arial" w:hAnsi="Arial" w:cs="Arial"/>
          <w:sz w:val="24"/>
          <w:szCs w:val="24"/>
        </w:rPr>
        <w:t xml:space="preserve">. </w:t>
      </w:r>
    </w:p>
    <w:p w14:paraId="3875B300" w14:textId="12E58D15" w:rsidR="00F72265" w:rsidRDefault="00482D7B" w:rsidP="003E4547">
      <w:pPr>
        <w:jc w:val="both"/>
        <w:rPr>
          <w:rFonts w:ascii="Arial" w:hAnsi="Arial" w:cs="Arial"/>
          <w:sz w:val="24"/>
          <w:szCs w:val="24"/>
        </w:rPr>
      </w:pPr>
      <w:r w:rsidRPr="371D8F7C">
        <w:rPr>
          <w:rFonts w:ascii="Arial" w:hAnsi="Arial" w:cs="Arial"/>
          <w:sz w:val="24"/>
          <w:szCs w:val="24"/>
        </w:rPr>
        <w:t>Through resilient and inspiring leadership, the Chief Inspector will visibly lead staff and deploy strong organisational skills balanced against demanding workloads in a challenging and competitive environment.</w:t>
      </w:r>
      <w:r w:rsidR="007B652E">
        <w:rPr>
          <w:rFonts w:ascii="Arial" w:hAnsi="Arial" w:cs="Arial"/>
          <w:sz w:val="24"/>
          <w:szCs w:val="24"/>
        </w:rPr>
        <w:t xml:space="preserve"> </w:t>
      </w:r>
      <w:r w:rsidR="00E413CB" w:rsidRPr="00B02AA3">
        <w:rPr>
          <w:rFonts w:ascii="Arial" w:hAnsi="Arial" w:cs="Arial"/>
          <w:sz w:val="24"/>
          <w:szCs w:val="24"/>
        </w:rPr>
        <w:t>You may already have some idea about the important work of the Inspectorate and the following pages will tell you more about the Inspectorate’s purpose and the nature of the Chief Inspector’s role.</w:t>
      </w:r>
      <w:r>
        <w:rPr>
          <w:rFonts w:ascii="Arial" w:hAnsi="Arial" w:cs="Arial"/>
          <w:sz w:val="24"/>
          <w:szCs w:val="24"/>
        </w:rPr>
        <w:t xml:space="preserve"> The key </w:t>
      </w:r>
      <w:r w:rsidR="007B652E">
        <w:rPr>
          <w:rFonts w:ascii="Arial" w:hAnsi="Arial" w:cs="Arial"/>
          <w:sz w:val="24"/>
          <w:szCs w:val="24"/>
        </w:rPr>
        <w:t>duty</w:t>
      </w:r>
      <w:r>
        <w:rPr>
          <w:rFonts w:ascii="Arial" w:hAnsi="Arial" w:cs="Arial"/>
          <w:sz w:val="24"/>
          <w:szCs w:val="24"/>
        </w:rPr>
        <w:t xml:space="preserve"> of the </w:t>
      </w:r>
      <w:r w:rsidR="00880B2B" w:rsidRPr="00D810C7">
        <w:rPr>
          <w:rFonts w:ascii="Arial" w:hAnsi="Arial" w:cs="Arial"/>
          <w:sz w:val="24"/>
          <w:szCs w:val="24"/>
        </w:rPr>
        <w:t xml:space="preserve">Chief Inspector </w:t>
      </w:r>
      <w:r w:rsidR="007B652E">
        <w:rPr>
          <w:rFonts w:ascii="Arial" w:hAnsi="Arial" w:cs="Arial"/>
          <w:sz w:val="24"/>
          <w:szCs w:val="24"/>
        </w:rPr>
        <w:t>is</w:t>
      </w:r>
      <w:r w:rsidR="00880B2B" w:rsidRPr="00D810C7">
        <w:rPr>
          <w:rFonts w:ascii="Arial" w:hAnsi="Arial" w:cs="Arial"/>
          <w:sz w:val="24"/>
          <w:szCs w:val="24"/>
        </w:rPr>
        <w:t xml:space="preserve"> to ensure the inspection of probation and youth offending services in England and Wales</w:t>
      </w:r>
      <w:r w:rsidR="007B652E">
        <w:rPr>
          <w:rFonts w:ascii="Arial" w:hAnsi="Arial" w:cs="Arial"/>
          <w:sz w:val="24"/>
          <w:szCs w:val="24"/>
        </w:rPr>
        <w:t>.  They</w:t>
      </w:r>
      <w:r w:rsidR="00880B2B" w:rsidRPr="00D810C7">
        <w:rPr>
          <w:rFonts w:ascii="Arial" w:hAnsi="Arial" w:cs="Arial"/>
          <w:sz w:val="24"/>
          <w:szCs w:val="24"/>
        </w:rPr>
        <w:t xml:space="preserve"> provide a vital public interest role by independently assessing the effectiveness and quality of probation and youth justice services and in providing independent scrutiny of the quality of work undertaken with individual offenders. </w:t>
      </w:r>
    </w:p>
    <w:p w14:paraId="37606DF7" w14:textId="4D4EDC9E" w:rsidR="00E413CB" w:rsidRDefault="007B652E" w:rsidP="00E413CB">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w:t>
      </w:r>
      <w:r w:rsidR="0052338A" w:rsidRPr="00D810C7">
        <w:rPr>
          <w:rFonts w:ascii="Arial" w:hAnsi="Arial" w:cs="Arial"/>
          <w:sz w:val="24"/>
          <w:szCs w:val="24"/>
        </w:rPr>
        <w:t>s the public face of the inspectorate</w:t>
      </w:r>
      <w:r w:rsidR="00436A87" w:rsidRPr="00D810C7">
        <w:rPr>
          <w:rFonts w:ascii="Arial" w:hAnsi="Arial" w:cs="Arial"/>
          <w:sz w:val="24"/>
          <w:szCs w:val="24"/>
        </w:rPr>
        <w:t>,</w:t>
      </w:r>
      <w:r w:rsidR="0052338A" w:rsidRPr="00D810C7">
        <w:rPr>
          <w:rFonts w:ascii="Arial" w:hAnsi="Arial" w:cs="Arial"/>
          <w:sz w:val="24"/>
          <w:szCs w:val="24"/>
        </w:rPr>
        <w:t xml:space="preserve"> </w:t>
      </w:r>
      <w:r>
        <w:rPr>
          <w:rFonts w:ascii="Arial" w:hAnsi="Arial" w:cs="Arial"/>
          <w:sz w:val="24"/>
          <w:szCs w:val="24"/>
        </w:rPr>
        <w:t xml:space="preserve">the Chief Inspector </w:t>
      </w:r>
      <w:r w:rsidR="0052338A" w:rsidRPr="00D810C7">
        <w:rPr>
          <w:rFonts w:ascii="Arial" w:hAnsi="Arial" w:cs="Arial"/>
          <w:sz w:val="24"/>
          <w:szCs w:val="24"/>
        </w:rPr>
        <w:t>plays a key role in ensuring that this work is delivered in a way that maximises its impact. A new Chief Inspector will be closely involved in developing the framework for a new cycle of youth inspections to start in 2024.</w:t>
      </w:r>
      <w:r w:rsidR="00F72265">
        <w:rPr>
          <w:rFonts w:ascii="Arial" w:hAnsi="Arial" w:cs="Arial"/>
          <w:sz w:val="24"/>
          <w:szCs w:val="24"/>
        </w:rPr>
        <w:t xml:space="preserve"> </w:t>
      </w:r>
      <w:r w:rsidR="00E413CB" w:rsidRPr="00B02AA3">
        <w:rPr>
          <w:rFonts w:ascii="Arial" w:hAnsi="Arial" w:cs="Arial"/>
          <w:sz w:val="24"/>
          <w:szCs w:val="24"/>
        </w:rPr>
        <w:t xml:space="preserve">I look to the Chief Inspector to provide objective, balanced findings that we can use to improve the standard and efficiency of probation </w:t>
      </w:r>
      <w:r w:rsidR="00436A87">
        <w:rPr>
          <w:rFonts w:ascii="Arial" w:hAnsi="Arial" w:cs="Arial"/>
          <w:sz w:val="24"/>
          <w:szCs w:val="24"/>
        </w:rPr>
        <w:t xml:space="preserve">and youth offending </w:t>
      </w:r>
      <w:r w:rsidR="00E413CB" w:rsidRPr="00B02AA3">
        <w:rPr>
          <w:rFonts w:ascii="Arial" w:hAnsi="Arial" w:cs="Arial"/>
          <w:sz w:val="24"/>
          <w:szCs w:val="24"/>
        </w:rPr>
        <w:t>services.</w:t>
      </w:r>
    </w:p>
    <w:p w14:paraId="14D24DA5" w14:textId="77777777" w:rsidR="00EE54FD" w:rsidRDefault="00EE54FD" w:rsidP="00E413CB">
      <w:pPr>
        <w:autoSpaceDE w:val="0"/>
        <w:autoSpaceDN w:val="0"/>
        <w:adjustRightInd w:val="0"/>
        <w:spacing w:after="0" w:line="240" w:lineRule="auto"/>
        <w:jc w:val="both"/>
        <w:rPr>
          <w:rFonts w:ascii="Arial" w:hAnsi="Arial" w:cs="Arial"/>
          <w:sz w:val="24"/>
          <w:szCs w:val="24"/>
        </w:rPr>
      </w:pPr>
    </w:p>
    <w:p w14:paraId="0C003DE2" w14:textId="243A492D" w:rsidR="00EE54FD" w:rsidRDefault="00EE54FD" w:rsidP="00EE54FD">
      <w:pPr>
        <w:autoSpaceDE w:val="0"/>
        <w:autoSpaceDN w:val="0"/>
        <w:adjustRightInd w:val="0"/>
        <w:spacing w:after="0" w:line="240" w:lineRule="auto"/>
        <w:jc w:val="both"/>
        <w:rPr>
          <w:rFonts w:ascii="Arial" w:hAnsi="Arial" w:cs="Arial"/>
          <w:sz w:val="24"/>
          <w:szCs w:val="24"/>
          <w:lang w:val="en-US"/>
        </w:rPr>
      </w:pPr>
      <w:r w:rsidRPr="00EE54FD">
        <w:rPr>
          <w:rFonts w:ascii="Arial" w:hAnsi="Arial" w:cs="Arial"/>
          <w:sz w:val="24"/>
          <w:szCs w:val="24"/>
          <w:lang w:val="en-US"/>
        </w:rPr>
        <w:t>If you have further questions about this post, you are welcome to speak to Paul Norris, Deputy Director: Scrutiny, Performance and Engagement.</w:t>
      </w:r>
      <w:r w:rsidR="00422B55">
        <w:rPr>
          <w:rFonts w:ascii="Arial" w:hAnsi="Arial" w:cs="Arial"/>
          <w:sz w:val="24"/>
          <w:szCs w:val="24"/>
          <w:lang w:val="en-US"/>
        </w:rPr>
        <w:t xml:space="preserve"> </w:t>
      </w:r>
      <w:r w:rsidRPr="00EE54FD">
        <w:rPr>
          <w:rFonts w:ascii="Arial" w:hAnsi="Arial" w:cs="Arial"/>
          <w:sz w:val="24"/>
          <w:szCs w:val="24"/>
          <w:lang w:val="en-US"/>
        </w:rPr>
        <w:t xml:space="preserve">Please contact Paul via email at </w:t>
      </w:r>
      <w:hyperlink r:id="rId16" w:history="1">
        <w:r w:rsidRPr="00EE54FD">
          <w:rPr>
            <w:rStyle w:val="Hyperlink"/>
            <w:rFonts w:ascii="Arial" w:hAnsi="Arial" w:cs="Arial"/>
            <w:sz w:val="24"/>
            <w:szCs w:val="24"/>
            <w:lang w:val="en-US"/>
          </w:rPr>
          <w:t>Paul.Norris2@Justice.gov.uk</w:t>
        </w:r>
      </w:hyperlink>
      <w:r w:rsidRPr="00EE54FD">
        <w:rPr>
          <w:rFonts w:ascii="Arial" w:hAnsi="Arial" w:cs="Arial"/>
          <w:sz w:val="24"/>
          <w:szCs w:val="24"/>
          <w:lang w:val="en-US"/>
        </w:rPr>
        <w:t>.</w:t>
      </w:r>
    </w:p>
    <w:p w14:paraId="47AFC413" w14:textId="77777777" w:rsidR="00EE54FD" w:rsidRPr="00EE54FD" w:rsidRDefault="00EE54FD" w:rsidP="00EE54FD">
      <w:pPr>
        <w:autoSpaceDE w:val="0"/>
        <w:autoSpaceDN w:val="0"/>
        <w:adjustRightInd w:val="0"/>
        <w:spacing w:after="0" w:line="240" w:lineRule="auto"/>
        <w:jc w:val="both"/>
        <w:rPr>
          <w:rFonts w:ascii="Arial" w:hAnsi="Arial" w:cs="Arial"/>
          <w:sz w:val="24"/>
          <w:szCs w:val="24"/>
          <w:lang w:val="en-US"/>
        </w:rPr>
      </w:pPr>
    </w:p>
    <w:p w14:paraId="0052BA48" w14:textId="70222A78" w:rsidR="00EE54FD" w:rsidRPr="00EE54FD" w:rsidRDefault="00EE54FD" w:rsidP="00EE54FD">
      <w:pPr>
        <w:autoSpaceDE w:val="0"/>
        <w:autoSpaceDN w:val="0"/>
        <w:adjustRightInd w:val="0"/>
        <w:spacing w:after="0" w:line="240" w:lineRule="auto"/>
        <w:jc w:val="both"/>
        <w:rPr>
          <w:rFonts w:ascii="Arial" w:hAnsi="Arial" w:cs="Arial"/>
          <w:sz w:val="24"/>
          <w:szCs w:val="24"/>
          <w:lang w:val="en-US"/>
        </w:rPr>
      </w:pPr>
      <w:r w:rsidRPr="00EE54FD">
        <w:rPr>
          <w:rFonts w:ascii="Arial" w:hAnsi="Arial" w:cs="Arial"/>
          <w:sz w:val="24"/>
          <w:szCs w:val="24"/>
          <w:lang w:val="en-US"/>
        </w:rPr>
        <w:t xml:space="preserve">If you have questions about the appointment process, you can contact the Public Appointments Team at: </w:t>
      </w:r>
      <w:hyperlink r:id="rId17" w:history="1">
        <w:r w:rsidRPr="00EE54FD">
          <w:rPr>
            <w:rStyle w:val="Hyperlink"/>
            <w:rFonts w:ascii="Arial" w:hAnsi="Arial" w:cs="Arial"/>
            <w:sz w:val="24"/>
            <w:szCs w:val="24"/>
            <w:lang w:val="en-US"/>
          </w:rPr>
          <w:t>PublicAppointmentsTeam@Justice.gov.uk</w:t>
        </w:r>
      </w:hyperlink>
      <w:r w:rsidR="00294077">
        <w:rPr>
          <w:rFonts w:ascii="Arial" w:hAnsi="Arial" w:cs="Arial"/>
          <w:sz w:val="24"/>
          <w:szCs w:val="24"/>
          <w:lang w:val="en-US"/>
        </w:rPr>
        <w:t xml:space="preserve"> or Ashley Holliday on </w:t>
      </w:r>
      <w:hyperlink r:id="rId18" w:history="1">
        <w:r w:rsidR="00294077" w:rsidRPr="00DC1E08">
          <w:rPr>
            <w:rStyle w:val="Hyperlink"/>
            <w:rFonts w:ascii="Arial" w:hAnsi="Arial" w:cs="Arial"/>
            <w:sz w:val="24"/>
            <w:szCs w:val="24"/>
            <w:lang w:val="en-US"/>
          </w:rPr>
          <w:t>Ashley.Holliday@Justice.gov.uk</w:t>
        </w:r>
      </w:hyperlink>
      <w:r w:rsidR="00294077">
        <w:rPr>
          <w:rFonts w:ascii="Arial" w:hAnsi="Arial" w:cs="Arial"/>
          <w:sz w:val="24"/>
          <w:szCs w:val="24"/>
          <w:lang w:val="en-US"/>
        </w:rPr>
        <w:t xml:space="preserve"> </w:t>
      </w:r>
    </w:p>
    <w:p w14:paraId="2C0B1AEC" w14:textId="77777777" w:rsidR="00EE54FD" w:rsidRPr="00B02AA3" w:rsidRDefault="00EE54FD" w:rsidP="00E413CB">
      <w:pPr>
        <w:autoSpaceDE w:val="0"/>
        <w:autoSpaceDN w:val="0"/>
        <w:adjustRightInd w:val="0"/>
        <w:spacing w:after="0" w:line="240" w:lineRule="auto"/>
        <w:jc w:val="both"/>
        <w:rPr>
          <w:rFonts w:ascii="Arial" w:hAnsi="Arial" w:cs="Arial"/>
          <w:sz w:val="24"/>
          <w:szCs w:val="24"/>
        </w:rPr>
      </w:pPr>
    </w:p>
    <w:p w14:paraId="5F3727FD" w14:textId="77777777" w:rsidR="00E413CB" w:rsidRPr="00B02AA3" w:rsidRDefault="00E413CB" w:rsidP="00E413CB">
      <w:pPr>
        <w:autoSpaceDE w:val="0"/>
        <w:autoSpaceDN w:val="0"/>
        <w:adjustRightInd w:val="0"/>
        <w:spacing w:after="0" w:line="240" w:lineRule="auto"/>
        <w:jc w:val="both"/>
        <w:rPr>
          <w:rFonts w:ascii="Arial" w:hAnsi="Arial" w:cs="Arial"/>
          <w:sz w:val="24"/>
          <w:szCs w:val="24"/>
        </w:rPr>
      </w:pPr>
      <w:r w:rsidRPr="00B02AA3">
        <w:rPr>
          <w:rFonts w:ascii="Arial" w:hAnsi="Arial" w:cs="Arial"/>
          <w:sz w:val="24"/>
          <w:szCs w:val="24"/>
        </w:rPr>
        <w:t>If you believe you have the experience and qualities we are seeking, I do hope you will consider applying for this important position.</w:t>
      </w:r>
    </w:p>
    <w:p w14:paraId="6205FB2F" w14:textId="77777777" w:rsidR="00E413CB" w:rsidRPr="00B02AA3" w:rsidRDefault="00E413CB" w:rsidP="00E413CB">
      <w:pPr>
        <w:jc w:val="both"/>
        <w:rPr>
          <w:rFonts w:ascii="Arial" w:hAnsi="Arial" w:cs="Arial"/>
          <w:sz w:val="24"/>
          <w:szCs w:val="24"/>
        </w:rPr>
      </w:pPr>
    </w:p>
    <w:p w14:paraId="12B8EF89" w14:textId="79AF7722" w:rsidR="00CF274C" w:rsidRPr="00CF274C" w:rsidRDefault="00C47D81" w:rsidP="00F824BB">
      <w:pPr>
        <w:spacing w:line="276" w:lineRule="auto"/>
        <w:rPr>
          <w:rFonts w:ascii="Arial" w:hAnsi="Arial" w:cs="Arial"/>
          <w:b/>
          <w:sz w:val="24"/>
          <w:szCs w:val="24"/>
        </w:rPr>
      </w:pPr>
      <w:bookmarkStart w:id="5" w:name="_Hlk106801439"/>
      <w:bookmarkEnd w:id="4"/>
      <w:r>
        <w:rPr>
          <w:rFonts w:ascii="Arial" w:hAnsi="Arial" w:cs="Arial"/>
          <w:b/>
          <w:sz w:val="24"/>
          <w:szCs w:val="24"/>
        </w:rPr>
        <w:t>Minister</w:t>
      </w:r>
      <w:r w:rsidR="004E0C55">
        <w:rPr>
          <w:rFonts w:ascii="Arial" w:hAnsi="Arial" w:cs="Arial"/>
          <w:b/>
          <w:sz w:val="24"/>
          <w:szCs w:val="24"/>
        </w:rPr>
        <w:t xml:space="preserve"> Hinds </w:t>
      </w:r>
    </w:p>
    <w:p w14:paraId="3D7F924B" w14:textId="018D78B2" w:rsidR="00A75291" w:rsidRPr="00B02AA3" w:rsidRDefault="004E0C55" w:rsidP="00CF274C">
      <w:pPr>
        <w:spacing w:line="276" w:lineRule="auto"/>
        <w:jc w:val="both"/>
        <w:rPr>
          <w:rFonts w:ascii="Arial" w:hAnsi="Arial" w:cs="Arial"/>
          <w:b/>
          <w:sz w:val="24"/>
          <w:szCs w:val="24"/>
        </w:rPr>
      </w:pPr>
      <w:r>
        <w:rPr>
          <w:rFonts w:ascii="Arial" w:hAnsi="Arial" w:cs="Arial"/>
          <w:b/>
          <w:sz w:val="24"/>
          <w:szCs w:val="24"/>
        </w:rPr>
        <w:t>Minister</w:t>
      </w:r>
      <w:r w:rsidR="00CF274C" w:rsidRPr="00CF274C">
        <w:rPr>
          <w:rFonts w:ascii="Arial" w:hAnsi="Arial" w:cs="Arial"/>
          <w:b/>
          <w:sz w:val="24"/>
          <w:szCs w:val="24"/>
        </w:rPr>
        <w:t xml:space="preserve"> of State for Justice</w:t>
      </w:r>
    </w:p>
    <w:bookmarkEnd w:id="5"/>
    <w:p w14:paraId="621C2F05" w14:textId="77777777" w:rsidR="00A75291" w:rsidRPr="00B02AA3" w:rsidRDefault="00A75291" w:rsidP="00A75291">
      <w:pPr>
        <w:spacing w:line="276" w:lineRule="auto"/>
        <w:rPr>
          <w:rFonts w:ascii="Arial" w:hAnsi="Arial" w:cs="Arial"/>
          <w:b/>
          <w:color w:val="993366"/>
          <w:sz w:val="24"/>
          <w:szCs w:val="24"/>
          <w:u w:val="single"/>
        </w:rPr>
      </w:pPr>
      <w:r w:rsidRPr="00B02AA3">
        <w:rPr>
          <w:rFonts w:ascii="Arial" w:hAnsi="Arial" w:cs="Arial"/>
          <w:sz w:val="24"/>
          <w:szCs w:val="24"/>
        </w:rPr>
        <w:br w:type="page"/>
      </w:r>
      <w:r w:rsidRPr="00B02AA3">
        <w:rPr>
          <w:rFonts w:ascii="Arial" w:hAnsi="Arial" w:cs="Arial"/>
          <w:b/>
          <w:color w:val="993366"/>
          <w:sz w:val="24"/>
          <w:szCs w:val="24"/>
          <w:u w:val="single"/>
        </w:rPr>
        <w:lastRenderedPageBreak/>
        <w:t xml:space="preserve">                                                               </w:t>
      </w:r>
    </w:p>
    <w:sdt>
      <w:sdtPr>
        <w:rPr>
          <w:rFonts w:ascii="Calibri" w:hAnsi="Calibri" w:cs="Times New Roman"/>
          <w:b w:val="0"/>
          <w:color w:val="auto"/>
          <w:sz w:val="24"/>
          <w:szCs w:val="24"/>
        </w:rPr>
        <w:id w:val="1370115229"/>
        <w:docPartObj>
          <w:docPartGallery w:val="Table of Contents"/>
          <w:docPartUnique/>
        </w:docPartObj>
      </w:sdtPr>
      <w:sdtEndPr>
        <w:rPr>
          <w:bCs/>
          <w:noProof/>
        </w:rPr>
      </w:sdtEndPr>
      <w:sdtContent>
        <w:p w14:paraId="6E44C29B" w14:textId="77777777" w:rsidR="00A75291" w:rsidRPr="00B02AA3" w:rsidRDefault="00A75291" w:rsidP="00A75291">
          <w:pPr>
            <w:pStyle w:val="TOCHeading"/>
            <w:rPr>
              <w:sz w:val="24"/>
              <w:szCs w:val="24"/>
            </w:rPr>
          </w:pPr>
          <w:r w:rsidRPr="00B02AA3">
            <w:rPr>
              <w:sz w:val="24"/>
              <w:szCs w:val="24"/>
            </w:rPr>
            <w:t>Contents</w:t>
          </w:r>
        </w:p>
        <w:p w14:paraId="5EEAB4CF" w14:textId="77777777" w:rsidR="00A75291" w:rsidRPr="00B02AA3" w:rsidRDefault="00A75291" w:rsidP="00A75291">
          <w:pPr>
            <w:pStyle w:val="TOC1"/>
            <w:tabs>
              <w:tab w:val="right" w:leader="dot" w:pos="9742"/>
            </w:tabs>
            <w:rPr>
              <w:rFonts w:ascii="Arial" w:eastAsiaTheme="minorEastAsia" w:hAnsi="Arial" w:cs="Arial"/>
              <w:noProof/>
              <w:sz w:val="24"/>
              <w:szCs w:val="24"/>
            </w:rPr>
          </w:pPr>
          <w:r w:rsidRPr="00B02AA3">
            <w:rPr>
              <w:rFonts w:ascii="Arial" w:hAnsi="Arial" w:cs="Arial"/>
              <w:sz w:val="24"/>
              <w:szCs w:val="24"/>
            </w:rPr>
            <w:fldChar w:fldCharType="begin"/>
          </w:r>
          <w:r w:rsidRPr="00B02AA3">
            <w:rPr>
              <w:rFonts w:ascii="Arial" w:hAnsi="Arial" w:cs="Arial"/>
              <w:sz w:val="24"/>
              <w:szCs w:val="24"/>
            </w:rPr>
            <w:instrText xml:space="preserve"> TOC \o "1-3" \h \z \u </w:instrText>
          </w:r>
          <w:r w:rsidRPr="00B02AA3">
            <w:rPr>
              <w:rFonts w:ascii="Arial" w:hAnsi="Arial" w:cs="Arial"/>
              <w:sz w:val="24"/>
              <w:szCs w:val="24"/>
            </w:rPr>
            <w:fldChar w:fldCharType="separate"/>
          </w:r>
          <w:hyperlink w:anchor="_Toc126932205" w:history="1">
            <w:r w:rsidRPr="00B02AA3">
              <w:rPr>
                <w:rStyle w:val="Hyperlink"/>
                <w:rFonts w:ascii="Arial" w:hAnsi="Arial" w:cs="Arial"/>
                <w:noProof/>
                <w:sz w:val="24"/>
                <w:szCs w:val="24"/>
              </w:rPr>
              <w:t>1. Introduction</w:t>
            </w:r>
            <w:r w:rsidRPr="00B02AA3">
              <w:rPr>
                <w:rFonts w:ascii="Arial" w:hAnsi="Arial" w:cs="Arial"/>
                <w:noProof/>
                <w:webHidden/>
                <w:sz w:val="24"/>
                <w:szCs w:val="24"/>
              </w:rPr>
              <w:tab/>
            </w:r>
            <w:r w:rsidRPr="00B02AA3">
              <w:rPr>
                <w:rFonts w:ascii="Arial" w:hAnsi="Arial" w:cs="Arial"/>
                <w:noProof/>
                <w:webHidden/>
                <w:sz w:val="24"/>
                <w:szCs w:val="24"/>
              </w:rPr>
              <w:fldChar w:fldCharType="begin"/>
            </w:r>
            <w:r w:rsidRPr="00B02AA3">
              <w:rPr>
                <w:rFonts w:ascii="Arial" w:hAnsi="Arial" w:cs="Arial"/>
                <w:noProof/>
                <w:webHidden/>
                <w:sz w:val="24"/>
                <w:szCs w:val="24"/>
              </w:rPr>
              <w:instrText xml:space="preserve"> PAGEREF _Toc126932205 \h </w:instrText>
            </w:r>
            <w:r w:rsidRPr="00B02AA3">
              <w:rPr>
                <w:rFonts w:ascii="Arial" w:hAnsi="Arial" w:cs="Arial"/>
                <w:noProof/>
                <w:webHidden/>
                <w:sz w:val="24"/>
                <w:szCs w:val="24"/>
              </w:rPr>
            </w:r>
            <w:r w:rsidRPr="00B02AA3">
              <w:rPr>
                <w:rFonts w:ascii="Arial" w:hAnsi="Arial" w:cs="Arial"/>
                <w:noProof/>
                <w:webHidden/>
                <w:sz w:val="24"/>
                <w:szCs w:val="24"/>
              </w:rPr>
              <w:fldChar w:fldCharType="separate"/>
            </w:r>
            <w:r w:rsidRPr="00B02AA3">
              <w:rPr>
                <w:rFonts w:ascii="Arial" w:hAnsi="Arial" w:cs="Arial"/>
                <w:noProof/>
                <w:webHidden/>
                <w:sz w:val="24"/>
                <w:szCs w:val="24"/>
              </w:rPr>
              <w:t>2</w:t>
            </w:r>
            <w:r w:rsidRPr="00B02AA3">
              <w:rPr>
                <w:rFonts w:ascii="Arial" w:hAnsi="Arial" w:cs="Arial"/>
                <w:noProof/>
                <w:webHidden/>
                <w:sz w:val="24"/>
                <w:szCs w:val="24"/>
              </w:rPr>
              <w:fldChar w:fldCharType="end"/>
            </w:r>
          </w:hyperlink>
        </w:p>
        <w:p w14:paraId="6D2756D1" w14:textId="24428E92"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06" w:history="1">
            <w:r w:rsidR="00A75291" w:rsidRPr="00B02AA3">
              <w:rPr>
                <w:rStyle w:val="Hyperlink"/>
                <w:rFonts w:ascii="Arial" w:hAnsi="Arial" w:cs="Arial"/>
                <w:noProof/>
                <w:sz w:val="24"/>
                <w:szCs w:val="24"/>
              </w:rPr>
              <w:t xml:space="preserve">2. About </w:t>
            </w:r>
            <w:r w:rsidR="00051B4A" w:rsidRPr="00B02AA3">
              <w:rPr>
                <w:rStyle w:val="Hyperlink"/>
                <w:rFonts w:ascii="Arial" w:hAnsi="Arial" w:cs="Arial"/>
                <w:noProof/>
                <w:sz w:val="24"/>
                <w:szCs w:val="24"/>
              </w:rPr>
              <w:t>HMI Probation</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_Toc126932206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4</w:t>
            </w:r>
            <w:r w:rsidR="00A75291" w:rsidRPr="00B02AA3">
              <w:rPr>
                <w:rFonts w:ascii="Arial" w:hAnsi="Arial" w:cs="Arial"/>
                <w:noProof/>
                <w:webHidden/>
                <w:sz w:val="24"/>
                <w:szCs w:val="24"/>
              </w:rPr>
              <w:fldChar w:fldCharType="end"/>
            </w:r>
          </w:hyperlink>
        </w:p>
        <w:p w14:paraId="193A862A" w14:textId="6B5F0746"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07" w:history="1">
            <w:r w:rsidR="00A75291" w:rsidRPr="00B02AA3">
              <w:rPr>
                <w:rStyle w:val="Hyperlink"/>
                <w:rFonts w:ascii="Arial" w:hAnsi="Arial" w:cs="Arial"/>
                <w:noProof/>
                <w:sz w:val="24"/>
                <w:szCs w:val="24"/>
              </w:rPr>
              <w:t xml:space="preserve">3. The role of the </w:t>
            </w:r>
            <w:r w:rsidR="000E5CA7" w:rsidRPr="00B02AA3">
              <w:rPr>
                <w:rStyle w:val="Hyperlink"/>
                <w:rFonts w:ascii="Arial" w:hAnsi="Arial" w:cs="Arial"/>
                <w:noProof/>
                <w:sz w:val="24"/>
                <w:szCs w:val="24"/>
              </w:rPr>
              <w:t>Chief Inspectorate</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_Toc126932207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4</w:t>
            </w:r>
            <w:r w:rsidR="00A75291" w:rsidRPr="00B02AA3">
              <w:rPr>
                <w:rFonts w:ascii="Arial" w:hAnsi="Arial" w:cs="Arial"/>
                <w:noProof/>
                <w:webHidden/>
                <w:sz w:val="24"/>
                <w:szCs w:val="24"/>
              </w:rPr>
              <w:fldChar w:fldCharType="end"/>
            </w:r>
          </w:hyperlink>
        </w:p>
        <w:p w14:paraId="7539C502"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08" w:history="1">
            <w:r w:rsidR="00A75291" w:rsidRPr="00B02AA3">
              <w:rPr>
                <w:rStyle w:val="Hyperlink"/>
                <w:rFonts w:ascii="Arial" w:hAnsi="Arial" w:cs="Arial"/>
                <w:noProof/>
                <w:sz w:val="24"/>
                <w:szCs w:val="24"/>
              </w:rPr>
              <w:t>4. Other important appointment information</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_Toc126932208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5</w:t>
            </w:r>
            <w:r w:rsidR="00A75291" w:rsidRPr="00B02AA3">
              <w:rPr>
                <w:rFonts w:ascii="Arial" w:hAnsi="Arial" w:cs="Arial"/>
                <w:noProof/>
                <w:webHidden/>
                <w:sz w:val="24"/>
                <w:szCs w:val="24"/>
              </w:rPr>
              <w:fldChar w:fldCharType="end"/>
            </w:r>
          </w:hyperlink>
        </w:p>
        <w:p w14:paraId="4447D011"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09" w:history="1">
            <w:r w:rsidR="00A75291" w:rsidRPr="00B02AA3">
              <w:rPr>
                <w:rStyle w:val="Hyperlink"/>
                <w:rFonts w:ascii="Arial" w:hAnsi="Arial" w:cs="Arial"/>
                <w:noProof/>
                <w:sz w:val="24"/>
                <w:szCs w:val="24"/>
              </w:rPr>
              <w:t>5. Advisory Assessment Panel membership</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_Toc126932209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6</w:t>
            </w:r>
            <w:r w:rsidR="00A75291" w:rsidRPr="00B02AA3">
              <w:rPr>
                <w:rFonts w:ascii="Arial" w:hAnsi="Arial" w:cs="Arial"/>
                <w:noProof/>
                <w:webHidden/>
                <w:sz w:val="24"/>
                <w:szCs w:val="24"/>
              </w:rPr>
              <w:fldChar w:fldCharType="end"/>
            </w:r>
          </w:hyperlink>
        </w:p>
        <w:p w14:paraId="1205FD36"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0" w:history="1">
            <w:r w:rsidR="00A75291" w:rsidRPr="00B02AA3">
              <w:rPr>
                <w:rStyle w:val="Hyperlink"/>
                <w:rFonts w:ascii="Arial" w:hAnsi="Arial" w:cs="Arial"/>
                <w:noProof/>
                <w:sz w:val="24"/>
                <w:szCs w:val="24"/>
              </w:rPr>
              <w:t>6. The appointment process and timeline</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_Toc126932210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6</w:t>
            </w:r>
            <w:r w:rsidR="00A75291" w:rsidRPr="00B02AA3">
              <w:rPr>
                <w:rFonts w:ascii="Arial" w:hAnsi="Arial" w:cs="Arial"/>
                <w:noProof/>
                <w:webHidden/>
                <w:sz w:val="24"/>
                <w:szCs w:val="24"/>
              </w:rPr>
              <w:fldChar w:fldCharType="end"/>
            </w:r>
          </w:hyperlink>
        </w:p>
        <w:p w14:paraId="0ACFBCB7"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1" w:history="1">
            <w:r w:rsidR="00A75291" w:rsidRPr="00B02AA3">
              <w:rPr>
                <w:rStyle w:val="Hyperlink"/>
                <w:rFonts w:ascii="Arial" w:hAnsi="Arial" w:cs="Arial"/>
                <w:noProof/>
                <w:sz w:val="24"/>
                <w:szCs w:val="24"/>
              </w:rPr>
              <w:t>7. How to apply</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_Toc126932211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7</w:t>
            </w:r>
            <w:r w:rsidR="00A75291" w:rsidRPr="00B02AA3">
              <w:rPr>
                <w:rFonts w:ascii="Arial" w:hAnsi="Arial" w:cs="Arial"/>
                <w:noProof/>
                <w:webHidden/>
                <w:sz w:val="24"/>
                <w:szCs w:val="24"/>
              </w:rPr>
              <w:fldChar w:fldCharType="end"/>
            </w:r>
          </w:hyperlink>
        </w:p>
        <w:p w14:paraId="5E875F84"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2" w:history="1">
            <w:r w:rsidR="00A75291" w:rsidRPr="00B02AA3">
              <w:rPr>
                <w:rStyle w:val="Hyperlink"/>
                <w:rFonts w:ascii="Arial" w:hAnsi="Arial" w:cs="Arial"/>
                <w:noProof/>
                <w:sz w:val="24"/>
                <w:szCs w:val="24"/>
              </w:rPr>
              <w:t>8. Diversity and inclusivity</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_Toc126932212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8</w:t>
            </w:r>
            <w:r w:rsidR="00A75291" w:rsidRPr="00B02AA3">
              <w:rPr>
                <w:rFonts w:ascii="Arial" w:hAnsi="Arial" w:cs="Arial"/>
                <w:noProof/>
                <w:webHidden/>
                <w:sz w:val="24"/>
                <w:szCs w:val="24"/>
              </w:rPr>
              <w:fldChar w:fldCharType="end"/>
            </w:r>
          </w:hyperlink>
        </w:p>
        <w:p w14:paraId="0A683D26"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3" w:history="1">
            <w:r w:rsidR="00A75291" w:rsidRPr="00B02AA3">
              <w:rPr>
                <w:rStyle w:val="Hyperlink"/>
                <w:rFonts w:ascii="Arial" w:hAnsi="Arial" w:cs="Arial"/>
                <w:noProof/>
                <w:sz w:val="24"/>
                <w:szCs w:val="24"/>
              </w:rPr>
              <w:t>9. Complaints Process</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_Toc126932213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9</w:t>
            </w:r>
            <w:r w:rsidR="00A75291" w:rsidRPr="00B02AA3">
              <w:rPr>
                <w:rFonts w:ascii="Arial" w:hAnsi="Arial" w:cs="Arial"/>
                <w:noProof/>
                <w:webHidden/>
                <w:sz w:val="24"/>
                <w:szCs w:val="24"/>
              </w:rPr>
              <w:fldChar w:fldCharType="end"/>
            </w:r>
          </w:hyperlink>
        </w:p>
        <w:p w14:paraId="5BFE8763"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4" w:history="1">
            <w:r w:rsidR="00A75291" w:rsidRPr="00B02AA3">
              <w:rPr>
                <w:rStyle w:val="Hyperlink"/>
                <w:rFonts w:ascii="Arial" w:hAnsi="Arial" w:cs="Arial"/>
                <w:noProof/>
                <w:sz w:val="24"/>
                <w:szCs w:val="24"/>
              </w:rPr>
              <w:t>10. Checklist</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_Toc126932214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10</w:t>
            </w:r>
            <w:r w:rsidR="00A75291" w:rsidRPr="00B02AA3">
              <w:rPr>
                <w:rFonts w:ascii="Arial" w:hAnsi="Arial" w:cs="Arial"/>
                <w:noProof/>
                <w:webHidden/>
                <w:sz w:val="24"/>
                <w:szCs w:val="24"/>
              </w:rPr>
              <w:fldChar w:fldCharType="end"/>
            </w:r>
          </w:hyperlink>
        </w:p>
        <w:p w14:paraId="4E9CBDBA"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5" w:history="1">
            <w:r w:rsidR="00A75291" w:rsidRPr="00B02AA3">
              <w:rPr>
                <w:rStyle w:val="Hyperlink"/>
                <w:rFonts w:ascii="Arial" w:hAnsi="Arial" w:cs="Arial"/>
                <w:noProof/>
                <w:sz w:val="24"/>
                <w:szCs w:val="24"/>
              </w:rPr>
              <w:t>11. Your personal Information</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_Toc126932215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10</w:t>
            </w:r>
            <w:r w:rsidR="00A75291" w:rsidRPr="00B02AA3">
              <w:rPr>
                <w:rFonts w:ascii="Arial" w:hAnsi="Arial" w:cs="Arial"/>
                <w:noProof/>
                <w:webHidden/>
                <w:sz w:val="24"/>
                <w:szCs w:val="24"/>
              </w:rPr>
              <w:fldChar w:fldCharType="end"/>
            </w:r>
          </w:hyperlink>
        </w:p>
        <w:p w14:paraId="6E275D76"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6" w:history="1">
            <w:r w:rsidR="00A75291" w:rsidRPr="00B02AA3">
              <w:rPr>
                <w:rStyle w:val="Hyperlink"/>
                <w:rFonts w:ascii="Arial" w:hAnsi="Arial" w:cs="Arial"/>
                <w:noProof/>
                <w:sz w:val="24"/>
                <w:szCs w:val="24"/>
              </w:rPr>
              <w:t>Appendix 1 - The seven principles of public life</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_Toc126932216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11</w:t>
            </w:r>
            <w:r w:rsidR="00A75291" w:rsidRPr="00B02AA3">
              <w:rPr>
                <w:rFonts w:ascii="Arial" w:hAnsi="Arial" w:cs="Arial"/>
                <w:noProof/>
                <w:webHidden/>
                <w:sz w:val="24"/>
                <w:szCs w:val="24"/>
              </w:rPr>
              <w:fldChar w:fldCharType="end"/>
            </w:r>
          </w:hyperlink>
        </w:p>
        <w:p w14:paraId="77397059" w14:textId="77777777" w:rsidR="00A75291" w:rsidRPr="00B02AA3" w:rsidRDefault="009F7CD0" w:rsidP="00A75291">
          <w:pPr>
            <w:pStyle w:val="TOC1"/>
            <w:tabs>
              <w:tab w:val="right" w:leader="dot" w:pos="9742"/>
            </w:tabs>
            <w:rPr>
              <w:rFonts w:ascii="Arial" w:eastAsiaTheme="minorEastAsia" w:hAnsi="Arial" w:cs="Arial"/>
              <w:noProof/>
              <w:sz w:val="24"/>
              <w:szCs w:val="24"/>
            </w:rPr>
          </w:pPr>
          <w:hyperlink w:anchor="_Toc126932217" w:history="1">
            <w:r w:rsidR="00A75291" w:rsidRPr="00B02AA3">
              <w:rPr>
                <w:rStyle w:val="Hyperlink"/>
                <w:rFonts w:ascii="Arial" w:hAnsi="Arial" w:cs="Arial"/>
                <w:noProof/>
                <w:sz w:val="24"/>
                <w:szCs w:val="24"/>
              </w:rPr>
              <w:t>Appendix 2 – Guidance for those applying for an MoJ Public Appointment</w:t>
            </w:r>
            <w:r w:rsidR="00A75291" w:rsidRPr="00B02AA3">
              <w:rPr>
                <w:rFonts w:ascii="Arial" w:hAnsi="Arial" w:cs="Arial"/>
                <w:noProof/>
                <w:webHidden/>
                <w:sz w:val="24"/>
                <w:szCs w:val="24"/>
              </w:rPr>
              <w:tab/>
            </w:r>
            <w:r w:rsidR="00A75291" w:rsidRPr="00B02AA3">
              <w:rPr>
                <w:rFonts w:ascii="Arial" w:hAnsi="Arial" w:cs="Arial"/>
                <w:noProof/>
                <w:webHidden/>
                <w:sz w:val="24"/>
                <w:szCs w:val="24"/>
              </w:rPr>
              <w:fldChar w:fldCharType="begin"/>
            </w:r>
            <w:r w:rsidR="00A75291" w:rsidRPr="00B02AA3">
              <w:rPr>
                <w:rFonts w:ascii="Arial" w:hAnsi="Arial" w:cs="Arial"/>
                <w:noProof/>
                <w:webHidden/>
                <w:sz w:val="24"/>
                <w:szCs w:val="24"/>
              </w:rPr>
              <w:instrText xml:space="preserve"> PAGEREF _Toc126932217 \h </w:instrText>
            </w:r>
            <w:r w:rsidR="00A75291" w:rsidRPr="00B02AA3">
              <w:rPr>
                <w:rFonts w:ascii="Arial" w:hAnsi="Arial" w:cs="Arial"/>
                <w:noProof/>
                <w:webHidden/>
                <w:sz w:val="24"/>
                <w:szCs w:val="24"/>
              </w:rPr>
            </w:r>
            <w:r w:rsidR="00A75291" w:rsidRPr="00B02AA3">
              <w:rPr>
                <w:rFonts w:ascii="Arial" w:hAnsi="Arial" w:cs="Arial"/>
                <w:noProof/>
                <w:webHidden/>
                <w:sz w:val="24"/>
                <w:szCs w:val="24"/>
              </w:rPr>
              <w:fldChar w:fldCharType="separate"/>
            </w:r>
            <w:r w:rsidR="00A75291" w:rsidRPr="00B02AA3">
              <w:rPr>
                <w:rFonts w:ascii="Arial" w:hAnsi="Arial" w:cs="Arial"/>
                <w:noProof/>
                <w:webHidden/>
                <w:sz w:val="24"/>
                <w:szCs w:val="24"/>
              </w:rPr>
              <w:t>12</w:t>
            </w:r>
            <w:r w:rsidR="00A75291" w:rsidRPr="00B02AA3">
              <w:rPr>
                <w:rFonts w:ascii="Arial" w:hAnsi="Arial" w:cs="Arial"/>
                <w:noProof/>
                <w:webHidden/>
                <w:sz w:val="24"/>
                <w:szCs w:val="24"/>
              </w:rPr>
              <w:fldChar w:fldCharType="end"/>
            </w:r>
          </w:hyperlink>
        </w:p>
        <w:p w14:paraId="71980987" w14:textId="77777777" w:rsidR="00A75291" w:rsidRPr="00B02AA3" w:rsidRDefault="00A75291" w:rsidP="00A75291">
          <w:pPr>
            <w:rPr>
              <w:rFonts w:ascii="Arial" w:hAnsi="Arial" w:cs="Arial"/>
              <w:sz w:val="24"/>
              <w:szCs w:val="24"/>
            </w:rPr>
          </w:pPr>
          <w:r w:rsidRPr="00B02AA3">
            <w:rPr>
              <w:rFonts w:ascii="Arial" w:hAnsi="Arial" w:cs="Arial"/>
              <w:b/>
              <w:bCs/>
              <w:noProof/>
              <w:sz w:val="24"/>
              <w:szCs w:val="24"/>
            </w:rPr>
            <w:fldChar w:fldCharType="end"/>
          </w:r>
        </w:p>
      </w:sdtContent>
    </w:sdt>
    <w:p w14:paraId="70B28257" w14:textId="77777777" w:rsidR="00A75291" w:rsidRPr="00B02AA3" w:rsidRDefault="00A75291" w:rsidP="00A75291">
      <w:pPr>
        <w:spacing w:line="276" w:lineRule="auto"/>
        <w:rPr>
          <w:rFonts w:ascii="Arial" w:hAnsi="Arial" w:cs="Arial"/>
          <w:sz w:val="24"/>
          <w:szCs w:val="24"/>
        </w:rPr>
      </w:pPr>
    </w:p>
    <w:p w14:paraId="0B3F3F04" w14:textId="77777777" w:rsidR="00A75291" w:rsidRPr="00B02AA3" w:rsidRDefault="00A75291" w:rsidP="00A75291">
      <w:pPr>
        <w:spacing w:line="276" w:lineRule="auto"/>
        <w:rPr>
          <w:rFonts w:ascii="Arial" w:hAnsi="Arial" w:cs="Arial"/>
          <w:sz w:val="24"/>
          <w:szCs w:val="24"/>
        </w:rPr>
      </w:pPr>
    </w:p>
    <w:p w14:paraId="1461363A" w14:textId="77777777" w:rsidR="00A75291" w:rsidRPr="00B02AA3" w:rsidRDefault="00A75291" w:rsidP="00A75291">
      <w:pPr>
        <w:spacing w:line="276" w:lineRule="auto"/>
        <w:rPr>
          <w:rFonts w:ascii="Arial" w:hAnsi="Arial" w:cs="Arial"/>
          <w:sz w:val="24"/>
          <w:szCs w:val="24"/>
        </w:rPr>
      </w:pPr>
    </w:p>
    <w:p w14:paraId="706A0444" w14:textId="77777777" w:rsidR="00A75291" w:rsidRPr="00B02AA3" w:rsidRDefault="00A75291" w:rsidP="00A75291">
      <w:pPr>
        <w:spacing w:line="276" w:lineRule="auto"/>
        <w:rPr>
          <w:rFonts w:ascii="Arial" w:hAnsi="Arial" w:cs="Arial"/>
          <w:sz w:val="24"/>
          <w:szCs w:val="24"/>
        </w:rPr>
      </w:pPr>
    </w:p>
    <w:p w14:paraId="2E32A38F" w14:textId="77777777" w:rsidR="00A75291" w:rsidRPr="00B02AA3" w:rsidRDefault="00A75291" w:rsidP="00A75291">
      <w:pPr>
        <w:spacing w:line="276" w:lineRule="auto"/>
        <w:rPr>
          <w:rFonts w:ascii="Arial" w:hAnsi="Arial" w:cs="Arial"/>
          <w:sz w:val="24"/>
          <w:szCs w:val="24"/>
        </w:rPr>
      </w:pPr>
    </w:p>
    <w:p w14:paraId="67B96C5B" w14:textId="77777777" w:rsidR="00A75291" w:rsidRPr="00B02AA3" w:rsidRDefault="00A75291" w:rsidP="00A75291">
      <w:pPr>
        <w:spacing w:line="276" w:lineRule="auto"/>
        <w:rPr>
          <w:rFonts w:ascii="Arial" w:hAnsi="Arial" w:cs="Arial"/>
          <w:sz w:val="24"/>
          <w:szCs w:val="24"/>
        </w:rPr>
      </w:pPr>
    </w:p>
    <w:p w14:paraId="4F7EBCDE" w14:textId="77777777" w:rsidR="00A75291" w:rsidRPr="00B02AA3" w:rsidRDefault="00A75291" w:rsidP="00A75291">
      <w:pPr>
        <w:spacing w:line="276" w:lineRule="auto"/>
        <w:rPr>
          <w:rFonts w:ascii="Arial" w:hAnsi="Arial" w:cs="Arial"/>
          <w:sz w:val="24"/>
          <w:szCs w:val="24"/>
        </w:rPr>
      </w:pPr>
    </w:p>
    <w:p w14:paraId="4C207A5F" w14:textId="77777777" w:rsidR="00A75291" w:rsidRPr="00B02AA3" w:rsidRDefault="00A75291" w:rsidP="00A75291">
      <w:pPr>
        <w:spacing w:line="276" w:lineRule="auto"/>
        <w:rPr>
          <w:rFonts w:ascii="Arial" w:hAnsi="Arial" w:cs="Arial"/>
          <w:sz w:val="24"/>
          <w:szCs w:val="24"/>
        </w:rPr>
      </w:pPr>
    </w:p>
    <w:p w14:paraId="150373AB" w14:textId="77777777" w:rsidR="00A75291" w:rsidRPr="00B02AA3" w:rsidRDefault="00A75291" w:rsidP="00A75291">
      <w:pPr>
        <w:spacing w:line="276" w:lineRule="auto"/>
        <w:rPr>
          <w:rFonts w:ascii="Arial" w:hAnsi="Arial" w:cs="Arial"/>
          <w:b/>
          <w:color w:val="993366"/>
          <w:sz w:val="24"/>
          <w:szCs w:val="24"/>
        </w:rPr>
      </w:pPr>
    </w:p>
    <w:p w14:paraId="407922D7" w14:textId="77777777" w:rsidR="00A75291" w:rsidRPr="00B02AA3" w:rsidRDefault="00A75291" w:rsidP="00A75291">
      <w:pPr>
        <w:spacing w:after="0" w:line="240" w:lineRule="auto"/>
        <w:rPr>
          <w:rFonts w:ascii="Arial" w:hAnsi="Arial" w:cs="Arial"/>
          <w:b/>
          <w:color w:val="993366"/>
          <w:sz w:val="24"/>
          <w:szCs w:val="24"/>
        </w:rPr>
      </w:pPr>
      <w:r w:rsidRPr="00B02AA3">
        <w:rPr>
          <w:rFonts w:ascii="Arial" w:hAnsi="Arial" w:cs="Arial"/>
          <w:sz w:val="24"/>
          <w:szCs w:val="24"/>
        </w:rPr>
        <w:br w:type="page"/>
      </w:r>
    </w:p>
    <w:p w14:paraId="023A6308" w14:textId="32F62D84" w:rsidR="00A75291" w:rsidRPr="00B02AA3" w:rsidRDefault="00A75291" w:rsidP="00A75291">
      <w:pPr>
        <w:pStyle w:val="Heading1"/>
        <w:rPr>
          <w:sz w:val="24"/>
          <w:szCs w:val="24"/>
        </w:rPr>
      </w:pPr>
      <w:bookmarkStart w:id="6" w:name="_Toc126932206"/>
      <w:r w:rsidRPr="00B02AA3">
        <w:rPr>
          <w:sz w:val="24"/>
          <w:szCs w:val="24"/>
        </w:rPr>
        <w:lastRenderedPageBreak/>
        <w:t xml:space="preserve">2. </w:t>
      </w:r>
      <w:bookmarkStart w:id="7" w:name="OLE_LINK12"/>
      <w:bookmarkStart w:id="8" w:name="Two"/>
      <w:r w:rsidRPr="00B02AA3">
        <w:rPr>
          <w:sz w:val="24"/>
          <w:szCs w:val="24"/>
        </w:rPr>
        <w:t xml:space="preserve">About </w:t>
      </w:r>
      <w:bookmarkStart w:id="9" w:name="_Hlk104818951"/>
      <w:bookmarkEnd w:id="6"/>
      <w:r w:rsidR="001F5196" w:rsidRPr="00B02AA3">
        <w:rPr>
          <w:sz w:val="24"/>
          <w:szCs w:val="24"/>
        </w:rPr>
        <w:t>HMI Probation</w:t>
      </w:r>
      <w:bookmarkEnd w:id="7"/>
      <w:bookmarkEnd w:id="8"/>
      <w:bookmarkEnd w:id="9"/>
    </w:p>
    <w:p w14:paraId="64ECEBE7" w14:textId="0FD180AD" w:rsidR="00B138D4" w:rsidRPr="00B02AA3" w:rsidRDefault="00B138D4" w:rsidP="00B138D4">
      <w:pPr>
        <w:autoSpaceDE w:val="0"/>
        <w:autoSpaceDN w:val="0"/>
        <w:adjustRightInd w:val="0"/>
        <w:spacing w:after="0" w:line="240" w:lineRule="auto"/>
        <w:jc w:val="both"/>
        <w:rPr>
          <w:rFonts w:ascii="Arial" w:hAnsi="Arial" w:cs="Arial"/>
          <w:color w:val="000000"/>
          <w:sz w:val="24"/>
          <w:szCs w:val="24"/>
        </w:rPr>
      </w:pPr>
      <w:r w:rsidRPr="00B02AA3">
        <w:rPr>
          <w:rFonts w:ascii="Arial" w:hAnsi="Arial" w:cs="Arial"/>
          <w:color w:val="000000"/>
          <w:sz w:val="24"/>
          <w:szCs w:val="24"/>
        </w:rPr>
        <w:t>His Majesty’s Inspectorate of Probation (HMI Probation) is an independent inspectorate. The role of HM Chief Inspector of Probation (</w:t>
      </w:r>
      <w:r w:rsidR="005A13D8">
        <w:rPr>
          <w:rFonts w:ascii="Arial" w:hAnsi="Arial" w:cs="Arial"/>
          <w:color w:val="000000"/>
          <w:sz w:val="24"/>
          <w:szCs w:val="24"/>
        </w:rPr>
        <w:t>HMCI Probation</w:t>
      </w:r>
      <w:r w:rsidRPr="00B02AA3">
        <w:rPr>
          <w:rFonts w:ascii="Arial" w:hAnsi="Arial" w:cs="Arial"/>
          <w:color w:val="000000"/>
          <w:sz w:val="24"/>
          <w:szCs w:val="24"/>
        </w:rPr>
        <w:t>) is a statutory appointment, under the Criminal Justice and Court Services Act 2000, reporting directly to Ministers, but operating independently of Government and the services under its scrutiny. Appointment is by open competition and is made by the Secretary of State for Justice and is subject to a pre-appointment hearing by the Justice Select Committee.</w:t>
      </w:r>
    </w:p>
    <w:p w14:paraId="7022DDCC" w14:textId="77777777" w:rsidR="00B138D4" w:rsidRPr="00B02AA3" w:rsidRDefault="00B138D4" w:rsidP="00B138D4">
      <w:pPr>
        <w:autoSpaceDE w:val="0"/>
        <w:autoSpaceDN w:val="0"/>
        <w:adjustRightInd w:val="0"/>
        <w:spacing w:after="0" w:line="240" w:lineRule="auto"/>
        <w:jc w:val="both"/>
        <w:rPr>
          <w:rFonts w:ascii="Arial" w:hAnsi="Arial" w:cs="Arial"/>
          <w:color w:val="000000"/>
          <w:sz w:val="24"/>
          <w:szCs w:val="24"/>
        </w:rPr>
      </w:pPr>
    </w:p>
    <w:p w14:paraId="04A3D5FF" w14:textId="3A75B61D" w:rsidR="00B138D4" w:rsidRPr="00B02AA3" w:rsidRDefault="00B138D4" w:rsidP="00B138D4">
      <w:pPr>
        <w:autoSpaceDE w:val="0"/>
        <w:autoSpaceDN w:val="0"/>
        <w:adjustRightInd w:val="0"/>
        <w:spacing w:after="0" w:line="240" w:lineRule="auto"/>
        <w:jc w:val="both"/>
        <w:rPr>
          <w:rFonts w:ascii="Arial" w:hAnsi="Arial" w:cs="Arial"/>
          <w:color w:val="000000"/>
          <w:sz w:val="24"/>
          <w:szCs w:val="24"/>
        </w:rPr>
      </w:pPr>
      <w:r w:rsidRPr="00B02AA3">
        <w:rPr>
          <w:rFonts w:ascii="Arial" w:hAnsi="Arial" w:cs="Arial"/>
          <w:color w:val="000000"/>
          <w:sz w:val="24"/>
          <w:szCs w:val="24"/>
        </w:rPr>
        <w:t>Further information on the Inspectorate and its activities, including its most recent annual report</w:t>
      </w:r>
      <w:r w:rsidR="00436A87">
        <w:rPr>
          <w:rFonts w:ascii="Arial" w:hAnsi="Arial" w:cs="Arial"/>
          <w:color w:val="000000"/>
          <w:sz w:val="24"/>
          <w:szCs w:val="24"/>
        </w:rPr>
        <w:t>,</w:t>
      </w:r>
      <w:r w:rsidRPr="00B02AA3">
        <w:rPr>
          <w:rFonts w:ascii="Arial" w:hAnsi="Arial" w:cs="Arial"/>
          <w:color w:val="000000"/>
          <w:sz w:val="24"/>
          <w:szCs w:val="24"/>
        </w:rPr>
        <w:t xml:space="preserve"> can be found on the </w:t>
      </w:r>
      <w:r w:rsidR="00436A87">
        <w:rPr>
          <w:rFonts w:ascii="Arial" w:hAnsi="Arial" w:cs="Arial"/>
          <w:color w:val="000000"/>
          <w:sz w:val="24"/>
          <w:szCs w:val="24"/>
        </w:rPr>
        <w:t xml:space="preserve">inspectorate’s </w:t>
      </w:r>
      <w:r w:rsidRPr="00B02AA3">
        <w:rPr>
          <w:rFonts w:ascii="Arial" w:hAnsi="Arial" w:cs="Arial"/>
          <w:color w:val="000000"/>
          <w:sz w:val="24"/>
          <w:szCs w:val="24"/>
        </w:rPr>
        <w:t xml:space="preserve">website: </w:t>
      </w:r>
    </w:p>
    <w:p w14:paraId="0E8E7074" w14:textId="785784F7" w:rsidR="00B138D4" w:rsidRPr="00A15E75" w:rsidRDefault="009F7CD0" w:rsidP="00B138D4">
      <w:pPr>
        <w:autoSpaceDE w:val="0"/>
        <w:autoSpaceDN w:val="0"/>
        <w:adjustRightInd w:val="0"/>
        <w:spacing w:after="0" w:line="240" w:lineRule="auto"/>
        <w:jc w:val="both"/>
        <w:rPr>
          <w:rFonts w:ascii="Arial" w:hAnsi="Arial" w:cs="Arial"/>
          <w:sz w:val="24"/>
          <w:szCs w:val="24"/>
        </w:rPr>
      </w:pPr>
      <w:hyperlink r:id="rId19" w:history="1">
        <w:r w:rsidR="00CF274C" w:rsidRPr="00C13192">
          <w:rPr>
            <w:rStyle w:val="Hyperlink"/>
            <w:rFonts w:ascii="Arial" w:hAnsi="Arial" w:cs="Arial"/>
            <w:sz w:val="24"/>
            <w:szCs w:val="24"/>
          </w:rPr>
          <w:t>http://www.justiceinspectorates.gov.uk/hmiprobation/</w:t>
        </w:r>
      </w:hyperlink>
    </w:p>
    <w:p w14:paraId="155B26D1" w14:textId="77777777" w:rsidR="00B138D4" w:rsidRPr="00B02AA3" w:rsidRDefault="00B138D4" w:rsidP="00B138D4">
      <w:pPr>
        <w:rPr>
          <w:rFonts w:ascii="Arial" w:hAnsi="Arial" w:cs="Arial"/>
          <w:sz w:val="24"/>
          <w:szCs w:val="24"/>
        </w:rPr>
      </w:pPr>
    </w:p>
    <w:p w14:paraId="59A39AB0" w14:textId="0E57E41B" w:rsidR="00A75291" w:rsidRPr="00B02AA3" w:rsidRDefault="00A75291" w:rsidP="00A75291">
      <w:pPr>
        <w:pStyle w:val="Heading1"/>
        <w:rPr>
          <w:b w:val="0"/>
          <w:sz w:val="24"/>
          <w:szCs w:val="24"/>
        </w:rPr>
      </w:pPr>
      <w:bookmarkStart w:id="10" w:name="_Hlk39743372"/>
      <w:bookmarkStart w:id="11" w:name="_Toc126932207"/>
      <w:r w:rsidRPr="00B02AA3">
        <w:rPr>
          <w:sz w:val="24"/>
          <w:szCs w:val="24"/>
        </w:rPr>
        <w:t xml:space="preserve">3. </w:t>
      </w:r>
      <w:bookmarkStart w:id="12" w:name="Three"/>
      <w:r w:rsidRPr="00B02AA3">
        <w:rPr>
          <w:sz w:val="24"/>
          <w:szCs w:val="24"/>
        </w:rPr>
        <w:t xml:space="preserve">The role of </w:t>
      </w:r>
      <w:bookmarkEnd w:id="10"/>
      <w:bookmarkEnd w:id="11"/>
      <w:bookmarkEnd w:id="12"/>
      <w:r w:rsidR="00411526" w:rsidRPr="00B02AA3">
        <w:rPr>
          <w:sz w:val="24"/>
          <w:szCs w:val="24"/>
        </w:rPr>
        <w:t>His Majesty’s Chief Inspector of Probation</w:t>
      </w:r>
    </w:p>
    <w:p w14:paraId="73E3F1C3" w14:textId="50D83A1F" w:rsidR="00A15E75" w:rsidRPr="008F53CB" w:rsidRDefault="00A15E75" w:rsidP="00A15E75">
      <w:pPr>
        <w:jc w:val="both"/>
        <w:rPr>
          <w:rFonts w:ascii="Arial" w:eastAsia="Arial" w:hAnsi="Arial" w:cs="Arial"/>
          <w:sz w:val="24"/>
          <w:szCs w:val="24"/>
        </w:rPr>
      </w:pPr>
      <w:r w:rsidRPr="5745182E">
        <w:rPr>
          <w:rFonts w:ascii="Arial" w:hAnsi="Arial" w:cs="Arial"/>
          <w:sz w:val="24"/>
          <w:szCs w:val="24"/>
        </w:rPr>
        <w:t xml:space="preserve">The Chief Inspector has a duty to ensure the inspection of probation and youth offending services in England and Wales and provides </w:t>
      </w:r>
      <w:r w:rsidRPr="004F4A69">
        <w:rPr>
          <w:rFonts w:ascii="Arial" w:hAnsi="Arial" w:cs="Arial"/>
          <w:sz w:val="24"/>
          <w:szCs w:val="24"/>
        </w:rPr>
        <w:t xml:space="preserve">a vital public interest role by independently assessing the effectiveness and quality of </w:t>
      </w:r>
      <w:r w:rsidR="00436A87">
        <w:rPr>
          <w:rFonts w:ascii="Arial" w:hAnsi="Arial" w:cs="Arial"/>
          <w:sz w:val="24"/>
          <w:szCs w:val="24"/>
        </w:rPr>
        <w:t xml:space="preserve">these </w:t>
      </w:r>
      <w:r w:rsidRPr="004F4A69">
        <w:rPr>
          <w:rFonts w:ascii="Arial" w:hAnsi="Arial" w:cs="Arial"/>
          <w:sz w:val="24"/>
          <w:szCs w:val="24"/>
        </w:rPr>
        <w:t>services</w:t>
      </w:r>
      <w:r w:rsidRPr="5745182E">
        <w:rPr>
          <w:rFonts w:ascii="Arial" w:hAnsi="Arial" w:cs="Arial"/>
          <w:sz w:val="24"/>
          <w:szCs w:val="24"/>
        </w:rPr>
        <w:t xml:space="preserve"> and</w:t>
      </w:r>
      <w:r w:rsidRPr="004F4A69">
        <w:rPr>
          <w:rFonts w:ascii="Arial" w:hAnsi="Arial" w:cs="Arial"/>
          <w:sz w:val="24"/>
          <w:szCs w:val="24"/>
        </w:rPr>
        <w:t xml:space="preserve"> in </w:t>
      </w:r>
      <w:r w:rsidRPr="5745182E">
        <w:rPr>
          <w:rFonts w:ascii="Arial" w:hAnsi="Arial" w:cs="Arial"/>
          <w:sz w:val="24"/>
          <w:szCs w:val="24"/>
        </w:rPr>
        <w:t>providing</w:t>
      </w:r>
      <w:r w:rsidRPr="004F4A69">
        <w:rPr>
          <w:rFonts w:ascii="Arial" w:hAnsi="Arial" w:cs="Arial"/>
          <w:sz w:val="24"/>
          <w:szCs w:val="24"/>
        </w:rPr>
        <w:t xml:space="preserve"> independent scrutiny o</w:t>
      </w:r>
      <w:r>
        <w:rPr>
          <w:rFonts w:ascii="Arial" w:hAnsi="Arial" w:cs="Arial"/>
          <w:sz w:val="24"/>
          <w:szCs w:val="24"/>
        </w:rPr>
        <w:t>f</w:t>
      </w:r>
      <w:r w:rsidRPr="5745182E">
        <w:rPr>
          <w:rFonts w:ascii="Arial" w:hAnsi="Arial" w:cs="Arial"/>
          <w:sz w:val="24"/>
          <w:szCs w:val="24"/>
        </w:rPr>
        <w:t xml:space="preserve"> the quality of work undertaken with individual offenders. </w:t>
      </w:r>
    </w:p>
    <w:p w14:paraId="0ABEB4E3" w14:textId="77777777" w:rsidR="00A15E75" w:rsidRDefault="00A15E75" w:rsidP="00A15E75">
      <w:pPr>
        <w:jc w:val="both"/>
        <w:rPr>
          <w:rFonts w:ascii="Arial" w:hAnsi="Arial" w:cs="Arial"/>
          <w:sz w:val="24"/>
          <w:szCs w:val="24"/>
        </w:rPr>
      </w:pPr>
      <w:r w:rsidRPr="004F4A69">
        <w:rPr>
          <w:rFonts w:ascii="Arial" w:hAnsi="Arial" w:cs="Arial"/>
          <w:sz w:val="24"/>
          <w:szCs w:val="24"/>
        </w:rPr>
        <w:t xml:space="preserve">In 2021, the department implemented the probation unification programme, bringing together services from across the former Community Rehabilitation Companies and the former National Probation Service to create a new, unified Probation Service, which is </w:t>
      </w:r>
      <w:r w:rsidRPr="5CA01FE0">
        <w:rPr>
          <w:rFonts w:ascii="Arial" w:hAnsi="Arial" w:cs="Arial"/>
          <w:sz w:val="24"/>
          <w:szCs w:val="24"/>
        </w:rPr>
        <w:t xml:space="preserve">part of </w:t>
      </w:r>
      <w:r w:rsidRPr="004F4A69">
        <w:rPr>
          <w:rFonts w:ascii="Arial" w:hAnsi="Arial" w:cs="Arial"/>
          <w:sz w:val="24"/>
          <w:szCs w:val="24"/>
        </w:rPr>
        <w:t>H</w:t>
      </w:r>
      <w:r>
        <w:rPr>
          <w:rFonts w:ascii="Arial" w:hAnsi="Arial" w:cs="Arial"/>
          <w:sz w:val="24"/>
          <w:szCs w:val="24"/>
        </w:rPr>
        <w:t xml:space="preserve">is </w:t>
      </w:r>
      <w:r w:rsidRPr="004F4A69">
        <w:rPr>
          <w:rFonts w:ascii="Arial" w:hAnsi="Arial" w:cs="Arial"/>
          <w:sz w:val="24"/>
          <w:szCs w:val="24"/>
        </w:rPr>
        <w:t>M</w:t>
      </w:r>
      <w:r>
        <w:rPr>
          <w:rFonts w:ascii="Arial" w:hAnsi="Arial" w:cs="Arial"/>
          <w:sz w:val="24"/>
          <w:szCs w:val="24"/>
        </w:rPr>
        <w:t xml:space="preserve">ajesty’s </w:t>
      </w:r>
      <w:r w:rsidRPr="004F4A69">
        <w:rPr>
          <w:rFonts w:ascii="Arial" w:hAnsi="Arial" w:cs="Arial"/>
          <w:sz w:val="24"/>
          <w:szCs w:val="24"/>
        </w:rPr>
        <w:t>P</w:t>
      </w:r>
      <w:r>
        <w:rPr>
          <w:rFonts w:ascii="Arial" w:hAnsi="Arial" w:cs="Arial"/>
          <w:sz w:val="24"/>
          <w:szCs w:val="24"/>
        </w:rPr>
        <w:t xml:space="preserve">rison and </w:t>
      </w:r>
      <w:r w:rsidRPr="004F4A69">
        <w:rPr>
          <w:rFonts w:ascii="Arial" w:hAnsi="Arial" w:cs="Arial"/>
          <w:sz w:val="24"/>
          <w:szCs w:val="24"/>
        </w:rPr>
        <w:t>P</w:t>
      </w:r>
      <w:r>
        <w:rPr>
          <w:rFonts w:ascii="Arial" w:hAnsi="Arial" w:cs="Arial"/>
          <w:sz w:val="24"/>
          <w:szCs w:val="24"/>
        </w:rPr>
        <w:t xml:space="preserve">robation </w:t>
      </w:r>
      <w:r w:rsidRPr="004F4A69">
        <w:rPr>
          <w:rFonts w:ascii="Arial" w:hAnsi="Arial" w:cs="Arial"/>
          <w:sz w:val="24"/>
          <w:szCs w:val="24"/>
        </w:rPr>
        <w:t>S</w:t>
      </w:r>
      <w:r>
        <w:rPr>
          <w:rFonts w:ascii="Arial" w:hAnsi="Arial" w:cs="Arial"/>
          <w:sz w:val="24"/>
          <w:szCs w:val="24"/>
        </w:rPr>
        <w:t>ervice (HMPPS)</w:t>
      </w:r>
      <w:r w:rsidRPr="5CA01FE0">
        <w:rPr>
          <w:rFonts w:ascii="Arial" w:hAnsi="Arial" w:cs="Arial"/>
          <w:sz w:val="24"/>
          <w:szCs w:val="24"/>
        </w:rPr>
        <w:t xml:space="preserve">, </w:t>
      </w:r>
      <w:r w:rsidRPr="004F4A69">
        <w:rPr>
          <w:rFonts w:ascii="Arial" w:hAnsi="Arial" w:cs="Arial"/>
          <w:sz w:val="24"/>
          <w:szCs w:val="24"/>
        </w:rPr>
        <w:t xml:space="preserve">an executive agency of the Ministry of Justice (MoJ). That service is supported by a dynamic framework of commissioned specialist services. The service is now focused on improving its performance with pace by recruiting staff at unprecedented rates and continuing to improve the probation estate and </w:t>
      </w:r>
      <w:r>
        <w:rPr>
          <w:rFonts w:ascii="Arial" w:hAnsi="Arial" w:cs="Arial"/>
          <w:sz w:val="24"/>
          <w:szCs w:val="24"/>
        </w:rPr>
        <w:t xml:space="preserve">the </w:t>
      </w:r>
      <w:r w:rsidRPr="004F4A69">
        <w:rPr>
          <w:rFonts w:ascii="Arial" w:hAnsi="Arial" w:cs="Arial"/>
          <w:sz w:val="24"/>
          <w:szCs w:val="24"/>
        </w:rPr>
        <w:t>use of digital tools.</w:t>
      </w:r>
    </w:p>
    <w:p w14:paraId="512E236F" w14:textId="6045F2E6" w:rsidR="00A15E75" w:rsidRPr="008F53CB" w:rsidRDefault="00A15E75" w:rsidP="00A15E75">
      <w:pPr>
        <w:jc w:val="both"/>
        <w:rPr>
          <w:rFonts w:ascii="Arial" w:eastAsia="Arial" w:hAnsi="Arial" w:cs="Arial"/>
          <w:sz w:val="24"/>
          <w:szCs w:val="24"/>
        </w:rPr>
      </w:pPr>
      <w:r w:rsidRPr="5745182E">
        <w:rPr>
          <w:rFonts w:ascii="Arial" w:hAnsi="Arial" w:cs="Arial"/>
          <w:sz w:val="24"/>
          <w:szCs w:val="24"/>
        </w:rPr>
        <w:t xml:space="preserve">Youth Offending Teams (YOTs) are the key frontline agency responsible for supporting children in the youth justice system away from crime and (re)offending. In recent years, we have seen significant </w:t>
      </w:r>
      <w:r>
        <w:rPr>
          <w:rFonts w:ascii="Arial" w:hAnsi="Arial" w:cs="Arial"/>
          <w:sz w:val="24"/>
          <w:szCs w:val="24"/>
        </w:rPr>
        <w:t xml:space="preserve">increases </w:t>
      </w:r>
      <w:r w:rsidRPr="5745182E">
        <w:rPr>
          <w:rFonts w:ascii="Arial" w:hAnsi="Arial" w:cs="Arial"/>
          <w:sz w:val="24"/>
          <w:szCs w:val="24"/>
        </w:rPr>
        <w:t xml:space="preserve">in the number of children in the system </w:t>
      </w:r>
      <w:r>
        <w:rPr>
          <w:rFonts w:ascii="Arial" w:hAnsi="Arial" w:cs="Arial"/>
          <w:sz w:val="24"/>
          <w:szCs w:val="24"/>
        </w:rPr>
        <w:t>being</w:t>
      </w:r>
      <w:r w:rsidRPr="5745182E">
        <w:rPr>
          <w:rFonts w:ascii="Arial" w:hAnsi="Arial" w:cs="Arial"/>
          <w:sz w:val="24"/>
          <w:szCs w:val="24"/>
        </w:rPr>
        <w:t xml:space="preserve"> successfully diverted away from it. However, significant challenges remain – how YOTs work with the very vulnerable, often violent, cohort of children </w:t>
      </w:r>
      <w:r>
        <w:rPr>
          <w:rFonts w:ascii="Arial" w:hAnsi="Arial" w:cs="Arial"/>
          <w:sz w:val="24"/>
          <w:szCs w:val="24"/>
        </w:rPr>
        <w:t xml:space="preserve">still </w:t>
      </w:r>
      <w:r w:rsidRPr="5745182E">
        <w:rPr>
          <w:rFonts w:ascii="Arial" w:hAnsi="Arial" w:cs="Arial"/>
          <w:sz w:val="24"/>
          <w:szCs w:val="24"/>
        </w:rPr>
        <w:t xml:space="preserve">in the system and how they liaise with other local services to identify and intervene before children reach that stage. HMI Probation’s YOT and thematic inspections are critical to driving improvements in this vital service.  </w:t>
      </w:r>
    </w:p>
    <w:p w14:paraId="7212314A" w14:textId="1CCB4A27" w:rsidR="00A15E75" w:rsidRDefault="00A15E75" w:rsidP="00A15E75">
      <w:pPr>
        <w:jc w:val="both"/>
        <w:rPr>
          <w:rFonts w:ascii="Arial" w:hAnsi="Arial" w:cs="Arial"/>
          <w:sz w:val="24"/>
          <w:szCs w:val="24"/>
        </w:rPr>
      </w:pPr>
      <w:r>
        <w:rPr>
          <w:rFonts w:ascii="Arial" w:hAnsi="Arial" w:cs="Arial"/>
          <w:sz w:val="24"/>
          <w:szCs w:val="24"/>
        </w:rPr>
        <w:t xml:space="preserve">The Chief Inspector will provide independent assurance to the public on the effectiveness of probation and youth offending work through </w:t>
      </w:r>
      <w:r w:rsidRPr="5745182E">
        <w:rPr>
          <w:rFonts w:ascii="Arial" w:hAnsi="Arial" w:cs="Arial"/>
          <w:sz w:val="24"/>
          <w:szCs w:val="24"/>
        </w:rPr>
        <w:t>delivering and developing programmes of inspection and the inspection methodology or “framework” against which both probation services provision and YOTs are inspected</w:t>
      </w:r>
      <w:r>
        <w:rPr>
          <w:rFonts w:ascii="Arial" w:hAnsi="Arial" w:cs="Arial"/>
          <w:sz w:val="24"/>
          <w:szCs w:val="24"/>
        </w:rPr>
        <w:t>.</w:t>
      </w:r>
      <w:r w:rsidRPr="00E97058">
        <w:rPr>
          <w:rFonts w:ascii="Arial" w:hAnsi="Arial" w:cs="Arial"/>
          <w:sz w:val="24"/>
          <w:szCs w:val="24"/>
        </w:rPr>
        <w:t xml:space="preserve"> </w:t>
      </w:r>
      <w:r w:rsidRPr="5745182E">
        <w:rPr>
          <w:rFonts w:ascii="Arial" w:hAnsi="Arial" w:cs="Arial"/>
          <w:sz w:val="24"/>
          <w:szCs w:val="24"/>
        </w:rPr>
        <w:t>The Chief Inspector</w:t>
      </w:r>
      <w:r w:rsidR="00436A87">
        <w:rPr>
          <w:rFonts w:ascii="Arial" w:hAnsi="Arial" w:cs="Arial"/>
          <w:sz w:val="24"/>
          <w:szCs w:val="24"/>
        </w:rPr>
        <w:t>,</w:t>
      </w:r>
      <w:r w:rsidRPr="5745182E">
        <w:rPr>
          <w:rFonts w:ascii="Arial" w:hAnsi="Arial" w:cs="Arial"/>
          <w:sz w:val="24"/>
          <w:szCs w:val="24"/>
        </w:rPr>
        <w:t xml:space="preserve"> </w:t>
      </w:r>
      <w:r>
        <w:rPr>
          <w:rFonts w:ascii="Arial" w:hAnsi="Arial" w:cs="Arial"/>
          <w:sz w:val="24"/>
          <w:szCs w:val="24"/>
        </w:rPr>
        <w:t>as the public face of the inspectorate</w:t>
      </w:r>
      <w:r w:rsidR="00436A87">
        <w:rPr>
          <w:rFonts w:ascii="Arial" w:hAnsi="Arial" w:cs="Arial"/>
          <w:sz w:val="24"/>
          <w:szCs w:val="24"/>
        </w:rPr>
        <w:t>,</w:t>
      </w:r>
      <w:r>
        <w:rPr>
          <w:rFonts w:ascii="Arial" w:hAnsi="Arial" w:cs="Arial"/>
          <w:sz w:val="24"/>
          <w:szCs w:val="24"/>
        </w:rPr>
        <w:t xml:space="preserve"> plays a key role in ensuring that this work is delivered in a way that maximises its impact. A new Chief Inspector will be closely involved in developing the framework for a new cycle of youth inspections to start in 2024.</w:t>
      </w:r>
      <w:r w:rsidRPr="5745182E">
        <w:rPr>
          <w:rFonts w:ascii="Arial" w:hAnsi="Arial" w:cs="Arial"/>
          <w:sz w:val="24"/>
          <w:szCs w:val="24"/>
        </w:rPr>
        <w:t xml:space="preserve"> In addition to inspections of individual or regional services, HMI Probation publish</w:t>
      </w:r>
      <w:r>
        <w:rPr>
          <w:rFonts w:ascii="Arial" w:hAnsi="Arial" w:cs="Arial"/>
          <w:sz w:val="24"/>
          <w:szCs w:val="24"/>
        </w:rPr>
        <w:t>es</w:t>
      </w:r>
      <w:r w:rsidRPr="5745182E">
        <w:rPr>
          <w:rFonts w:ascii="Arial" w:hAnsi="Arial" w:cs="Arial"/>
          <w:sz w:val="24"/>
          <w:szCs w:val="24"/>
        </w:rPr>
        <w:t xml:space="preserve"> regular thematic reports on key issues in the criminal justice system. It also plays a vital role in </w:t>
      </w:r>
      <w:r>
        <w:rPr>
          <w:rFonts w:ascii="Arial" w:hAnsi="Arial" w:cs="Arial"/>
          <w:sz w:val="24"/>
          <w:szCs w:val="24"/>
        </w:rPr>
        <w:t xml:space="preserve">assuring the quality of </w:t>
      </w:r>
      <w:r w:rsidRPr="5745182E">
        <w:rPr>
          <w:rFonts w:ascii="Arial" w:hAnsi="Arial" w:cs="Arial"/>
          <w:sz w:val="24"/>
          <w:szCs w:val="24"/>
        </w:rPr>
        <w:t xml:space="preserve">Serious Further </w:t>
      </w:r>
      <w:r w:rsidRPr="5745182E">
        <w:rPr>
          <w:rFonts w:ascii="Arial" w:hAnsi="Arial" w:cs="Arial"/>
          <w:sz w:val="24"/>
          <w:szCs w:val="24"/>
        </w:rPr>
        <w:lastRenderedPageBreak/>
        <w:t>Offence (SFO) reviews</w:t>
      </w:r>
      <w:r>
        <w:rPr>
          <w:rFonts w:ascii="Arial" w:hAnsi="Arial" w:cs="Arial"/>
          <w:sz w:val="24"/>
          <w:szCs w:val="24"/>
        </w:rPr>
        <w:t xml:space="preserve"> undertaken by the Probation Service</w:t>
      </w:r>
      <w:r w:rsidRPr="5745182E">
        <w:rPr>
          <w:rFonts w:ascii="Arial" w:hAnsi="Arial" w:cs="Arial"/>
          <w:sz w:val="24"/>
          <w:szCs w:val="24"/>
        </w:rPr>
        <w:t xml:space="preserve">, and occasionally, at the request of the Secretary of State, </w:t>
      </w:r>
      <w:r>
        <w:rPr>
          <w:rFonts w:ascii="Arial" w:hAnsi="Arial" w:cs="Arial"/>
          <w:sz w:val="24"/>
          <w:szCs w:val="24"/>
        </w:rPr>
        <w:t xml:space="preserve">independently </w:t>
      </w:r>
      <w:r w:rsidRPr="5745182E">
        <w:rPr>
          <w:rFonts w:ascii="Arial" w:hAnsi="Arial" w:cs="Arial"/>
          <w:sz w:val="24"/>
          <w:szCs w:val="24"/>
        </w:rPr>
        <w:t>reviewing individual cases.</w:t>
      </w:r>
    </w:p>
    <w:p w14:paraId="3EF9C72A" w14:textId="77777777" w:rsidR="00A15E75" w:rsidRPr="008F53CB" w:rsidRDefault="00A15E75" w:rsidP="00A15E75">
      <w:pPr>
        <w:jc w:val="both"/>
        <w:rPr>
          <w:rFonts w:ascii="Arial" w:hAnsi="Arial" w:cs="Arial"/>
          <w:b/>
          <w:bCs/>
          <w:sz w:val="24"/>
          <w:szCs w:val="24"/>
        </w:rPr>
      </w:pPr>
      <w:r>
        <w:rPr>
          <w:rFonts w:ascii="Arial" w:hAnsi="Arial" w:cs="Arial"/>
          <w:sz w:val="24"/>
          <w:szCs w:val="24"/>
        </w:rPr>
        <w:t>Working closely with the Senior Management Team, t</w:t>
      </w:r>
      <w:r w:rsidRPr="008F53CB">
        <w:rPr>
          <w:rFonts w:ascii="Arial" w:hAnsi="Arial" w:cs="Arial"/>
          <w:sz w:val="24"/>
          <w:szCs w:val="24"/>
        </w:rPr>
        <w:t xml:space="preserve">he Chief Inspector will visibly lead </w:t>
      </w:r>
      <w:r>
        <w:rPr>
          <w:rFonts w:ascii="Arial" w:hAnsi="Arial" w:cs="Arial"/>
          <w:sz w:val="24"/>
          <w:szCs w:val="24"/>
        </w:rPr>
        <w:t xml:space="preserve">inspection and headquarters </w:t>
      </w:r>
      <w:r w:rsidRPr="008F53CB">
        <w:rPr>
          <w:rFonts w:ascii="Arial" w:hAnsi="Arial" w:cs="Arial"/>
          <w:sz w:val="24"/>
          <w:szCs w:val="24"/>
        </w:rPr>
        <w:t>staff and manage a tight budget and is accountable to the</w:t>
      </w:r>
      <w:r>
        <w:rPr>
          <w:rFonts w:ascii="Arial" w:hAnsi="Arial" w:cs="Arial"/>
          <w:sz w:val="24"/>
          <w:szCs w:val="24"/>
        </w:rPr>
        <w:t xml:space="preserve"> </w:t>
      </w:r>
      <w:r w:rsidRPr="008F53CB">
        <w:rPr>
          <w:rFonts w:ascii="Arial" w:hAnsi="Arial" w:cs="Arial"/>
          <w:sz w:val="24"/>
          <w:szCs w:val="24"/>
        </w:rPr>
        <w:t xml:space="preserve">Permanent Secretary at the Ministry of Justice (MoJ) for the appropriate use of resources in accordance with budgetary delegation arrangements. </w:t>
      </w:r>
    </w:p>
    <w:p w14:paraId="0FC6F63C" w14:textId="6D2222AD" w:rsidR="00F72265" w:rsidRPr="00226C5C" w:rsidRDefault="00A15E75" w:rsidP="00226C5C">
      <w:pPr>
        <w:jc w:val="both"/>
        <w:rPr>
          <w:rFonts w:ascii="Arial" w:hAnsi="Arial" w:cs="Arial"/>
          <w:b/>
          <w:bCs/>
          <w:sz w:val="24"/>
          <w:szCs w:val="24"/>
        </w:rPr>
      </w:pPr>
      <w:r w:rsidRPr="008F53CB">
        <w:rPr>
          <w:rFonts w:ascii="Arial" w:hAnsi="Arial" w:cs="Arial"/>
          <w:sz w:val="24"/>
          <w:szCs w:val="24"/>
        </w:rPr>
        <w:t xml:space="preserve">The Chief Inspector has a statutory requirement to consult other Chief Inspectors and Ministers on the development of HMI Probation’s programme and framework. The Chief Inspector also needs to work </w:t>
      </w:r>
      <w:r w:rsidRPr="3CF4465F">
        <w:rPr>
          <w:rFonts w:ascii="Arial" w:hAnsi="Arial" w:cs="Arial"/>
          <w:sz w:val="24"/>
          <w:szCs w:val="24"/>
        </w:rPr>
        <w:t xml:space="preserve">effectively with </w:t>
      </w:r>
      <w:r w:rsidRPr="008F53CB">
        <w:rPr>
          <w:rFonts w:ascii="Arial" w:hAnsi="Arial" w:cs="Arial"/>
          <w:sz w:val="24"/>
          <w:szCs w:val="24"/>
        </w:rPr>
        <w:t>officials from the MoJ</w:t>
      </w:r>
      <w:r>
        <w:rPr>
          <w:rFonts w:ascii="Arial" w:hAnsi="Arial" w:cs="Arial"/>
          <w:sz w:val="24"/>
          <w:szCs w:val="24"/>
        </w:rPr>
        <w:t xml:space="preserve"> </w:t>
      </w:r>
      <w:r w:rsidRPr="3CF4465F">
        <w:rPr>
          <w:rFonts w:ascii="Arial" w:hAnsi="Arial" w:cs="Arial"/>
          <w:sz w:val="24"/>
          <w:szCs w:val="24"/>
        </w:rPr>
        <w:t>while maintaining</w:t>
      </w:r>
      <w:r w:rsidRPr="008F53CB">
        <w:rPr>
          <w:rFonts w:ascii="Arial" w:hAnsi="Arial" w:cs="Arial"/>
          <w:sz w:val="24"/>
          <w:szCs w:val="24"/>
        </w:rPr>
        <w:t xml:space="preserve"> the independence of the inspectorate from the inspected agencies and </w:t>
      </w:r>
      <w:r w:rsidRPr="3CF4465F">
        <w:rPr>
          <w:rFonts w:ascii="Arial" w:hAnsi="Arial" w:cs="Arial"/>
          <w:sz w:val="24"/>
          <w:szCs w:val="24"/>
        </w:rPr>
        <w:t>continuing</w:t>
      </w:r>
      <w:r w:rsidRPr="008F53CB">
        <w:rPr>
          <w:rFonts w:ascii="Arial" w:hAnsi="Arial" w:cs="Arial"/>
          <w:sz w:val="24"/>
          <w:szCs w:val="24"/>
        </w:rPr>
        <w:t xml:space="preserve"> to make judgements independent of Ministers and the </w:t>
      </w:r>
      <w:r w:rsidRPr="3CF4465F">
        <w:rPr>
          <w:rFonts w:ascii="Arial" w:hAnsi="Arial" w:cs="Arial"/>
          <w:sz w:val="24"/>
          <w:szCs w:val="24"/>
        </w:rPr>
        <w:t>department</w:t>
      </w:r>
      <w:r w:rsidRPr="008F53CB">
        <w:rPr>
          <w:rFonts w:ascii="Arial" w:hAnsi="Arial" w:cs="Arial"/>
          <w:sz w:val="24"/>
          <w:szCs w:val="24"/>
        </w:rPr>
        <w:t xml:space="preserve">. </w:t>
      </w:r>
    </w:p>
    <w:p w14:paraId="213A1F87" w14:textId="77777777" w:rsidR="006121BD" w:rsidRDefault="006121BD" w:rsidP="00A75291">
      <w:pPr>
        <w:spacing w:before="240" w:line="276" w:lineRule="auto"/>
        <w:rPr>
          <w:rFonts w:ascii="Arial" w:hAnsi="Arial" w:cs="Arial"/>
          <w:b/>
          <w:sz w:val="24"/>
          <w:szCs w:val="24"/>
          <w:u w:val="single"/>
        </w:rPr>
      </w:pPr>
    </w:p>
    <w:p w14:paraId="156C9DDF" w14:textId="56C36658" w:rsidR="00A75291" w:rsidRPr="000367CF" w:rsidRDefault="00A75291" w:rsidP="00A75291">
      <w:pPr>
        <w:spacing w:before="240" w:line="276" w:lineRule="auto"/>
        <w:rPr>
          <w:rFonts w:ascii="Arial" w:hAnsi="Arial" w:cs="Arial"/>
          <w:b/>
          <w:sz w:val="24"/>
          <w:szCs w:val="24"/>
          <w:u w:val="single"/>
        </w:rPr>
      </w:pPr>
      <w:r w:rsidRPr="000367CF">
        <w:rPr>
          <w:rFonts w:ascii="Arial" w:hAnsi="Arial" w:cs="Arial"/>
          <w:b/>
          <w:sz w:val="24"/>
          <w:szCs w:val="24"/>
          <w:u w:val="single"/>
        </w:rPr>
        <w:t xml:space="preserve">Essential criteria </w:t>
      </w:r>
    </w:p>
    <w:p w14:paraId="3825DD6F" w14:textId="62E18536" w:rsidR="00CD62E3" w:rsidRPr="00B02AA3" w:rsidRDefault="00A75291" w:rsidP="00A75291">
      <w:pPr>
        <w:spacing w:before="60" w:line="276" w:lineRule="auto"/>
        <w:rPr>
          <w:rFonts w:ascii="Arial" w:hAnsi="Arial" w:cs="Arial"/>
          <w:bCs/>
          <w:sz w:val="24"/>
          <w:szCs w:val="24"/>
        </w:rPr>
      </w:pPr>
      <w:bookmarkStart w:id="13" w:name="_Hlk135055991"/>
      <w:r w:rsidRPr="00B02AA3">
        <w:rPr>
          <w:rFonts w:ascii="Arial" w:hAnsi="Arial" w:cs="Arial"/>
          <w:bCs/>
          <w:sz w:val="24"/>
          <w:szCs w:val="24"/>
        </w:rPr>
        <w:t>Candidates must also be able to demonstrate the essential criteria relevant to the particular role:</w:t>
      </w:r>
    </w:p>
    <w:p w14:paraId="3F628A58" w14:textId="330488D4" w:rsidR="001F5196" w:rsidRPr="001F5196" w:rsidRDefault="001F5196" w:rsidP="00A15E75">
      <w:pPr>
        <w:pStyle w:val="NoSpacing"/>
        <w:numPr>
          <w:ilvl w:val="0"/>
          <w:numId w:val="9"/>
        </w:numPr>
        <w:spacing w:before="240"/>
      </w:pPr>
      <w:r w:rsidRPr="001F5196">
        <w:t xml:space="preserve">Outstanding leadership skills and experience, including successfully managing people, limited </w:t>
      </w:r>
      <w:r w:rsidR="006B4B3F" w:rsidRPr="001F5196">
        <w:t>resources,</w:t>
      </w:r>
      <w:r w:rsidRPr="001F5196">
        <w:t xml:space="preserve"> and finances, balanced against demanding workloads in a challenging environment.</w:t>
      </w:r>
    </w:p>
    <w:p w14:paraId="4D7EFB9E" w14:textId="414D331F" w:rsidR="001F5196" w:rsidRPr="001F5196" w:rsidRDefault="001F5196" w:rsidP="00A15E75">
      <w:pPr>
        <w:pStyle w:val="NoSpacing"/>
        <w:numPr>
          <w:ilvl w:val="0"/>
          <w:numId w:val="9"/>
        </w:numPr>
        <w:spacing w:before="240"/>
      </w:pPr>
      <w:r w:rsidRPr="001F5196">
        <w:t>An ability to process, interpret and present complex information and to offer well developed analytical reasoning to inform independent judgements based on evidence.</w:t>
      </w:r>
    </w:p>
    <w:p w14:paraId="417267CE" w14:textId="1361B93A" w:rsidR="001F5196" w:rsidRPr="001F5196" w:rsidRDefault="001F5196" w:rsidP="00A15E75">
      <w:pPr>
        <w:pStyle w:val="NoSpacing"/>
        <w:numPr>
          <w:ilvl w:val="0"/>
          <w:numId w:val="9"/>
        </w:numPr>
        <w:spacing w:before="240"/>
      </w:pPr>
      <w:r w:rsidRPr="001F5196">
        <w:t>An understanding of inspection methodologies as well as the risks and challenges associated with inspection in a challenging and competitive environment.</w:t>
      </w:r>
    </w:p>
    <w:p w14:paraId="293395A7" w14:textId="53883354" w:rsidR="001F5196" w:rsidRPr="001F5196" w:rsidRDefault="001F5196" w:rsidP="00A15E75">
      <w:pPr>
        <w:pStyle w:val="NoSpacing"/>
        <w:numPr>
          <w:ilvl w:val="0"/>
          <w:numId w:val="9"/>
        </w:numPr>
        <w:spacing w:before="240"/>
      </w:pPr>
      <w:r w:rsidRPr="001F5196">
        <w:t>An ability and commitment to drive transformed performance of probation and youth justice services, using evidence to support conclusions. </w:t>
      </w:r>
    </w:p>
    <w:p w14:paraId="2B70C5C7" w14:textId="49351CDB" w:rsidR="001F5196" w:rsidRPr="001F5196" w:rsidRDefault="001F5196" w:rsidP="00A15E75">
      <w:pPr>
        <w:pStyle w:val="NoSpacing"/>
        <w:numPr>
          <w:ilvl w:val="0"/>
          <w:numId w:val="9"/>
        </w:numPr>
        <w:spacing w:before="240"/>
      </w:pPr>
      <w:r w:rsidRPr="001F5196">
        <w:t>Significant interpersonal and stakeholder management skills including the ability to work collaboratively with a range of stakeholders, and communicate credibly and effectively with Ministers, HMPPS leaders, other inspectorates and select committees.</w:t>
      </w:r>
    </w:p>
    <w:p w14:paraId="20603292" w14:textId="77777777" w:rsidR="001F5196" w:rsidRPr="001F5196" w:rsidRDefault="001F5196" w:rsidP="00A15E75">
      <w:pPr>
        <w:pStyle w:val="NoSpacing"/>
        <w:numPr>
          <w:ilvl w:val="0"/>
          <w:numId w:val="9"/>
        </w:numPr>
        <w:spacing w:before="240"/>
      </w:pPr>
      <w:r w:rsidRPr="001F5196">
        <w:t>An ability to handle the media along with the ability to deliver difficult and challenging messages.</w:t>
      </w:r>
    </w:p>
    <w:p w14:paraId="084DD7CE" w14:textId="77777777" w:rsidR="00E07982" w:rsidRPr="00B02AA3" w:rsidRDefault="00E07982" w:rsidP="00A75291">
      <w:pPr>
        <w:pStyle w:val="NoSpacing"/>
        <w:numPr>
          <w:ilvl w:val="0"/>
          <w:numId w:val="0"/>
        </w:numPr>
        <w:ind w:left="360"/>
      </w:pPr>
    </w:p>
    <w:bookmarkEnd w:id="13"/>
    <w:p w14:paraId="2C1C5A5D" w14:textId="77777777" w:rsidR="006121BD" w:rsidRDefault="006121BD" w:rsidP="004A42C1">
      <w:pPr>
        <w:spacing w:before="240" w:line="276" w:lineRule="auto"/>
        <w:rPr>
          <w:rFonts w:ascii="Arial" w:hAnsi="Arial" w:cs="Arial"/>
          <w:b/>
          <w:sz w:val="24"/>
          <w:szCs w:val="24"/>
        </w:rPr>
      </w:pPr>
    </w:p>
    <w:p w14:paraId="1D3CA89C" w14:textId="13E3FAE2" w:rsidR="00122286" w:rsidRPr="00344BDC" w:rsidRDefault="004A42C1" w:rsidP="004A42C1">
      <w:pPr>
        <w:spacing w:before="240" w:line="276" w:lineRule="auto"/>
        <w:rPr>
          <w:rFonts w:ascii="Arial" w:hAnsi="Arial" w:cs="Arial"/>
          <w:b/>
          <w:sz w:val="24"/>
          <w:szCs w:val="24"/>
        </w:rPr>
      </w:pPr>
      <w:r w:rsidRPr="00344BDC">
        <w:rPr>
          <w:rFonts w:ascii="Arial" w:hAnsi="Arial" w:cs="Arial"/>
          <w:b/>
          <w:sz w:val="24"/>
          <w:szCs w:val="24"/>
        </w:rPr>
        <w:t xml:space="preserve">Desirable criteria </w:t>
      </w:r>
    </w:p>
    <w:p w14:paraId="257B2CC3" w14:textId="77777777" w:rsidR="00122286" w:rsidRPr="00122286" w:rsidRDefault="00122286" w:rsidP="00A15E75">
      <w:pPr>
        <w:pStyle w:val="NoSpacing"/>
        <w:numPr>
          <w:ilvl w:val="0"/>
          <w:numId w:val="10"/>
        </w:numPr>
        <w:spacing w:before="240"/>
      </w:pPr>
      <w:r w:rsidRPr="00122286">
        <w:lastRenderedPageBreak/>
        <w:t>Evidence of valuing and promoting diversity.</w:t>
      </w:r>
    </w:p>
    <w:p w14:paraId="0171004C" w14:textId="77777777" w:rsidR="00122286" w:rsidRPr="00122286" w:rsidRDefault="00122286" w:rsidP="00A15E75">
      <w:pPr>
        <w:pStyle w:val="NoSpacing"/>
        <w:numPr>
          <w:ilvl w:val="0"/>
          <w:numId w:val="10"/>
        </w:numPr>
        <w:spacing w:before="240"/>
      </w:pPr>
      <w:r w:rsidRPr="00122286">
        <w:t>Additional relevant experience which is transferable to the running of a public body.</w:t>
      </w:r>
    </w:p>
    <w:p w14:paraId="7C205E3D" w14:textId="2D955F93" w:rsidR="0067189B" w:rsidRPr="00226C5C" w:rsidRDefault="00122286" w:rsidP="00A75291">
      <w:pPr>
        <w:pStyle w:val="NoSpacing"/>
        <w:numPr>
          <w:ilvl w:val="0"/>
          <w:numId w:val="10"/>
        </w:numPr>
        <w:spacing w:before="240"/>
        <w:rPr>
          <w:b/>
          <w:bCs/>
        </w:rPr>
      </w:pPr>
      <w:r w:rsidRPr="00122286">
        <w:t>An understanding of the policy, political and media landscape in which the inspectorate works.</w:t>
      </w:r>
      <w:bookmarkStart w:id="14" w:name="_Toc126932208"/>
    </w:p>
    <w:p w14:paraId="7D92EEFA" w14:textId="77777777" w:rsidR="006667BC" w:rsidRPr="000367CF" w:rsidRDefault="006667BC" w:rsidP="000367CF"/>
    <w:p w14:paraId="256342E9" w14:textId="7D90F24C" w:rsidR="00213145" w:rsidRPr="00B02AA3" w:rsidRDefault="00A75291" w:rsidP="00213145">
      <w:pPr>
        <w:pStyle w:val="Heading1"/>
        <w:rPr>
          <w:sz w:val="24"/>
          <w:szCs w:val="24"/>
        </w:rPr>
      </w:pPr>
      <w:r w:rsidRPr="00B02AA3">
        <w:rPr>
          <w:sz w:val="24"/>
          <w:szCs w:val="24"/>
        </w:rPr>
        <w:t xml:space="preserve">4. </w:t>
      </w:r>
      <w:bookmarkStart w:id="15" w:name="THIRD"/>
      <w:bookmarkStart w:id="16" w:name="Four"/>
      <w:r w:rsidRPr="00B02AA3">
        <w:rPr>
          <w:sz w:val="24"/>
          <w:szCs w:val="24"/>
        </w:rPr>
        <w:t>Other important appointment information</w:t>
      </w:r>
      <w:bookmarkEnd w:id="14"/>
      <w:bookmarkEnd w:id="15"/>
      <w:bookmarkEnd w:id="16"/>
    </w:p>
    <w:p w14:paraId="38E71380" w14:textId="77777777" w:rsidR="006121BD" w:rsidRDefault="006121BD" w:rsidP="00F0574E">
      <w:pPr>
        <w:jc w:val="both"/>
        <w:rPr>
          <w:rFonts w:ascii="Arial" w:hAnsi="Arial" w:cs="Arial"/>
          <w:b/>
          <w:sz w:val="24"/>
          <w:szCs w:val="24"/>
        </w:rPr>
      </w:pPr>
    </w:p>
    <w:p w14:paraId="48276BE1" w14:textId="0E3F9941" w:rsidR="00F0574E" w:rsidRPr="00344BDC" w:rsidRDefault="00F0574E" w:rsidP="00F0574E">
      <w:pPr>
        <w:jc w:val="both"/>
        <w:rPr>
          <w:rFonts w:ascii="Arial" w:hAnsi="Arial" w:cs="Arial"/>
          <w:b/>
          <w:sz w:val="24"/>
          <w:szCs w:val="24"/>
        </w:rPr>
      </w:pPr>
      <w:r w:rsidRPr="00344BDC">
        <w:rPr>
          <w:rFonts w:ascii="Arial" w:hAnsi="Arial" w:cs="Arial"/>
          <w:b/>
          <w:sz w:val="24"/>
          <w:szCs w:val="24"/>
        </w:rPr>
        <w:t>Pre-Appointment Scrutiny information</w:t>
      </w:r>
    </w:p>
    <w:p w14:paraId="2B627620" w14:textId="309E3E1B" w:rsidR="00F0574E" w:rsidRPr="00B02AA3" w:rsidRDefault="00F0574E" w:rsidP="00F0574E">
      <w:pPr>
        <w:rPr>
          <w:rFonts w:ascii="Arial" w:eastAsia="Calibri" w:hAnsi="Arial" w:cs="Arial"/>
          <w:sz w:val="24"/>
          <w:szCs w:val="24"/>
          <w:lang w:eastAsia="en-US"/>
        </w:rPr>
      </w:pPr>
      <w:r w:rsidRPr="00ED797A">
        <w:rPr>
          <w:rFonts w:ascii="Arial" w:eastAsia="Calibri" w:hAnsi="Arial" w:cs="Arial"/>
          <w:sz w:val="24"/>
          <w:szCs w:val="24"/>
          <w:lang w:eastAsia="en-US"/>
        </w:rPr>
        <w:t xml:space="preserve">The preferred candidate for the post of HMCI of Probation will be subject to scrutiny by the Justice Select Committee </w:t>
      </w:r>
      <w:r w:rsidRPr="00B02AA3">
        <w:rPr>
          <w:rFonts w:ascii="Arial" w:eastAsia="Calibri" w:hAnsi="Arial" w:cs="Arial"/>
          <w:sz w:val="24"/>
          <w:szCs w:val="24"/>
          <w:lang w:eastAsia="en-US"/>
        </w:rPr>
        <w:t xml:space="preserve">prior to appointment.  </w:t>
      </w:r>
    </w:p>
    <w:p w14:paraId="7B5A65DD" w14:textId="77777777" w:rsidR="00F0574E" w:rsidRPr="00B02AA3" w:rsidRDefault="00F0574E" w:rsidP="00F0574E">
      <w:pPr>
        <w:rPr>
          <w:rFonts w:ascii="Arial" w:eastAsia="Calibri" w:hAnsi="Arial" w:cs="Arial"/>
          <w:sz w:val="24"/>
          <w:szCs w:val="24"/>
          <w:lang w:eastAsia="en-US"/>
        </w:rPr>
      </w:pPr>
      <w:r w:rsidRPr="00B02AA3">
        <w:rPr>
          <w:rFonts w:ascii="Arial" w:eastAsia="Calibri" w:hAnsi="Arial" w:cs="Arial"/>
          <w:sz w:val="24"/>
          <w:szCs w:val="24"/>
          <w:lang w:eastAsia="en-US"/>
        </w:rPr>
        <w:t xml:space="preserve">Pre-appointment scrutiny is an important part of the appointment process for some of our most significant public appointments. It is designed to provide an added level of scrutiny to verify that the recruitment meets the principles set out in the Governance Code on Public Appointments. </w:t>
      </w:r>
    </w:p>
    <w:p w14:paraId="5602D0FC" w14:textId="77777777" w:rsidR="00F0574E" w:rsidRPr="00B02AA3" w:rsidRDefault="00F0574E" w:rsidP="00F0574E">
      <w:pPr>
        <w:rPr>
          <w:rFonts w:ascii="Arial" w:eastAsia="Calibri" w:hAnsi="Arial" w:cs="Arial"/>
          <w:sz w:val="24"/>
          <w:szCs w:val="24"/>
          <w:lang w:eastAsia="en-US"/>
        </w:rPr>
      </w:pPr>
      <w:r w:rsidRPr="00B02AA3">
        <w:rPr>
          <w:rFonts w:ascii="Arial" w:eastAsia="Calibri" w:hAnsi="Arial" w:cs="Arial"/>
          <w:sz w:val="24"/>
          <w:szCs w:val="24"/>
          <w:lang w:eastAsia="en-US"/>
        </w:rPr>
        <w:t>The pre-appointment scrutiny aspect of the appointment has two parts.</w:t>
      </w:r>
    </w:p>
    <w:p w14:paraId="45183D92" w14:textId="5094FF6D" w:rsidR="00F0574E" w:rsidRPr="00B02AA3" w:rsidRDefault="00F0574E" w:rsidP="00F0574E">
      <w:pPr>
        <w:rPr>
          <w:rFonts w:ascii="Arial" w:eastAsia="Calibri" w:hAnsi="Arial" w:cs="Arial"/>
          <w:sz w:val="24"/>
          <w:szCs w:val="24"/>
          <w:lang w:eastAsia="en-US"/>
        </w:rPr>
      </w:pPr>
      <w:r w:rsidRPr="00B02AA3">
        <w:rPr>
          <w:rFonts w:ascii="Arial" w:eastAsia="Calibri" w:hAnsi="Arial" w:cs="Arial"/>
          <w:sz w:val="24"/>
          <w:szCs w:val="24"/>
          <w:lang w:eastAsia="en-US"/>
        </w:rPr>
        <w:t>First, information concerning the appointment and the Minister’s preferred candidate will be shared with the relevant select committee. As part of this process</w:t>
      </w:r>
      <w:r w:rsidR="00CF274C">
        <w:rPr>
          <w:rFonts w:ascii="Arial" w:eastAsia="Calibri" w:hAnsi="Arial" w:cs="Arial"/>
          <w:sz w:val="24"/>
          <w:szCs w:val="24"/>
          <w:lang w:eastAsia="en-US"/>
        </w:rPr>
        <w:t>,</w:t>
      </w:r>
      <w:r w:rsidRPr="00B02AA3">
        <w:rPr>
          <w:rFonts w:ascii="Arial" w:eastAsia="Calibri" w:hAnsi="Arial" w:cs="Arial"/>
          <w:sz w:val="24"/>
          <w:szCs w:val="24"/>
          <w:lang w:eastAsia="en-US"/>
        </w:rPr>
        <w:t xml:space="preserve"> you will need to be content for your name and your CV to be shared with the Select Committee as the Government’s preferred candidate. You may also be required to complete a pre-appointment hearing questionnaire which could include, among other things:</w:t>
      </w:r>
    </w:p>
    <w:p w14:paraId="4DFEE4B4" w14:textId="77777777" w:rsidR="00F0574E" w:rsidRPr="00B02AA3" w:rsidRDefault="00F0574E" w:rsidP="00F0574E">
      <w:pPr>
        <w:numPr>
          <w:ilvl w:val="0"/>
          <w:numId w:val="16"/>
        </w:numPr>
        <w:autoSpaceDE w:val="0"/>
        <w:autoSpaceDN w:val="0"/>
        <w:adjustRightInd w:val="0"/>
        <w:spacing w:after="150" w:line="240" w:lineRule="auto"/>
        <w:rPr>
          <w:rFonts w:ascii="Arial" w:hAnsi="Arial" w:cs="Arial"/>
          <w:color w:val="000000"/>
          <w:sz w:val="24"/>
          <w:szCs w:val="24"/>
        </w:rPr>
      </w:pPr>
      <w:r w:rsidRPr="00B02AA3">
        <w:rPr>
          <w:rFonts w:ascii="Arial" w:hAnsi="Arial" w:cs="Arial"/>
          <w:color w:val="000000"/>
          <w:sz w:val="24"/>
          <w:szCs w:val="24"/>
        </w:rPr>
        <w:t>declarations of any relevant potential conflicts of interest;</w:t>
      </w:r>
    </w:p>
    <w:p w14:paraId="46989EFD" w14:textId="77777777" w:rsidR="00F0574E" w:rsidRPr="00B02AA3" w:rsidRDefault="00F0574E" w:rsidP="00F0574E">
      <w:pPr>
        <w:numPr>
          <w:ilvl w:val="0"/>
          <w:numId w:val="16"/>
        </w:numPr>
        <w:autoSpaceDE w:val="0"/>
        <w:autoSpaceDN w:val="0"/>
        <w:adjustRightInd w:val="0"/>
        <w:spacing w:after="150" w:line="240" w:lineRule="auto"/>
        <w:rPr>
          <w:rFonts w:ascii="Arial" w:hAnsi="Arial" w:cs="Arial"/>
          <w:color w:val="000000"/>
          <w:sz w:val="24"/>
          <w:szCs w:val="24"/>
        </w:rPr>
      </w:pPr>
      <w:r w:rsidRPr="00B02AA3">
        <w:rPr>
          <w:rFonts w:ascii="Arial" w:hAnsi="Arial" w:cs="Arial"/>
          <w:color w:val="000000"/>
          <w:sz w:val="24"/>
          <w:szCs w:val="24"/>
        </w:rPr>
        <w:t>what you see as the priorities and key risks for the organisation;</w:t>
      </w:r>
    </w:p>
    <w:p w14:paraId="68182254" w14:textId="77777777" w:rsidR="00F0574E" w:rsidRPr="00B02AA3" w:rsidRDefault="00F0574E" w:rsidP="00F0574E">
      <w:pPr>
        <w:numPr>
          <w:ilvl w:val="0"/>
          <w:numId w:val="16"/>
        </w:numPr>
        <w:autoSpaceDE w:val="0"/>
        <w:autoSpaceDN w:val="0"/>
        <w:adjustRightInd w:val="0"/>
        <w:spacing w:after="150" w:line="240" w:lineRule="auto"/>
        <w:rPr>
          <w:rFonts w:ascii="Arial" w:hAnsi="Arial" w:cs="Arial"/>
          <w:color w:val="000000"/>
          <w:sz w:val="24"/>
          <w:szCs w:val="24"/>
        </w:rPr>
      </w:pPr>
      <w:r w:rsidRPr="00B02AA3">
        <w:rPr>
          <w:rFonts w:ascii="Arial" w:hAnsi="Arial" w:cs="Arial"/>
          <w:color w:val="000000"/>
          <w:sz w:val="24"/>
          <w:szCs w:val="24"/>
        </w:rPr>
        <w:t>questions about how you would lead the organisation and work with stakeholders; and</w:t>
      </w:r>
    </w:p>
    <w:p w14:paraId="00E9E93B" w14:textId="77777777" w:rsidR="00F0574E" w:rsidRPr="00B02AA3" w:rsidRDefault="00F0574E" w:rsidP="00F0574E">
      <w:pPr>
        <w:numPr>
          <w:ilvl w:val="0"/>
          <w:numId w:val="16"/>
        </w:numPr>
        <w:autoSpaceDE w:val="0"/>
        <w:autoSpaceDN w:val="0"/>
        <w:adjustRightInd w:val="0"/>
        <w:spacing w:after="0" w:line="240" w:lineRule="auto"/>
        <w:rPr>
          <w:rFonts w:ascii="Arial" w:hAnsi="Arial" w:cs="Arial"/>
          <w:color w:val="000000"/>
          <w:sz w:val="24"/>
          <w:szCs w:val="24"/>
        </w:rPr>
      </w:pPr>
      <w:r w:rsidRPr="00B02AA3">
        <w:rPr>
          <w:rFonts w:ascii="Arial" w:hAnsi="Arial" w:cs="Arial"/>
          <w:color w:val="000000"/>
          <w:sz w:val="24"/>
          <w:szCs w:val="24"/>
        </w:rPr>
        <w:t xml:space="preserve">your commitment to standards in public life and how you would handle being in the public eye. </w:t>
      </w:r>
    </w:p>
    <w:p w14:paraId="28A52173" w14:textId="77777777" w:rsidR="00F0574E" w:rsidRPr="00B02AA3" w:rsidRDefault="00F0574E" w:rsidP="00F0574E">
      <w:pPr>
        <w:autoSpaceDE w:val="0"/>
        <w:autoSpaceDN w:val="0"/>
        <w:adjustRightInd w:val="0"/>
        <w:spacing w:after="0" w:line="240" w:lineRule="auto"/>
        <w:rPr>
          <w:rFonts w:ascii="Arial" w:hAnsi="Arial" w:cs="Arial"/>
          <w:color w:val="000000"/>
          <w:sz w:val="24"/>
          <w:szCs w:val="24"/>
        </w:rPr>
      </w:pPr>
    </w:p>
    <w:p w14:paraId="62010847" w14:textId="77777777" w:rsidR="00F0574E" w:rsidRPr="00B02AA3" w:rsidRDefault="00F0574E" w:rsidP="00F0574E">
      <w:pPr>
        <w:rPr>
          <w:rFonts w:ascii="Arial" w:eastAsia="Calibri" w:hAnsi="Arial" w:cs="Arial"/>
          <w:sz w:val="24"/>
          <w:szCs w:val="24"/>
          <w:lang w:eastAsia="en-US"/>
        </w:rPr>
      </w:pPr>
      <w:r w:rsidRPr="00B02AA3">
        <w:rPr>
          <w:rFonts w:ascii="Arial" w:eastAsia="Calibri" w:hAnsi="Arial" w:cs="Arial"/>
          <w:sz w:val="24"/>
          <w:szCs w:val="24"/>
          <w:lang w:eastAsia="en-US"/>
        </w:rPr>
        <w:t xml:space="preserve">Normally any information provided to the select committee by the Government or a candidate will be published. </w:t>
      </w:r>
    </w:p>
    <w:p w14:paraId="5CA7666B" w14:textId="77777777" w:rsidR="00F0574E" w:rsidRPr="00B02AA3" w:rsidRDefault="00F0574E" w:rsidP="00F0574E">
      <w:pPr>
        <w:rPr>
          <w:rFonts w:ascii="Arial" w:eastAsia="Calibri" w:hAnsi="Arial" w:cs="Arial"/>
          <w:sz w:val="24"/>
          <w:szCs w:val="24"/>
          <w:lang w:eastAsia="en-US"/>
        </w:rPr>
      </w:pPr>
      <w:r w:rsidRPr="00B02AA3">
        <w:rPr>
          <w:rFonts w:ascii="Arial" w:eastAsia="Calibri" w:hAnsi="Arial" w:cs="Arial"/>
          <w:sz w:val="24"/>
          <w:szCs w:val="24"/>
          <w:lang w:eastAsia="en-US"/>
        </w:rPr>
        <w:t xml:space="preserve">Second, it is likely that the select committee will decide to call the Government’s preferred candidate to a public hearing before the select committee to answer questions relating to their suitability to the role. You would not be expected to have an in-depth technical knowledge of how the body works or an exact plan of what you would do in the role, however, you will be expected to provide a credible representation of your understanding of the work of the body and what your role in its future would be. </w:t>
      </w:r>
    </w:p>
    <w:p w14:paraId="1D10F821" w14:textId="5BAADE01" w:rsidR="00F0574E" w:rsidRPr="00A2006D" w:rsidRDefault="00BF3C87" w:rsidP="00F0574E">
      <w:pPr>
        <w:rPr>
          <w:rFonts w:ascii="Arial" w:eastAsia="Calibri" w:hAnsi="Arial" w:cs="Arial"/>
          <w:sz w:val="24"/>
          <w:szCs w:val="24"/>
          <w:lang w:eastAsia="en-US"/>
        </w:rPr>
      </w:pPr>
      <w:r>
        <w:rPr>
          <w:rFonts w:ascii="Arial" w:eastAsia="Calibri" w:hAnsi="Arial" w:cs="Arial"/>
          <w:sz w:val="24"/>
          <w:szCs w:val="24"/>
          <w:lang w:eastAsia="en-US"/>
        </w:rPr>
        <w:t>It is expected that the pre</w:t>
      </w:r>
      <w:r w:rsidR="00F0574E" w:rsidRPr="00A2006D">
        <w:rPr>
          <w:rFonts w:ascii="Arial" w:eastAsia="Calibri" w:hAnsi="Arial" w:cs="Arial"/>
          <w:sz w:val="24"/>
          <w:szCs w:val="24"/>
          <w:lang w:eastAsia="en-US"/>
        </w:rPr>
        <w:t>-appointment hearing for this role</w:t>
      </w:r>
      <w:r>
        <w:rPr>
          <w:rFonts w:ascii="Arial" w:eastAsia="Calibri" w:hAnsi="Arial" w:cs="Arial"/>
          <w:sz w:val="24"/>
          <w:szCs w:val="24"/>
          <w:lang w:eastAsia="en-US"/>
        </w:rPr>
        <w:t xml:space="preserve"> will be held in </w:t>
      </w:r>
      <w:r w:rsidR="00F824BB" w:rsidRPr="00294077">
        <w:rPr>
          <w:rFonts w:ascii="Arial" w:eastAsia="Calibri" w:hAnsi="Arial" w:cs="Arial"/>
          <w:sz w:val="24"/>
          <w:szCs w:val="24"/>
          <w:lang w:eastAsia="en-US"/>
        </w:rPr>
        <w:t>December</w:t>
      </w:r>
      <w:r w:rsidR="00A2006D" w:rsidRPr="00294077">
        <w:rPr>
          <w:rFonts w:ascii="Arial" w:eastAsia="Calibri" w:hAnsi="Arial" w:cs="Arial"/>
          <w:sz w:val="24"/>
          <w:szCs w:val="24"/>
          <w:lang w:eastAsia="en-US"/>
        </w:rPr>
        <w:t xml:space="preserve"> 2023.</w:t>
      </w:r>
    </w:p>
    <w:p w14:paraId="2F0BDAFD" w14:textId="77777777" w:rsidR="00F0574E" w:rsidRPr="00B02AA3" w:rsidRDefault="00F0574E" w:rsidP="00F0574E">
      <w:pPr>
        <w:rPr>
          <w:rFonts w:ascii="Arial" w:eastAsia="Calibri" w:hAnsi="Arial" w:cs="Arial"/>
          <w:sz w:val="24"/>
          <w:szCs w:val="24"/>
          <w:lang w:eastAsia="en-US"/>
        </w:rPr>
      </w:pPr>
      <w:r w:rsidRPr="00B02AA3">
        <w:rPr>
          <w:rFonts w:ascii="Arial" w:eastAsia="Calibri" w:hAnsi="Arial" w:cs="Arial"/>
          <w:sz w:val="24"/>
          <w:szCs w:val="24"/>
          <w:lang w:eastAsia="en-US"/>
        </w:rPr>
        <w:lastRenderedPageBreak/>
        <w:t xml:space="preserve">The Government is committed to making the public appointments process as accessible as possible so that no one is deterred from applying. The Department will provide support to you to help you prepare for the hearing and the clerks to the select committee will also be available to discuss with you how the hearing will run. You will also be supported by the Department in working with the select committee should you require any adjustment to enable you to participate fully in the hearing process. </w:t>
      </w:r>
    </w:p>
    <w:p w14:paraId="74DCDCF2" w14:textId="77777777" w:rsidR="00F0574E" w:rsidRPr="00B02AA3" w:rsidRDefault="00F0574E" w:rsidP="00F0574E">
      <w:pPr>
        <w:rPr>
          <w:rFonts w:ascii="Arial" w:hAnsi="Arial" w:cs="Arial"/>
          <w:color w:val="000000"/>
          <w:sz w:val="24"/>
          <w:szCs w:val="24"/>
        </w:rPr>
      </w:pPr>
      <w:r w:rsidRPr="00B02AA3">
        <w:rPr>
          <w:rFonts w:ascii="Arial" w:eastAsia="Calibri" w:hAnsi="Arial" w:cs="Arial"/>
          <w:sz w:val="24"/>
          <w:szCs w:val="24"/>
          <w:lang w:eastAsia="en-US"/>
        </w:rPr>
        <w:t xml:space="preserve">For more information about pre-appointment scrutiny, please see the ‘Cabinet Office Guidance: Pre-appointment scrutiny by House of Commons Select Committees’. </w:t>
      </w:r>
      <w:hyperlink r:id="rId20" w:history="1">
        <w:r w:rsidRPr="00B02AA3">
          <w:rPr>
            <w:rFonts w:ascii="Arial" w:hAnsi="Arial" w:cs="Arial"/>
            <w:color w:val="0000FF"/>
            <w:sz w:val="24"/>
            <w:szCs w:val="24"/>
            <w:u w:val="single"/>
          </w:rPr>
          <w:t>https://assets.publishing.service.gov.uk/government/uploads/system/uploads/attachment_data/file/771845/Cabinet-Office-Guidance-pre-appointment-scrutiny-of-public-appointments.pdf</w:t>
        </w:r>
      </w:hyperlink>
      <w:r w:rsidRPr="00B02AA3">
        <w:rPr>
          <w:rFonts w:ascii="Arial" w:hAnsi="Arial" w:cs="Arial"/>
          <w:color w:val="000000"/>
          <w:sz w:val="24"/>
          <w:szCs w:val="24"/>
        </w:rPr>
        <w:t xml:space="preserve"> </w:t>
      </w:r>
    </w:p>
    <w:p w14:paraId="5815233A" w14:textId="77777777" w:rsidR="00F0574E" w:rsidRPr="00B02AA3" w:rsidRDefault="00F0574E" w:rsidP="00F0574E">
      <w:pPr>
        <w:rPr>
          <w:rFonts w:ascii="Arial" w:eastAsia="Calibri" w:hAnsi="Arial" w:cs="Arial"/>
          <w:sz w:val="24"/>
          <w:szCs w:val="24"/>
          <w:lang w:eastAsia="en-US"/>
        </w:rPr>
      </w:pPr>
      <w:r w:rsidRPr="00B02AA3">
        <w:rPr>
          <w:rFonts w:ascii="Arial" w:eastAsia="Calibri" w:hAnsi="Arial" w:cs="Arial"/>
          <w:sz w:val="24"/>
          <w:szCs w:val="24"/>
          <w:lang w:eastAsia="en-US"/>
        </w:rPr>
        <w:t xml:space="preserve">The Liaison Committee also publishes </w:t>
      </w:r>
      <w:hyperlink r:id="rId21" w:history="1">
        <w:r w:rsidRPr="00B02AA3">
          <w:rPr>
            <w:rFonts w:ascii="Arial" w:hAnsi="Arial" w:cs="Arial"/>
            <w:color w:val="0000FF"/>
            <w:sz w:val="24"/>
            <w:szCs w:val="24"/>
            <w:u w:val="single"/>
          </w:rPr>
          <w:t>guidelines</w:t>
        </w:r>
      </w:hyperlink>
      <w:r w:rsidRPr="00B02AA3">
        <w:rPr>
          <w:rFonts w:ascii="Arial" w:eastAsia="Calibri" w:hAnsi="Arial" w:cs="Arial"/>
          <w:sz w:val="24"/>
          <w:szCs w:val="24"/>
          <w:lang w:eastAsia="en-US"/>
        </w:rPr>
        <w:t xml:space="preserve"> to select committees for pre-appointment. </w:t>
      </w:r>
    </w:p>
    <w:p w14:paraId="1F114611" w14:textId="537C38CB" w:rsidR="006667BC" w:rsidRPr="003323EE" w:rsidRDefault="00F0574E" w:rsidP="003323EE">
      <w:pPr>
        <w:rPr>
          <w:rFonts w:ascii="Arial" w:hAnsi="Arial" w:cs="Arial"/>
          <w:color w:val="000000"/>
          <w:sz w:val="24"/>
          <w:szCs w:val="24"/>
        </w:rPr>
      </w:pPr>
      <w:r w:rsidRPr="00B02AA3">
        <w:rPr>
          <w:rFonts w:ascii="Arial" w:eastAsia="Calibri" w:hAnsi="Arial" w:cs="Arial"/>
          <w:sz w:val="24"/>
          <w:szCs w:val="24"/>
          <w:lang w:eastAsia="en-US"/>
        </w:rPr>
        <w:t xml:space="preserve">You may also find it helpful to review the Code of Conduct for board members of public bodies here: </w:t>
      </w:r>
      <w:hyperlink r:id="rId22" w:history="1">
        <w:r w:rsidRPr="00B02AA3">
          <w:rPr>
            <w:rFonts w:ascii="Arial" w:hAnsi="Arial" w:cs="Arial"/>
            <w:color w:val="0000FF"/>
            <w:sz w:val="24"/>
            <w:szCs w:val="24"/>
            <w:u w:val="single"/>
          </w:rPr>
          <w:t>https://www.gov.uk/government/publications/board-members-of-public-bodies-code-of-conduct</w:t>
        </w:r>
      </w:hyperlink>
      <w:r w:rsidRPr="00B02AA3">
        <w:rPr>
          <w:rFonts w:ascii="Arial" w:hAnsi="Arial" w:cs="Arial"/>
          <w:color w:val="000000"/>
          <w:sz w:val="24"/>
          <w:szCs w:val="24"/>
        </w:rPr>
        <w:t xml:space="preserve">  which sets out the expectations which the Government places on non-executive members of public bodies. </w:t>
      </w:r>
    </w:p>
    <w:p w14:paraId="6446E156" w14:textId="77777777" w:rsidR="006121BD" w:rsidRDefault="006121BD" w:rsidP="00A75291">
      <w:pPr>
        <w:spacing w:line="276" w:lineRule="auto"/>
        <w:rPr>
          <w:rFonts w:ascii="Arial" w:hAnsi="Arial" w:cs="Arial"/>
          <w:b/>
          <w:bCs/>
          <w:sz w:val="24"/>
          <w:szCs w:val="24"/>
        </w:rPr>
      </w:pPr>
    </w:p>
    <w:p w14:paraId="131F47A5" w14:textId="7C0EF12A" w:rsidR="006667BC" w:rsidRDefault="006667BC" w:rsidP="00A75291">
      <w:pPr>
        <w:spacing w:line="276" w:lineRule="auto"/>
        <w:rPr>
          <w:rFonts w:ascii="Arial" w:hAnsi="Arial" w:cs="Arial"/>
          <w:b/>
          <w:bCs/>
          <w:sz w:val="24"/>
          <w:szCs w:val="24"/>
        </w:rPr>
      </w:pPr>
      <w:r>
        <w:rPr>
          <w:rFonts w:ascii="Arial" w:hAnsi="Arial" w:cs="Arial"/>
          <w:b/>
          <w:bCs/>
          <w:sz w:val="24"/>
          <w:szCs w:val="24"/>
        </w:rPr>
        <w:t>Additional Appointment Information</w:t>
      </w:r>
    </w:p>
    <w:p w14:paraId="31CE3760" w14:textId="74B9B345" w:rsidR="00A75291" w:rsidRPr="00B02AA3" w:rsidRDefault="00F15BA2" w:rsidP="00A75291">
      <w:pPr>
        <w:spacing w:line="276" w:lineRule="auto"/>
        <w:rPr>
          <w:rFonts w:ascii="Arial" w:hAnsi="Arial" w:cs="Arial"/>
          <w:b/>
          <w:bCs/>
          <w:sz w:val="24"/>
          <w:szCs w:val="24"/>
          <w:u w:val="single"/>
        </w:rPr>
      </w:pPr>
      <w:r w:rsidRPr="00B02AA3">
        <w:rPr>
          <w:rFonts w:ascii="Arial" w:hAnsi="Arial" w:cs="Arial"/>
          <w:b/>
          <w:bCs/>
          <w:sz w:val="24"/>
          <w:szCs w:val="24"/>
        </w:rPr>
        <w:t>Tenure:</w:t>
      </w:r>
      <w:r w:rsidR="00A75291" w:rsidRPr="00B02AA3">
        <w:rPr>
          <w:rFonts w:ascii="Arial" w:hAnsi="Arial" w:cs="Arial"/>
          <w:sz w:val="24"/>
          <w:szCs w:val="24"/>
        </w:rPr>
        <w:t xml:space="preserve"> Public appointments are offered on a fixed term basis. We do this to ensure that the leadership of our public bodies is regularly refreshed and so that </w:t>
      </w:r>
      <w:r w:rsidR="0022543D" w:rsidRPr="00B02AA3">
        <w:rPr>
          <w:rFonts w:ascii="Arial" w:hAnsi="Arial" w:cs="Arial"/>
          <w:sz w:val="24"/>
          <w:szCs w:val="24"/>
        </w:rPr>
        <w:t xml:space="preserve">HMI Probation </w:t>
      </w:r>
      <w:r w:rsidR="00A75291" w:rsidRPr="00B02AA3">
        <w:rPr>
          <w:rFonts w:ascii="Arial" w:hAnsi="Arial" w:cs="Arial"/>
          <w:sz w:val="24"/>
          <w:szCs w:val="24"/>
        </w:rPr>
        <w:t xml:space="preserve">can benefit from new perspectives and ideas. </w:t>
      </w:r>
    </w:p>
    <w:p w14:paraId="4F2F2EDF" w14:textId="019E8FE5" w:rsidR="00A75291" w:rsidRPr="00B02AA3" w:rsidRDefault="00404AB1" w:rsidP="001C4FEC">
      <w:pPr>
        <w:jc w:val="both"/>
        <w:rPr>
          <w:rFonts w:ascii="Arial" w:hAnsi="Arial" w:cs="Arial"/>
          <w:sz w:val="24"/>
          <w:szCs w:val="24"/>
        </w:rPr>
      </w:pPr>
      <w:r w:rsidRPr="00B02AA3">
        <w:rPr>
          <w:rFonts w:ascii="Arial" w:hAnsi="Arial" w:cs="Arial"/>
          <w:bCs/>
          <w:sz w:val="24"/>
          <w:szCs w:val="24"/>
        </w:rPr>
        <w:t xml:space="preserve">Appointment </w:t>
      </w:r>
      <w:r w:rsidR="006667BC">
        <w:rPr>
          <w:rFonts w:ascii="Arial" w:hAnsi="Arial" w:cs="Arial"/>
          <w:bCs/>
          <w:sz w:val="24"/>
          <w:szCs w:val="24"/>
        </w:rPr>
        <w:t>is for</w:t>
      </w:r>
      <w:r w:rsidRPr="00B02AA3">
        <w:rPr>
          <w:rFonts w:ascii="Arial" w:hAnsi="Arial" w:cs="Arial"/>
          <w:bCs/>
          <w:sz w:val="24"/>
          <w:szCs w:val="24"/>
        </w:rPr>
        <w:t xml:space="preserve"> three years with the possibility of reappointment for a further term, at the discretion of Ministers. Reappointments are not automatic and are subject to satisfactory annual appraisals of performance during the first term in the post.</w:t>
      </w:r>
      <w:r w:rsidR="001C4FEC" w:rsidRPr="00B02AA3">
        <w:rPr>
          <w:rFonts w:ascii="Arial" w:hAnsi="Arial" w:cs="Arial"/>
          <w:sz w:val="24"/>
          <w:szCs w:val="24"/>
        </w:rPr>
        <w:t xml:space="preserve"> </w:t>
      </w:r>
      <w:r w:rsidR="00A75291" w:rsidRPr="00B02AA3">
        <w:rPr>
          <w:rFonts w:ascii="Arial" w:hAnsi="Arial" w:cs="Arial"/>
          <w:sz w:val="24"/>
          <w:szCs w:val="24"/>
        </w:rPr>
        <w:t xml:space="preserve">In line with the Governance Code on Public Appointments, there is a strong presumption that no individual should serve more than two terms or serve in any one post for more than ten years. </w:t>
      </w:r>
    </w:p>
    <w:p w14:paraId="60260869" w14:textId="1B430D46" w:rsidR="00A75291" w:rsidRPr="00B02AA3" w:rsidRDefault="00A75291" w:rsidP="000F5065">
      <w:pPr>
        <w:jc w:val="both"/>
        <w:rPr>
          <w:rFonts w:ascii="Arial" w:hAnsi="Arial" w:cs="Arial"/>
          <w:sz w:val="24"/>
          <w:szCs w:val="24"/>
        </w:rPr>
      </w:pPr>
      <w:r w:rsidRPr="00B02AA3">
        <w:rPr>
          <w:rFonts w:ascii="Arial" w:hAnsi="Arial" w:cs="Arial"/>
          <w:b/>
          <w:sz w:val="24"/>
          <w:szCs w:val="24"/>
        </w:rPr>
        <w:t>Remuneration:</w:t>
      </w:r>
      <w:r w:rsidRPr="00B02AA3">
        <w:rPr>
          <w:rFonts w:ascii="Arial" w:hAnsi="Arial" w:cs="Arial"/>
          <w:b/>
          <w:color w:val="993366"/>
          <w:sz w:val="24"/>
          <w:szCs w:val="24"/>
        </w:rPr>
        <w:t xml:space="preserve"> </w:t>
      </w:r>
      <w:r w:rsidR="006667BC">
        <w:rPr>
          <w:rFonts w:ascii="Arial" w:hAnsi="Arial" w:cs="Arial"/>
          <w:sz w:val="24"/>
          <w:szCs w:val="24"/>
        </w:rPr>
        <w:t>HMCI Probation</w:t>
      </w:r>
      <w:r w:rsidR="000F5065" w:rsidRPr="00B02AA3">
        <w:rPr>
          <w:rFonts w:ascii="Arial" w:hAnsi="Arial" w:cs="Arial"/>
          <w:sz w:val="24"/>
          <w:szCs w:val="24"/>
        </w:rPr>
        <w:t xml:space="preserve"> is a </w:t>
      </w:r>
      <w:r w:rsidR="00E62F1C">
        <w:rPr>
          <w:rFonts w:ascii="Arial" w:hAnsi="Arial" w:cs="Arial"/>
          <w:sz w:val="24"/>
          <w:szCs w:val="24"/>
        </w:rPr>
        <w:t>full-time</w:t>
      </w:r>
      <w:r w:rsidR="006667BC">
        <w:rPr>
          <w:rFonts w:ascii="Arial" w:hAnsi="Arial" w:cs="Arial"/>
          <w:sz w:val="24"/>
          <w:szCs w:val="24"/>
        </w:rPr>
        <w:t xml:space="preserve"> </w:t>
      </w:r>
      <w:r w:rsidR="000F5065" w:rsidRPr="00B02AA3">
        <w:rPr>
          <w:rFonts w:ascii="Arial" w:hAnsi="Arial" w:cs="Arial"/>
          <w:sz w:val="24"/>
          <w:szCs w:val="24"/>
        </w:rPr>
        <w:t>pensionable role</w:t>
      </w:r>
      <w:r w:rsidR="00EE1FC1">
        <w:rPr>
          <w:rFonts w:ascii="Arial" w:hAnsi="Arial" w:cs="Arial"/>
          <w:sz w:val="24"/>
          <w:szCs w:val="24"/>
        </w:rPr>
        <w:t xml:space="preserve"> with a time commitment of 37 hours per week,</w:t>
      </w:r>
      <w:r w:rsidR="000F5065" w:rsidRPr="00B02AA3">
        <w:rPr>
          <w:rFonts w:ascii="Arial" w:hAnsi="Arial" w:cs="Arial"/>
          <w:sz w:val="24"/>
          <w:szCs w:val="24"/>
        </w:rPr>
        <w:t xml:space="preserve"> remunerated at £135,000 per year. Remuneration is taxable and subject to Class 1 National Insurance contributions. Remuneration may be abated if receiving a public service pension.</w:t>
      </w:r>
    </w:p>
    <w:p w14:paraId="2B377EB3" w14:textId="77777777" w:rsidR="002C0973" w:rsidRDefault="00A75291" w:rsidP="002C0973">
      <w:pPr>
        <w:spacing w:line="276" w:lineRule="auto"/>
        <w:rPr>
          <w:rFonts w:ascii="Arial" w:hAnsi="Arial" w:cs="Arial"/>
          <w:sz w:val="24"/>
          <w:szCs w:val="24"/>
        </w:rPr>
      </w:pPr>
      <w:r w:rsidRPr="00B02AA3">
        <w:rPr>
          <w:rFonts w:ascii="Arial" w:hAnsi="Arial" w:cs="Arial"/>
          <w:b/>
          <w:sz w:val="24"/>
          <w:szCs w:val="24"/>
        </w:rPr>
        <w:t xml:space="preserve">Performance Appraisal: </w:t>
      </w:r>
      <w:r w:rsidRPr="00B02AA3">
        <w:rPr>
          <w:rFonts w:ascii="Arial" w:hAnsi="Arial" w:cs="Arial"/>
          <w:sz w:val="24"/>
          <w:szCs w:val="24"/>
        </w:rPr>
        <w:t xml:space="preserve">You will be subject to annual appraisal.    </w:t>
      </w:r>
    </w:p>
    <w:p w14:paraId="1D46028C" w14:textId="2967AEE0" w:rsidR="00CD26BF" w:rsidRPr="000304EB" w:rsidRDefault="002C0973" w:rsidP="00CD26BF">
      <w:pPr>
        <w:spacing w:line="276" w:lineRule="auto"/>
        <w:rPr>
          <w:rFonts w:ascii="Arial" w:hAnsi="Arial" w:cs="Arial"/>
          <w:b/>
          <w:bCs/>
          <w:sz w:val="24"/>
          <w:szCs w:val="24"/>
        </w:rPr>
      </w:pPr>
      <w:r w:rsidRPr="000304EB">
        <w:rPr>
          <w:rFonts w:ascii="Arial" w:hAnsi="Arial" w:cs="Arial"/>
          <w:b/>
          <w:sz w:val="24"/>
          <w:szCs w:val="24"/>
        </w:rPr>
        <w:t>Location and Expenses:</w:t>
      </w:r>
      <w:r w:rsidRPr="000304EB">
        <w:rPr>
          <w:rFonts w:ascii="Arial" w:hAnsi="Arial" w:cs="Arial"/>
          <w:sz w:val="24"/>
          <w:szCs w:val="24"/>
        </w:rPr>
        <w:t xml:space="preserve"> </w:t>
      </w:r>
      <w:r w:rsidR="00CD26BF" w:rsidRPr="00CD26BF">
        <w:rPr>
          <w:rFonts w:ascii="Arial" w:hAnsi="Arial" w:cs="Arial"/>
          <w:sz w:val="24"/>
          <w:szCs w:val="24"/>
        </w:rPr>
        <w:t xml:space="preserve">The main office, with support staff, is based in Manchester however the </w:t>
      </w:r>
      <w:r w:rsidR="000410D7">
        <w:rPr>
          <w:rFonts w:ascii="Arial" w:hAnsi="Arial" w:cs="Arial"/>
          <w:sz w:val="24"/>
          <w:szCs w:val="24"/>
        </w:rPr>
        <w:t>post-holder</w:t>
      </w:r>
      <w:r w:rsidR="00CD26BF" w:rsidRPr="00CD26BF">
        <w:rPr>
          <w:rFonts w:ascii="Arial" w:hAnsi="Arial" w:cs="Arial"/>
          <w:sz w:val="24"/>
          <w:szCs w:val="24"/>
        </w:rPr>
        <w:t xml:space="preserve"> may choose to be based in either Manchester or London (a considerable amount of the Chief Inspector’s time will be spent in London). Frequent travel to Manchester and London will be necessary.</w:t>
      </w:r>
    </w:p>
    <w:p w14:paraId="15DBB4A9" w14:textId="41C15744" w:rsidR="002C0973" w:rsidRPr="000304EB" w:rsidRDefault="002C0973" w:rsidP="000304EB">
      <w:pPr>
        <w:spacing w:line="276" w:lineRule="auto"/>
        <w:rPr>
          <w:rFonts w:ascii="Arial" w:hAnsi="Arial" w:cs="Arial"/>
          <w:sz w:val="24"/>
          <w:szCs w:val="24"/>
        </w:rPr>
      </w:pPr>
      <w:r w:rsidRPr="000304EB">
        <w:rPr>
          <w:rFonts w:ascii="Arial" w:hAnsi="Arial" w:cs="Arial"/>
          <w:sz w:val="24"/>
          <w:szCs w:val="24"/>
        </w:rPr>
        <w:t xml:space="preserve">Travelling expenses may not be paid for journeys from home to the base Inspectorate office but travelling and subsistence allowances may be payable when the Chief Inspector is </w:t>
      </w:r>
      <w:r w:rsidRPr="000304EB">
        <w:rPr>
          <w:rFonts w:ascii="Arial" w:hAnsi="Arial" w:cs="Arial"/>
          <w:sz w:val="24"/>
          <w:szCs w:val="24"/>
        </w:rPr>
        <w:lastRenderedPageBreak/>
        <w:t xml:space="preserve">required to travel and/or stay away overnight in the course of their duties on the same basis as </w:t>
      </w:r>
      <w:r w:rsidR="00E252E1">
        <w:rPr>
          <w:rFonts w:ascii="Arial" w:hAnsi="Arial" w:cs="Arial"/>
          <w:sz w:val="24"/>
          <w:szCs w:val="24"/>
        </w:rPr>
        <w:t>is</w:t>
      </w:r>
      <w:r w:rsidRPr="000304EB">
        <w:rPr>
          <w:rFonts w:ascii="Arial" w:hAnsi="Arial" w:cs="Arial"/>
          <w:sz w:val="24"/>
          <w:szCs w:val="24"/>
        </w:rPr>
        <w:t xml:space="preserve"> applicable to senior civil servants.</w:t>
      </w:r>
    </w:p>
    <w:p w14:paraId="40485240" w14:textId="77777777" w:rsidR="00A75291" w:rsidRPr="00B02AA3" w:rsidRDefault="00A75291" w:rsidP="00A75291">
      <w:pPr>
        <w:spacing w:line="276" w:lineRule="auto"/>
        <w:rPr>
          <w:rFonts w:ascii="Arial" w:hAnsi="Arial" w:cs="Arial"/>
          <w:sz w:val="24"/>
          <w:szCs w:val="24"/>
        </w:rPr>
      </w:pPr>
      <w:r w:rsidRPr="00B02AA3">
        <w:rPr>
          <w:rFonts w:ascii="Arial" w:hAnsi="Arial" w:cs="Arial"/>
          <w:b/>
          <w:sz w:val="24"/>
          <w:szCs w:val="24"/>
        </w:rPr>
        <w:t>Standards in Public Life:</w:t>
      </w:r>
      <w:r w:rsidRPr="00B02AA3">
        <w:rPr>
          <w:rFonts w:ascii="Arial" w:hAnsi="Arial" w:cs="Arial"/>
          <w:b/>
          <w:color w:val="993366"/>
          <w:sz w:val="24"/>
          <w:szCs w:val="24"/>
        </w:rPr>
        <w:t xml:space="preserve"> </w:t>
      </w:r>
      <w:r w:rsidRPr="00B02AA3">
        <w:rPr>
          <w:rFonts w:ascii="Arial" w:hAnsi="Arial" w:cs="Arial"/>
          <w:sz w:val="24"/>
          <w:szCs w:val="24"/>
        </w:rPr>
        <w:t xml:space="preserve">Public appointees are required to uphold the Committee on Standards.  </w:t>
      </w:r>
      <w:hyperlink r:id="rId23" w:history="1">
        <w:r w:rsidRPr="00B02AA3">
          <w:rPr>
            <w:rStyle w:val="Hyperlink"/>
            <w:rFonts w:ascii="Arial" w:hAnsi="Arial" w:cs="Arial"/>
            <w:sz w:val="24"/>
            <w:szCs w:val="24"/>
          </w:rPr>
          <w:t>Seven Principles of Public Life</w:t>
        </w:r>
      </w:hyperlink>
      <w:r w:rsidRPr="00B02AA3">
        <w:rPr>
          <w:rFonts w:ascii="Arial" w:hAnsi="Arial" w:cs="Arial"/>
          <w:sz w:val="24"/>
          <w:szCs w:val="24"/>
        </w:rPr>
        <w:t xml:space="preserve"> You are also expected to adhere to the  </w:t>
      </w:r>
      <w:hyperlink r:id="rId24" w:history="1">
        <w:r w:rsidRPr="00B02AA3">
          <w:rPr>
            <w:rStyle w:val="Hyperlink"/>
            <w:rFonts w:ascii="Arial" w:hAnsi="Arial" w:cs="Arial"/>
            <w:sz w:val="24"/>
            <w:szCs w:val="24"/>
          </w:rPr>
          <w:t xml:space="preserve">Code of Conduct for Board Members of Public Bodies </w:t>
        </w:r>
      </w:hyperlink>
    </w:p>
    <w:p w14:paraId="6EF2ABDD" w14:textId="77777777" w:rsidR="006539DB" w:rsidRDefault="006539DB" w:rsidP="00A75291">
      <w:pPr>
        <w:pStyle w:val="Heading1"/>
        <w:rPr>
          <w:sz w:val="24"/>
          <w:szCs w:val="24"/>
        </w:rPr>
      </w:pPr>
      <w:bookmarkStart w:id="17" w:name="_Toc126932209"/>
    </w:p>
    <w:p w14:paraId="3188268F" w14:textId="68A07699" w:rsidR="00A75291" w:rsidRPr="00B02AA3" w:rsidRDefault="00A75291" w:rsidP="00A75291">
      <w:pPr>
        <w:pStyle w:val="Heading1"/>
        <w:rPr>
          <w:b w:val="0"/>
          <w:sz w:val="24"/>
          <w:szCs w:val="24"/>
        </w:rPr>
      </w:pPr>
      <w:r w:rsidRPr="00B02AA3">
        <w:rPr>
          <w:sz w:val="24"/>
          <w:szCs w:val="24"/>
        </w:rPr>
        <w:t xml:space="preserve">5. </w:t>
      </w:r>
      <w:bookmarkStart w:id="18" w:name="Five"/>
      <w:r w:rsidRPr="00B02AA3">
        <w:rPr>
          <w:sz w:val="24"/>
          <w:szCs w:val="24"/>
        </w:rPr>
        <w:t>Advisory Assessment Panel, AAP, membership</w:t>
      </w:r>
      <w:bookmarkEnd w:id="17"/>
      <w:bookmarkEnd w:id="18"/>
      <w:r w:rsidRPr="00B02AA3">
        <w:rPr>
          <w:sz w:val="24"/>
          <w:szCs w:val="24"/>
        </w:rPr>
        <w:t xml:space="preserve"> </w:t>
      </w:r>
    </w:p>
    <w:p w14:paraId="4F3C1676" w14:textId="77777777" w:rsidR="00A75291" w:rsidRPr="00B02AA3" w:rsidRDefault="00A75291" w:rsidP="00A75291">
      <w:pPr>
        <w:spacing w:line="276" w:lineRule="auto"/>
        <w:rPr>
          <w:rFonts w:ascii="Arial" w:hAnsi="Arial" w:cs="Arial"/>
          <w:b/>
          <w:sz w:val="24"/>
          <w:szCs w:val="24"/>
        </w:rPr>
      </w:pPr>
      <w:r w:rsidRPr="00B02AA3">
        <w:rPr>
          <w:rFonts w:ascii="Arial" w:hAnsi="Arial" w:cs="Arial"/>
          <w:b/>
          <w:sz w:val="24"/>
          <w:szCs w:val="24"/>
        </w:rPr>
        <w:t xml:space="preserve">The Panel will be: </w:t>
      </w:r>
    </w:p>
    <w:p w14:paraId="763A32D0" w14:textId="5DE5E665" w:rsidR="004F5BD9" w:rsidRPr="00C13192" w:rsidRDefault="00CF274C" w:rsidP="009D19C4">
      <w:pPr>
        <w:pStyle w:val="ListParagraph"/>
        <w:numPr>
          <w:ilvl w:val="0"/>
          <w:numId w:val="11"/>
        </w:numPr>
        <w:rPr>
          <w:rFonts w:cs="Arial"/>
          <w:bCs/>
          <w:szCs w:val="24"/>
        </w:rPr>
      </w:pPr>
      <w:r w:rsidRPr="00CF274C">
        <w:rPr>
          <w:rFonts w:cs="Arial"/>
          <w:bCs/>
          <w:szCs w:val="24"/>
        </w:rPr>
        <w:t xml:space="preserve">Ross Gribbin, Director General Policy, Ministry of Justice, </w:t>
      </w:r>
      <w:r w:rsidR="00187E7D">
        <w:rPr>
          <w:rFonts w:cs="Arial"/>
          <w:bCs/>
          <w:szCs w:val="24"/>
        </w:rPr>
        <w:t>(</w:t>
      </w:r>
      <w:r w:rsidRPr="00CF274C">
        <w:rPr>
          <w:rFonts w:cs="Arial"/>
          <w:bCs/>
          <w:szCs w:val="24"/>
        </w:rPr>
        <w:t>Panel Chair</w:t>
      </w:r>
      <w:r w:rsidR="00187E7D">
        <w:rPr>
          <w:rFonts w:cs="Arial"/>
          <w:bCs/>
          <w:szCs w:val="24"/>
        </w:rPr>
        <w:t>);</w:t>
      </w:r>
    </w:p>
    <w:p w14:paraId="31BC4881" w14:textId="21708D25" w:rsidR="004F5BD9" w:rsidRPr="004F5BD9" w:rsidRDefault="00187E7D" w:rsidP="004F5BD9">
      <w:pPr>
        <w:numPr>
          <w:ilvl w:val="0"/>
          <w:numId w:val="11"/>
        </w:numPr>
        <w:spacing w:line="276" w:lineRule="auto"/>
        <w:rPr>
          <w:rFonts w:ascii="Arial" w:hAnsi="Arial" w:cs="Arial"/>
          <w:bCs/>
          <w:sz w:val="24"/>
          <w:szCs w:val="24"/>
        </w:rPr>
      </w:pPr>
      <w:r w:rsidRPr="00187E7D">
        <w:rPr>
          <w:rFonts w:ascii="Arial" w:hAnsi="Arial" w:cs="Arial"/>
          <w:bCs/>
          <w:sz w:val="24"/>
          <w:szCs w:val="24"/>
        </w:rPr>
        <w:t>Mark Rawlinson, Lead Non-Executive Director, Ministry of Justice</w:t>
      </w:r>
      <w:r>
        <w:rPr>
          <w:rFonts w:ascii="Arial" w:hAnsi="Arial" w:cs="Arial"/>
          <w:bCs/>
          <w:sz w:val="24"/>
          <w:szCs w:val="24"/>
        </w:rPr>
        <w:t>;</w:t>
      </w:r>
    </w:p>
    <w:p w14:paraId="3564F41F" w14:textId="77777777" w:rsidR="00187E7D" w:rsidRDefault="00187E7D" w:rsidP="004F5BD9">
      <w:pPr>
        <w:numPr>
          <w:ilvl w:val="0"/>
          <w:numId w:val="11"/>
        </w:numPr>
        <w:spacing w:line="276" w:lineRule="auto"/>
        <w:rPr>
          <w:rFonts w:ascii="Arial" w:hAnsi="Arial" w:cs="Arial"/>
          <w:bCs/>
          <w:sz w:val="24"/>
          <w:szCs w:val="24"/>
        </w:rPr>
      </w:pPr>
      <w:r w:rsidRPr="00187E7D">
        <w:rPr>
          <w:rFonts w:ascii="Arial" w:hAnsi="Arial" w:cs="Arial"/>
          <w:bCs/>
          <w:sz w:val="24"/>
          <w:szCs w:val="24"/>
        </w:rPr>
        <w:t>Karyn McCluskey, Chief Executive, Community Justice Scotland</w:t>
      </w:r>
      <w:r>
        <w:rPr>
          <w:rFonts w:ascii="Arial" w:hAnsi="Arial" w:cs="Arial"/>
          <w:bCs/>
          <w:sz w:val="24"/>
          <w:szCs w:val="24"/>
        </w:rPr>
        <w:t>; and</w:t>
      </w:r>
    </w:p>
    <w:p w14:paraId="1F3648EB" w14:textId="0F6ABFC1" w:rsidR="004F5BD9" w:rsidRPr="00C13192" w:rsidRDefault="000D1DBC" w:rsidP="004F5BD9">
      <w:pPr>
        <w:numPr>
          <w:ilvl w:val="0"/>
          <w:numId w:val="11"/>
        </w:numPr>
        <w:spacing w:line="276" w:lineRule="auto"/>
        <w:rPr>
          <w:rFonts w:ascii="Arial" w:hAnsi="Arial" w:cs="Arial"/>
          <w:bCs/>
          <w:sz w:val="24"/>
          <w:szCs w:val="24"/>
        </w:rPr>
      </w:pPr>
      <w:r w:rsidRPr="00B02AA3">
        <w:rPr>
          <w:rFonts w:ascii="Arial" w:hAnsi="Arial" w:cs="Arial"/>
          <w:bCs/>
          <w:sz w:val="24"/>
          <w:szCs w:val="24"/>
        </w:rPr>
        <w:t>Sir Peter Rubin</w:t>
      </w:r>
      <w:r w:rsidR="00187E7D" w:rsidRPr="00C13192">
        <w:rPr>
          <w:rFonts w:ascii="Arial" w:hAnsi="Arial" w:cs="Arial"/>
          <w:bCs/>
          <w:sz w:val="24"/>
          <w:szCs w:val="24"/>
        </w:rPr>
        <w:t>,</w:t>
      </w:r>
      <w:r w:rsidR="00187E7D" w:rsidRPr="00F824BB">
        <w:rPr>
          <w:rFonts w:ascii="Arial" w:hAnsi="Arial" w:cs="Arial"/>
        </w:rPr>
        <w:t xml:space="preserve"> </w:t>
      </w:r>
      <w:r w:rsidR="00187E7D" w:rsidRPr="00F824BB">
        <w:rPr>
          <w:rFonts w:ascii="Arial" w:hAnsi="Arial" w:cs="Arial"/>
          <w:sz w:val="24"/>
          <w:szCs w:val="24"/>
        </w:rPr>
        <w:t>Emeritus Professor and Chair of the Strategy Delivery Board at the University of Nottingham</w:t>
      </w:r>
      <w:r w:rsidR="00187E7D">
        <w:rPr>
          <w:rFonts w:ascii="Arial" w:hAnsi="Arial" w:cs="Arial"/>
          <w:sz w:val="24"/>
          <w:szCs w:val="24"/>
        </w:rPr>
        <w:t xml:space="preserve">, </w:t>
      </w:r>
      <w:r w:rsidR="00187E7D" w:rsidRPr="00C13192">
        <w:rPr>
          <w:rFonts w:ascii="Arial" w:hAnsi="Arial" w:cs="Arial"/>
          <w:bCs/>
          <w:sz w:val="24"/>
          <w:szCs w:val="24"/>
        </w:rPr>
        <w:t>Senior Independent Panel Member (SIPM).</w:t>
      </w:r>
    </w:p>
    <w:p w14:paraId="3BDB369B" w14:textId="1F7C1886" w:rsidR="00381BC5" w:rsidRPr="004F5BD9" w:rsidRDefault="00381BC5" w:rsidP="00F824BB">
      <w:pPr>
        <w:spacing w:line="276" w:lineRule="auto"/>
        <w:rPr>
          <w:rFonts w:ascii="Arial" w:hAnsi="Arial" w:cs="Arial"/>
          <w:b/>
          <w:sz w:val="24"/>
          <w:szCs w:val="24"/>
        </w:rPr>
      </w:pPr>
      <w:r w:rsidRPr="00B02AA3">
        <w:rPr>
          <w:rFonts w:ascii="Arial" w:hAnsi="Arial" w:cs="Arial"/>
          <w:sz w:val="24"/>
          <w:szCs w:val="24"/>
        </w:rPr>
        <w:t>The AAP Chair will report to Ministers on the outcome of the interviews.  Ministers are responsible for making the appointment</w:t>
      </w:r>
      <w:r w:rsidR="004203C1" w:rsidRPr="00B02AA3">
        <w:rPr>
          <w:rFonts w:ascii="Arial" w:hAnsi="Arial" w:cs="Arial"/>
          <w:sz w:val="24"/>
          <w:szCs w:val="24"/>
        </w:rPr>
        <w:t>.</w:t>
      </w:r>
    </w:p>
    <w:p w14:paraId="29BC2293" w14:textId="77777777" w:rsidR="006667BC" w:rsidRDefault="006667BC" w:rsidP="00A75291">
      <w:pPr>
        <w:pStyle w:val="Heading1"/>
        <w:rPr>
          <w:sz w:val="24"/>
          <w:szCs w:val="24"/>
        </w:rPr>
      </w:pPr>
      <w:bookmarkStart w:id="19" w:name="_Toc126932210"/>
    </w:p>
    <w:p w14:paraId="470DF102" w14:textId="410CF913" w:rsidR="00A75291" w:rsidRPr="00B02AA3" w:rsidRDefault="00A75291" w:rsidP="00A75291">
      <w:pPr>
        <w:pStyle w:val="Heading1"/>
        <w:rPr>
          <w:b w:val="0"/>
          <w:sz w:val="24"/>
          <w:szCs w:val="24"/>
        </w:rPr>
      </w:pPr>
      <w:r w:rsidRPr="00B02AA3">
        <w:rPr>
          <w:sz w:val="24"/>
          <w:szCs w:val="24"/>
        </w:rPr>
        <w:t xml:space="preserve">6. </w:t>
      </w:r>
      <w:bookmarkStart w:id="20" w:name="Six"/>
      <w:r w:rsidRPr="00B02AA3">
        <w:rPr>
          <w:sz w:val="24"/>
          <w:szCs w:val="24"/>
        </w:rPr>
        <w:t xml:space="preserve">The appointment process and </w:t>
      </w:r>
      <w:bookmarkEnd w:id="20"/>
      <w:r w:rsidRPr="00B02AA3">
        <w:rPr>
          <w:sz w:val="24"/>
          <w:szCs w:val="24"/>
        </w:rPr>
        <w:t>timeline</w:t>
      </w:r>
      <w:bookmarkEnd w:id="19"/>
    </w:p>
    <w:p w14:paraId="579A0DE6" w14:textId="77777777" w:rsidR="006416E0" w:rsidRPr="00B02AA3" w:rsidRDefault="006416E0" w:rsidP="006416E0">
      <w:pPr>
        <w:spacing w:after="0"/>
        <w:jc w:val="both"/>
        <w:rPr>
          <w:rFonts w:ascii="Arial" w:hAnsi="Arial" w:cs="Arial"/>
          <w:sz w:val="24"/>
          <w:szCs w:val="24"/>
        </w:rPr>
      </w:pPr>
      <w:r w:rsidRPr="00B02AA3">
        <w:rPr>
          <w:rFonts w:ascii="Arial" w:hAnsi="Arial" w:cs="Arial"/>
          <w:sz w:val="24"/>
          <w:szCs w:val="24"/>
        </w:rPr>
        <w:t>The </w:t>
      </w:r>
      <w:hyperlink r:id="rId25" w:tgtFrame="_blank" w:history="1">
        <w:r w:rsidRPr="00B02AA3">
          <w:rPr>
            <w:rStyle w:val="Hyperlink"/>
            <w:rFonts w:ascii="Arial" w:hAnsi="Arial" w:cs="Arial"/>
            <w:sz w:val="24"/>
            <w:szCs w:val="24"/>
          </w:rPr>
          <w:t>Commissioner for Public Appointments</w:t>
        </w:r>
      </w:hyperlink>
      <w:r w:rsidRPr="00B02AA3">
        <w:rPr>
          <w:rFonts w:ascii="Arial" w:hAnsi="Arial" w:cs="Arial"/>
          <w:sz w:val="24"/>
          <w:szCs w:val="24"/>
        </w:rPr>
        <w:t xml:space="preserve"> ensures that appointments are made in accordance with the Governance Code and the principles of public appointments. All appointments follow a recruitment process set out in the </w:t>
      </w:r>
      <w:hyperlink r:id="rId26" w:tgtFrame="_blank" w:history="1">
        <w:r w:rsidRPr="00B02AA3">
          <w:rPr>
            <w:rStyle w:val="Hyperlink"/>
            <w:rFonts w:ascii="Arial" w:hAnsi="Arial" w:cs="Arial"/>
            <w:sz w:val="24"/>
            <w:szCs w:val="24"/>
          </w:rPr>
          <w:t>Governance Code for Public Appointments</w:t>
        </w:r>
      </w:hyperlink>
      <w:r w:rsidRPr="00B02AA3">
        <w:rPr>
          <w:rFonts w:ascii="Arial" w:hAnsi="Arial" w:cs="Arial"/>
          <w:sz w:val="24"/>
          <w:szCs w:val="24"/>
        </w:rPr>
        <w:t xml:space="preserve">.  </w:t>
      </w:r>
    </w:p>
    <w:p w14:paraId="0E1B0E96" w14:textId="77777777" w:rsidR="006416E0" w:rsidRPr="00B02AA3" w:rsidRDefault="006416E0" w:rsidP="006416E0">
      <w:pPr>
        <w:spacing w:after="0"/>
        <w:jc w:val="both"/>
        <w:rPr>
          <w:rFonts w:ascii="Arial" w:hAnsi="Arial" w:cs="Arial"/>
          <w:sz w:val="24"/>
          <w:szCs w:val="24"/>
        </w:rPr>
      </w:pPr>
    </w:p>
    <w:p w14:paraId="46587441" w14:textId="77777777"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Key stages and timings in the campaign process:</w:t>
      </w:r>
    </w:p>
    <w:tbl>
      <w:tblPr>
        <w:tblStyle w:val="TableGrid"/>
        <w:tblW w:w="5176" w:type="pct"/>
        <w:tblLook w:val="04A0" w:firstRow="1" w:lastRow="0" w:firstColumn="1" w:lastColumn="0" w:noHBand="0" w:noVBand="1"/>
      </w:tblPr>
      <w:tblGrid>
        <w:gridCol w:w="6409"/>
        <w:gridCol w:w="3676"/>
      </w:tblGrid>
      <w:tr w:rsidR="00A75291" w:rsidRPr="00B02AA3" w14:paraId="45F9C562" w14:textId="77777777" w:rsidTr="00F824BB">
        <w:trPr>
          <w:trHeight w:val="370"/>
        </w:trPr>
        <w:tc>
          <w:tcPr>
            <w:tcW w:w="6409" w:type="dxa"/>
          </w:tcPr>
          <w:p w14:paraId="4A70B190" w14:textId="77777777" w:rsidR="00A75291" w:rsidRPr="00B02AA3" w:rsidRDefault="00A75291" w:rsidP="00C40125">
            <w:pPr>
              <w:spacing w:line="276" w:lineRule="auto"/>
              <w:rPr>
                <w:rFonts w:ascii="Arial" w:hAnsi="Arial" w:cs="Arial"/>
                <w:b/>
                <w:bCs/>
                <w:kern w:val="24"/>
                <w:sz w:val="24"/>
                <w:szCs w:val="24"/>
                <w:lang w:val="en-US"/>
              </w:rPr>
            </w:pPr>
            <w:r w:rsidRPr="00B02AA3">
              <w:rPr>
                <w:rFonts w:ascii="Arial" w:hAnsi="Arial" w:cs="Arial"/>
                <w:b/>
                <w:bCs/>
                <w:kern w:val="24"/>
                <w:sz w:val="24"/>
                <w:szCs w:val="24"/>
                <w:lang w:val="en-US"/>
              </w:rPr>
              <w:t>STAGE</w:t>
            </w:r>
          </w:p>
        </w:tc>
        <w:tc>
          <w:tcPr>
            <w:tcW w:w="3676" w:type="dxa"/>
          </w:tcPr>
          <w:p w14:paraId="6058B3E2" w14:textId="77777777" w:rsidR="00A75291" w:rsidRPr="00B02AA3" w:rsidRDefault="00A75291" w:rsidP="00C40125">
            <w:pPr>
              <w:spacing w:line="276" w:lineRule="auto"/>
              <w:rPr>
                <w:rFonts w:ascii="Arial" w:hAnsi="Arial" w:cs="Arial"/>
                <w:b/>
                <w:bCs/>
                <w:sz w:val="24"/>
                <w:szCs w:val="24"/>
              </w:rPr>
            </w:pPr>
            <w:r w:rsidRPr="00B02AA3">
              <w:rPr>
                <w:rFonts w:ascii="Arial" w:hAnsi="Arial" w:cs="Arial"/>
                <w:b/>
                <w:bCs/>
                <w:sz w:val="24"/>
                <w:szCs w:val="24"/>
              </w:rPr>
              <w:t>DATE</w:t>
            </w:r>
          </w:p>
        </w:tc>
      </w:tr>
      <w:tr w:rsidR="00A75291" w:rsidRPr="00B02AA3" w14:paraId="65B4822F" w14:textId="77777777" w:rsidTr="00F824BB">
        <w:trPr>
          <w:trHeight w:val="1012"/>
        </w:trPr>
        <w:tc>
          <w:tcPr>
            <w:tcW w:w="6409" w:type="dxa"/>
            <w:hideMark/>
          </w:tcPr>
          <w:p w14:paraId="1A162A1A" w14:textId="77777777" w:rsidR="00A75291" w:rsidRPr="00B02AA3" w:rsidRDefault="00A75291" w:rsidP="00C40125">
            <w:pPr>
              <w:spacing w:line="276" w:lineRule="auto"/>
              <w:rPr>
                <w:rFonts w:ascii="Arial" w:hAnsi="Arial" w:cs="Arial"/>
                <w:b/>
                <w:sz w:val="24"/>
                <w:szCs w:val="24"/>
              </w:rPr>
            </w:pPr>
            <w:r w:rsidRPr="00B02AA3">
              <w:rPr>
                <w:rFonts w:ascii="Arial" w:hAnsi="Arial" w:cs="Arial"/>
                <w:b/>
                <w:bCs/>
                <w:kern w:val="24"/>
                <w:sz w:val="24"/>
                <w:szCs w:val="24"/>
                <w:lang w:val="en-US"/>
              </w:rPr>
              <w:t>APPLICATION</w:t>
            </w:r>
          </w:p>
          <w:p w14:paraId="5F59F7B1" w14:textId="77777777" w:rsidR="00A75291" w:rsidRPr="00B02AA3" w:rsidRDefault="00A75291" w:rsidP="00C40125">
            <w:pPr>
              <w:spacing w:line="276" w:lineRule="auto"/>
              <w:rPr>
                <w:rFonts w:ascii="Arial" w:hAnsi="Arial" w:cs="Arial"/>
                <w:sz w:val="24"/>
                <w:szCs w:val="24"/>
              </w:rPr>
            </w:pPr>
            <w:r w:rsidRPr="00B02AA3">
              <w:rPr>
                <w:rFonts w:ascii="Arial" w:hAnsi="Arial" w:cs="Arial"/>
                <w:bCs/>
                <w:kern w:val="24"/>
                <w:sz w:val="24"/>
                <w:szCs w:val="24"/>
                <w:lang w:val="en-US"/>
              </w:rPr>
              <w:t>Personal Statement, CV and supporting documents must be sent by the closing date.</w:t>
            </w:r>
          </w:p>
        </w:tc>
        <w:tc>
          <w:tcPr>
            <w:tcW w:w="3676" w:type="dxa"/>
          </w:tcPr>
          <w:p w14:paraId="19802FBF" w14:textId="1AD18D86" w:rsidR="00A75291" w:rsidRPr="00B02AA3" w:rsidRDefault="007C7E26" w:rsidP="00C40125">
            <w:pPr>
              <w:spacing w:line="276" w:lineRule="auto"/>
              <w:rPr>
                <w:rFonts w:ascii="Arial" w:hAnsi="Arial" w:cs="Arial"/>
                <w:sz w:val="24"/>
                <w:szCs w:val="24"/>
              </w:rPr>
            </w:pPr>
            <w:r>
              <w:rPr>
                <w:rFonts w:ascii="Arial" w:hAnsi="Arial" w:cs="Arial"/>
                <w:sz w:val="24"/>
                <w:szCs w:val="24"/>
              </w:rPr>
              <w:t>24</w:t>
            </w:r>
            <w:r w:rsidR="006B1079">
              <w:rPr>
                <w:rFonts w:ascii="Arial" w:hAnsi="Arial" w:cs="Arial"/>
                <w:sz w:val="24"/>
                <w:szCs w:val="24"/>
              </w:rPr>
              <w:t xml:space="preserve"> </w:t>
            </w:r>
            <w:r w:rsidR="000806DF" w:rsidRPr="00B02AA3">
              <w:rPr>
                <w:rFonts w:ascii="Arial" w:hAnsi="Arial" w:cs="Arial"/>
                <w:sz w:val="24"/>
                <w:szCs w:val="24"/>
              </w:rPr>
              <w:t>May</w:t>
            </w:r>
            <w:r w:rsidR="00A75291" w:rsidRPr="00B02AA3">
              <w:rPr>
                <w:rFonts w:ascii="Arial" w:hAnsi="Arial" w:cs="Arial"/>
                <w:sz w:val="24"/>
                <w:szCs w:val="24"/>
              </w:rPr>
              <w:t xml:space="preserve"> </w:t>
            </w:r>
            <w:r w:rsidR="000806DF" w:rsidRPr="00B02AA3">
              <w:rPr>
                <w:rFonts w:ascii="Arial" w:hAnsi="Arial" w:cs="Arial"/>
                <w:sz w:val="24"/>
                <w:szCs w:val="24"/>
              </w:rPr>
              <w:t>–</w:t>
            </w:r>
            <w:r>
              <w:rPr>
                <w:rFonts w:ascii="Arial" w:hAnsi="Arial" w:cs="Arial"/>
                <w:sz w:val="24"/>
                <w:szCs w:val="24"/>
              </w:rPr>
              <w:t>20</w:t>
            </w:r>
            <w:r w:rsidR="00E252E1">
              <w:rPr>
                <w:rFonts w:ascii="Arial" w:hAnsi="Arial" w:cs="Arial"/>
                <w:sz w:val="24"/>
                <w:szCs w:val="24"/>
              </w:rPr>
              <w:t xml:space="preserve"> </w:t>
            </w:r>
            <w:r w:rsidR="000806DF" w:rsidRPr="00B02AA3">
              <w:rPr>
                <w:rFonts w:ascii="Arial" w:hAnsi="Arial" w:cs="Arial"/>
                <w:sz w:val="24"/>
                <w:szCs w:val="24"/>
              </w:rPr>
              <w:t>June</w:t>
            </w:r>
            <w:r w:rsidR="00A75291" w:rsidRPr="00B02AA3">
              <w:rPr>
                <w:rFonts w:ascii="Arial" w:hAnsi="Arial" w:cs="Arial"/>
                <w:sz w:val="24"/>
                <w:szCs w:val="24"/>
              </w:rPr>
              <w:t xml:space="preserve"> 2023</w:t>
            </w:r>
          </w:p>
        </w:tc>
      </w:tr>
      <w:tr w:rsidR="00A75291" w:rsidRPr="00B02AA3" w14:paraId="6935649A" w14:textId="77777777" w:rsidTr="00F824BB">
        <w:trPr>
          <w:trHeight w:val="1280"/>
        </w:trPr>
        <w:tc>
          <w:tcPr>
            <w:tcW w:w="6409" w:type="dxa"/>
          </w:tcPr>
          <w:p w14:paraId="58F33012" w14:textId="77777777" w:rsidR="00A75291" w:rsidRPr="00B02AA3" w:rsidRDefault="00A75291" w:rsidP="00C40125">
            <w:pPr>
              <w:spacing w:line="276" w:lineRule="auto"/>
              <w:rPr>
                <w:rFonts w:ascii="Arial" w:hAnsi="Arial" w:cs="Arial"/>
                <w:b/>
                <w:bCs/>
                <w:kern w:val="24"/>
                <w:sz w:val="24"/>
                <w:szCs w:val="24"/>
                <w:lang w:val="en-US"/>
              </w:rPr>
            </w:pPr>
            <w:r w:rsidRPr="00B02AA3">
              <w:rPr>
                <w:rFonts w:ascii="Arial" w:hAnsi="Arial" w:cs="Arial"/>
                <w:b/>
                <w:bCs/>
                <w:kern w:val="24"/>
                <w:sz w:val="24"/>
                <w:szCs w:val="24"/>
                <w:lang w:val="en-US"/>
              </w:rPr>
              <w:t xml:space="preserve">SIFT                               </w:t>
            </w:r>
          </w:p>
          <w:p w14:paraId="04880B11" w14:textId="77777777" w:rsidR="00A75291" w:rsidRPr="00B02AA3" w:rsidRDefault="00A75291" w:rsidP="00C40125">
            <w:pPr>
              <w:spacing w:line="276" w:lineRule="auto"/>
              <w:rPr>
                <w:rFonts w:ascii="Arial" w:hAnsi="Arial" w:cs="Arial"/>
                <w:b/>
                <w:bCs/>
                <w:kern w:val="24"/>
                <w:sz w:val="24"/>
                <w:szCs w:val="24"/>
                <w:lang w:val="en-US"/>
              </w:rPr>
            </w:pPr>
            <w:r w:rsidRPr="00B02AA3">
              <w:rPr>
                <w:rFonts w:ascii="Arial" w:hAnsi="Arial" w:cs="Arial"/>
                <w:bCs/>
                <w:kern w:val="24"/>
                <w:sz w:val="24"/>
                <w:szCs w:val="24"/>
                <w:lang w:val="en-US"/>
              </w:rPr>
              <w:t>The Panel will meet to assess the applications. Candidates will be informed of the outcome by e-mail approximately 2 weeks prior to the interview date.</w:t>
            </w:r>
          </w:p>
        </w:tc>
        <w:tc>
          <w:tcPr>
            <w:tcW w:w="3676" w:type="dxa"/>
          </w:tcPr>
          <w:p w14:paraId="721D4D8F" w14:textId="089C8004" w:rsidR="00A75291" w:rsidRPr="00B02AA3" w:rsidRDefault="001B0187" w:rsidP="00C40125">
            <w:pPr>
              <w:spacing w:line="276" w:lineRule="auto"/>
              <w:rPr>
                <w:rFonts w:ascii="Arial" w:hAnsi="Arial" w:cs="Arial"/>
                <w:sz w:val="24"/>
                <w:szCs w:val="24"/>
              </w:rPr>
            </w:pPr>
            <w:r w:rsidRPr="00B02AA3">
              <w:rPr>
                <w:rFonts w:ascii="Arial" w:hAnsi="Arial" w:cs="Arial"/>
                <w:sz w:val="24"/>
                <w:szCs w:val="24"/>
              </w:rPr>
              <w:t>July 2023</w:t>
            </w:r>
          </w:p>
        </w:tc>
      </w:tr>
      <w:tr w:rsidR="00A75291" w:rsidRPr="00B02AA3" w14:paraId="43BDEC45" w14:textId="77777777" w:rsidTr="00F824BB">
        <w:trPr>
          <w:trHeight w:val="957"/>
        </w:trPr>
        <w:tc>
          <w:tcPr>
            <w:tcW w:w="6409" w:type="dxa"/>
          </w:tcPr>
          <w:p w14:paraId="40615950" w14:textId="77777777" w:rsidR="00A75291" w:rsidRPr="00B02AA3" w:rsidRDefault="00A75291" w:rsidP="00C40125">
            <w:pPr>
              <w:spacing w:line="276" w:lineRule="auto"/>
              <w:rPr>
                <w:rFonts w:ascii="Arial" w:hAnsi="Arial" w:cs="Arial"/>
                <w:b/>
                <w:bCs/>
                <w:kern w:val="24"/>
                <w:sz w:val="24"/>
                <w:szCs w:val="24"/>
                <w:lang w:val="en-US"/>
              </w:rPr>
            </w:pPr>
            <w:r w:rsidRPr="00B02AA3">
              <w:rPr>
                <w:rFonts w:ascii="Arial" w:hAnsi="Arial" w:cs="Arial"/>
                <w:b/>
                <w:bCs/>
                <w:kern w:val="24"/>
                <w:sz w:val="24"/>
                <w:szCs w:val="24"/>
                <w:lang w:val="en-US"/>
              </w:rPr>
              <w:t>INTERVIEWS</w:t>
            </w:r>
          </w:p>
          <w:p w14:paraId="71AC2515" w14:textId="77777777" w:rsidR="00A75291" w:rsidRPr="00B02AA3" w:rsidRDefault="00A75291" w:rsidP="00C40125">
            <w:pPr>
              <w:spacing w:line="276" w:lineRule="auto"/>
              <w:rPr>
                <w:rFonts w:ascii="Arial" w:hAnsi="Arial" w:cs="Arial"/>
                <w:bCs/>
                <w:kern w:val="24"/>
                <w:sz w:val="24"/>
                <w:szCs w:val="24"/>
                <w:lang w:val="en-US"/>
              </w:rPr>
            </w:pPr>
            <w:r w:rsidRPr="00B02AA3">
              <w:rPr>
                <w:rFonts w:ascii="Arial" w:hAnsi="Arial" w:cs="Arial"/>
                <w:bCs/>
                <w:kern w:val="24"/>
                <w:sz w:val="24"/>
                <w:szCs w:val="24"/>
                <w:lang w:val="en-US"/>
              </w:rPr>
              <w:t>Shortlisted candidates will be interviewed by the Panel. References will be taken before interview.</w:t>
            </w:r>
          </w:p>
        </w:tc>
        <w:tc>
          <w:tcPr>
            <w:tcW w:w="3676" w:type="dxa"/>
          </w:tcPr>
          <w:p w14:paraId="74177A5B" w14:textId="7FC934BA" w:rsidR="00A75291" w:rsidRPr="00B02AA3" w:rsidRDefault="00741BA6" w:rsidP="00C40125">
            <w:pPr>
              <w:spacing w:line="276" w:lineRule="auto"/>
              <w:rPr>
                <w:rFonts w:ascii="Arial" w:hAnsi="Arial" w:cs="Arial"/>
                <w:sz w:val="24"/>
                <w:szCs w:val="24"/>
              </w:rPr>
            </w:pPr>
            <w:r w:rsidRPr="00B02AA3">
              <w:rPr>
                <w:rFonts w:ascii="Arial" w:hAnsi="Arial" w:cs="Arial"/>
                <w:sz w:val="24"/>
                <w:szCs w:val="24"/>
              </w:rPr>
              <w:t>September</w:t>
            </w:r>
            <w:r w:rsidR="001B0187" w:rsidRPr="00B02AA3">
              <w:rPr>
                <w:rFonts w:ascii="Arial" w:hAnsi="Arial" w:cs="Arial"/>
                <w:sz w:val="24"/>
                <w:szCs w:val="24"/>
              </w:rPr>
              <w:t xml:space="preserve"> 2023</w:t>
            </w:r>
          </w:p>
        </w:tc>
      </w:tr>
      <w:tr w:rsidR="00A75291" w:rsidRPr="00B02AA3" w14:paraId="6190B2A0" w14:textId="77777777" w:rsidTr="00F824BB">
        <w:trPr>
          <w:trHeight w:val="957"/>
        </w:trPr>
        <w:tc>
          <w:tcPr>
            <w:tcW w:w="6409" w:type="dxa"/>
          </w:tcPr>
          <w:p w14:paraId="681DEC9B" w14:textId="77777777" w:rsidR="00A75291" w:rsidRPr="00294077" w:rsidRDefault="00A75291" w:rsidP="00C40125">
            <w:pPr>
              <w:spacing w:line="276" w:lineRule="auto"/>
              <w:rPr>
                <w:rFonts w:ascii="Arial" w:hAnsi="Arial" w:cs="Arial"/>
                <w:b/>
                <w:bCs/>
                <w:kern w:val="24"/>
                <w:sz w:val="24"/>
                <w:szCs w:val="24"/>
                <w:lang w:val="en-US"/>
              </w:rPr>
            </w:pPr>
            <w:r w:rsidRPr="00294077">
              <w:rPr>
                <w:rFonts w:ascii="Arial" w:hAnsi="Arial" w:cs="Arial"/>
                <w:b/>
                <w:bCs/>
                <w:kern w:val="24"/>
                <w:sz w:val="24"/>
                <w:szCs w:val="24"/>
                <w:lang w:val="en-US"/>
              </w:rPr>
              <w:lastRenderedPageBreak/>
              <w:t>INTERVIEW RESULTS</w:t>
            </w:r>
          </w:p>
          <w:p w14:paraId="5F0AD278" w14:textId="77777777" w:rsidR="00A75291" w:rsidRPr="00294077" w:rsidRDefault="00A75291" w:rsidP="00C40125">
            <w:pPr>
              <w:spacing w:line="276" w:lineRule="auto"/>
              <w:rPr>
                <w:rFonts w:ascii="Arial" w:hAnsi="Arial" w:cs="Arial"/>
                <w:b/>
                <w:bCs/>
                <w:kern w:val="24"/>
                <w:sz w:val="24"/>
                <w:szCs w:val="24"/>
                <w:lang w:val="en-US"/>
              </w:rPr>
            </w:pPr>
            <w:r w:rsidRPr="00294077">
              <w:rPr>
                <w:rFonts w:ascii="Arial" w:hAnsi="Arial" w:cs="Arial"/>
                <w:bCs/>
                <w:kern w:val="24"/>
                <w:sz w:val="24"/>
                <w:szCs w:val="24"/>
                <w:lang w:val="en-US"/>
              </w:rPr>
              <w:t>Candidates will be informed of the outcome by e-mail.</w:t>
            </w:r>
            <w:r w:rsidRPr="00294077">
              <w:rPr>
                <w:rFonts w:ascii="Arial" w:hAnsi="Arial" w:cs="Arial"/>
                <w:b/>
                <w:bCs/>
                <w:kern w:val="24"/>
                <w:sz w:val="24"/>
                <w:szCs w:val="24"/>
                <w:lang w:val="en-US"/>
              </w:rPr>
              <w:t xml:space="preserve"> Candidates will be updated if there are any changes to this timetable.</w:t>
            </w:r>
          </w:p>
        </w:tc>
        <w:tc>
          <w:tcPr>
            <w:tcW w:w="3676" w:type="dxa"/>
          </w:tcPr>
          <w:p w14:paraId="3D392F78" w14:textId="66075499" w:rsidR="00A75291" w:rsidRPr="00294077" w:rsidRDefault="00A75291" w:rsidP="00C40125">
            <w:pPr>
              <w:spacing w:line="276" w:lineRule="auto"/>
              <w:rPr>
                <w:rFonts w:ascii="Arial" w:hAnsi="Arial" w:cs="Arial"/>
                <w:sz w:val="24"/>
                <w:szCs w:val="24"/>
              </w:rPr>
            </w:pPr>
          </w:p>
          <w:p w14:paraId="55DEDB52" w14:textId="4284E6D1" w:rsidR="00A75291" w:rsidRPr="00294077" w:rsidRDefault="00EF7851" w:rsidP="00C40125">
            <w:pPr>
              <w:spacing w:line="276" w:lineRule="auto"/>
              <w:rPr>
                <w:rFonts w:ascii="Arial" w:hAnsi="Arial" w:cs="Arial"/>
                <w:sz w:val="24"/>
                <w:szCs w:val="24"/>
              </w:rPr>
            </w:pPr>
            <w:r>
              <w:rPr>
                <w:rFonts w:ascii="Arial" w:hAnsi="Arial" w:cs="Arial"/>
                <w:sz w:val="24"/>
                <w:szCs w:val="24"/>
              </w:rPr>
              <w:t>November</w:t>
            </w:r>
            <w:r w:rsidR="00714961" w:rsidRPr="00294077">
              <w:rPr>
                <w:rFonts w:ascii="Arial" w:hAnsi="Arial" w:cs="Arial"/>
                <w:sz w:val="24"/>
                <w:szCs w:val="24"/>
              </w:rPr>
              <w:t xml:space="preserve"> 2023</w:t>
            </w:r>
          </w:p>
        </w:tc>
      </w:tr>
      <w:tr w:rsidR="009D19C4" w:rsidRPr="00B02AA3" w14:paraId="6B19F154" w14:textId="77777777" w:rsidTr="008A1BA4">
        <w:trPr>
          <w:trHeight w:val="984"/>
        </w:trPr>
        <w:tc>
          <w:tcPr>
            <w:tcW w:w="6409" w:type="dxa"/>
          </w:tcPr>
          <w:p w14:paraId="7B8D2E89" w14:textId="77777777" w:rsidR="00187E7D" w:rsidRPr="00294077" w:rsidRDefault="00187E7D" w:rsidP="00187E7D">
            <w:pPr>
              <w:spacing w:line="276" w:lineRule="auto"/>
              <w:rPr>
                <w:rFonts w:ascii="Arial" w:hAnsi="Arial" w:cs="Arial"/>
                <w:b/>
                <w:bCs/>
                <w:kern w:val="24"/>
                <w:sz w:val="24"/>
                <w:szCs w:val="24"/>
                <w:lang w:val="en-US"/>
              </w:rPr>
            </w:pPr>
            <w:r w:rsidRPr="00294077">
              <w:rPr>
                <w:rFonts w:ascii="Arial" w:hAnsi="Arial" w:cs="Arial"/>
                <w:b/>
                <w:bCs/>
                <w:kern w:val="24"/>
                <w:sz w:val="24"/>
                <w:szCs w:val="24"/>
                <w:lang w:val="en-US"/>
              </w:rPr>
              <w:t>JUSTICE SELECT COMMITTEE PRE-APPOINTMENT SCRUTINY HEARING</w:t>
            </w:r>
          </w:p>
          <w:p w14:paraId="58F9A5A3" w14:textId="723F41F1" w:rsidR="00187E7D" w:rsidRPr="00294077" w:rsidRDefault="00187E7D" w:rsidP="00187E7D">
            <w:pPr>
              <w:spacing w:line="276" w:lineRule="auto"/>
              <w:rPr>
                <w:rFonts w:ascii="Arial" w:hAnsi="Arial" w:cs="Arial"/>
                <w:kern w:val="24"/>
                <w:sz w:val="24"/>
                <w:szCs w:val="24"/>
                <w:lang w:val="en-US"/>
              </w:rPr>
            </w:pPr>
            <w:r w:rsidRPr="00294077">
              <w:rPr>
                <w:rFonts w:ascii="Arial" w:hAnsi="Arial" w:cs="Arial"/>
                <w:kern w:val="24"/>
                <w:sz w:val="24"/>
                <w:szCs w:val="24"/>
                <w:lang w:val="en-US"/>
              </w:rPr>
              <w:t>The preferred candidate to appear before the Committee</w:t>
            </w:r>
          </w:p>
        </w:tc>
        <w:tc>
          <w:tcPr>
            <w:tcW w:w="3676" w:type="dxa"/>
          </w:tcPr>
          <w:p w14:paraId="7C543414" w14:textId="2F33BB73" w:rsidR="00187E7D" w:rsidRPr="00294077" w:rsidRDefault="00F824BB" w:rsidP="00C40125">
            <w:pPr>
              <w:spacing w:line="276" w:lineRule="auto"/>
              <w:rPr>
                <w:rFonts w:ascii="Arial" w:hAnsi="Arial" w:cs="Arial"/>
                <w:sz w:val="24"/>
                <w:szCs w:val="24"/>
              </w:rPr>
            </w:pPr>
            <w:r w:rsidRPr="00294077">
              <w:rPr>
                <w:rFonts w:ascii="Arial" w:hAnsi="Arial" w:cs="Arial"/>
                <w:sz w:val="24"/>
                <w:szCs w:val="24"/>
              </w:rPr>
              <w:t>December</w:t>
            </w:r>
            <w:r w:rsidR="00294077">
              <w:rPr>
                <w:rFonts w:ascii="Arial" w:hAnsi="Arial" w:cs="Arial"/>
                <w:sz w:val="24"/>
                <w:szCs w:val="24"/>
              </w:rPr>
              <w:t xml:space="preserve"> </w:t>
            </w:r>
            <w:r w:rsidR="00714961" w:rsidRPr="00294077">
              <w:rPr>
                <w:rFonts w:ascii="Arial" w:hAnsi="Arial" w:cs="Arial"/>
                <w:sz w:val="24"/>
                <w:szCs w:val="24"/>
              </w:rPr>
              <w:t>2023</w:t>
            </w:r>
          </w:p>
        </w:tc>
      </w:tr>
      <w:tr w:rsidR="00A75291" w:rsidRPr="00B02AA3" w14:paraId="3BF4EB24" w14:textId="77777777" w:rsidTr="009D19C4">
        <w:trPr>
          <w:trHeight w:val="984"/>
        </w:trPr>
        <w:tc>
          <w:tcPr>
            <w:tcW w:w="6409" w:type="dxa"/>
          </w:tcPr>
          <w:p w14:paraId="07219C2A" w14:textId="77777777" w:rsidR="00A75291" w:rsidRPr="00294077" w:rsidRDefault="00A75291" w:rsidP="00C40125">
            <w:pPr>
              <w:spacing w:line="276" w:lineRule="auto"/>
              <w:rPr>
                <w:rFonts w:ascii="Arial" w:hAnsi="Arial" w:cs="Arial"/>
                <w:b/>
                <w:bCs/>
                <w:kern w:val="24"/>
                <w:sz w:val="24"/>
                <w:szCs w:val="24"/>
                <w:lang w:val="en-US"/>
              </w:rPr>
            </w:pPr>
            <w:r w:rsidRPr="00294077">
              <w:rPr>
                <w:rFonts w:ascii="Arial" w:hAnsi="Arial" w:cs="Arial"/>
                <w:b/>
                <w:bCs/>
                <w:kern w:val="24"/>
                <w:sz w:val="24"/>
                <w:szCs w:val="24"/>
                <w:lang w:val="en-US"/>
              </w:rPr>
              <w:t>ANNOUNCEMENT</w:t>
            </w:r>
          </w:p>
          <w:p w14:paraId="2F70AA49" w14:textId="77777777" w:rsidR="00A75291" w:rsidRPr="00294077" w:rsidRDefault="00A75291" w:rsidP="00C40125">
            <w:pPr>
              <w:spacing w:line="276" w:lineRule="auto"/>
              <w:rPr>
                <w:rFonts w:ascii="Arial" w:hAnsi="Arial" w:cs="Arial"/>
                <w:bCs/>
                <w:color w:val="FF0000"/>
                <w:kern w:val="24"/>
                <w:sz w:val="24"/>
                <w:szCs w:val="24"/>
                <w:lang w:val="en-US"/>
              </w:rPr>
            </w:pPr>
            <w:r w:rsidRPr="00294077">
              <w:rPr>
                <w:rFonts w:ascii="Arial" w:hAnsi="Arial" w:cs="Arial"/>
                <w:bCs/>
                <w:kern w:val="24"/>
                <w:sz w:val="24"/>
                <w:szCs w:val="24"/>
                <w:lang w:val="en-US"/>
              </w:rPr>
              <w:t>Appointments are publicly announced, and security checks begin.</w:t>
            </w:r>
          </w:p>
        </w:tc>
        <w:tc>
          <w:tcPr>
            <w:tcW w:w="3676" w:type="dxa"/>
          </w:tcPr>
          <w:p w14:paraId="104180BF" w14:textId="4973268C" w:rsidR="00A75291" w:rsidRPr="00294077" w:rsidRDefault="007C7E26" w:rsidP="00C40125">
            <w:pPr>
              <w:spacing w:line="276" w:lineRule="auto"/>
              <w:rPr>
                <w:rFonts w:ascii="Arial" w:hAnsi="Arial" w:cs="Arial"/>
                <w:sz w:val="24"/>
                <w:szCs w:val="24"/>
              </w:rPr>
            </w:pPr>
            <w:r>
              <w:rPr>
                <w:rFonts w:ascii="Arial" w:hAnsi="Arial" w:cs="Arial"/>
                <w:sz w:val="24"/>
                <w:szCs w:val="24"/>
              </w:rPr>
              <w:t>February</w:t>
            </w:r>
            <w:r w:rsidR="00714961" w:rsidRPr="00294077">
              <w:rPr>
                <w:rFonts w:ascii="Arial" w:hAnsi="Arial" w:cs="Arial"/>
                <w:sz w:val="24"/>
                <w:szCs w:val="24"/>
              </w:rPr>
              <w:t xml:space="preserve"> 202</w:t>
            </w:r>
            <w:r w:rsidR="00F824BB" w:rsidRPr="00294077">
              <w:rPr>
                <w:rFonts w:ascii="Arial" w:hAnsi="Arial" w:cs="Arial"/>
                <w:sz w:val="24"/>
                <w:szCs w:val="24"/>
              </w:rPr>
              <w:t>4</w:t>
            </w:r>
          </w:p>
        </w:tc>
      </w:tr>
      <w:tr w:rsidR="00A75291" w:rsidRPr="00B02AA3" w14:paraId="1B6E839E" w14:textId="77777777" w:rsidTr="009D19C4">
        <w:trPr>
          <w:trHeight w:val="487"/>
        </w:trPr>
        <w:tc>
          <w:tcPr>
            <w:tcW w:w="6409" w:type="dxa"/>
          </w:tcPr>
          <w:p w14:paraId="3DED900E" w14:textId="77777777" w:rsidR="00A75291" w:rsidRPr="00B02AA3" w:rsidRDefault="00A75291" w:rsidP="00C40125">
            <w:pPr>
              <w:spacing w:line="276" w:lineRule="auto"/>
              <w:rPr>
                <w:rFonts w:ascii="Arial" w:hAnsi="Arial" w:cs="Arial"/>
                <w:b/>
                <w:bCs/>
                <w:kern w:val="24"/>
                <w:sz w:val="24"/>
                <w:szCs w:val="24"/>
                <w:lang w:val="en-US"/>
              </w:rPr>
            </w:pPr>
            <w:r w:rsidRPr="00B02AA3">
              <w:rPr>
                <w:rFonts w:ascii="Arial" w:hAnsi="Arial" w:cs="Arial"/>
                <w:b/>
                <w:bCs/>
                <w:sz w:val="24"/>
                <w:szCs w:val="24"/>
              </w:rPr>
              <w:t>EXPECTED START DATE OF ROLE</w:t>
            </w:r>
          </w:p>
        </w:tc>
        <w:tc>
          <w:tcPr>
            <w:tcW w:w="3676" w:type="dxa"/>
          </w:tcPr>
          <w:p w14:paraId="5DBC49F7" w14:textId="018D1826" w:rsidR="00A75291" w:rsidRPr="00B02AA3" w:rsidRDefault="007C7E26" w:rsidP="00C40125">
            <w:pPr>
              <w:spacing w:line="276" w:lineRule="auto"/>
              <w:rPr>
                <w:rFonts w:ascii="Arial" w:hAnsi="Arial" w:cs="Arial"/>
                <w:sz w:val="24"/>
                <w:szCs w:val="24"/>
              </w:rPr>
            </w:pPr>
            <w:r>
              <w:rPr>
                <w:rFonts w:ascii="Arial" w:hAnsi="Arial" w:cs="Arial"/>
                <w:sz w:val="24"/>
                <w:szCs w:val="24"/>
              </w:rPr>
              <w:t>No earlier than February</w:t>
            </w:r>
            <w:r w:rsidR="00294077">
              <w:rPr>
                <w:rFonts w:ascii="Arial" w:hAnsi="Arial" w:cs="Arial"/>
                <w:sz w:val="24"/>
                <w:szCs w:val="24"/>
              </w:rPr>
              <w:t xml:space="preserve"> </w:t>
            </w:r>
            <w:r w:rsidR="00A75291" w:rsidRPr="00B02AA3">
              <w:rPr>
                <w:rFonts w:ascii="Arial" w:hAnsi="Arial" w:cs="Arial"/>
                <w:sz w:val="24"/>
                <w:szCs w:val="24"/>
              </w:rPr>
              <w:t>202</w:t>
            </w:r>
            <w:r w:rsidR="00F824BB">
              <w:rPr>
                <w:rFonts w:ascii="Arial" w:hAnsi="Arial" w:cs="Arial"/>
                <w:sz w:val="24"/>
                <w:szCs w:val="24"/>
              </w:rPr>
              <w:t>4</w:t>
            </w:r>
          </w:p>
        </w:tc>
      </w:tr>
    </w:tbl>
    <w:p w14:paraId="27AE7C99" w14:textId="77777777" w:rsidR="006667BC" w:rsidRDefault="006667BC" w:rsidP="00A75291">
      <w:pPr>
        <w:spacing w:before="240" w:line="276" w:lineRule="auto"/>
        <w:rPr>
          <w:rFonts w:ascii="Arial" w:hAnsi="Arial" w:cs="Arial"/>
          <w:b/>
          <w:bCs/>
          <w:sz w:val="24"/>
          <w:szCs w:val="24"/>
        </w:rPr>
      </w:pPr>
    </w:p>
    <w:p w14:paraId="79BBF3AD" w14:textId="31871E9F" w:rsidR="00A75291" w:rsidRPr="00FF22EC" w:rsidRDefault="00A75291" w:rsidP="00A75291">
      <w:pPr>
        <w:spacing w:before="240" w:line="276" w:lineRule="auto"/>
        <w:rPr>
          <w:rFonts w:ascii="Arial" w:hAnsi="Arial" w:cs="Arial"/>
          <w:b/>
          <w:bCs/>
          <w:sz w:val="24"/>
          <w:szCs w:val="24"/>
        </w:rPr>
      </w:pPr>
      <w:r w:rsidRPr="00FF22EC">
        <w:rPr>
          <w:rFonts w:ascii="Arial" w:hAnsi="Arial" w:cs="Arial"/>
          <w:b/>
          <w:bCs/>
          <w:sz w:val="24"/>
          <w:szCs w:val="24"/>
        </w:rPr>
        <w:t>Feedback</w:t>
      </w:r>
    </w:p>
    <w:p w14:paraId="3A80254A" w14:textId="637676B9"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 xml:space="preserve">Please note that it is not possible to provide specific, individually tailored feedback following the sift </w:t>
      </w:r>
      <w:r w:rsidR="006B1079" w:rsidRPr="00B02AA3">
        <w:rPr>
          <w:rFonts w:ascii="Arial" w:hAnsi="Arial" w:cs="Arial"/>
          <w:sz w:val="24"/>
          <w:szCs w:val="24"/>
        </w:rPr>
        <w:t>stage,</w:t>
      </w:r>
      <w:r w:rsidRPr="00B02AA3">
        <w:rPr>
          <w:rFonts w:ascii="Arial" w:hAnsi="Arial" w:cs="Arial"/>
          <w:sz w:val="24"/>
          <w:szCs w:val="24"/>
        </w:rPr>
        <w:t xml:space="preserve"> but we will provide, on request, feedback to those who are interviewed. </w:t>
      </w:r>
    </w:p>
    <w:p w14:paraId="4454265B" w14:textId="77777777" w:rsidR="006667BC" w:rsidRDefault="006667BC" w:rsidP="00A75291">
      <w:pPr>
        <w:spacing w:line="276" w:lineRule="auto"/>
        <w:rPr>
          <w:rFonts w:ascii="Arial" w:hAnsi="Arial" w:cs="Arial"/>
          <w:b/>
          <w:bCs/>
          <w:sz w:val="24"/>
          <w:szCs w:val="24"/>
        </w:rPr>
      </w:pPr>
    </w:p>
    <w:p w14:paraId="61236205" w14:textId="6BEED451" w:rsidR="00A75291" w:rsidRPr="00FF22EC" w:rsidRDefault="00A75291" w:rsidP="00A75291">
      <w:pPr>
        <w:spacing w:line="276" w:lineRule="auto"/>
        <w:rPr>
          <w:rFonts w:ascii="Arial" w:hAnsi="Arial" w:cs="Arial"/>
          <w:b/>
          <w:bCs/>
          <w:sz w:val="24"/>
          <w:szCs w:val="24"/>
        </w:rPr>
      </w:pPr>
      <w:r w:rsidRPr="00FF22EC">
        <w:rPr>
          <w:rFonts w:ascii="Arial" w:hAnsi="Arial" w:cs="Arial"/>
          <w:b/>
          <w:bCs/>
          <w:sz w:val="24"/>
          <w:szCs w:val="24"/>
        </w:rPr>
        <w:t>Interviews</w:t>
      </w:r>
    </w:p>
    <w:p w14:paraId="2574475D" w14:textId="77777777"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If you accept an invitation to interview, we will take two references in advance of the interview.  By providing the details of two referees you are consenting to us approaching them for this purpose.</w:t>
      </w:r>
    </w:p>
    <w:p w14:paraId="78E283B0" w14:textId="3681D729" w:rsidR="00A75291" w:rsidRPr="00B02AA3" w:rsidRDefault="00A75291" w:rsidP="00A75291">
      <w:pPr>
        <w:spacing w:line="276" w:lineRule="auto"/>
        <w:rPr>
          <w:rFonts w:ascii="Arial" w:hAnsi="Arial" w:cs="Arial"/>
          <w:sz w:val="24"/>
          <w:szCs w:val="24"/>
        </w:rPr>
      </w:pPr>
      <w:bookmarkStart w:id="21" w:name="_Hlk71118520"/>
      <w:r w:rsidRPr="00B02AA3">
        <w:rPr>
          <w:rFonts w:ascii="Arial" w:hAnsi="Arial" w:cs="Arial"/>
          <w:sz w:val="24"/>
          <w:szCs w:val="24"/>
        </w:rPr>
        <w:t>If you cannot attend an interview on</w:t>
      </w:r>
      <w:r w:rsidR="006B1079">
        <w:rPr>
          <w:rFonts w:ascii="Arial" w:hAnsi="Arial" w:cs="Arial"/>
          <w:sz w:val="24"/>
          <w:szCs w:val="24"/>
        </w:rPr>
        <w:t xml:space="preserve"> the date provided to you</w:t>
      </w:r>
      <w:r w:rsidRPr="00B02AA3">
        <w:rPr>
          <w:rFonts w:ascii="Arial" w:hAnsi="Arial" w:cs="Arial"/>
          <w:sz w:val="24"/>
          <w:szCs w:val="24"/>
        </w:rPr>
        <w:t xml:space="preserve">, please advise us as soon as you can. It may be possible to arrange an alternative date at the discretion of the AAP. </w:t>
      </w:r>
      <w:r w:rsidRPr="00B02AA3">
        <w:rPr>
          <w:rFonts w:ascii="Arial" w:hAnsi="Arial" w:cs="Arial"/>
          <w:b/>
          <w:sz w:val="24"/>
          <w:szCs w:val="24"/>
        </w:rPr>
        <w:t xml:space="preserve">Please note, if travel is required to attend interviews, travel expenses are not reimbursed. </w:t>
      </w:r>
    </w:p>
    <w:bookmarkEnd w:id="21"/>
    <w:p w14:paraId="24E2ED07" w14:textId="77777777"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 xml:space="preserve">If called for interview, the AAP will explore your experience and expertise to determine whether you meet the essential criteria for the role. You may be asked to deliver a short presentation at the start of the interview. This will be confirmed in your invitation to interview. </w:t>
      </w:r>
    </w:p>
    <w:p w14:paraId="00A13EE3" w14:textId="77777777" w:rsidR="006667BC" w:rsidRDefault="006667BC" w:rsidP="00A75291">
      <w:pPr>
        <w:spacing w:line="276" w:lineRule="auto"/>
        <w:rPr>
          <w:rFonts w:ascii="Arial" w:hAnsi="Arial" w:cs="Arial"/>
          <w:b/>
          <w:color w:val="000000"/>
          <w:sz w:val="24"/>
          <w:szCs w:val="24"/>
        </w:rPr>
      </w:pPr>
    </w:p>
    <w:p w14:paraId="30ABE336" w14:textId="6B503F82" w:rsidR="00A75291" w:rsidRPr="00FF22EC" w:rsidRDefault="00A75291" w:rsidP="00A75291">
      <w:pPr>
        <w:spacing w:line="276" w:lineRule="auto"/>
        <w:rPr>
          <w:rFonts w:ascii="Arial" w:hAnsi="Arial" w:cs="Arial"/>
          <w:b/>
          <w:color w:val="000000"/>
          <w:sz w:val="24"/>
          <w:szCs w:val="24"/>
        </w:rPr>
      </w:pPr>
      <w:r w:rsidRPr="00FF22EC">
        <w:rPr>
          <w:rFonts w:ascii="Arial" w:hAnsi="Arial" w:cs="Arial"/>
          <w:b/>
          <w:color w:val="000000"/>
          <w:sz w:val="24"/>
          <w:szCs w:val="24"/>
        </w:rPr>
        <w:t>Security Clearance</w:t>
      </w:r>
    </w:p>
    <w:p w14:paraId="4D3854E6" w14:textId="44F64A3B" w:rsidR="00A75291" w:rsidRDefault="00A75291" w:rsidP="00A75291">
      <w:pPr>
        <w:autoSpaceDE w:val="0"/>
        <w:autoSpaceDN w:val="0"/>
        <w:adjustRightInd w:val="0"/>
        <w:spacing w:line="276" w:lineRule="auto"/>
        <w:rPr>
          <w:rFonts w:ascii="Arial" w:hAnsi="Arial" w:cs="Arial"/>
          <w:sz w:val="24"/>
          <w:szCs w:val="24"/>
        </w:rPr>
      </w:pPr>
      <w:r w:rsidRPr="00B02AA3">
        <w:rPr>
          <w:rFonts w:ascii="Arial" w:hAnsi="Arial" w:cs="Arial"/>
          <w:sz w:val="24"/>
          <w:szCs w:val="24"/>
        </w:rPr>
        <w:t xml:space="preserve">For successful candidates, confirmation of appointment will be subject to basic clearance checks, covering confirmation of identity and right to work in the UK, plus a criminal record check. This will involve completion of several paper and electronic forms and can take up to </w:t>
      </w:r>
      <w:r w:rsidRPr="00B02AA3">
        <w:rPr>
          <w:rFonts w:ascii="Arial" w:hAnsi="Arial" w:cs="Arial"/>
          <w:b/>
          <w:bCs/>
          <w:sz w:val="24"/>
          <w:szCs w:val="24"/>
        </w:rPr>
        <w:t>five weeks</w:t>
      </w:r>
      <w:r w:rsidRPr="00B02AA3">
        <w:rPr>
          <w:rFonts w:ascii="Arial" w:hAnsi="Arial" w:cs="Arial"/>
          <w:sz w:val="24"/>
          <w:szCs w:val="24"/>
        </w:rPr>
        <w:t xml:space="preserve"> to process following completion of the forms.</w:t>
      </w:r>
    </w:p>
    <w:p w14:paraId="378A8304" w14:textId="77777777" w:rsidR="006667BC" w:rsidRPr="00B02AA3" w:rsidRDefault="006667BC" w:rsidP="00A75291">
      <w:pPr>
        <w:autoSpaceDE w:val="0"/>
        <w:autoSpaceDN w:val="0"/>
        <w:adjustRightInd w:val="0"/>
        <w:spacing w:line="276" w:lineRule="auto"/>
        <w:rPr>
          <w:rFonts w:ascii="Arial" w:hAnsi="Arial" w:cs="Arial"/>
          <w:sz w:val="24"/>
          <w:szCs w:val="24"/>
        </w:rPr>
      </w:pPr>
    </w:p>
    <w:p w14:paraId="051DE3EF" w14:textId="77777777" w:rsidR="00A75291" w:rsidRPr="00B02AA3" w:rsidRDefault="00A75291" w:rsidP="00A75291">
      <w:pPr>
        <w:pStyle w:val="Heading1"/>
        <w:rPr>
          <w:sz w:val="24"/>
          <w:szCs w:val="24"/>
        </w:rPr>
      </w:pPr>
      <w:bookmarkStart w:id="22" w:name="_Toc126932211"/>
      <w:r w:rsidRPr="00B02AA3">
        <w:rPr>
          <w:sz w:val="24"/>
          <w:szCs w:val="24"/>
        </w:rPr>
        <w:t xml:space="preserve">7. </w:t>
      </w:r>
      <w:bookmarkStart w:id="23" w:name="Seven"/>
      <w:r w:rsidRPr="00B02AA3">
        <w:rPr>
          <w:sz w:val="24"/>
          <w:szCs w:val="24"/>
        </w:rPr>
        <w:t>How to apply</w:t>
      </w:r>
      <w:bookmarkEnd w:id="22"/>
      <w:r w:rsidRPr="00B02AA3">
        <w:rPr>
          <w:sz w:val="24"/>
          <w:szCs w:val="24"/>
        </w:rPr>
        <w:t xml:space="preserve"> </w:t>
      </w:r>
      <w:bookmarkEnd w:id="23"/>
    </w:p>
    <w:p w14:paraId="10D85119" w14:textId="58F6C4D5" w:rsidR="0045662E" w:rsidRPr="00294077" w:rsidRDefault="00294077" w:rsidP="00294077">
      <w:pPr>
        <w:rPr>
          <w:rFonts w:ascii="Arial" w:hAnsi="Arial" w:cs="Arial"/>
          <w:sz w:val="24"/>
          <w:szCs w:val="24"/>
        </w:rPr>
      </w:pPr>
      <w:bookmarkStart w:id="24" w:name="_Toc126932212"/>
      <w:r w:rsidRPr="00557E54">
        <w:rPr>
          <w:rFonts w:ascii="Arial" w:hAnsi="Arial" w:cs="Arial"/>
          <w:sz w:val="24"/>
          <w:szCs w:val="24"/>
        </w:rPr>
        <w:t>In order to apply you will need to create an account or sign in</w:t>
      </w:r>
      <w:r w:rsidR="003E25B0">
        <w:rPr>
          <w:rFonts w:ascii="Arial" w:hAnsi="Arial" w:cs="Arial"/>
          <w:sz w:val="24"/>
          <w:szCs w:val="24"/>
        </w:rPr>
        <w:t xml:space="preserve"> on the public appointment website </w:t>
      </w:r>
      <w:hyperlink r:id="rId27" w:history="1">
        <w:r w:rsidR="003E25B0" w:rsidRPr="000F0408">
          <w:rPr>
            <w:rStyle w:val="Hyperlink"/>
            <w:sz w:val="24"/>
            <w:szCs w:val="24"/>
          </w:rPr>
          <w:t>https://apply-for-public-appointment.service.gov.uk/create-account</w:t>
        </w:r>
      </w:hyperlink>
      <w:r w:rsidRPr="00557E54">
        <w:rPr>
          <w:rFonts w:ascii="Arial" w:hAnsi="Arial" w:cs="Arial"/>
          <w:sz w:val="24"/>
          <w:szCs w:val="24"/>
        </w:rPr>
        <w:t>.</w:t>
      </w:r>
      <w:r>
        <w:rPr>
          <w:rFonts w:ascii="Arial" w:hAnsi="Arial" w:cs="Arial"/>
          <w:sz w:val="24"/>
          <w:szCs w:val="24"/>
        </w:rPr>
        <w:t xml:space="preserve"> </w:t>
      </w:r>
      <w:r w:rsidRPr="00557E54">
        <w:rPr>
          <w:rFonts w:ascii="Arial" w:hAnsi="Arial" w:cs="Arial"/>
          <w:sz w:val="24"/>
          <w:szCs w:val="24"/>
        </w:rPr>
        <w:t>Once you are logged into your account, click on 'apply for this role' and follow the on-screen instructions. To apply, all candidates are required to provide:</w:t>
      </w:r>
    </w:p>
    <w:p w14:paraId="3C815012" w14:textId="77777777" w:rsidR="0045662E" w:rsidRPr="00B02AA3" w:rsidRDefault="0045662E" w:rsidP="0045662E">
      <w:pPr>
        <w:numPr>
          <w:ilvl w:val="0"/>
          <w:numId w:val="12"/>
        </w:numPr>
        <w:jc w:val="both"/>
        <w:rPr>
          <w:rFonts w:ascii="Arial" w:hAnsi="Arial" w:cs="Arial"/>
          <w:b/>
          <w:sz w:val="24"/>
          <w:szCs w:val="24"/>
        </w:rPr>
      </w:pPr>
      <w:r w:rsidRPr="00B02AA3">
        <w:rPr>
          <w:rFonts w:ascii="Arial" w:hAnsi="Arial" w:cs="Arial"/>
          <w:b/>
          <w:sz w:val="24"/>
          <w:szCs w:val="24"/>
        </w:rPr>
        <w:t>A CV</w:t>
      </w:r>
      <w:r w:rsidRPr="00B02AA3">
        <w:rPr>
          <w:rFonts w:ascii="Arial" w:hAnsi="Arial" w:cs="Arial"/>
          <w:sz w:val="24"/>
          <w:szCs w:val="24"/>
        </w:rPr>
        <w:t xml:space="preserve"> </w:t>
      </w:r>
      <w:r w:rsidRPr="00B02AA3">
        <w:rPr>
          <w:rFonts w:ascii="Arial" w:hAnsi="Arial" w:cs="Arial"/>
          <w:b/>
          <w:sz w:val="24"/>
          <w:szCs w:val="24"/>
        </w:rPr>
        <w:t xml:space="preserve">(maximum two sides of A4) </w:t>
      </w:r>
      <w:r w:rsidRPr="00B02AA3">
        <w:rPr>
          <w:rFonts w:ascii="Arial" w:hAnsi="Arial" w:cs="Arial"/>
          <w:sz w:val="24"/>
          <w:szCs w:val="24"/>
        </w:rPr>
        <w:t>detailing your qualifications, employment history and any appointments or offices you hold. Please also provide your preferred contact number and email address.</w:t>
      </w:r>
    </w:p>
    <w:p w14:paraId="47E9A286" w14:textId="77777777" w:rsidR="0045662E" w:rsidRPr="00B02AA3" w:rsidRDefault="0045662E" w:rsidP="0045662E">
      <w:pPr>
        <w:numPr>
          <w:ilvl w:val="0"/>
          <w:numId w:val="12"/>
        </w:numPr>
        <w:jc w:val="both"/>
        <w:rPr>
          <w:rFonts w:ascii="Arial" w:hAnsi="Arial" w:cs="Arial"/>
          <w:b/>
          <w:sz w:val="24"/>
          <w:szCs w:val="24"/>
        </w:rPr>
      </w:pPr>
      <w:r w:rsidRPr="00B02AA3">
        <w:rPr>
          <w:rFonts w:ascii="Arial" w:hAnsi="Arial" w:cs="Arial"/>
          <w:b/>
          <w:sz w:val="24"/>
          <w:szCs w:val="24"/>
        </w:rPr>
        <w:t>A personal statement (maximum two sides of A4)</w:t>
      </w:r>
      <w:r w:rsidRPr="00B02AA3">
        <w:rPr>
          <w:rFonts w:ascii="Arial" w:hAnsi="Arial" w:cs="Arial"/>
          <w:sz w:val="24"/>
          <w:szCs w:val="24"/>
        </w:rPr>
        <w:t xml:space="preserve"> providing evidence against the role criteria and your suitability for the post including evidence of leadership qualities and a vision for the organisation. Please consider the role and criteria carefully in preparing your statements. Information from AAPs indicates that applications which offer specific and tailored examples against the criteria, making clear the candidate’s role in achieving an outcome are often the strongest.  Structuring the statement around the criteria using relevant headings also aids clarity.  </w:t>
      </w:r>
    </w:p>
    <w:p w14:paraId="4A16FC29" w14:textId="1F419EB4" w:rsidR="003E25B0" w:rsidRDefault="003E25B0" w:rsidP="003E25B0">
      <w:pPr>
        <w:pStyle w:val="ListParagraph"/>
        <w:numPr>
          <w:ilvl w:val="0"/>
          <w:numId w:val="12"/>
        </w:numPr>
        <w:rPr>
          <w:rFonts w:cs="Arial"/>
          <w:szCs w:val="24"/>
        </w:rPr>
      </w:pPr>
      <w:r w:rsidRPr="003E25B0">
        <w:rPr>
          <w:rFonts w:cs="Arial"/>
          <w:b/>
          <w:bCs/>
          <w:szCs w:val="24"/>
        </w:rPr>
        <w:t>equality information</w:t>
      </w:r>
      <w:r w:rsidRPr="003E25B0">
        <w:rPr>
          <w:rFonts w:cs="Arial"/>
          <w:szCs w:val="24"/>
        </w:rPr>
        <w:t xml:space="preserve"> - Information is requested for monitoring purposes only and plays no part in the selection process. It will be kept confidential and will not be seen by the AAP.</w:t>
      </w:r>
    </w:p>
    <w:p w14:paraId="337228AC" w14:textId="77777777" w:rsidR="006137C6" w:rsidRPr="003E25B0" w:rsidRDefault="006137C6" w:rsidP="00D810C7">
      <w:pPr>
        <w:pStyle w:val="ListParagraph"/>
        <w:numPr>
          <w:ilvl w:val="0"/>
          <w:numId w:val="0"/>
        </w:numPr>
        <w:ind w:left="720"/>
        <w:rPr>
          <w:rFonts w:cs="Arial"/>
          <w:szCs w:val="24"/>
        </w:rPr>
      </w:pPr>
    </w:p>
    <w:p w14:paraId="6ED48556" w14:textId="4513BD94" w:rsidR="003E25B0" w:rsidRPr="00D810C7" w:rsidRDefault="003E25B0" w:rsidP="006137C6">
      <w:pPr>
        <w:pStyle w:val="ListParagraph"/>
        <w:numPr>
          <w:ilvl w:val="0"/>
          <w:numId w:val="12"/>
        </w:numPr>
        <w:rPr>
          <w:rFonts w:cs="Arial"/>
          <w:szCs w:val="24"/>
        </w:rPr>
      </w:pPr>
      <w:r w:rsidRPr="003E25B0">
        <w:rPr>
          <w:rFonts w:cs="Arial"/>
          <w:b/>
          <w:bCs/>
          <w:szCs w:val="24"/>
        </w:rPr>
        <w:t>information relating to any outside interests or reputational issues</w:t>
      </w:r>
      <w:r w:rsidRPr="003E25B0">
        <w:rPr>
          <w:rFonts w:cs="Arial"/>
          <w:szCs w:val="24"/>
        </w:rPr>
        <w:t xml:space="preserve"> - If you have any interests that might be relevant to the work of the</w:t>
      </w:r>
      <w:r w:rsidR="006137C6">
        <w:rPr>
          <w:rFonts w:cs="Arial"/>
          <w:szCs w:val="24"/>
        </w:rPr>
        <w:t xml:space="preserve"> Inspectorate</w:t>
      </w:r>
      <w:r w:rsidRPr="006137C6">
        <w:rPr>
          <w:rFonts w:cs="Arial"/>
          <w:szCs w:val="24"/>
        </w:rPr>
        <w:t xml:space="preserve"> and which could lead to a real or perceived conflict of interest if you were to be appointed, please provide details in your supporting documents. Given the nature of public appointments, it is important that those appointed as members of public bodies maintain the confidence of Parliament and the public. If there are any issues in your personal or professional history that could, if you were appointed, be misconstrue</w:t>
      </w:r>
      <w:r w:rsidRPr="00D810C7">
        <w:rPr>
          <w:rFonts w:cs="Arial"/>
          <w:szCs w:val="24"/>
        </w:rPr>
        <w:t xml:space="preserve">d, cause embarrassment, or cause public confidence in the appointment to be jeopardised, it is important that you bring them to the attention of the AAP. Please provide details of the issue/s in your supporting letter. In considering whether you wish to declare any issues, you should also reflect on any public statements you have made, including through social media. </w:t>
      </w:r>
    </w:p>
    <w:p w14:paraId="6E01C4C6" w14:textId="77777777" w:rsidR="006137C6" w:rsidRPr="006137C6" w:rsidRDefault="006137C6" w:rsidP="00D810C7">
      <w:pPr>
        <w:pStyle w:val="ListParagraph"/>
        <w:numPr>
          <w:ilvl w:val="0"/>
          <w:numId w:val="0"/>
        </w:numPr>
        <w:ind w:left="1800"/>
        <w:rPr>
          <w:rFonts w:cs="Arial"/>
          <w:szCs w:val="24"/>
        </w:rPr>
      </w:pPr>
    </w:p>
    <w:p w14:paraId="6A0C2947" w14:textId="09175F91" w:rsidR="003E25B0" w:rsidRDefault="003E25B0" w:rsidP="003E25B0">
      <w:pPr>
        <w:pStyle w:val="ListParagraph"/>
        <w:numPr>
          <w:ilvl w:val="0"/>
          <w:numId w:val="12"/>
        </w:numPr>
        <w:rPr>
          <w:rFonts w:cs="Arial"/>
          <w:szCs w:val="24"/>
        </w:rPr>
      </w:pPr>
      <w:r w:rsidRPr="003E25B0">
        <w:rPr>
          <w:rFonts w:cs="Arial"/>
          <w:szCs w:val="24"/>
        </w:rPr>
        <w:t>The AAP may explore any issues with you before they make a recommendation on the appointment. Failure to disclose such information could result in an appointment either not being made or being terminated. Conflicts might arise from a variety of sources such as financial interests or share ownership, membership of, or association with, particular bodies or the activities of relatives or partners.</w:t>
      </w:r>
    </w:p>
    <w:p w14:paraId="60B9E370" w14:textId="77777777" w:rsidR="006137C6" w:rsidRPr="003E25B0" w:rsidRDefault="006137C6" w:rsidP="00D810C7">
      <w:pPr>
        <w:pStyle w:val="ListParagraph"/>
        <w:numPr>
          <w:ilvl w:val="0"/>
          <w:numId w:val="0"/>
        </w:numPr>
        <w:ind w:left="720"/>
        <w:rPr>
          <w:rFonts w:cs="Arial"/>
          <w:szCs w:val="24"/>
        </w:rPr>
      </w:pPr>
    </w:p>
    <w:p w14:paraId="6F987E81" w14:textId="7EF685ED" w:rsidR="003E25B0" w:rsidRPr="003E25B0" w:rsidRDefault="003E25B0" w:rsidP="003E25B0">
      <w:pPr>
        <w:pStyle w:val="ListParagraph"/>
        <w:numPr>
          <w:ilvl w:val="0"/>
          <w:numId w:val="12"/>
        </w:numPr>
        <w:spacing w:line="240" w:lineRule="auto"/>
        <w:jc w:val="both"/>
        <w:rPr>
          <w:rFonts w:cs="Arial"/>
        </w:rPr>
      </w:pPr>
      <w:r w:rsidRPr="003E25B0">
        <w:rPr>
          <w:rFonts w:cs="Arial"/>
          <w:b/>
          <w:bCs/>
          <w:szCs w:val="24"/>
        </w:rPr>
        <w:t xml:space="preserve">requests for referees - </w:t>
      </w:r>
      <w:r w:rsidRPr="003E25B0">
        <w:rPr>
          <w:rFonts w:cs="Arial"/>
        </w:rPr>
        <w:t xml:space="preserve">Please provide names and contact details of two people who may be asked to act as referees for you to </w:t>
      </w:r>
      <w:hyperlink r:id="rId28" w:history="1">
        <w:r w:rsidRPr="00AA61EC">
          <w:rPr>
            <w:rStyle w:val="Hyperlink"/>
          </w:rPr>
          <w:t>PublicAppointmentsTeam@justice.gov.uk</w:t>
        </w:r>
      </w:hyperlink>
      <w:r w:rsidRPr="003E25B0">
        <w:rPr>
          <w:rFonts w:cs="Arial"/>
        </w:rPr>
        <w:t xml:space="preserve"> </w:t>
      </w:r>
      <w:r w:rsidRPr="003E25B0">
        <w:rPr>
          <w:rFonts w:cs="Arial"/>
        </w:rPr>
        <w:lastRenderedPageBreak/>
        <w:t>(</w:t>
      </w:r>
      <w:r w:rsidRPr="00F6069B">
        <w:rPr>
          <w:rFonts w:cs="Arial"/>
        </w:rPr>
        <w:t>quote</w:t>
      </w:r>
      <w:r w:rsidRPr="00F6069B">
        <w:rPr>
          <w:rFonts w:cs="Arial"/>
          <w:b/>
          <w:bCs/>
        </w:rPr>
        <w:t xml:space="preserve"> PAT</w:t>
      </w:r>
      <w:r w:rsidR="00F6069B">
        <w:rPr>
          <w:rFonts w:cs="Arial"/>
          <w:b/>
          <w:bCs/>
        </w:rPr>
        <w:t xml:space="preserve"> </w:t>
      </w:r>
      <w:r w:rsidRPr="00F6069B">
        <w:rPr>
          <w:rFonts w:cs="Arial"/>
          <w:b/>
          <w:bCs/>
        </w:rPr>
        <w:t>1600</w:t>
      </w:r>
      <w:r w:rsidR="00F6069B" w:rsidRPr="00F6069B">
        <w:rPr>
          <w:rFonts w:cs="Arial"/>
          <w:b/>
          <w:bCs/>
        </w:rPr>
        <w:t>81</w:t>
      </w:r>
      <w:r w:rsidRPr="00F6069B">
        <w:rPr>
          <w:rFonts w:cs="Arial"/>
          <w:b/>
          <w:bCs/>
        </w:rPr>
        <w:t xml:space="preserve"> </w:t>
      </w:r>
      <w:r w:rsidRPr="00F6069B">
        <w:rPr>
          <w:rFonts w:cs="Arial"/>
        </w:rPr>
        <w:t>in any</w:t>
      </w:r>
      <w:r w:rsidR="00F6069B">
        <w:rPr>
          <w:rFonts w:cs="Arial"/>
        </w:rPr>
        <w:t xml:space="preserve"> </w:t>
      </w:r>
      <w:r w:rsidRPr="00F6069B">
        <w:rPr>
          <w:rFonts w:cs="Arial"/>
        </w:rPr>
        <w:t>correspondence</w:t>
      </w:r>
      <w:r w:rsidRPr="003E25B0">
        <w:rPr>
          <w:rFonts w:cs="Arial"/>
        </w:rPr>
        <w:t xml:space="preserve">). At least one referee must have knowledge of your work relating to your most recent professional and/ or voluntary activity. They will be expected to have authoritative and personal knowledge of your achievements in a professional or public service capacity. </w:t>
      </w:r>
    </w:p>
    <w:p w14:paraId="483A026A" w14:textId="77777777" w:rsidR="003E25B0" w:rsidRPr="003E25B0" w:rsidRDefault="003E25B0" w:rsidP="00D810C7">
      <w:pPr>
        <w:pStyle w:val="ListParagraph"/>
        <w:numPr>
          <w:ilvl w:val="0"/>
          <w:numId w:val="0"/>
        </w:numPr>
        <w:ind w:left="720"/>
        <w:rPr>
          <w:rFonts w:cs="Arial"/>
          <w:b/>
          <w:bCs/>
          <w:szCs w:val="24"/>
        </w:rPr>
      </w:pPr>
    </w:p>
    <w:p w14:paraId="63502374" w14:textId="77777777" w:rsidR="00A75291" w:rsidRPr="00B02AA3" w:rsidRDefault="00A75291" w:rsidP="00A75291">
      <w:pPr>
        <w:pStyle w:val="Heading1"/>
        <w:rPr>
          <w:b w:val="0"/>
          <w:sz w:val="24"/>
          <w:szCs w:val="24"/>
        </w:rPr>
      </w:pPr>
      <w:r w:rsidRPr="00B02AA3">
        <w:rPr>
          <w:sz w:val="24"/>
          <w:szCs w:val="24"/>
        </w:rPr>
        <w:t xml:space="preserve">8. </w:t>
      </w:r>
      <w:bookmarkStart w:id="25" w:name="Eight"/>
      <w:r w:rsidRPr="00B02AA3">
        <w:rPr>
          <w:sz w:val="24"/>
          <w:szCs w:val="24"/>
        </w:rPr>
        <w:t>Diversity and inclusivity</w:t>
      </w:r>
      <w:bookmarkEnd w:id="24"/>
    </w:p>
    <w:p w14:paraId="146CF980" w14:textId="77777777" w:rsidR="00A75291" w:rsidRPr="00B02AA3" w:rsidRDefault="00A75291" w:rsidP="00A75291">
      <w:pPr>
        <w:spacing w:line="276" w:lineRule="auto"/>
        <w:rPr>
          <w:rFonts w:ascii="Arial" w:hAnsi="Arial" w:cs="Arial"/>
          <w:bCs/>
          <w:sz w:val="24"/>
          <w:szCs w:val="24"/>
        </w:rPr>
      </w:pPr>
      <w:r w:rsidRPr="00B02AA3">
        <w:rPr>
          <w:rFonts w:ascii="Arial" w:hAnsi="Arial" w:cs="Arial"/>
          <w:bCs/>
          <w:sz w:val="24"/>
          <w:szCs w:val="24"/>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33AC6D9B" w14:textId="77777777" w:rsidR="00A75291" w:rsidRPr="00B02AA3" w:rsidRDefault="00A75291" w:rsidP="00A75291">
      <w:pPr>
        <w:spacing w:line="276" w:lineRule="auto"/>
        <w:rPr>
          <w:rFonts w:ascii="Arial" w:hAnsi="Arial" w:cs="Arial"/>
          <w:b/>
          <w:color w:val="993366"/>
          <w:sz w:val="24"/>
          <w:szCs w:val="24"/>
        </w:rPr>
      </w:pPr>
      <w:r w:rsidRPr="00B02AA3">
        <w:rPr>
          <w:rFonts w:ascii="Arial" w:hAnsi="Arial" w:cs="Arial"/>
          <w:bCs/>
          <w:sz w:val="24"/>
          <w:szCs w:val="24"/>
        </w:rPr>
        <w:t>We encourage applications from all candidates regardless of age, disability, gender reassignment, marriage and civil partnership, pregnancy and maternity, race, religion or belief, sex and sexual orientation.</w:t>
      </w:r>
      <w:bookmarkEnd w:id="25"/>
    </w:p>
    <w:p w14:paraId="78F59F6F" w14:textId="77777777" w:rsidR="00A75291" w:rsidRPr="00B02AA3" w:rsidRDefault="00A75291" w:rsidP="00A75291">
      <w:pPr>
        <w:pStyle w:val="NormalWeb"/>
        <w:rPr>
          <w:rStyle w:val="CommentReference"/>
          <w:rFonts w:ascii="Arial" w:hAnsi="Arial" w:cs="Arial"/>
          <w:sz w:val="24"/>
          <w:szCs w:val="24"/>
        </w:rPr>
      </w:pPr>
      <w:r w:rsidRPr="00B02AA3">
        <w:rPr>
          <w:rFonts w:ascii="Arial" w:hAnsi="Arial" w:cs="Arial"/>
          <w:b/>
          <w:color w:val="000000"/>
          <w:sz w:val="24"/>
          <w:szCs w:val="24"/>
        </w:rPr>
        <w:t xml:space="preserve">Arrangements for candidates with a disability - </w:t>
      </w:r>
      <w:r w:rsidRPr="00B02AA3">
        <w:rPr>
          <w:rFonts w:ascii="Arial" w:hAnsi="Arial" w:cs="Arial"/>
          <w:bCs/>
          <w:color w:val="000000"/>
          <w:sz w:val="24"/>
          <w:szCs w:val="24"/>
        </w:rPr>
        <w:t>A</w:t>
      </w:r>
      <w:r w:rsidRPr="00B02AA3">
        <w:rPr>
          <w:rFonts w:ascii="Arial" w:hAnsi="Arial" w:cs="Arial"/>
          <w:color w:val="000000"/>
          <w:sz w:val="24"/>
          <w:szCs w:val="24"/>
          <w:lang w:val="en"/>
        </w:rPr>
        <w:t>n offer of an interview will be given to candidates with disabilities who meet the minimum selection criteria for the role.</w:t>
      </w:r>
      <w:r w:rsidRPr="00B02AA3">
        <w:rPr>
          <w:rStyle w:val="CommentReference"/>
          <w:rFonts w:ascii="Arial" w:hAnsi="Arial" w:cs="Arial"/>
          <w:sz w:val="24"/>
          <w:szCs w:val="24"/>
        </w:rPr>
        <w:t xml:space="preserve"> </w:t>
      </w:r>
    </w:p>
    <w:p w14:paraId="01F25426" w14:textId="19B93E90" w:rsidR="00A75291" w:rsidRPr="00B02AA3" w:rsidRDefault="00A75291" w:rsidP="00A75291">
      <w:pPr>
        <w:pStyle w:val="NormalWeb"/>
        <w:spacing w:before="0" w:beforeAutospacing="0" w:after="160" w:afterAutospacing="0" w:line="276" w:lineRule="auto"/>
        <w:rPr>
          <w:rFonts w:ascii="Arial" w:hAnsi="Arial" w:cs="Arial"/>
          <w:sz w:val="24"/>
          <w:szCs w:val="24"/>
        </w:rPr>
      </w:pPr>
      <w:r w:rsidRPr="00B02AA3">
        <w:rPr>
          <w:rFonts w:ascii="Arial" w:hAnsi="Arial" w:cs="Arial"/>
          <w:b/>
          <w:color w:val="000000"/>
          <w:sz w:val="24"/>
          <w:szCs w:val="24"/>
        </w:rPr>
        <w:t xml:space="preserve">Reasonable Adjustments - </w:t>
      </w:r>
      <w:r w:rsidRPr="00B02AA3">
        <w:rPr>
          <w:rFonts w:ascii="Arial" w:hAnsi="Arial" w:cs="Arial"/>
          <w:sz w:val="24"/>
          <w:szCs w:val="24"/>
        </w:rPr>
        <w:t xml:space="preserve">If you have a disability and require any </w:t>
      </w:r>
      <w:r w:rsidRPr="00B02AA3">
        <w:rPr>
          <w:rFonts w:ascii="Arial" w:hAnsi="Arial" w:cs="Arial"/>
          <w:sz w:val="24"/>
          <w:szCs w:val="24"/>
          <w:lang w:val="en"/>
        </w:rPr>
        <w:t xml:space="preserve">arrangements or adjustments for any part of the recruitment or selection process, </w:t>
      </w:r>
      <w:r w:rsidRPr="00B02AA3">
        <w:rPr>
          <w:rFonts w:ascii="Arial" w:hAnsi="Arial" w:cs="Arial"/>
          <w:sz w:val="24"/>
          <w:szCs w:val="24"/>
        </w:rPr>
        <w:t xml:space="preserve">please state clearly on your </w:t>
      </w:r>
      <w:r w:rsidR="003E25B0">
        <w:rPr>
          <w:rFonts w:ascii="Arial" w:hAnsi="Arial" w:cs="Arial"/>
          <w:sz w:val="24"/>
          <w:szCs w:val="24"/>
        </w:rPr>
        <w:t>application</w:t>
      </w:r>
      <w:r w:rsidRPr="00B02AA3">
        <w:rPr>
          <w:rFonts w:ascii="Arial" w:hAnsi="Arial" w:cs="Arial"/>
          <w:sz w:val="24"/>
          <w:szCs w:val="24"/>
        </w:rPr>
        <w:t xml:space="preserve"> and contact </w:t>
      </w:r>
      <w:r w:rsidR="00935A64">
        <w:rPr>
          <w:rFonts w:ascii="Arial" w:hAnsi="Arial" w:cs="Arial"/>
          <w:sz w:val="24"/>
          <w:szCs w:val="24"/>
        </w:rPr>
        <w:t>Ashley Holliday</w:t>
      </w:r>
      <w:r w:rsidRPr="00B02AA3">
        <w:rPr>
          <w:rFonts w:ascii="Arial" w:hAnsi="Arial" w:cs="Arial"/>
          <w:sz w:val="24"/>
          <w:szCs w:val="24"/>
        </w:rPr>
        <w:t xml:space="preserve"> </w:t>
      </w:r>
      <w:r w:rsidR="00294077">
        <w:rPr>
          <w:rFonts w:ascii="Arial" w:hAnsi="Arial" w:cs="Arial"/>
          <w:sz w:val="24"/>
          <w:szCs w:val="24"/>
        </w:rPr>
        <w:t xml:space="preserve">at </w:t>
      </w:r>
      <w:hyperlink r:id="rId29" w:history="1">
        <w:r w:rsidR="00294077" w:rsidRPr="00294077">
          <w:rPr>
            <w:rStyle w:val="Hyperlink"/>
            <w:rFonts w:ascii="Arial" w:hAnsi="Arial" w:cs="Arial"/>
            <w:sz w:val="24"/>
            <w:szCs w:val="24"/>
          </w:rPr>
          <w:t>Ashley.Holliday@Justice.gov.uk</w:t>
        </w:r>
      </w:hyperlink>
      <w:r w:rsidR="00294077" w:rsidRPr="00294077">
        <w:rPr>
          <w:rFonts w:ascii="Arial" w:hAnsi="Arial" w:cs="Arial"/>
          <w:sz w:val="24"/>
          <w:szCs w:val="24"/>
        </w:rPr>
        <w:t xml:space="preserve"> </w:t>
      </w:r>
      <w:r w:rsidRPr="00294077">
        <w:rPr>
          <w:rFonts w:ascii="Arial" w:hAnsi="Arial" w:cs="Arial"/>
          <w:sz w:val="24"/>
          <w:szCs w:val="24"/>
        </w:rPr>
        <w:t xml:space="preserve">(quote </w:t>
      </w:r>
      <w:r w:rsidR="00294077">
        <w:rPr>
          <w:rFonts w:ascii="Arial" w:hAnsi="Arial" w:cs="Arial"/>
          <w:b/>
          <w:bCs/>
          <w:sz w:val="24"/>
          <w:szCs w:val="24"/>
        </w:rPr>
        <w:t>PAT 160081</w:t>
      </w:r>
      <w:r w:rsidRPr="00B02AA3">
        <w:rPr>
          <w:rFonts w:ascii="Arial" w:hAnsi="Arial" w:cs="Arial"/>
          <w:sz w:val="24"/>
          <w:szCs w:val="24"/>
        </w:rPr>
        <w:t xml:space="preserve"> in any correspondence)</w:t>
      </w:r>
      <w:r w:rsidR="006137C6">
        <w:rPr>
          <w:rFonts w:ascii="Arial" w:hAnsi="Arial" w:cs="Arial"/>
          <w:sz w:val="24"/>
          <w:szCs w:val="24"/>
        </w:rPr>
        <w:t>.</w:t>
      </w:r>
    </w:p>
    <w:p w14:paraId="4892DBCB" w14:textId="57D0FDA1" w:rsidR="00A75291" w:rsidRDefault="00A75291" w:rsidP="00A75291">
      <w:pPr>
        <w:autoSpaceDE w:val="0"/>
        <w:autoSpaceDN w:val="0"/>
        <w:adjustRightInd w:val="0"/>
        <w:spacing w:line="276" w:lineRule="auto"/>
        <w:rPr>
          <w:rFonts w:ascii="Arial" w:hAnsi="Arial" w:cs="Arial"/>
          <w:color w:val="0000FF"/>
          <w:sz w:val="24"/>
          <w:szCs w:val="24"/>
          <w:u w:val="single"/>
          <w:lang w:val="en"/>
        </w:rPr>
      </w:pPr>
      <w:r w:rsidRPr="00B02AA3">
        <w:rPr>
          <w:rFonts w:ascii="Arial" w:hAnsi="Arial" w:cs="Arial"/>
          <w:b/>
          <w:color w:val="000000"/>
          <w:sz w:val="24"/>
          <w:szCs w:val="24"/>
        </w:rPr>
        <w:t xml:space="preserve">Further information can be found via this link: </w:t>
      </w:r>
      <w:bookmarkStart w:id="26" w:name="_Hlk31033365"/>
      <w:r w:rsidRPr="00B02AA3">
        <w:rPr>
          <w:rFonts w:ascii="Arial" w:hAnsi="Arial" w:cs="Arial"/>
          <w:sz w:val="24"/>
          <w:szCs w:val="24"/>
        </w:rPr>
        <w:fldChar w:fldCharType="begin"/>
      </w:r>
      <w:r w:rsidRPr="00B02AA3">
        <w:rPr>
          <w:rFonts w:ascii="Arial" w:hAnsi="Arial" w:cs="Arial"/>
          <w:sz w:val="24"/>
          <w:szCs w:val="24"/>
        </w:rPr>
        <w:instrText xml:space="preserve"> HYPERLINK "https://publicappointments.cabinetoffice.gov.uk/recording-whether-or-not-you-have-a-disability/" </w:instrText>
      </w:r>
      <w:r w:rsidRPr="00B02AA3">
        <w:rPr>
          <w:rFonts w:ascii="Arial" w:hAnsi="Arial" w:cs="Arial"/>
          <w:sz w:val="24"/>
          <w:szCs w:val="24"/>
        </w:rPr>
        <w:fldChar w:fldCharType="separate"/>
      </w:r>
      <w:r w:rsidRPr="00B02AA3">
        <w:rPr>
          <w:rFonts w:ascii="Arial" w:hAnsi="Arial" w:cs="Arial"/>
          <w:color w:val="0000FF"/>
          <w:sz w:val="24"/>
          <w:szCs w:val="24"/>
          <w:u w:val="single"/>
          <w:lang w:val="en"/>
        </w:rPr>
        <w:t>https://publicappointments.cabinetoffice.gov.uk/recording-whether-or-not-you-have-a-disability/</w:t>
      </w:r>
      <w:r w:rsidRPr="00B02AA3">
        <w:rPr>
          <w:rFonts w:ascii="Arial" w:hAnsi="Arial" w:cs="Arial"/>
          <w:color w:val="0000FF"/>
          <w:sz w:val="24"/>
          <w:szCs w:val="24"/>
          <w:u w:val="single"/>
          <w:lang w:val="en"/>
        </w:rPr>
        <w:fldChar w:fldCharType="end"/>
      </w:r>
    </w:p>
    <w:p w14:paraId="079EE6C7" w14:textId="77777777" w:rsidR="006667BC" w:rsidRPr="00B02AA3" w:rsidRDefault="006667BC" w:rsidP="00A75291">
      <w:pPr>
        <w:autoSpaceDE w:val="0"/>
        <w:autoSpaceDN w:val="0"/>
        <w:adjustRightInd w:val="0"/>
        <w:spacing w:line="276" w:lineRule="auto"/>
        <w:rPr>
          <w:rFonts w:ascii="Arial" w:hAnsi="Arial" w:cs="Arial"/>
          <w:b/>
          <w:iCs/>
          <w:sz w:val="24"/>
          <w:szCs w:val="24"/>
          <w:lang w:val="en"/>
        </w:rPr>
      </w:pPr>
    </w:p>
    <w:p w14:paraId="4506D81C" w14:textId="77777777" w:rsidR="00A75291" w:rsidRPr="00B02AA3" w:rsidRDefault="00A75291" w:rsidP="00A75291">
      <w:pPr>
        <w:pStyle w:val="Heading1"/>
        <w:rPr>
          <w:b w:val="0"/>
          <w:sz w:val="24"/>
          <w:szCs w:val="24"/>
        </w:rPr>
      </w:pPr>
      <w:bookmarkStart w:id="27" w:name="Nine"/>
      <w:bookmarkStart w:id="28" w:name="_Toc126932213"/>
      <w:bookmarkEnd w:id="26"/>
      <w:r w:rsidRPr="00B02AA3">
        <w:rPr>
          <w:sz w:val="24"/>
          <w:szCs w:val="24"/>
        </w:rPr>
        <w:t>9. Complaints Process</w:t>
      </w:r>
      <w:bookmarkEnd w:id="27"/>
      <w:bookmarkEnd w:id="28"/>
    </w:p>
    <w:p w14:paraId="329D8117" w14:textId="1BB9D783"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 xml:space="preserve">If you have a complaint about any aspect of the way your application has been handled, we would like to hear from you. In the first instance please e-mail the Public Appointments Team </w:t>
      </w:r>
      <w:r w:rsidR="00167FB5">
        <w:rPr>
          <w:rFonts w:ascii="Arial" w:hAnsi="Arial" w:cs="Arial"/>
          <w:sz w:val="24"/>
          <w:szCs w:val="24"/>
        </w:rPr>
        <w:t>as shown below</w:t>
      </w:r>
      <w:r w:rsidRPr="00B02AA3">
        <w:rPr>
          <w:rFonts w:ascii="Arial" w:hAnsi="Arial" w:cs="Arial"/>
          <w:sz w:val="24"/>
          <w:szCs w:val="24"/>
        </w:rPr>
        <w:t xml:space="preserve"> quoting the appropriate reference number.</w:t>
      </w:r>
      <w:r w:rsidRPr="00B02AA3">
        <w:rPr>
          <w:rFonts w:ascii="Arial" w:hAnsi="Arial" w:cs="Arial"/>
          <w:b/>
          <w:sz w:val="24"/>
          <w:szCs w:val="24"/>
        </w:rPr>
        <w:t xml:space="preserve"> </w:t>
      </w:r>
    </w:p>
    <w:p w14:paraId="5F6E1DCE" w14:textId="6AE991B2" w:rsidR="00A75291" w:rsidRPr="00B02AA3" w:rsidRDefault="00A75291" w:rsidP="00A75291">
      <w:pPr>
        <w:shd w:val="clear" w:color="auto" w:fill="FFFFFF"/>
        <w:spacing w:line="276" w:lineRule="auto"/>
        <w:ind w:right="28"/>
        <w:rPr>
          <w:rFonts w:ascii="Arial" w:hAnsi="Arial" w:cs="Arial"/>
          <w:sz w:val="24"/>
          <w:szCs w:val="24"/>
        </w:rPr>
      </w:pPr>
      <w:r w:rsidRPr="00B02AA3">
        <w:rPr>
          <w:rFonts w:ascii="Arial" w:hAnsi="Arial" w:cs="Arial"/>
          <w:sz w:val="24"/>
          <w:szCs w:val="24"/>
        </w:rPr>
        <w:t xml:space="preserve">Maggie Garrett, Ministry of Justice, Head of the Public Appointments Team, </w:t>
      </w:r>
      <w:r w:rsidR="00F6069B">
        <w:rPr>
          <w:rFonts w:ascii="Arial" w:hAnsi="Arial" w:cs="Arial"/>
          <w:sz w:val="24"/>
          <w:szCs w:val="24"/>
        </w:rPr>
        <w:t>Public Bodies</w:t>
      </w:r>
      <w:r w:rsidRPr="00B02AA3">
        <w:rPr>
          <w:rFonts w:ascii="Arial" w:hAnsi="Arial" w:cs="Arial"/>
          <w:sz w:val="24"/>
          <w:szCs w:val="24"/>
        </w:rPr>
        <w:t xml:space="preserve"> Centre of Expertise, Ministry of Justice, E-mail address: </w:t>
      </w:r>
      <w:hyperlink r:id="rId30" w:history="1">
        <w:r w:rsidRPr="00B02AA3">
          <w:rPr>
            <w:rStyle w:val="Hyperlink"/>
            <w:rFonts w:ascii="Arial" w:hAnsi="Arial" w:cs="Arial"/>
            <w:sz w:val="24"/>
            <w:szCs w:val="24"/>
          </w:rPr>
          <w:t>PublicAppointmentsTeam@justice.gov.uk</w:t>
        </w:r>
      </w:hyperlink>
      <w:r w:rsidRPr="00B02AA3">
        <w:rPr>
          <w:rFonts w:ascii="Arial" w:hAnsi="Arial" w:cs="Arial"/>
          <w:sz w:val="24"/>
          <w:szCs w:val="24"/>
        </w:rPr>
        <w:t xml:space="preserve"> </w:t>
      </w:r>
    </w:p>
    <w:p w14:paraId="1E7A487F" w14:textId="77777777" w:rsidR="00A75291" w:rsidRPr="00B02AA3" w:rsidRDefault="00A75291" w:rsidP="00A75291">
      <w:pPr>
        <w:spacing w:line="276" w:lineRule="auto"/>
        <w:rPr>
          <w:rFonts w:ascii="Arial" w:hAnsi="Arial" w:cs="Arial"/>
          <w:sz w:val="24"/>
          <w:szCs w:val="24"/>
        </w:rPr>
      </w:pPr>
      <w:r w:rsidRPr="00B02AA3">
        <w:rPr>
          <w:rFonts w:ascii="Arial" w:hAnsi="Arial" w:cs="Arial"/>
          <w:b/>
          <w:sz w:val="24"/>
          <w:szCs w:val="24"/>
        </w:rPr>
        <w:t xml:space="preserve">Complaints must be received by the Public Appointments Team within 12 calendar months of the issue or the closure of the recruitment competition, whichever is the later. </w:t>
      </w:r>
    </w:p>
    <w:p w14:paraId="543BEFC0" w14:textId="77777777"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lastRenderedPageBreak/>
        <w:t xml:space="preserve">We will acknowledge your complaint within two working days of receipt and reply within 20 working days of receipt. We will tell you if we cannot meet this deadline for any reason and provide an expected reply date. </w:t>
      </w:r>
    </w:p>
    <w:p w14:paraId="1A697AC2" w14:textId="4AC4564E" w:rsidR="00A75291" w:rsidRPr="00B02AA3" w:rsidRDefault="00A75291" w:rsidP="00A75291">
      <w:pPr>
        <w:spacing w:line="276" w:lineRule="auto"/>
        <w:rPr>
          <w:rFonts w:ascii="Arial" w:hAnsi="Arial" w:cs="Arial"/>
          <w:sz w:val="24"/>
          <w:szCs w:val="24"/>
        </w:rPr>
      </w:pPr>
      <w:r w:rsidRPr="00B02AA3">
        <w:rPr>
          <w:rFonts w:ascii="Arial" w:hAnsi="Arial" w:cs="Arial"/>
          <w:b/>
          <w:sz w:val="24"/>
          <w:szCs w:val="24"/>
        </w:rPr>
        <w:t xml:space="preserve">Taking it further: </w:t>
      </w:r>
      <w:r w:rsidRPr="00B02AA3">
        <w:rPr>
          <w:rFonts w:ascii="Arial" w:hAnsi="Arial" w:cs="Arial"/>
          <w:sz w:val="24"/>
          <w:szCs w:val="24"/>
        </w:rPr>
        <w:t>If you are still concerned after receiving your reply</w:t>
      </w:r>
      <w:r w:rsidR="003319E6">
        <w:rPr>
          <w:rFonts w:ascii="Arial" w:hAnsi="Arial" w:cs="Arial"/>
          <w:sz w:val="24"/>
          <w:szCs w:val="24"/>
        </w:rPr>
        <w:t>,</w:t>
      </w:r>
      <w:r w:rsidRPr="00B02AA3">
        <w:rPr>
          <w:rFonts w:ascii="Arial" w:hAnsi="Arial" w:cs="Arial"/>
          <w:sz w:val="24"/>
          <w:szCs w:val="24"/>
        </w:rPr>
        <w:t xml:space="preserve"> you can write to:</w:t>
      </w:r>
    </w:p>
    <w:p w14:paraId="5B972E6E" w14:textId="77777777" w:rsidR="00A75291" w:rsidRPr="00B02AA3" w:rsidRDefault="00A75291" w:rsidP="00A75291">
      <w:pPr>
        <w:pStyle w:val="NoSpacing"/>
      </w:pPr>
      <w:r w:rsidRPr="00B02AA3">
        <w:t>Commissioner for Public Appointments, Room G/8, Ground Floor, 1 Horse Guards Road, London, SW1A 2HQ.</w:t>
      </w:r>
    </w:p>
    <w:p w14:paraId="51DD1684" w14:textId="77777777" w:rsidR="00A75291" w:rsidRPr="00B02AA3" w:rsidRDefault="00A75291" w:rsidP="00A75291">
      <w:pPr>
        <w:pStyle w:val="NoSpacing"/>
        <w:numPr>
          <w:ilvl w:val="0"/>
          <w:numId w:val="0"/>
        </w:numPr>
        <w:ind w:left="720"/>
        <w:rPr>
          <w:bCs/>
        </w:rPr>
      </w:pPr>
    </w:p>
    <w:p w14:paraId="29B596A7" w14:textId="77777777" w:rsidR="00A75291" w:rsidRPr="00B02AA3" w:rsidRDefault="00A75291" w:rsidP="00A75291">
      <w:pPr>
        <w:tabs>
          <w:tab w:val="right" w:pos="8820"/>
        </w:tabs>
        <w:spacing w:line="276" w:lineRule="auto"/>
        <w:rPr>
          <w:rFonts w:ascii="Arial" w:hAnsi="Arial" w:cs="Arial"/>
          <w:spacing w:val="-3"/>
          <w:sz w:val="24"/>
          <w:szCs w:val="24"/>
        </w:rPr>
      </w:pPr>
      <w:r w:rsidRPr="00B02AA3">
        <w:rPr>
          <w:rFonts w:ascii="Arial" w:hAnsi="Arial" w:cs="Arial"/>
          <w:spacing w:val="-3"/>
          <w:sz w:val="24"/>
          <w:szCs w:val="24"/>
        </w:rPr>
        <w:t xml:space="preserve">The Commissioner for Public Appointments (CPA) regulates and monitors appointments to public bodies to ensure procedures are fair. More information about the role of the Commissioner, the Governance Code for Public Appointments and the complaints process is available </w:t>
      </w:r>
      <w:hyperlink r:id="rId31" w:history="1">
        <w:r w:rsidRPr="00B02AA3">
          <w:rPr>
            <w:rFonts w:ascii="Arial" w:hAnsi="Arial" w:cs="Arial"/>
            <w:color w:val="0000FF"/>
            <w:sz w:val="24"/>
            <w:szCs w:val="24"/>
            <w:u w:val="single"/>
          </w:rPr>
          <w:t>here</w:t>
        </w:r>
      </w:hyperlink>
      <w:r w:rsidRPr="00B02AA3">
        <w:rPr>
          <w:rFonts w:ascii="Arial" w:hAnsi="Arial" w:cs="Arial"/>
          <w:color w:val="0000FF"/>
          <w:sz w:val="24"/>
          <w:szCs w:val="24"/>
          <w:u w:val="single"/>
        </w:rPr>
        <w:t>.</w:t>
      </w:r>
    </w:p>
    <w:p w14:paraId="36615032" w14:textId="145893C1" w:rsidR="00A75291" w:rsidRDefault="00A75291" w:rsidP="00A75291">
      <w:pPr>
        <w:autoSpaceDE w:val="0"/>
        <w:autoSpaceDN w:val="0"/>
        <w:adjustRightInd w:val="0"/>
        <w:spacing w:line="276" w:lineRule="auto"/>
        <w:rPr>
          <w:rFonts w:ascii="Arial" w:hAnsi="Arial" w:cs="Arial"/>
          <w:sz w:val="24"/>
          <w:szCs w:val="24"/>
        </w:rPr>
      </w:pPr>
      <w:r w:rsidRPr="00B02AA3">
        <w:rPr>
          <w:rFonts w:ascii="Arial" w:hAnsi="Arial" w:cs="Arial"/>
          <w:sz w:val="24"/>
          <w:szCs w:val="24"/>
        </w:rPr>
        <w:t>Alternatively, please contact the Commissioner’s office on 020 7271 6729, or 0207 271 3305 for a printed copy of the complaints process.</w:t>
      </w:r>
    </w:p>
    <w:p w14:paraId="252902EB" w14:textId="77777777" w:rsidR="006667BC" w:rsidRPr="00B02AA3" w:rsidRDefault="006667BC" w:rsidP="00A75291">
      <w:pPr>
        <w:autoSpaceDE w:val="0"/>
        <w:autoSpaceDN w:val="0"/>
        <w:adjustRightInd w:val="0"/>
        <w:spacing w:line="276" w:lineRule="auto"/>
        <w:rPr>
          <w:rFonts w:ascii="Arial" w:hAnsi="Arial" w:cs="Arial"/>
          <w:sz w:val="24"/>
          <w:szCs w:val="24"/>
        </w:rPr>
      </w:pPr>
    </w:p>
    <w:p w14:paraId="4E4E6B99" w14:textId="77777777" w:rsidR="00A75291" w:rsidRPr="00B02AA3" w:rsidRDefault="00A75291" w:rsidP="00A75291">
      <w:pPr>
        <w:pStyle w:val="Heading1"/>
        <w:rPr>
          <w:b w:val="0"/>
          <w:sz w:val="24"/>
          <w:szCs w:val="24"/>
        </w:rPr>
      </w:pPr>
      <w:bookmarkStart w:id="29" w:name="_Toc126932214"/>
      <w:bookmarkStart w:id="30" w:name="Ten"/>
      <w:r w:rsidRPr="00B02AA3">
        <w:rPr>
          <w:sz w:val="24"/>
          <w:szCs w:val="24"/>
        </w:rPr>
        <w:t>10. Checklist</w:t>
      </w:r>
      <w:bookmarkEnd w:id="29"/>
    </w:p>
    <w:bookmarkEnd w:id="30"/>
    <w:p w14:paraId="3182B9D4" w14:textId="4ABEF751"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 xml:space="preserve">Please refer to the table below to ensure you have </w:t>
      </w:r>
      <w:r w:rsidR="00BB26BD">
        <w:rPr>
          <w:rFonts w:ascii="Arial" w:hAnsi="Arial" w:cs="Arial"/>
          <w:sz w:val="24"/>
          <w:szCs w:val="24"/>
        </w:rPr>
        <w:t xml:space="preserve">supplied/uploaded </w:t>
      </w:r>
      <w:r w:rsidRPr="00B02AA3">
        <w:rPr>
          <w:rFonts w:ascii="Arial" w:hAnsi="Arial" w:cs="Arial"/>
          <w:sz w:val="24"/>
          <w:szCs w:val="24"/>
        </w:rPr>
        <w:t>all the necessary information.</w:t>
      </w:r>
    </w:p>
    <w:tbl>
      <w:tblPr>
        <w:tblStyle w:val="TableGrid"/>
        <w:tblW w:w="0" w:type="auto"/>
        <w:tblLook w:val="04A0" w:firstRow="1" w:lastRow="0" w:firstColumn="1" w:lastColumn="0" w:noHBand="0" w:noVBand="1"/>
      </w:tblPr>
      <w:tblGrid>
        <w:gridCol w:w="6799"/>
        <w:gridCol w:w="1701"/>
      </w:tblGrid>
      <w:tr w:rsidR="00A75291" w:rsidRPr="00B02AA3" w14:paraId="70F80039" w14:textId="77777777" w:rsidTr="00C40125">
        <w:tc>
          <w:tcPr>
            <w:tcW w:w="6799" w:type="dxa"/>
          </w:tcPr>
          <w:p w14:paraId="7F1FCD68" w14:textId="26D70DE8" w:rsidR="00A75291" w:rsidRPr="00B02AA3" w:rsidRDefault="006137C6" w:rsidP="00C40125">
            <w:pPr>
              <w:spacing w:line="276" w:lineRule="auto"/>
              <w:rPr>
                <w:rFonts w:ascii="Arial" w:hAnsi="Arial" w:cs="Arial"/>
                <w:b/>
                <w:sz w:val="24"/>
                <w:szCs w:val="24"/>
              </w:rPr>
            </w:pPr>
            <w:r>
              <w:rPr>
                <w:rFonts w:ascii="Arial" w:hAnsi="Arial" w:cs="Arial"/>
                <w:b/>
                <w:sz w:val="24"/>
                <w:szCs w:val="24"/>
              </w:rPr>
              <w:t>Information required</w:t>
            </w:r>
            <w:r w:rsidR="00A75291" w:rsidRPr="00B02AA3">
              <w:rPr>
                <w:rFonts w:ascii="Arial" w:hAnsi="Arial" w:cs="Arial"/>
                <w:b/>
                <w:sz w:val="24"/>
                <w:szCs w:val="24"/>
              </w:rPr>
              <w:t xml:space="preserve"> </w:t>
            </w:r>
          </w:p>
        </w:tc>
        <w:tc>
          <w:tcPr>
            <w:tcW w:w="1701" w:type="dxa"/>
          </w:tcPr>
          <w:p w14:paraId="0218155B" w14:textId="77777777" w:rsidR="00A75291" w:rsidRPr="00B02AA3" w:rsidRDefault="00A75291" w:rsidP="00C40125">
            <w:pPr>
              <w:spacing w:line="276" w:lineRule="auto"/>
              <w:rPr>
                <w:rFonts w:ascii="Arial" w:hAnsi="Arial" w:cs="Arial"/>
                <w:b/>
                <w:sz w:val="24"/>
                <w:szCs w:val="24"/>
              </w:rPr>
            </w:pPr>
            <w:r w:rsidRPr="00B02AA3">
              <w:rPr>
                <w:rFonts w:ascii="Arial" w:hAnsi="Arial" w:cs="Arial"/>
                <w:b/>
                <w:sz w:val="24"/>
                <w:szCs w:val="24"/>
              </w:rPr>
              <w:t xml:space="preserve">Tick </w:t>
            </w:r>
          </w:p>
        </w:tc>
      </w:tr>
      <w:tr w:rsidR="00A75291" w:rsidRPr="00B02AA3" w14:paraId="385CC90A" w14:textId="77777777" w:rsidTr="00C40125">
        <w:tc>
          <w:tcPr>
            <w:tcW w:w="6799" w:type="dxa"/>
          </w:tcPr>
          <w:p w14:paraId="752D8570" w14:textId="77777777" w:rsidR="00A75291" w:rsidRPr="00B02AA3" w:rsidRDefault="00A75291" w:rsidP="00C40125">
            <w:pPr>
              <w:spacing w:line="276" w:lineRule="auto"/>
              <w:rPr>
                <w:rFonts w:ascii="Arial" w:hAnsi="Arial" w:cs="Arial"/>
                <w:sz w:val="24"/>
                <w:szCs w:val="24"/>
              </w:rPr>
            </w:pPr>
            <w:r w:rsidRPr="00B02AA3">
              <w:rPr>
                <w:rFonts w:ascii="Arial" w:hAnsi="Arial" w:cs="Arial"/>
                <w:sz w:val="24"/>
                <w:szCs w:val="24"/>
              </w:rPr>
              <w:t xml:space="preserve">Your CV </w:t>
            </w:r>
            <w:r w:rsidRPr="00B02AA3">
              <w:rPr>
                <w:rFonts w:ascii="Arial" w:hAnsi="Arial" w:cs="Arial"/>
                <w:i/>
                <w:iCs/>
                <w:sz w:val="24"/>
                <w:szCs w:val="24"/>
              </w:rPr>
              <w:t>(maximum two sides of A4)</w:t>
            </w:r>
            <w:r w:rsidRPr="00B02AA3">
              <w:rPr>
                <w:rFonts w:ascii="Arial" w:hAnsi="Arial" w:cs="Arial"/>
                <w:sz w:val="24"/>
                <w:szCs w:val="24"/>
              </w:rPr>
              <w:t xml:space="preserve"> </w:t>
            </w:r>
          </w:p>
        </w:tc>
        <w:tc>
          <w:tcPr>
            <w:tcW w:w="1701" w:type="dxa"/>
          </w:tcPr>
          <w:p w14:paraId="6E651ED5" w14:textId="77777777" w:rsidR="00A75291" w:rsidRPr="00B02AA3" w:rsidRDefault="00A75291" w:rsidP="00C40125">
            <w:pPr>
              <w:spacing w:line="276" w:lineRule="auto"/>
              <w:rPr>
                <w:rFonts w:ascii="Arial" w:hAnsi="Arial" w:cs="Arial"/>
                <w:sz w:val="24"/>
                <w:szCs w:val="24"/>
              </w:rPr>
            </w:pPr>
          </w:p>
        </w:tc>
      </w:tr>
      <w:tr w:rsidR="00A75291" w:rsidRPr="00B02AA3" w14:paraId="013AC47C" w14:textId="77777777" w:rsidTr="00C40125">
        <w:tc>
          <w:tcPr>
            <w:tcW w:w="6799" w:type="dxa"/>
          </w:tcPr>
          <w:p w14:paraId="5A99619E" w14:textId="77777777" w:rsidR="00A75291" w:rsidRPr="00B02AA3" w:rsidRDefault="00A75291" w:rsidP="00C40125">
            <w:pPr>
              <w:spacing w:line="276" w:lineRule="auto"/>
              <w:rPr>
                <w:rFonts w:ascii="Arial" w:hAnsi="Arial" w:cs="Arial"/>
                <w:i/>
                <w:iCs/>
                <w:sz w:val="24"/>
                <w:szCs w:val="24"/>
              </w:rPr>
            </w:pPr>
            <w:r w:rsidRPr="00B02AA3">
              <w:rPr>
                <w:rFonts w:ascii="Arial" w:hAnsi="Arial" w:cs="Arial"/>
                <w:sz w:val="24"/>
                <w:szCs w:val="24"/>
              </w:rPr>
              <w:t xml:space="preserve">Supporting Statement </w:t>
            </w:r>
            <w:r w:rsidRPr="00B02AA3">
              <w:rPr>
                <w:rFonts w:ascii="Arial" w:hAnsi="Arial" w:cs="Arial"/>
                <w:i/>
                <w:iCs/>
                <w:sz w:val="24"/>
                <w:szCs w:val="24"/>
              </w:rPr>
              <w:t>(maximum two sides of A4)</w:t>
            </w:r>
          </w:p>
          <w:p w14:paraId="4942D432" w14:textId="77777777" w:rsidR="00A75291" w:rsidRPr="00B02AA3" w:rsidRDefault="00A75291" w:rsidP="00C40125">
            <w:pPr>
              <w:pStyle w:val="ListParagraph"/>
              <w:numPr>
                <w:ilvl w:val="0"/>
                <w:numId w:val="1"/>
              </w:numPr>
              <w:spacing w:line="276" w:lineRule="auto"/>
              <w:rPr>
                <w:rFonts w:cs="Arial"/>
                <w:szCs w:val="24"/>
              </w:rPr>
            </w:pPr>
            <w:r w:rsidRPr="00B02AA3">
              <w:rPr>
                <w:rFonts w:cs="Arial"/>
                <w:szCs w:val="24"/>
              </w:rPr>
              <w:t>Please specify the role/roles for which you are applying</w:t>
            </w:r>
          </w:p>
        </w:tc>
        <w:tc>
          <w:tcPr>
            <w:tcW w:w="1701" w:type="dxa"/>
          </w:tcPr>
          <w:p w14:paraId="23D36E4A" w14:textId="77777777" w:rsidR="00A75291" w:rsidRPr="00B02AA3" w:rsidRDefault="00A75291" w:rsidP="00C40125">
            <w:pPr>
              <w:spacing w:line="276" w:lineRule="auto"/>
              <w:rPr>
                <w:rFonts w:ascii="Arial" w:hAnsi="Arial" w:cs="Arial"/>
                <w:sz w:val="24"/>
                <w:szCs w:val="24"/>
              </w:rPr>
            </w:pPr>
          </w:p>
        </w:tc>
      </w:tr>
      <w:tr w:rsidR="00A75291" w:rsidRPr="00B02AA3" w14:paraId="159D372F" w14:textId="77777777" w:rsidTr="00C40125">
        <w:trPr>
          <w:trHeight w:val="1504"/>
        </w:trPr>
        <w:tc>
          <w:tcPr>
            <w:tcW w:w="6799" w:type="dxa"/>
          </w:tcPr>
          <w:p w14:paraId="3699434E" w14:textId="4F4ACC3F" w:rsidR="00A75291" w:rsidRPr="00B02AA3" w:rsidRDefault="00BB26BD" w:rsidP="00C40125">
            <w:pPr>
              <w:pStyle w:val="NoSpacing"/>
              <w:rPr>
                <w:b/>
              </w:rPr>
            </w:pPr>
            <w:r w:rsidRPr="006137C6">
              <w:t>Requests for referees - names</w:t>
            </w:r>
            <w:r w:rsidRPr="00D810C7">
              <w:t xml:space="preserve"> and contact details of two people who may be asked to act as referees </w:t>
            </w:r>
            <w:r w:rsidRPr="00D810C7">
              <w:rPr>
                <w:b/>
                <w:bCs/>
              </w:rPr>
              <w:t>to be sent to</w:t>
            </w:r>
            <w:r w:rsidRPr="00D810C7">
              <w:t xml:space="preserve"> </w:t>
            </w:r>
            <w:hyperlink r:id="rId32" w:history="1">
              <w:r w:rsidRPr="00D810C7">
                <w:rPr>
                  <w:rStyle w:val="Hyperlink"/>
                  <w:rFonts w:cs="Arial"/>
                </w:rPr>
                <w:t>PublicAppointmentsTeam@justice.gov.uk</w:t>
              </w:r>
            </w:hyperlink>
          </w:p>
        </w:tc>
        <w:tc>
          <w:tcPr>
            <w:tcW w:w="1701" w:type="dxa"/>
          </w:tcPr>
          <w:p w14:paraId="30B7C8C0" w14:textId="77777777" w:rsidR="00A75291" w:rsidRPr="00B02AA3" w:rsidRDefault="00A75291" w:rsidP="00C40125">
            <w:pPr>
              <w:spacing w:line="276" w:lineRule="auto"/>
              <w:rPr>
                <w:rFonts w:ascii="Arial" w:hAnsi="Arial" w:cs="Arial"/>
                <w:sz w:val="24"/>
                <w:szCs w:val="24"/>
              </w:rPr>
            </w:pPr>
          </w:p>
        </w:tc>
      </w:tr>
      <w:tr w:rsidR="00A75291" w:rsidRPr="00B02AA3" w14:paraId="6559FD24" w14:textId="77777777" w:rsidTr="00C40125">
        <w:trPr>
          <w:trHeight w:val="474"/>
        </w:trPr>
        <w:tc>
          <w:tcPr>
            <w:tcW w:w="6799" w:type="dxa"/>
          </w:tcPr>
          <w:p w14:paraId="4B5AB9D9" w14:textId="1B22BCD7" w:rsidR="00A75291" w:rsidRPr="00B02AA3" w:rsidRDefault="00AA4310" w:rsidP="00C40125">
            <w:pPr>
              <w:spacing w:line="276" w:lineRule="auto"/>
              <w:rPr>
                <w:rFonts w:ascii="Arial" w:hAnsi="Arial" w:cs="Arial"/>
                <w:sz w:val="24"/>
                <w:szCs w:val="24"/>
              </w:rPr>
            </w:pPr>
            <w:r w:rsidRPr="00B02AA3">
              <w:rPr>
                <w:rFonts w:ascii="Arial" w:hAnsi="Arial" w:cs="Arial"/>
                <w:sz w:val="24"/>
                <w:szCs w:val="24"/>
              </w:rPr>
              <w:t xml:space="preserve">Diversity monitoring form </w:t>
            </w:r>
            <w:r w:rsidR="00BB26BD" w:rsidRPr="00D810C7">
              <w:rPr>
                <w:rFonts w:ascii="Arial" w:hAnsi="Arial" w:cs="Arial"/>
                <w:b/>
                <w:bCs/>
                <w:sz w:val="24"/>
                <w:szCs w:val="24"/>
              </w:rPr>
              <w:t>to be completed online</w:t>
            </w:r>
          </w:p>
        </w:tc>
        <w:tc>
          <w:tcPr>
            <w:tcW w:w="1701" w:type="dxa"/>
          </w:tcPr>
          <w:p w14:paraId="7298A760" w14:textId="77777777" w:rsidR="00A75291" w:rsidRPr="00B02AA3" w:rsidRDefault="00A75291" w:rsidP="00C40125">
            <w:pPr>
              <w:spacing w:line="276" w:lineRule="auto"/>
              <w:rPr>
                <w:rFonts w:ascii="Arial" w:hAnsi="Arial" w:cs="Arial"/>
                <w:sz w:val="24"/>
                <w:szCs w:val="24"/>
              </w:rPr>
            </w:pPr>
          </w:p>
        </w:tc>
      </w:tr>
    </w:tbl>
    <w:p w14:paraId="3B49100D" w14:textId="77777777" w:rsidR="006667BC" w:rsidRDefault="006667BC" w:rsidP="00A75291">
      <w:pPr>
        <w:pStyle w:val="Heading1"/>
        <w:spacing w:before="240"/>
        <w:rPr>
          <w:sz w:val="24"/>
          <w:szCs w:val="24"/>
        </w:rPr>
      </w:pPr>
      <w:bookmarkStart w:id="31" w:name="Eleven"/>
      <w:bookmarkStart w:id="32" w:name="_Toc126932215"/>
    </w:p>
    <w:p w14:paraId="4851443D" w14:textId="48FD5F97" w:rsidR="00A75291" w:rsidRPr="00B02AA3" w:rsidRDefault="00A75291" w:rsidP="00A75291">
      <w:pPr>
        <w:pStyle w:val="Heading1"/>
        <w:spacing w:before="240"/>
        <w:rPr>
          <w:b w:val="0"/>
          <w:color w:val="D60093"/>
          <w:sz w:val="24"/>
          <w:szCs w:val="24"/>
        </w:rPr>
      </w:pPr>
      <w:r w:rsidRPr="00B02AA3">
        <w:rPr>
          <w:sz w:val="24"/>
          <w:szCs w:val="24"/>
        </w:rPr>
        <w:t>11. Your personal Information</w:t>
      </w:r>
      <w:bookmarkEnd w:id="31"/>
      <w:bookmarkEnd w:id="32"/>
    </w:p>
    <w:p w14:paraId="70B3C328" w14:textId="77777777" w:rsidR="00A75291" w:rsidRPr="00B02AA3" w:rsidRDefault="00A75291" w:rsidP="00A75291">
      <w:pPr>
        <w:spacing w:line="276" w:lineRule="auto"/>
        <w:rPr>
          <w:rFonts w:ascii="Arial" w:hAnsi="Arial" w:cs="Arial"/>
          <w:b/>
          <w:bCs/>
          <w:sz w:val="24"/>
          <w:szCs w:val="24"/>
          <w:lang w:eastAsia="en-US"/>
        </w:rPr>
      </w:pPr>
      <w:r w:rsidRPr="00B02AA3">
        <w:rPr>
          <w:rFonts w:ascii="Arial" w:hAnsi="Arial" w:cs="Arial"/>
          <w:sz w:val="24"/>
          <w:szCs w:val="24"/>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w:t>
      </w:r>
      <w:hyperlink r:id="rId33" w:history="1">
        <w:r w:rsidRPr="00B02AA3">
          <w:rPr>
            <w:rStyle w:val="Hyperlink"/>
            <w:rFonts w:ascii="Arial" w:hAnsi="Arial" w:cs="Arial"/>
            <w:sz w:val="24"/>
            <w:szCs w:val="24"/>
          </w:rPr>
          <w:t>online here</w:t>
        </w:r>
      </w:hyperlink>
      <w:r w:rsidRPr="00B02AA3">
        <w:rPr>
          <w:rFonts w:ascii="Arial" w:hAnsi="Arial" w:cs="Arial"/>
          <w:sz w:val="24"/>
          <w:szCs w:val="24"/>
        </w:rPr>
        <w:t>.</w:t>
      </w:r>
    </w:p>
    <w:p w14:paraId="3B52BE0F" w14:textId="52B576D1"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 xml:space="preserve">Your data will be held </w:t>
      </w:r>
      <w:r w:rsidR="006B1079" w:rsidRPr="00B02AA3">
        <w:rPr>
          <w:rFonts w:ascii="Arial" w:hAnsi="Arial" w:cs="Arial"/>
          <w:sz w:val="24"/>
          <w:szCs w:val="24"/>
        </w:rPr>
        <w:t>securely,</w:t>
      </w:r>
      <w:r w:rsidRPr="00B02AA3">
        <w:rPr>
          <w:rFonts w:ascii="Arial" w:hAnsi="Arial" w:cs="Arial"/>
          <w:sz w:val="24"/>
          <w:szCs w:val="24"/>
        </w:rPr>
        <w:t xml:space="preserve"> and access will be restricted to those dealing with your application or involved in the recruitment process. Your data may also be shared with the </w:t>
      </w:r>
      <w:r w:rsidRPr="00B02AA3">
        <w:rPr>
          <w:rFonts w:ascii="Arial" w:hAnsi="Arial" w:cs="Arial"/>
          <w:sz w:val="24"/>
          <w:szCs w:val="24"/>
        </w:rPr>
        <w:lastRenderedPageBreak/>
        <w:t xml:space="preserve">Commissioner for Public Appointments and other relevant government departments, including the Cabinet Office, as part of a complaint investigation or review of the recruitment process. Cabinet Office will handle data in accordance with their Privacy Notice </w:t>
      </w:r>
      <w:hyperlink r:id="rId34" w:history="1">
        <w:r w:rsidRPr="00B02AA3">
          <w:rPr>
            <w:rStyle w:val="Hyperlink"/>
            <w:rFonts w:ascii="Arial" w:hAnsi="Arial" w:cs="Arial"/>
            <w:sz w:val="24"/>
            <w:szCs w:val="24"/>
          </w:rPr>
          <w:t>available online here</w:t>
        </w:r>
      </w:hyperlink>
      <w:r w:rsidRPr="00B02AA3">
        <w:rPr>
          <w:rFonts w:ascii="Arial" w:hAnsi="Arial" w:cs="Arial"/>
          <w:sz w:val="24"/>
          <w:szCs w:val="24"/>
        </w:rPr>
        <w:t>. Your data may also be disclosed as required by law or in connection with legal proceedings.</w:t>
      </w:r>
    </w:p>
    <w:p w14:paraId="705207E8" w14:textId="77777777"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160653E8" w14:textId="77777777" w:rsidR="00A75291" w:rsidRPr="00B02AA3" w:rsidRDefault="00A75291" w:rsidP="00A75291">
      <w:pPr>
        <w:spacing w:line="276" w:lineRule="auto"/>
        <w:rPr>
          <w:rFonts w:ascii="Arial" w:hAnsi="Arial" w:cs="Arial"/>
          <w:color w:val="0000FF"/>
          <w:sz w:val="24"/>
          <w:szCs w:val="24"/>
          <w:u w:val="single"/>
        </w:rPr>
      </w:pPr>
      <w:r w:rsidRPr="00B02AA3">
        <w:rPr>
          <w:rFonts w:ascii="Arial" w:hAnsi="Arial" w:cs="Arial"/>
          <w:sz w:val="24"/>
          <w:szCs w:val="24"/>
        </w:rPr>
        <w:t xml:space="preserve">Should you wish your data to be removed from our records, please contact </w:t>
      </w:r>
      <w:hyperlink r:id="rId35" w:history="1">
        <w:r w:rsidRPr="00B02AA3">
          <w:rPr>
            <w:rStyle w:val="Hyperlink"/>
            <w:rFonts w:ascii="Arial" w:hAnsi="Arial" w:cs="Arial"/>
            <w:sz w:val="24"/>
            <w:szCs w:val="24"/>
          </w:rPr>
          <w:t>publicappointmentsteam@Justice.gov.uk</w:t>
        </w:r>
      </w:hyperlink>
      <w:r w:rsidRPr="00B02AA3">
        <w:rPr>
          <w:rFonts w:ascii="Arial" w:hAnsi="Arial" w:cs="Arial"/>
          <w:color w:val="0000FF"/>
          <w:sz w:val="24"/>
          <w:szCs w:val="24"/>
          <w:u w:val="single"/>
        </w:rPr>
        <w:t>.</w:t>
      </w:r>
    </w:p>
    <w:p w14:paraId="0BCDB23E" w14:textId="77777777" w:rsidR="00A75291" w:rsidRPr="00B02AA3" w:rsidRDefault="00A75291" w:rsidP="00A75291">
      <w:pPr>
        <w:pStyle w:val="Heading1"/>
        <w:rPr>
          <w:b w:val="0"/>
          <w:sz w:val="24"/>
          <w:szCs w:val="24"/>
        </w:rPr>
      </w:pPr>
      <w:r w:rsidRPr="00B02AA3">
        <w:rPr>
          <w:sz w:val="24"/>
          <w:szCs w:val="24"/>
        </w:rPr>
        <w:br w:type="page"/>
      </w:r>
      <w:bookmarkStart w:id="33" w:name="Appendix1"/>
      <w:bookmarkStart w:id="34" w:name="_Toc126932216"/>
      <w:bookmarkStart w:id="35" w:name="Appendix0"/>
      <w:bookmarkStart w:id="36" w:name="Statutory"/>
      <w:r w:rsidRPr="00B02AA3">
        <w:rPr>
          <w:sz w:val="24"/>
          <w:szCs w:val="24"/>
        </w:rPr>
        <w:lastRenderedPageBreak/>
        <w:t>Appendix 1 - The seven principles of public life</w:t>
      </w:r>
      <w:bookmarkEnd w:id="33"/>
      <w:bookmarkEnd w:id="34"/>
    </w:p>
    <w:bookmarkEnd w:id="35"/>
    <w:p w14:paraId="6D3BA885" w14:textId="77777777" w:rsidR="00A75291" w:rsidRPr="00B02AA3" w:rsidRDefault="00A75291" w:rsidP="00A75291">
      <w:pPr>
        <w:spacing w:line="276" w:lineRule="auto"/>
        <w:rPr>
          <w:rFonts w:ascii="Arial" w:hAnsi="Arial" w:cs="Arial"/>
          <w:sz w:val="24"/>
          <w:szCs w:val="24"/>
        </w:rPr>
      </w:pPr>
      <w:r w:rsidRPr="00B02AA3">
        <w:rPr>
          <w:rFonts w:ascii="Arial" w:hAnsi="Arial" w:cs="Arial"/>
          <w:sz w:val="24"/>
          <w:szCs w:val="24"/>
        </w:rPr>
        <w:t>All candidates for public appointments are expected to demonstrate a commitment to, and an understanding of, the value and importance of the principles of public service. The seven principles of public life are:</w:t>
      </w:r>
    </w:p>
    <w:p w14:paraId="24BCF8C5" w14:textId="77777777" w:rsidR="00A75291" w:rsidRPr="00B02AA3" w:rsidRDefault="00A75291" w:rsidP="00A75291">
      <w:pPr>
        <w:shd w:val="clear" w:color="auto" w:fill="FFFFFF"/>
        <w:spacing w:before="100" w:beforeAutospacing="1" w:after="0" w:line="276" w:lineRule="auto"/>
        <w:rPr>
          <w:rFonts w:ascii="Arial" w:hAnsi="Arial" w:cs="Arial"/>
          <w:b/>
          <w:sz w:val="24"/>
          <w:szCs w:val="24"/>
        </w:rPr>
      </w:pPr>
      <w:r w:rsidRPr="00B02AA3">
        <w:rPr>
          <w:rFonts w:ascii="Arial" w:hAnsi="Arial" w:cs="Arial"/>
          <w:b/>
          <w:sz w:val="24"/>
          <w:szCs w:val="24"/>
        </w:rPr>
        <w:t>Selflessness</w:t>
      </w:r>
    </w:p>
    <w:p w14:paraId="00A05A30" w14:textId="77777777" w:rsidR="00A75291" w:rsidRPr="00B02AA3" w:rsidRDefault="00A75291" w:rsidP="00A75291">
      <w:pPr>
        <w:shd w:val="clear" w:color="auto" w:fill="FFFFFF"/>
        <w:spacing w:line="276" w:lineRule="auto"/>
        <w:rPr>
          <w:rFonts w:ascii="Arial" w:hAnsi="Arial" w:cs="Arial"/>
          <w:sz w:val="24"/>
          <w:szCs w:val="24"/>
        </w:rPr>
      </w:pPr>
      <w:r w:rsidRPr="00B02AA3">
        <w:rPr>
          <w:rFonts w:ascii="Arial" w:hAnsi="Arial" w:cs="Arial"/>
          <w:sz w:val="24"/>
          <w:szCs w:val="24"/>
        </w:rPr>
        <w:t>Holders of public office should act solely in terms of the public interest.</w:t>
      </w:r>
    </w:p>
    <w:p w14:paraId="22B094E4" w14:textId="77777777" w:rsidR="00A75291" w:rsidRPr="00B02AA3" w:rsidRDefault="00A75291" w:rsidP="00A75291">
      <w:pPr>
        <w:shd w:val="clear" w:color="auto" w:fill="FFFFFF"/>
        <w:spacing w:before="100" w:beforeAutospacing="1" w:after="0" w:line="276" w:lineRule="auto"/>
        <w:rPr>
          <w:rFonts w:ascii="Arial" w:hAnsi="Arial" w:cs="Arial"/>
          <w:b/>
          <w:sz w:val="24"/>
          <w:szCs w:val="24"/>
        </w:rPr>
      </w:pPr>
      <w:r w:rsidRPr="00B02AA3">
        <w:rPr>
          <w:rFonts w:ascii="Arial" w:hAnsi="Arial" w:cs="Arial"/>
          <w:b/>
          <w:sz w:val="24"/>
          <w:szCs w:val="24"/>
        </w:rPr>
        <w:t>Integrity</w:t>
      </w:r>
    </w:p>
    <w:p w14:paraId="6B4CC42C" w14:textId="77777777" w:rsidR="00A75291" w:rsidRPr="00B02AA3" w:rsidRDefault="00A75291" w:rsidP="00A75291">
      <w:pPr>
        <w:shd w:val="clear" w:color="auto" w:fill="FFFFFF"/>
        <w:spacing w:line="276" w:lineRule="auto"/>
        <w:rPr>
          <w:rFonts w:ascii="Arial" w:hAnsi="Arial" w:cs="Arial"/>
          <w:sz w:val="24"/>
          <w:szCs w:val="24"/>
        </w:rPr>
      </w:pPr>
      <w:r w:rsidRPr="00B02AA3">
        <w:rPr>
          <w:rFonts w:ascii="Arial" w:hAnsi="Arial" w:cs="Arial"/>
          <w:sz w:val="24"/>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7B0EAD0D" w14:textId="77777777" w:rsidR="00A75291" w:rsidRPr="00B02AA3" w:rsidRDefault="00A75291" w:rsidP="00A75291">
      <w:pPr>
        <w:shd w:val="clear" w:color="auto" w:fill="FFFFFF"/>
        <w:spacing w:before="100" w:beforeAutospacing="1" w:after="0" w:line="276" w:lineRule="auto"/>
        <w:rPr>
          <w:rFonts w:ascii="Arial" w:hAnsi="Arial" w:cs="Arial"/>
          <w:b/>
          <w:sz w:val="24"/>
          <w:szCs w:val="24"/>
        </w:rPr>
      </w:pPr>
      <w:r w:rsidRPr="00B02AA3">
        <w:rPr>
          <w:rFonts w:ascii="Arial" w:hAnsi="Arial" w:cs="Arial"/>
          <w:b/>
          <w:sz w:val="24"/>
          <w:szCs w:val="24"/>
        </w:rPr>
        <w:t>Objectivity</w:t>
      </w:r>
    </w:p>
    <w:p w14:paraId="7D11C4E1" w14:textId="77777777" w:rsidR="00A75291" w:rsidRPr="00B02AA3" w:rsidRDefault="00A75291" w:rsidP="00A75291">
      <w:pPr>
        <w:shd w:val="clear" w:color="auto" w:fill="FFFFFF"/>
        <w:spacing w:line="276" w:lineRule="auto"/>
        <w:rPr>
          <w:rFonts w:ascii="Arial" w:hAnsi="Arial" w:cs="Arial"/>
          <w:sz w:val="24"/>
          <w:szCs w:val="24"/>
        </w:rPr>
      </w:pPr>
      <w:r w:rsidRPr="00B02AA3">
        <w:rPr>
          <w:rFonts w:ascii="Arial" w:hAnsi="Arial" w:cs="Arial"/>
          <w:sz w:val="24"/>
          <w:szCs w:val="24"/>
        </w:rPr>
        <w:t>Holders of public office must act and take decisions impartially, fairly and on merit, using the best evidence and without discrimination or bias.</w:t>
      </w:r>
    </w:p>
    <w:p w14:paraId="2DBAE101" w14:textId="77777777" w:rsidR="00A75291" w:rsidRPr="00B02AA3" w:rsidRDefault="00A75291" w:rsidP="00A75291">
      <w:pPr>
        <w:shd w:val="clear" w:color="auto" w:fill="FFFFFF"/>
        <w:spacing w:before="100" w:beforeAutospacing="1" w:after="0" w:line="276" w:lineRule="auto"/>
        <w:rPr>
          <w:rFonts w:ascii="Arial" w:hAnsi="Arial" w:cs="Arial"/>
          <w:b/>
          <w:sz w:val="24"/>
          <w:szCs w:val="24"/>
        </w:rPr>
      </w:pPr>
      <w:r w:rsidRPr="00B02AA3">
        <w:rPr>
          <w:rFonts w:ascii="Arial" w:hAnsi="Arial" w:cs="Arial"/>
          <w:b/>
          <w:sz w:val="24"/>
          <w:szCs w:val="24"/>
        </w:rPr>
        <w:t>Accountability</w:t>
      </w:r>
    </w:p>
    <w:p w14:paraId="7556A12D" w14:textId="77777777" w:rsidR="00A75291" w:rsidRPr="00B02AA3" w:rsidRDefault="00A75291" w:rsidP="00A75291">
      <w:pPr>
        <w:shd w:val="clear" w:color="auto" w:fill="FFFFFF"/>
        <w:spacing w:line="276" w:lineRule="auto"/>
        <w:rPr>
          <w:rFonts w:ascii="Arial" w:hAnsi="Arial" w:cs="Arial"/>
          <w:sz w:val="24"/>
          <w:szCs w:val="24"/>
        </w:rPr>
      </w:pPr>
      <w:r w:rsidRPr="00B02AA3">
        <w:rPr>
          <w:rFonts w:ascii="Arial" w:hAnsi="Arial" w:cs="Arial"/>
          <w:sz w:val="24"/>
          <w:szCs w:val="24"/>
        </w:rPr>
        <w:t>Holders of public office are accountable to the public for their decisions and actions and must submit themselves to the scrutiny necessary to ensure this.</w:t>
      </w:r>
    </w:p>
    <w:p w14:paraId="177235EF" w14:textId="77777777" w:rsidR="00A75291" w:rsidRPr="00B02AA3" w:rsidRDefault="00A75291" w:rsidP="00A75291">
      <w:pPr>
        <w:shd w:val="clear" w:color="auto" w:fill="FFFFFF"/>
        <w:spacing w:before="100" w:beforeAutospacing="1" w:after="0" w:line="276" w:lineRule="auto"/>
        <w:rPr>
          <w:rFonts w:ascii="Arial" w:hAnsi="Arial" w:cs="Arial"/>
          <w:b/>
          <w:sz w:val="24"/>
          <w:szCs w:val="24"/>
        </w:rPr>
      </w:pPr>
      <w:r w:rsidRPr="00B02AA3">
        <w:rPr>
          <w:rFonts w:ascii="Arial" w:hAnsi="Arial" w:cs="Arial"/>
          <w:b/>
          <w:sz w:val="24"/>
          <w:szCs w:val="24"/>
        </w:rPr>
        <w:t>Openness</w:t>
      </w:r>
    </w:p>
    <w:p w14:paraId="138BCB99" w14:textId="77777777" w:rsidR="00A75291" w:rsidRPr="00B02AA3" w:rsidRDefault="00A75291" w:rsidP="00A75291">
      <w:pPr>
        <w:shd w:val="clear" w:color="auto" w:fill="FFFFFF"/>
        <w:spacing w:line="276" w:lineRule="auto"/>
        <w:rPr>
          <w:rFonts w:ascii="Arial" w:hAnsi="Arial" w:cs="Arial"/>
          <w:sz w:val="24"/>
          <w:szCs w:val="24"/>
        </w:rPr>
      </w:pPr>
      <w:r w:rsidRPr="00B02AA3">
        <w:rPr>
          <w:rFonts w:ascii="Arial" w:hAnsi="Arial" w:cs="Arial"/>
          <w:sz w:val="24"/>
          <w:szCs w:val="24"/>
        </w:rPr>
        <w:t>Holders of public office should act and take decisions in an open and transparent manner. Information should not be withheld from the public unless there are clear and lawful reasons for so doing.</w:t>
      </w:r>
    </w:p>
    <w:p w14:paraId="750E61C7" w14:textId="77777777" w:rsidR="00A75291" w:rsidRPr="00B02AA3" w:rsidRDefault="00A75291" w:rsidP="00A75291">
      <w:pPr>
        <w:shd w:val="clear" w:color="auto" w:fill="FFFFFF"/>
        <w:spacing w:before="100" w:beforeAutospacing="1" w:after="0" w:line="276" w:lineRule="auto"/>
        <w:rPr>
          <w:rFonts w:ascii="Arial" w:hAnsi="Arial" w:cs="Arial"/>
          <w:b/>
          <w:sz w:val="24"/>
          <w:szCs w:val="24"/>
        </w:rPr>
      </w:pPr>
      <w:r w:rsidRPr="00B02AA3">
        <w:rPr>
          <w:rFonts w:ascii="Arial" w:hAnsi="Arial" w:cs="Arial"/>
          <w:b/>
          <w:sz w:val="24"/>
          <w:szCs w:val="24"/>
        </w:rPr>
        <w:t>Honesty</w:t>
      </w:r>
    </w:p>
    <w:p w14:paraId="43CA0E26" w14:textId="77777777" w:rsidR="00A75291" w:rsidRPr="00B02AA3" w:rsidRDefault="00A75291" w:rsidP="00A75291">
      <w:pPr>
        <w:shd w:val="clear" w:color="auto" w:fill="FFFFFF"/>
        <w:spacing w:line="276" w:lineRule="auto"/>
        <w:rPr>
          <w:rFonts w:ascii="Arial" w:hAnsi="Arial" w:cs="Arial"/>
          <w:sz w:val="24"/>
          <w:szCs w:val="24"/>
        </w:rPr>
      </w:pPr>
      <w:r w:rsidRPr="00B02AA3">
        <w:rPr>
          <w:rFonts w:ascii="Arial" w:hAnsi="Arial" w:cs="Arial"/>
          <w:sz w:val="24"/>
          <w:szCs w:val="24"/>
        </w:rPr>
        <w:t>Holders of public office should be truthful.</w:t>
      </w:r>
    </w:p>
    <w:p w14:paraId="398D8F36" w14:textId="77777777" w:rsidR="00A75291" w:rsidRPr="00B02AA3" w:rsidRDefault="00A75291" w:rsidP="00A75291">
      <w:pPr>
        <w:shd w:val="clear" w:color="auto" w:fill="FFFFFF"/>
        <w:spacing w:before="100" w:beforeAutospacing="1" w:after="0" w:line="276" w:lineRule="auto"/>
        <w:rPr>
          <w:rFonts w:ascii="Arial" w:hAnsi="Arial" w:cs="Arial"/>
          <w:b/>
          <w:sz w:val="24"/>
          <w:szCs w:val="24"/>
        </w:rPr>
      </w:pPr>
      <w:r w:rsidRPr="00B02AA3">
        <w:rPr>
          <w:rFonts w:ascii="Arial" w:hAnsi="Arial" w:cs="Arial"/>
          <w:b/>
          <w:sz w:val="24"/>
          <w:szCs w:val="24"/>
        </w:rPr>
        <w:t>Leadership</w:t>
      </w:r>
    </w:p>
    <w:p w14:paraId="06BBE86E" w14:textId="77777777" w:rsidR="00A75291" w:rsidRPr="00B02AA3" w:rsidRDefault="00A75291" w:rsidP="00A75291">
      <w:pPr>
        <w:rPr>
          <w:rFonts w:ascii="Arial" w:hAnsi="Arial" w:cs="Arial"/>
          <w:sz w:val="24"/>
          <w:szCs w:val="24"/>
        </w:rPr>
      </w:pPr>
      <w:r w:rsidRPr="00B02AA3">
        <w:rPr>
          <w:rFonts w:ascii="Arial" w:hAnsi="Arial" w:cs="Arial"/>
          <w:sz w:val="24"/>
          <w:szCs w:val="24"/>
        </w:rPr>
        <w:t xml:space="preserve">Holders of public office should exhibit these principles in their own behaviour. They should actively promote and robustly support the principles and be willing to challenge poor behaviour wherever it occurs. </w:t>
      </w:r>
    </w:p>
    <w:p w14:paraId="71D08752" w14:textId="77777777" w:rsidR="00A75291" w:rsidRPr="00B02AA3" w:rsidRDefault="00A75291" w:rsidP="00A75291">
      <w:pPr>
        <w:spacing w:after="0" w:line="240" w:lineRule="auto"/>
        <w:rPr>
          <w:rFonts w:ascii="Arial" w:hAnsi="Arial" w:cs="Arial"/>
          <w:b/>
          <w:color w:val="993366"/>
          <w:sz w:val="24"/>
          <w:szCs w:val="24"/>
        </w:rPr>
      </w:pPr>
      <w:r w:rsidRPr="00B02AA3">
        <w:rPr>
          <w:rFonts w:ascii="Arial" w:hAnsi="Arial" w:cs="Arial"/>
          <w:sz w:val="24"/>
          <w:szCs w:val="24"/>
        </w:rPr>
        <w:br w:type="page"/>
      </w:r>
    </w:p>
    <w:p w14:paraId="67E439F1" w14:textId="77777777" w:rsidR="00A75291" w:rsidRPr="00B02AA3" w:rsidRDefault="00A75291" w:rsidP="00A75291">
      <w:pPr>
        <w:pStyle w:val="Heading1"/>
        <w:rPr>
          <w:sz w:val="24"/>
          <w:szCs w:val="24"/>
        </w:rPr>
      </w:pPr>
      <w:bookmarkStart w:id="37" w:name="_Toc126932217"/>
      <w:bookmarkStart w:id="38" w:name="APP3"/>
      <w:bookmarkEnd w:id="36"/>
      <w:r w:rsidRPr="00B02AA3">
        <w:rPr>
          <w:sz w:val="24"/>
          <w:szCs w:val="24"/>
        </w:rPr>
        <w:lastRenderedPageBreak/>
        <w:t>Appendix 2 – Guidance for those applying for an MoJ Public Appointment</w:t>
      </w:r>
      <w:bookmarkEnd w:id="37"/>
    </w:p>
    <w:bookmarkEnd w:id="38"/>
    <w:p w14:paraId="398FB4C8" w14:textId="77777777" w:rsidR="00A75291" w:rsidRPr="00B02AA3" w:rsidRDefault="00A75291" w:rsidP="00A75291">
      <w:pPr>
        <w:spacing w:line="276" w:lineRule="auto"/>
        <w:rPr>
          <w:rFonts w:ascii="Arial" w:eastAsia="Calibri" w:hAnsi="Arial" w:cs="Arial"/>
          <w:sz w:val="24"/>
          <w:szCs w:val="24"/>
          <w:lang w:eastAsia="en-US"/>
        </w:rPr>
      </w:pPr>
      <w:r w:rsidRPr="00B02AA3">
        <w:rPr>
          <w:rFonts w:ascii="Arial" w:eastAsia="Calibri" w:hAnsi="Arial" w:cs="Arial"/>
          <w:sz w:val="24"/>
          <w:szCs w:val="24"/>
          <w:lang w:eastAsia="en-US"/>
        </w:rPr>
        <w:t xml:space="preserve">When applying for a public appointment, we require three pieces of documentation: </w:t>
      </w:r>
    </w:p>
    <w:p w14:paraId="59173B84" w14:textId="77777777" w:rsidR="00A75291" w:rsidRPr="00B02AA3" w:rsidRDefault="00A75291" w:rsidP="00A75291">
      <w:pPr>
        <w:pStyle w:val="ListParagraph"/>
        <w:numPr>
          <w:ilvl w:val="0"/>
          <w:numId w:val="5"/>
        </w:numPr>
        <w:spacing w:line="276" w:lineRule="auto"/>
        <w:rPr>
          <w:rFonts w:eastAsia="Calibri" w:cs="Arial"/>
          <w:b/>
          <w:color w:val="002060"/>
          <w:szCs w:val="24"/>
          <w:lang w:eastAsia="en-US"/>
        </w:rPr>
      </w:pPr>
      <w:r w:rsidRPr="00B02AA3">
        <w:rPr>
          <w:rFonts w:eastAsia="Calibri" w:cs="Arial"/>
          <w:b/>
          <w:color w:val="002060"/>
          <w:szCs w:val="24"/>
          <w:lang w:eastAsia="en-US"/>
        </w:rPr>
        <w:t>Your CV</w:t>
      </w:r>
    </w:p>
    <w:p w14:paraId="6B530F24" w14:textId="77777777" w:rsidR="00A75291" w:rsidRPr="00B02AA3" w:rsidRDefault="00A75291" w:rsidP="00A75291">
      <w:pPr>
        <w:pStyle w:val="ListParagraph"/>
        <w:numPr>
          <w:ilvl w:val="0"/>
          <w:numId w:val="5"/>
        </w:numPr>
        <w:spacing w:line="276" w:lineRule="auto"/>
        <w:rPr>
          <w:rFonts w:eastAsia="Calibri" w:cs="Arial"/>
          <w:b/>
          <w:color w:val="002060"/>
          <w:szCs w:val="24"/>
          <w:lang w:eastAsia="en-US"/>
        </w:rPr>
      </w:pPr>
      <w:r w:rsidRPr="00B02AA3">
        <w:rPr>
          <w:rFonts w:eastAsia="Calibri" w:cs="Arial"/>
          <w:b/>
          <w:color w:val="002060"/>
          <w:szCs w:val="24"/>
          <w:lang w:eastAsia="en-US"/>
        </w:rPr>
        <w:t>Supporting Statement</w:t>
      </w:r>
    </w:p>
    <w:p w14:paraId="6C78D043" w14:textId="77777777" w:rsidR="00A75291" w:rsidRPr="00B02AA3" w:rsidRDefault="00A75291" w:rsidP="00A75291">
      <w:pPr>
        <w:pStyle w:val="ListParagraph"/>
        <w:numPr>
          <w:ilvl w:val="0"/>
          <w:numId w:val="5"/>
        </w:numPr>
        <w:spacing w:line="276" w:lineRule="auto"/>
        <w:rPr>
          <w:rFonts w:eastAsia="Calibri" w:cs="Arial"/>
          <w:b/>
          <w:color w:val="002060"/>
          <w:szCs w:val="24"/>
          <w:lang w:eastAsia="en-US"/>
        </w:rPr>
      </w:pPr>
      <w:r w:rsidRPr="00B02AA3">
        <w:rPr>
          <w:rFonts w:eastAsia="Calibri" w:cs="Arial"/>
          <w:b/>
          <w:color w:val="002060"/>
          <w:szCs w:val="24"/>
          <w:lang w:eastAsia="en-US"/>
        </w:rPr>
        <w:t xml:space="preserve">Supporting Documents </w:t>
      </w:r>
    </w:p>
    <w:p w14:paraId="71DA81AA" w14:textId="77777777" w:rsidR="00A75291" w:rsidRPr="00B02AA3" w:rsidRDefault="00A75291" w:rsidP="00A75291">
      <w:pPr>
        <w:spacing w:line="276" w:lineRule="auto"/>
        <w:rPr>
          <w:rFonts w:ascii="Arial" w:eastAsia="Calibri" w:hAnsi="Arial" w:cs="Arial"/>
          <w:sz w:val="24"/>
          <w:szCs w:val="24"/>
          <w:lang w:eastAsia="en-US"/>
        </w:rPr>
      </w:pPr>
      <w:r w:rsidRPr="00B02AA3">
        <w:rPr>
          <w:rFonts w:ascii="Arial" w:eastAsia="Calibri" w:hAnsi="Arial" w:cs="Arial"/>
          <w:sz w:val="24"/>
          <w:szCs w:val="24"/>
          <w:lang w:eastAsia="en-US"/>
        </w:rPr>
        <w:t xml:space="preserve">This guidance gives some helpful tips on how best to present yourself to the panel who will be reviewing your application. There is no official or ‘correct way’ to write your CV or supporting statement, this is </w:t>
      </w:r>
      <w:r w:rsidRPr="00B02AA3">
        <w:rPr>
          <w:rFonts w:ascii="Arial" w:eastAsia="Calibri" w:hAnsi="Arial" w:cs="Arial"/>
          <w:sz w:val="24"/>
          <w:szCs w:val="24"/>
          <w:u w:val="single"/>
          <w:lang w:eastAsia="en-US"/>
        </w:rPr>
        <w:t>simply a guide</w:t>
      </w:r>
      <w:r w:rsidRPr="00B02AA3">
        <w:rPr>
          <w:rFonts w:ascii="Arial" w:eastAsia="Calibri" w:hAnsi="Arial" w:cs="Arial"/>
          <w:sz w:val="24"/>
          <w:szCs w:val="24"/>
          <w:lang w:eastAsia="en-US"/>
        </w:rPr>
        <w:t xml:space="preserve"> that you may wish to refer to or use as a template.</w:t>
      </w:r>
    </w:p>
    <w:p w14:paraId="66AD432D" w14:textId="77777777" w:rsidR="00A75291" w:rsidRPr="00B02AA3" w:rsidRDefault="00A75291" w:rsidP="00A75291">
      <w:pPr>
        <w:numPr>
          <w:ilvl w:val="0"/>
          <w:numId w:val="2"/>
        </w:numPr>
        <w:spacing w:line="276" w:lineRule="auto"/>
        <w:rPr>
          <w:rFonts w:ascii="Arial" w:eastAsia="Calibri" w:hAnsi="Arial" w:cs="Arial"/>
          <w:b/>
          <w:color w:val="002060"/>
          <w:sz w:val="24"/>
          <w:szCs w:val="24"/>
          <w:lang w:eastAsia="en-US"/>
        </w:rPr>
      </w:pPr>
      <w:r w:rsidRPr="00B02AA3">
        <w:rPr>
          <w:rFonts w:ascii="Arial" w:eastAsia="Calibri" w:hAnsi="Arial" w:cs="Arial"/>
          <w:b/>
          <w:color w:val="002060"/>
          <w:sz w:val="24"/>
          <w:szCs w:val="24"/>
          <w:lang w:eastAsia="en-US"/>
        </w:rPr>
        <w:t>CV</w:t>
      </w:r>
    </w:p>
    <w:p w14:paraId="1FF70F42" w14:textId="77777777" w:rsidR="00A75291" w:rsidRPr="00B02AA3" w:rsidRDefault="00A75291" w:rsidP="00A75291">
      <w:pPr>
        <w:spacing w:line="276" w:lineRule="auto"/>
        <w:rPr>
          <w:rFonts w:ascii="Arial" w:eastAsia="Calibri" w:hAnsi="Arial" w:cs="Arial"/>
          <w:sz w:val="24"/>
          <w:szCs w:val="24"/>
          <w:lang w:eastAsia="en-US"/>
        </w:rPr>
      </w:pPr>
      <w:r w:rsidRPr="00B02AA3">
        <w:rPr>
          <w:rFonts w:ascii="Arial" w:eastAsia="Calibri" w:hAnsi="Arial" w:cs="Arial"/>
          <w:sz w:val="24"/>
          <w:szCs w:val="24"/>
          <w:lang w:eastAsia="en-US"/>
        </w:rPr>
        <w:t>Here are a few pointers to keep in mind whilst writing or updating your CV:</w:t>
      </w:r>
    </w:p>
    <w:p w14:paraId="64111EC2" w14:textId="77777777" w:rsidR="00A75291" w:rsidRPr="00B02AA3" w:rsidRDefault="00A75291" w:rsidP="00A75291">
      <w:pPr>
        <w:numPr>
          <w:ilvl w:val="0"/>
          <w:numId w:val="3"/>
        </w:numPr>
        <w:spacing w:line="276" w:lineRule="auto"/>
        <w:rPr>
          <w:rFonts w:ascii="Arial" w:eastAsia="Calibri" w:hAnsi="Arial" w:cs="Arial"/>
          <w:b/>
          <w:sz w:val="24"/>
          <w:szCs w:val="24"/>
          <w:lang w:eastAsia="en-US"/>
        </w:rPr>
      </w:pPr>
      <w:r w:rsidRPr="00B02AA3">
        <w:rPr>
          <w:rFonts w:ascii="Arial" w:eastAsia="Calibri" w:hAnsi="Arial" w:cs="Arial"/>
          <w:b/>
          <w:sz w:val="24"/>
          <w:szCs w:val="24"/>
          <w:lang w:eastAsia="en-US"/>
        </w:rPr>
        <w:t xml:space="preserve">Please include your name in the header of each page. </w:t>
      </w:r>
    </w:p>
    <w:p w14:paraId="7FD5D2C3" w14:textId="77777777" w:rsidR="00A75291" w:rsidRPr="00B02AA3" w:rsidRDefault="00A75291" w:rsidP="00A75291">
      <w:pPr>
        <w:numPr>
          <w:ilvl w:val="0"/>
          <w:numId w:val="3"/>
        </w:numPr>
        <w:spacing w:line="276" w:lineRule="auto"/>
        <w:rPr>
          <w:rFonts w:ascii="Arial" w:eastAsia="Calibri" w:hAnsi="Arial" w:cs="Arial"/>
          <w:sz w:val="24"/>
          <w:szCs w:val="24"/>
          <w:lang w:eastAsia="en-US"/>
        </w:rPr>
      </w:pPr>
      <w:r w:rsidRPr="00B02AA3">
        <w:rPr>
          <w:rFonts w:ascii="Arial" w:eastAsia="Calibri" w:hAnsi="Arial" w:cs="Arial"/>
          <w:b/>
          <w:sz w:val="24"/>
          <w:szCs w:val="24"/>
          <w:lang w:eastAsia="en-US"/>
        </w:rPr>
        <w:t>Do not write more than 2 pages</w:t>
      </w:r>
      <w:r w:rsidRPr="00B02AA3">
        <w:rPr>
          <w:rFonts w:ascii="Arial" w:eastAsia="Calibri" w:hAnsi="Arial" w:cs="Arial"/>
          <w:sz w:val="24"/>
          <w:szCs w:val="24"/>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49037E52" w14:textId="77777777" w:rsidR="00A75291" w:rsidRPr="00B02AA3" w:rsidRDefault="00A75291" w:rsidP="00A75291">
      <w:pPr>
        <w:numPr>
          <w:ilvl w:val="0"/>
          <w:numId w:val="3"/>
        </w:numPr>
        <w:spacing w:line="276" w:lineRule="auto"/>
        <w:rPr>
          <w:rFonts w:ascii="Arial" w:eastAsia="Calibri" w:hAnsi="Arial" w:cs="Arial"/>
          <w:sz w:val="24"/>
          <w:szCs w:val="24"/>
          <w:lang w:eastAsia="en-US"/>
        </w:rPr>
      </w:pPr>
      <w:r w:rsidRPr="00B02AA3">
        <w:rPr>
          <w:rFonts w:ascii="Arial" w:eastAsia="Calibri" w:hAnsi="Arial" w:cs="Arial"/>
          <w:b/>
          <w:sz w:val="24"/>
          <w:szCs w:val="24"/>
          <w:lang w:eastAsia="en-US"/>
        </w:rPr>
        <w:t>Avoid spelling and grammatical errors</w:t>
      </w:r>
      <w:r w:rsidRPr="00B02AA3">
        <w:rPr>
          <w:rFonts w:ascii="Arial" w:eastAsia="Calibri" w:hAnsi="Arial" w:cs="Arial"/>
          <w:sz w:val="24"/>
          <w:szCs w:val="24"/>
          <w:lang w:eastAsia="en-US"/>
        </w:rPr>
        <w:t>.</w:t>
      </w:r>
    </w:p>
    <w:p w14:paraId="2611F6D1" w14:textId="77777777" w:rsidR="00A75291" w:rsidRPr="00B02AA3" w:rsidRDefault="00A75291" w:rsidP="00A75291">
      <w:pPr>
        <w:numPr>
          <w:ilvl w:val="0"/>
          <w:numId w:val="3"/>
        </w:numPr>
        <w:spacing w:line="276" w:lineRule="auto"/>
        <w:rPr>
          <w:rFonts w:ascii="Arial" w:eastAsia="Calibri" w:hAnsi="Arial" w:cs="Arial"/>
          <w:sz w:val="24"/>
          <w:szCs w:val="24"/>
          <w:lang w:eastAsia="en-US"/>
        </w:rPr>
      </w:pPr>
      <w:r w:rsidRPr="00B02AA3">
        <w:rPr>
          <w:rFonts w:ascii="Arial" w:eastAsia="Calibri" w:hAnsi="Arial" w:cs="Arial"/>
          <w:b/>
          <w:sz w:val="24"/>
          <w:szCs w:val="24"/>
          <w:lang w:eastAsia="en-US"/>
        </w:rPr>
        <w:t xml:space="preserve">Tailor it to the position you’re applying for. </w:t>
      </w:r>
      <w:r w:rsidRPr="00B02AA3">
        <w:rPr>
          <w:rFonts w:ascii="Arial" w:eastAsia="Calibri" w:hAnsi="Arial" w:cs="Arial"/>
          <w:sz w:val="24"/>
          <w:szCs w:val="24"/>
          <w:lang w:eastAsia="en-US"/>
        </w:rPr>
        <w:t>Make sure to draw attention to how you have met the essential and desirable criteria throughout your achievements in life. An opening paragraph at the top of the front page would be beneficial;</w:t>
      </w:r>
    </w:p>
    <w:p w14:paraId="1A368067" w14:textId="77777777" w:rsidR="00A75291" w:rsidRPr="00B02AA3" w:rsidRDefault="00A75291" w:rsidP="00A75291">
      <w:pPr>
        <w:numPr>
          <w:ilvl w:val="0"/>
          <w:numId w:val="3"/>
        </w:numPr>
        <w:spacing w:line="276" w:lineRule="auto"/>
        <w:rPr>
          <w:rFonts w:ascii="Arial" w:eastAsia="Calibri" w:hAnsi="Arial" w:cs="Arial"/>
          <w:b/>
          <w:sz w:val="24"/>
          <w:szCs w:val="24"/>
          <w:lang w:eastAsia="en-US"/>
        </w:rPr>
      </w:pPr>
      <w:r w:rsidRPr="00B02AA3">
        <w:rPr>
          <w:rFonts w:ascii="Arial" w:eastAsia="Calibri" w:hAnsi="Arial" w:cs="Arial"/>
          <w:b/>
          <w:sz w:val="24"/>
          <w:szCs w:val="24"/>
          <w:lang w:eastAsia="en-US"/>
        </w:rPr>
        <w:t xml:space="preserve">Use an updated CV. </w:t>
      </w:r>
      <w:r w:rsidRPr="00B02AA3">
        <w:rPr>
          <w:rFonts w:ascii="Arial" w:eastAsia="Calibri" w:hAnsi="Arial" w:cs="Arial"/>
          <w:sz w:val="24"/>
          <w:szCs w:val="24"/>
          <w:lang w:eastAsia="en-US"/>
        </w:rPr>
        <w:t>Explain what you are currently doing or what you most recently have done that fits to the role you are applying for, including dates of the positions you have held.</w:t>
      </w:r>
    </w:p>
    <w:p w14:paraId="37E8A60B" w14:textId="77777777" w:rsidR="00A75291" w:rsidRPr="00B02AA3" w:rsidRDefault="00A75291" w:rsidP="00A75291">
      <w:pPr>
        <w:numPr>
          <w:ilvl w:val="0"/>
          <w:numId w:val="3"/>
        </w:numPr>
        <w:spacing w:line="276" w:lineRule="auto"/>
        <w:rPr>
          <w:rFonts w:ascii="Arial" w:eastAsia="Calibri" w:hAnsi="Arial" w:cs="Arial"/>
          <w:sz w:val="24"/>
          <w:szCs w:val="24"/>
          <w:lang w:eastAsia="en-US"/>
        </w:rPr>
      </w:pPr>
      <w:r w:rsidRPr="00B02AA3">
        <w:rPr>
          <w:rFonts w:ascii="Arial" w:eastAsia="Calibri" w:hAnsi="Arial" w:cs="Arial"/>
          <w:b/>
          <w:sz w:val="24"/>
          <w:szCs w:val="24"/>
          <w:lang w:eastAsia="en-US"/>
        </w:rPr>
        <w:t xml:space="preserve">Avoid big blocks of solid text. </w:t>
      </w:r>
      <w:r w:rsidRPr="00B02AA3">
        <w:rPr>
          <w:rFonts w:ascii="Arial" w:eastAsia="Calibri" w:hAnsi="Arial" w:cs="Arial"/>
          <w:sz w:val="24"/>
          <w:szCs w:val="24"/>
          <w:lang w:eastAsia="en-US"/>
        </w:rPr>
        <w:t>Using bullet points will help those reading the CV;</w:t>
      </w:r>
    </w:p>
    <w:p w14:paraId="7336B76E" w14:textId="77777777" w:rsidR="00A75291" w:rsidRPr="00B02AA3" w:rsidRDefault="00A75291" w:rsidP="00A75291">
      <w:pPr>
        <w:numPr>
          <w:ilvl w:val="0"/>
          <w:numId w:val="3"/>
        </w:numPr>
        <w:spacing w:line="276" w:lineRule="auto"/>
        <w:rPr>
          <w:rFonts w:ascii="Arial" w:eastAsia="Calibri" w:hAnsi="Arial" w:cs="Arial"/>
          <w:b/>
          <w:sz w:val="24"/>
          <w:szCs w:val="24"/>
          <w:lang w:eastAsia="en-US"/>
        </w:rPr>
      </w:pPr>
      <w:r w:rsidRPr="00B02AA3">
        <w:rPr>
          <w:rFonts w:ascii="Arial" w:eastAsia="Calibri" w:hAnsi="Arial" w:cs="Arial"/>
          <w:b/>
          <w:sz w:val="24"/>
          <w:szCs w:val="24"/>
          <w:lang w:eastAsia="en-US"/>
        </w:rPr>
        <w:t>Always explain what abbreviations stand for.</w:t>
      </w:r>
    </w:p>
    <w:p w14:paraId="1527E316" w14:textId="77777777" w:rsidR="00A75291" w:rsidRPr="00B02AA3" w:rsidRDefault="00A75291" w:rsidP="00A75291">
      <w:pPr>
        <w:numPr>
          <w:ilvl w:val="0"/>
          <w:numId w:val="3"/>
        </w:numPr>
        <w:spacing w:line="276" w:lineRule="auto"/>
        <w:rPr>
          <w:rFonts w:ascii="Arial" w:eastAsia="Calibri" w:hAnsi="Arial" w:cs="Arial"/>
          <w:b/>
          <w:sz w:val="24"/>
          <w:szCs w:val="24"/>
          <w:lang w:eastAsia="en-US"/>
        </w:rPr>
      </w:pPr>
      <w:r w:rsidRPr="00B02AA3">
        <w:rPr>
          <w:rFonts w:ascii="Arial" w:eastAsia="Calibri" w:hAnsi="Arial" w:cs="Arial"/>
          <w:b/>
          <w:sz w:val="24"/>
          <w:szCs w:val="24"/>
          <w:lang w:eastAsia="en-US"/>
        </w:rPr>
        <w:t xml:space="preserve">Only include key information. </w:t>
      </w:r>
      <w:r w:rsidRPr="00B02AA3">
        <w:rPr>
          <w:rFonts w:ascii="Arial" w:eastAsia="Calibri" w:hAnsi="Arial" w:cs="Arial"/>
          <w:sz w:val="24"/>
          <w:szCs w:val="24"/>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363F7AAA" w14:textId="77777777" w:rsidR="00A75291" w:rsidRPr="00B02AA3" w:rsidRDefault="00A75291" w:rsidP="00A75291">
      <w:pPr>
        <w:numPr>
          <w:ilvl w:val="0"/>
          <w:numId w:val="2"/>
        </w:numPr>
        <w:spacing w:line="276" w:lineRule="auto"/>
        <w:contextualSpacing/>
        <w:rPr>
          <w:rFonts w:ascii="Arial" w:eastAsia="Calibri" w:hAnsi="Arial" w:cs="Arial"/>
          <w:b/>
          <w:color w:val="002060"/>
          <w:sz w:val="24"/>
          <w:szCs w:val="24"/>
          <w:lang w:eastAsia="en-US"/>
        </w:rPr>
      </w:pPr>
      <w:r w:rsidRPr="00B02AA3">
        <w:rPr>
          <w:rFonts w:ascii="Arial" w:eastAsia="Calibri" w:hAnsi="Arial" w:cs="Arial"/>
          <w:b/>
          <w:color w:val="002060"/>
          <w:sz w:val="24"/>
          <w:szCs w:val="24"/>
          <w:lang w:eastAsia="en-US"/>
        </w:rPr>
        <w:t>Supporting Statement</w:t>
      </w:r>
    </w:p>
    <w:p w14:paraId="3C51A406" w14:textId="77777777" w:rsidR="00A75291" w:rsidRPr="00B02AA3" w:rsidRDefault="00A75291" w:rsidP="00A75291">
      <w:pPr>
        <w:spacing w:line="276" w:lineRule="auto"/>
        <w:ind w:left="360"/>
        <w:contextualSpacing/>
        <w:rPr>
          <w:rFonts w:ascii="Arial" w:eastAsia="Calibri" w:hAnsi="Arial" w:cs="Arial"/>
          <w:sz w:val="24"/>
          <w:szCs w:val="24"/>
          <w:lang w:eastAsia="en-US"/>
        </w:rPr>
      </w:pPr>
      <w:r w:rsidRPr="00B02AA3">
        <w:rPr>
          <w:rFonts w:ascii="Arial" w:eastAsia="Calibri" w:hAnsi="Arial" w:cs="Arial"/>
          <w:sz w:val="24"/>
          <w:szCs w:val="24"/>
          <w:lang w:eastAsia="en-US"/>
        </w:rPr>
        <w:t xml:space="preserve">Your supporting statement is an opportunity to prove to the panel your reasons for applying for the role as well as highlighting your skills and attributes. </w:t>
      </w:r>
    </w:p>
    <w:p w14:paraId="230E52F9" w14:textId="77777777" w:rsidR="00A75291" w:rsidRPr="00B02AA3" w:rsidRDefault="00A75291" w:rsidP="00A75291">
      <w:pPr>
        <w:numPr>
          <w:ilvl w:val="0"/>
          <w:numId w:val="4"/>
        </w:numPr>
        <w:spacing w:line="276" w:lineRule="auto"/>
        <w:contextualSpacing/>
        <w:rPr>
          <w:rFonts w:ascii="Arial" w:eastAsia="Calibri" w:hAnsi="Arial" w:cs="Arial"/>
          <w:b/>
          <w:sz w:val="24"/>
          <w:szCs w:val="24"/>
          <w:lang w:eastAsia="en-US"/>
        </w:rPr>
      </w:pPr>
      <w:r w:rsidRPr="00B02AA3">
        <w:rPr>
          <w:rFonts w:ascii="Arial" w:eastAsia="Calibri" w:hAnsi="Arial" w:cs="Arial"/>
          <w:b/>
          <w:sz w:val="24"/>
          <w:szCs w:val="24"/>
          <w:lang w:eastAsia="en-US"/>
        </w:rPr>
        <w:t>Do not write more than 2 pages.</w:t>
      </w:r>
    </w:p>
    <w:p w14:paraId="7791D74C" w14:textId="77777777" w:rsidR="00A75291" w:rsidRPr="00B02AA3" w:rsidRDefault="00A75291" w:rsidP="00A75291">
      <w:pPr>
        <w:numPr>
          <w:ilvl w:val="0"/>
          <w:numId w:val="4"/>
        </w:numPr>
        <w:spacing w:line="276" w:lineRule="auto"/>
        <w:contextualSpacing/>
        <w:rPr>
          <w:rFonts w:ascii="Arial" w:eastAsia="Calibri" w:hAnsi="Arial" w:cs="Arial"/>
          <w:sz w:val="24"/>
          <w:szCs w:val="24"/>
          <w:lang w:eastAsia="en-US"/>
        </w:rPr>
      </w:pPr>
      <w:r w:rsidRPr="00B02AA3">
        <w:rPr>
          <w:rFonts w:ascii="Arial" w:eastAsia="Calibri" w:hAnsi="Arial" w:cs="Arial"/>
          <w:b/>
          <w:sz w:val="24"/>
          <w:szCs w:val="24"/>
          <w:lang w:eastAsia="en-US"/>
        </w:rPr>
        <w:lastRenderedPageBreak/>
        <w:t>Use models to help structure your paragraphs</w:t>
      </w:r>
      <w:r w:rsidRPr="00B02AA3">
        <w:rPr>
          <w:rFonts w:ascii="Arial" w:eastAsia="Calibri" w:hAnsi="Arial" w:cs="Arial"/>
          <w:sz w:val="24"/>
          <w:szCs w:val="24"/>
          <w:lang w:eastAsia="en-US"/>
        </w:rPr>
        <w:t>. There are two models that you may find useful when writing your supporting statements:</w:t>
      </w:r>
    </w:p>
    <w:p w14:paraId="30FD6B55" w14:textId="77777777" w:rsidR="00A75291" w:rsidRPr="00B02AA3" w:rsidRDefault="00A75291" w:rsidP="00A75291">
      <w:pPr>
        <w:numPr>
          <w:ilvl w:val="1"/>
          <w:numId w:val="4"/>
        </w:numPr>
        <w:spacing w:line="276" w:lineRule="auto"/>
        <w:contextualSpacing/>
        <w:rPr>
          <w:rFonts w:ascii="Arial" w:eastAsia="Calibri" w:hAnsi="Arial" w:cs="Arial"/>
          <w:sz w:val="24"/>
          <w:szCs w:val="24"/>
          <w:lang w:eastAsia="en-US"/>
        </w:rPr>
      </w:pPr>
      <w:r w:rsidRPr="00B02AA3">
        <w:rPr>
          <w:rFonts w:ascii="Arial" w:eastAsia="Calibri" w:hAnsi="Arial" w:cs="Arial"/>
          <w:b/>
          <w:sz w:val="24"/>
          <w:szCs w:val="24"/>
          <w:lang w:eastAsia="en-US"/>
        </w:rPr>
        <w:t>The WHO Model</w:t>
      </w:r>
      <w:r w:rsidRPr="00B02AA3">
        <w:rPr>
          <w:rFonts w:ascii="Arial" w:eastAsia="Calibri" w:hAnsi="Arial" w:cs="Arial"/>
          <w:sz w:val="24"/>
          <w:szCs w:val="24"/>
          <w:lang w:eastAsia="en-US"/>
        </w:rPr>
        <w:t xml:space="preserve"> – </w:t>
      </w:r>
      <w:r w:rsidRPr="00B02AA3">
        <w:rPr>
          <w:rFonts w:ascii="Arial" w:eastAsia="Calibri" w:hAnsi="Arial" w:cs="Arial"/>
          <w:b/>
          <w:sz w:val="24"/>
          <w:szCs w:val="24"/>
          <w:lang w:eastAsia="en-US"/>
        </w:rPr>
        <w:t>W</w:t>
      </w:r>
      <w:r w:rsidRPr="00B02AA3">
        <w:rPr>
          <w:rFonts w:ascii="Arial" w:eastAsia="Calibri" w:hAnsi="Arial" w:cs="Arial"/>
          <w:sz w:val="24"/>
          <w:szCs w:val="24"/>
          <w:lang w:eastAsia="en-US"/>
        </w:rPr>
        <w:t xml:space="preserve">hat was your personal role? </w:t>
      </w:r>
      <w:r w:rsidRPr="00B02AA3">
        <w:rPr>
          <w:rFonts w:ascii="Arial" w:eastAsia="Calibri" w:hAnsi="Arial" w:cs="Arial"/>
          <w:b/>
          <w:sz w:val="24"/>
          <w:szCs w:val="24"/>
          <w:lang w:eastAsia="en-US"/>
        </w:rPr>
        <w:t>H</w:t>
      </w:r>
      <w:r w:rsidRPr="00B02AA3">
        <w:rPr>
          <w:rFonts w:ascii="Arial" w:eastAsia="Calibri" w:hAnsi="Arial" w:cs="Arial"/>
          <w:sz w:val="24"/>
          <w:szCs w:val="24"/>
          <w:lang w:eastAsia="en-US"/>
        </w:rPr>
        <w:t xml:space="preserve">ow you did it? And what was the </w:t>
      </w:r>
      <w:r w:rsidRPr="00B02AA3">
        <w:rPr>
          <w:rFonts w:ascii="Arial" w:eastAsia="Calibri" w:hAnsi="Arial" w:cs="Arial"/>
          <w:b/>
          <w:sz w:val="24"/>
          <w:szCs w:val="24"/>
          <w:lang w:eastAsia="en-US"/>
        </w:rPr>
        <w:t>O</w:t>
      </w:r>
      <w:r w:rsidRPr="00B02AA3">
        <w:rPr>
          <w:rFonts w:ascii="Arial" w:eastAsia="Calibri" w:hAnsi="Arial" w:cs="Arial"/>
          <w:sz w:val="24"/>
          <w:szCs w:val="24"/>
          <w:lang w:eastAsia="en-US"/>
        </w:rPr>
        <w:t>utcome? placing emphasis on the successful outcome.</w:t>
      </w:r>
    </w:p>
    <w:p w14:paraId="050B64F0" w14:textId="77777777" w:rsidR="00A75291" w:rsidRPr="00B02AA3" w:rsidRDefault="00A75291" w:rsidP="00A75291">
      <w:pPr>
        <w:numPr>
          <w:ilvl w:val="1"/>
          <w:numId w:val="4"/>
        </w:numPr>
        <w:spacing w:line="276" w:lineRule="auto"/>
        <w:contextualSpacing/>
        <w:rPr>
          <w:rFonts w:ascii="Arial" w:eastAsia="Calibri" w:hAnsi="Arial" w:cs="Arial"/>
          <w:color w:val="000000"/>
          <w:sz w:val="24"/>
          <w:szCs w:val="24"/>
          <w:lang w:eastAsia="en-US"/>
        </w:rPr>
      </w:pPr>
      <w:r w:rsidRPr="00B02AA3">
        <w:rPr>
          <w:rFonts w:ascii="Arial" w:eastAsia="Calibri" w:hAnsi="Arial" w:cs="Arial"/>
          <w:b/>
          <w:sz w:val="24"/>
          <w:szCs w:val="24"/>
          <w:lang w:eastAsia="en-US"/>
        </w:rPr>
        <w:t>The STAR approach</w:t>
      </w:r>
      <w:r w:rsidRPr="00B02AA3">
        <w:rPr>
          <w:rFonts w:ascii="Arial" w:eastAsia="Calibri" w:hAnsi="Arial" w:cs="Arial"/>
          <w:sz w:val="24"/>
          <w:szCs w:val="24"/>
          <w:lang w:eastAsia="en-US"/>
        </w:rPr>
        <w:t xml:space="preserve"> – </w:t>
      </w:r>
      <w:r w:rsidRPr="00B02AA3">
        <w:rPr>
          <w:rFonts w:ascii="Arial" w:eastAsia="Calibri" w:hAnsi="Arial" w:cs="Arial"/>
          <w:b/>
          <w:bCs/>
          <w:sz w:val="24"/>
          <w:szCs w:val="24"/>
          <w:lang w:eastAsia="en-US"/>
        </w:rPr>
        <w:t>S</w:t>
      </w:r>
      <w:r w:rsidRPr="00B02AA3">
        <w:rPr>
          <w:rFonts w:ascii="Arial" w:eastAsia="Calibri" w:hAnsi="Arial" w:cs="Arial"/>
          <w:sz w:val="24"/>
          <w:szCs w:val="24"/>
          <w:lang w:eastAsia="en-US"/>
        </w:rPr>
        <w:t xml:space="preserve">ituation: briefly describe the context and your role, </w:t>
      </w:r>
      <w:r w:rsidRPr="00B02AA3">
        <w:rPr>
          <w:rFonts w:ascii="Arial" w:eastAsia="Calibri" w:hAnsi="Arial" w:cs="Arial"/>
          <w:b/>
          <w:bCs/>
          <w:sz w:val="24"/>
          <w:szCs w:val="24"/>
          <w:lang w:eastAsia="en-US"/>
        </w:rPr>
        <w:t>T</w:t>
      </w:r>
      <w:r w:rsidRPr="00B02AA3">
        <w:rPr>
          <w:rFonts w:ascii="Arial" w:eastAsia="Calibri" w:hAnsi="Arial" w:cs="Arial"/>
          <w:sz w:val="24"/>
          <w:szCs w:val="24"/>
          <w:lang w:eastAsia="en-US"/>
        </w:rPr>
        <w:t xml:space="preserve">ask: the specific challenge, task or job that you faced, </w:t>
      </w:r>
      <w:r w:rsidRPr="00B02AA3">
        <w:rPr>
          <w:rFonts w:ascii="Arial" w:eastAsia="Calibri" w:hAnsi="Arial" w:cs="Arial"/>
          <w:b/>
          <w:bCs/>
          <w:sz w:val="24"/>
          <w:szCs w:val="24"/>
          <w:lang w:eastAsia="en-US"/>
        </w:rPr>
        <w:t>A</w:t>
      </w:r>
      <w:r w:rsidRPr="00B02AA3">
        <w:rPr>
          <w:rFonts w:ascii="Arial" w:eastAsia="Calibri" w:hAnsi="Arial" w:cs="Arial"/>
          <w:sz w:val="24"/>
          <w:szCs w:val="24"/>
          <w:lang w:eastAsia="en-US"/>
        </w:rPr>
        <w:t xml:space="preserve">ction: what you did, how and why you did it and </w:t>
      </w:r>
      <w:r w:rsidRPr="00B02AA3">
        <w:rPr>
          <w:rFonts w:ascii="Arial" w:eastAsia="Calibri" w:hAnsi="Arial" w:cs="Arial"/>
          <w:b/>
          <w:bCs/>
          <w:sz w:val="24"/>
          <w:szCs w:val="24"/>
          <w:lang w:eastAsia="en-US"/>
        </w:rPr>
        <w:t>R</w:t>
      </w:r>
      <w:r w:rsidRPr="00B02AA3">
        <w:rPr>
          <w:rFonts w:ascii="Arial" w:eastAsia="Calibri" w:hAnsi="Arial" w:cs="Arial"/>
          <w:sz w:val="24"/>
          <w:szCs w:val="24"/>
          <w:lang w:eastAsia="en-US"/>
        </w:rPr>
        <w:t>esult: what you achieved through your actions.</w:t>
      </w:r>
    </w:p>
    <w:p w14:paraId="212C027D" w14:textId="77777777" w:rsidR="00A75291" w:rsidRPr="00B02AA3" w:rsidRDefault="00A75291" w:rsidP="00A75291">
      <w:pPr>
        <w:numPr>
          <w:ilvl w:val="0"/>
          <w:numId w:val="4"/>
        </w:numPr>
        <w:spacing w:line="276" w:lineRule="auto"/>
        <w:contextualSpacing/>
        <w:rPr>
          <w:rFonts w:ascii="Arial" w:eastAsia="Calibri" w:hAnsi="Arial" w:cs="Arial"/>
          <w:color w:val="000000"/>
          <w:sz w:val="24"/>
          <w:szCs w:val="24"/>
          <w:lang w:eastAsia="en-US"/>
        </w:rPr>
      </w:pPr>
      <w:r w:rsidRPr="00B02AA3">
        <w:rPr>
          <w:rFonts w:ascii="Arial" w:eastAsia="Calibri" w:hAnsi="Arial" w:cs="Arial"/>
          <w:b/>
          <w:color w:val="000000"/>
          <w:sz w:val="24"/>
          <w:szCs w:val="24"/>
          <w:lang w:eastAsia="en-US"/>
        </w:rPr>
        <w:t xml:space="preserve">Use the essential criteria as headings. </w:t>
      </w:r>
      <w:r w:rsidRPr="00B02AA3">
        <w:rPr>
          <w:rFonts w:ascii="Arial" w:eastAsia="Calibri" w:hAnsi="Arial" w:cs="Arial"/>
          <w:color w:val="000000"/>
          <w:sz w:val="24"/>
          <w:szCs w:val="24"/>
          <w:lang w:eastAsia="en-US"/>
        </w:rPr>
        <w:t>The essential criteria for roles can be found on the advert on the Cabinet Office website and within the Candidate Information Pack. It is useful to the panel when assessing your application.</w:t>
      </w:r>
    </w:p>
    <w:p w14:paraId="30682AD6" w14:textId="77777777" w:rsidR="00A75291" w:rsidRPr="00B02AA3" w:rsidRDefault="00A75291" w:rsidP="00A75291">
      <w:pPr>
        <w:spacing w:line="276" w:lineRule="auto"/>
        <w:ind w:left="360"/>
        <w:contextualSpacing/>
        <w:rPr>
          <w:rFonts w:ascii="Arial" w:eastAsia="Calibri" w:hAnsi="Arial" w:cs="Arial"/>
          <w:sz w:val="24"/>
          <w:szCs w:val="24"/>
          <w:lang w:eastAsia="en-US"/>
        </w:rPr>
      </w:pPr>
    </w:p>
    <w:p w14:paraId="27401AC7" w14:textId="77777777" w:rsidR="00A75291" w:rsidRPr="00B02AA3" w:rsidRDefault="00A75291" w:rsidP="00A75291">
      <w:pPr>
        <w:numPr>
          <w:ilvl w:val="0"/>
          <w:numId w:val="2"/>
        </w:numPr>
        <w:spacing w:line="276" w:lineRule="auto"/>
        <w:contextualSpacing/>
        <w:rPr>
          <w:rFonts w:ascii="Arial" w:eastAsia="Calibri" w:hAnsi="Arial" w:cs="Arial"/>
          <w:b/>
          <w:color w:val="002060"/>
          <w:sz w:val="24"/>
          <w:szCs w:val="24"/>
          <w:lang w:eastAsia="en-US"/>
        </w:rPr>
      </w:pPr>
      <w:r w:rsidRPr="00B02AA3">
        <w:rPr>
          <w:rFonts w:ascii="Arial" w:eastAsia="Calibri" w:hAnsi="Arial" w:cs="Arial"/>
          <w:b/>
          <w:color w:val="002060"/>
          <w:sz w:val="24"/>
          <w:szCs w:val="24"/>
          <w:lang w:eastAsia="en-US"/>
        </w:rPr>
        <w:t>Supporting Documents (attached separately on Cabinet Office website)</w:t>
      </w:r>
    </w:p>
    <w:p w14:paraId="614FFF43" w14:textId="77777777" w:rsidR="00A75291" w:rsidRPr="00B02AA3" w:rsidRDefault="00A75291" w:rsidP="00A75291">
      <w:pPr>
        <w:widowControl w:val="0"/>
        <w:numPr>
          <w:ilvl w:val="0"/>
          <w:numId w:val="4"/>
        </w:numPr>
        <w:spacing w:line="276" w:lineRule="auto"/>
        <w:ind w:left="357" w:hanging="357"/>
        <w:contextualSpacing/>
        <w:rPr>
          <w:rFonts w:ascii="Arial" w:eastAsia="Calibri" w:hAnsi="Arial" w:cs="Arial"/>
          <w:color w:val="000000"/>
          <w:sz w:val="24"/>
          <w:szCs w:val="24"/>
          <w:lang w:eastAsia="en-US"/>
        </w:rPr>
      </w:pPr>
      <w:r w:rsidRPr="00B02AA3">
        <w:rPr>
          <w:rFonts w:ascii="Arial" w:eastAsia="Calibri" w:hAnsi="Arial" w:cs="Arial"/>
          <w:color w:val="000000"/>
          <w:sz w:val="24"/>
          <w:szCs w:val="24"/>
          <w:lang w:eastAsia="en-US"/>
        </w:rPr>
        <w:t xml:space="preserve">Please fill in the supporting documents form. If you are invited for an interview, due diligence checks will be undertaken by a member of the Public Appointments Team. </w:t>
      </w:r>
    </w:p>
    <w:p w14:paraId="5500854E" w14:textId="77777777" w:rsidR="00A75291" w:rsidRPr="00B02AA3" w:rsidRDefault="00A75291" w:rsidP="00A75291">
      <w:pPr>
        <w:numPr>
          <w:ilvl w:val="0"/>
          <w:numId w:val="4"/>
        </w:numPr>
        <w:shd w:val="clear" w:color="auto" w:fill="FFFFFF"/>
        <w:spacing w:line="276" w:lineRule="auto"/>
        <w:ind w:left="357" w:hanging="357"/>
        <w:contextualSpacing/>
        <w:rPr>
          <w:rFonts w:ascii="Arial" w:eastAsia="Calibri" w:hAnsi="Arial" w:cs="Arial"/>
          <w:color w:val="000000"/>
          <w:sz w:val="24"/>
          <w:szCs w:val="24"/>
          <w:lang w:eastAsia="en-US"/>
        </w:rPr>
      </w:pPr>
      <w:r w:rsidRPr="00B02AA3">
        <w:rPr>
          <w:rFonts w:ascii="Arial" w:eastAsia="Calibri" w:hAnsi="Arial" w:cs="Arial"/>
          <w:color w:val="000000"/>
          <w:sz w:val="24"/>
          <w:szCs w:val="24"/>
          <w:lang w:eastAsia="en-US"/>
        </w:rPr>
        <w:t xml:space="preserve">Although completing the diversity monitoring form is voluntary, it would greatly help the MoJ to build a world class organisation and recruit public appointees who are as diverse as the society they represent. </w:t>
      </w:r>
    </w:p>
    <w:p w14:paraId="3D1BDE5A" w14:textId="77777777" w:rsidR="00A75291" w:rsidRPr="00B02AA3" w:rsidRDefault="00A75291">
      <w:pPr>
        <w:rPr>
          <w:rFonts w:ascii="Arial" w:hAnsi="Arial" w:cs="Arial"/>
          <w:sz w:val="24"/>
          <w:szCs w:val="24"/>
        </w:rPr>
      </w:pPr>
    </w:p>
    <w:sectPr w:rsidR="00A75291" w:rsidRPr="00B02AA3" w:rsidSect="00C40125">
      <w:footerReference w:type="default" r:id="rId36"/>
      <w:footerReference w:type="first" r:id="rId37"/>
      <w:pgSz w:w="11906" w:h="16838" w:code="9"/>
      <w:pgMar w:top="1077" w:right="1077" w:bottom="1077" w:left="1077"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E0148" w14:textId="77777777" w:rsidR="009F7CD0" w:rsidRDefault="009F7CD0">
      <w:pPr>
        <w:spacing w:after="0" w:line="240" w:lineRule="auto"/>
      </w:pPr>
      <w:r>
        <w:separator/>
      </w:r>
    </w:p>
  </w:endnote>
  <w:endnote w:type="continuationSeparator" w:id="0">
    <w:p w14:paraId="68EA6EF5" w14:textId="77777777" w:rsidR="009F7CD0" w:rsidRDefault="009F7CD0">
      <w:pPr>
        <w:spacing w:after="0" w:line="240" w:lineRule="auto"/>
      </w:pPr>
      <w:r>
        <w:continuationSeparator/>
      </w:r>
    </w:p>
  </w:endnote>
  <w:endnote w:type="continuationNotice" w:id="1">
    <w:p w14:paraId="6232E052" w14:textId="77777777" w:rsidR="009F7CD0" w:rsidRDefault="009F7C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B7ACF" w14:textId="77777777" w:rsidR="00C40125" w:rsidRPr="002C568F" w:rsidRDefault="00A97662" w:rsidP="00C40125">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29235D9F" w14:textId="77777777" w:rsidR="00C40125" w:rsidRDefault="00C40125"/>
  <w:p w14:paraId="4CCB7181" w14:textId="77777777" w:rsidR="00C40125" w:rsidRPr="00365F04" w:rsidRDefault="00C40125">
    <w:pPr>
      <w:rPr>
        <w:sz w:val="20"/>
        <w:szCs w:val="20"/>
      </w:rPr>
    </w:pPr>
  </w:p>
  <w:p w14:paraId="33CE4C6A" w14:textId="77777777" w:rsidR="00C40125" w:rsidRDefault="00C401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78ED1" w14:textId="77777777" w:rsidR="00C40125" w:rsidRDefault="00A97662">
    <w:pPr>
      <w:pStyle w:val="Footer"/>
      <w:jc w:val="right"/>
    </w:pPr>
    <w:r>
      <w:fldChar w:fldCharType="begin"/>
    </w:r>
    <w:r>
      <w:instrText xml:space="preserve"> PAGE   \* MERGEFORMAT </w:instrText>
    </w:r>
    <w:r>
      <w:fldChar w:fldCharType="separate"/>
    </w:r>
    <w:r>
      <w:rPr>
        <w:noProof/>
      </w:rPr>
      <w:t>1</w:t>
    </w:r>
    <w:r>
      <w:rPr>
        <w:noProof/>
      </w:rPr>
      <w:fldChar w:fldCharType="end"/>
    </w:r>
  </w:p>
  <w:p w14:paraId="7CAEE354" w14:textId="77777777" w:rsidR="00C40125" w:rsidRDefault="00C40125">
    <w:pPr>
      <w:pStyle w:val="Footer"/>
    </w:pPr>
  </w:p>
  <w:p w14:paraId="5C5413F0" w14:textId="77777777" w:rsidR="00C40125" w:rsidRDefault="00C40125"/>
  <w:p w14:paraId="208DB2EF" w14:textId="77777777" w:rsidR="00C40125" w:rsidRPr="00365F04" w:rsidRDefault="00C40125">
    <w:pPr>
      <w:rPr>
        <w:sz w:val="20"/>
        <w:szCs w:val="20"/>
      </w:rPr>
    </w:pPr>
  </w:p>
  <w:p w14:paraId="77163F02" w14:textId="77777777" w:rsidR="00C40125" w:rsidRDefault="00C401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658FD" w14:textId="77777777" w:rsidR="009F7CD0" w:rsidRDefault="009F7CD0">
      <w:pPr>
        <w:spacing w:after="0" w:line="240" w:lineRule="auto"/>
      </w:pPr>
      <w:r>
        <w:separator/>
      </w:r>
    </w:p>
  </w:footnote>
  <w:footnote w:type="continuationSeparator" w:id="0">
    <w:p w14:paraId="5C0B481E" w14:textId="77777777" w:rsidR="009F7CD0" w:rsidRDefault="009F7CD0">
      <w:pPr>
        <w:spacing w:after="0" w:line="240" w:lineRule="auto"/>
      </w:pPr>
      <w:r>
        <w:continuationSeparator/>
      </w:r>
    </w:p>
  </w:footnote>
  <w:footnote w:type="continuationNotice" w:id="1">
    <w:p w14:paraId="57BFBF58" w14:textId="77777777" w:rsidR="009F7CD0" w:rsidRDefault="009F7C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C0639"/>
    <w:multiLevelType w:val="hybridMultilevel"/>
    <w:tmpl w:val="DA127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EF7CBA"/>
    <w:multiLevelType w:val="hybridMultilevel"/>
    <w:tmpl w:val="65061B5E"/>
    <w:lvl w:ilvl="0" w:tplc="407651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B0EA4"/>
    <w:multiLevelType w:val="hybridMultilevel"/>
    <w:tmpl w:val="4628D51E"/>
    <w:lvl w:ilvl="0" w:tplc="08090019">
      <w:start w:val="1"/>
      <w:numFmt w:val="lowerLetter"/>
      <w:pStyle w:val="ListParagraph"/>
      <w:lvlText w:val="%1."/>
      <w:lvlJc w:val="left"/>
      <w:pPr>
        <w:ind w:left="1800" w:hanging="360"/>
      </w:pPr>
      <w:rPr>
        <w:b w:val="0"/>
        <w:bCs/>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79A36F1"/>
    <w:multiLevelType w:val="hybridMultilevel"/>
    <w:tmpl w:val="E18A1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05131"/>
    <w:multiLevelType w:val="hybridMultilevel"/>
    <w:tmpl w:val="19A04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B846A8"/>
    <w:multiLevelType w:val="hybridMultilevel"/>
    <w:tmpl w:val="C3866FDA"/>
    <w:lvl w:ilvl="0" w:tplc="9CB40CD2">
      <w:start w:val="1"/>
      <w:numFmt w:val="bullet"/>
      <w:pStyle w:val="NoSpacing"/>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01A56"/>
    <w:multiLevelType w:val="hybridMultilevel"/>
    <w:tmpl w:val="290C2ADC"/>
    <w:lvl w:ilvl="0" w:tplc="0809000F">
      <w:start w:val="1"/>
      <w:numFmt w:val="decimal"/>
      <w:lvlText w:val="%1."/>
      <w:lvlJc w:val="left"/>
      <w:pPr>
        <w:ind w:left="360" w:hanging="360"/>
      </w:pPr>
      <w:rPr>
        <w:rFonts w:hint="default"/>
        <w:b w:val="0"/>
        <w:i w:val="0"/>
        <w:iCs w:val="0"/>
        <w:color w:val="auto"/>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79E7F6E"/>
    <w:multiLevelType w:val="hybridMultilevel"/>
    <w:tmpl w:val="3FDC4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0C7786"/>
    <w:multiLevelType w:val="hybridMultilevel"/>
    <w:tmpl w:val="5CD2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3FE21450"/>
    <w:multiLevelType w:val="hybridMultilevel"/>
    <w:tmpl w:val="C62C28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69E37FA"/>
    <w:multiLevelType w:val="hybridMultilevel"/>
    <w:tmpl w:val="1F72C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502F2C"/>
    <w:multiLevelType w:val="hybridMultilevel"/>
    <w:tmpl w:val="E1180B5A"/>
    <w:lvl w:ilvl="0" w:tplc="CB9460AA">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142BAF"/>
    <w:multiLevelType w:val="hybridMultilevel"/>
    <w:tmpl w:val="05D2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282A48"/>
    <w:multiLevelType w:val="hybridMultilevel"/>
    <w:tmpl w:val="2EEE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10"/>
  </w:num>
  <w:num w:numId="4">
    <w:abstractNumId w:val="1"/>
  </w:num>
  <w:num w:numId="5">
    <w:abstractNumId w:val="5"/>
  </w:num>
  <w:num w:numId="6">
    <w:abstractNumId w:val="6"/>
  </w:num>
  <w:num w:numId="7">
    <w:abstractNumId w:val="3"/>
  </w:num>
  <w:num w:numId="8">
    <w:abstractNumId w:val="16"/>
  </w:num>
  <w:num w:numId="9">
    <w:abstractNumId w:val="17"/>
  </w:num>
  <w:num w:numId="10">
    <w:abstractNumId w:val="8"/>
  </w:num>
  <w:num w:numId="11">
    <w:abstractNumId w:val="14"/>
  </w:num>
  <w:num w:numId="12">
    <w:abstractNumId w:val="9"/>
  </w:num>
  <w:num w:numId="13">
    <w:abstractNumId w:val="2"/>
  </w:num>
  <w:num w:numId="14">
    <w:abstractNumId w:val="0"/>
  </w:num>
  <w:num w:numId="15">
    <w:abstractNumId w:val="12"/>
  </w:num>
  <w:num w:numId="16">
    <w:abstractNumId w:val="4"/>
  </w:num>
  <w:num w:numId="17">
    <w:abstractNumId w:val="7"/>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291"/>
    <w:rsid w:val="00004798"/>
    <w:rsid w:val="00012717"/>
    <w:rsid w:val="00015E9A"/>
    <w:rsid w:val="000304EB"/>
    <w:rsid w:val="000367CF"/>
    <w:rsid w:val="000410D7"/>
    <w:rsid w:val="00046C0F"/>
    <w:rsid w:val="000517A4"/>
    <w:rsid w:val="00051B4A"/>
    <w:rsid w:val="000806DF"/>
    <w:rsid w:val="000A392F"/>
    <w:rsid w:val="000C02A6"/>
    <w:rsid w:val="000D1DBC"/>
    <w:rsid w:val="000D5D09"/>
    <w:rsid w:val="000E2992"/>
    <w:rsid w:val="000E5CA7"/>
    <w:rsid w:val="000F5065"/>
    <w:rsid w:val="00122286"/>
    <w:rsid w:val="0015709D"/>
    <w:rsid w:val="00167FB5"/>
    <w:rsid w:val="00186FF4"/>
    <w:rsid w:val="00187E7D"/>
    <w:rsid w:val="001B0187"/>
    <w:rsid w:val="001B6BCD"/>
    <w:rsid w:val="001C4FEC"/>
    <w:rsid w:val="001D6C02"/>
    <w:rsid w:val="001F5196"/>
    <w:rsid w:val="001F7172"/>
    <w:rsid w:val="00204CED"/>
    <w:rsid w:val="00213145"/>
    <w:rsid w:val="0022543D"/>
    <w:rsid w:val="00226C5C"/>
    <w:rsid w:val="002772D9"/>
    <w:rsid w:val="00277AF3"/>
    <w:rsid w:val="0029391B"/>
    <w:rsid w:val="00294077"/>
    <w:rsid w:val="002C0973"/>
    <w:rsid w:val="002D2824"/>
    <w:rsid w:val="00316B01"/>
    <w:rsid w:val="00326276"/>
    <w:rsid w:val="003319E6"/>
    <w:rsid w:val="003323EE"/>
    <w:rsid w:val="00344BDC"/>
    <w:rsid w:val="00373D91"/>
    <w:rsid w:val="00381BC5"/>
    <w:rsid w:val="00382157"/>
    <w:rsid w:val="00386CD3"/>
    <w:rsid w:val="003A7066"/>
    <w:rsid w:val="003C7417"/>
    <w:rsid w:val="003E25B0"/>
    <w:rsid w:val="003E4547"/>
    <w:rsid w:val="00404AB1"/>
    <w:rsid w:val="00411526"/>
    <w:rsid w:val="00414F8E"/>
    <w:rsid w:val="00415684"/>
    <w:rsid w:val="004203C1"/>
    <w:rsid w:val="00420D30"/>
    <w:rsid w:val="00422B55"/>
    <w:rsid w:val="00436A87"/>
    <w:rsid w:val="00440D2E"/>
    <w:rsid w:val="0045662E"/>
    <w:rsid w:val="00466A27"/>
    <w:rsid w:val="00477DEE"/>
    <w:rsid w:val="00482D7B"/>
    <w:rsid w:val="004A42C1"/>
    <w:rsid w:val="004A5A98"/>
    <w:rsid w:val="004E0C55"/>
    <w:rsid w:val="004F5BD9"/>
    <w:rsid w:val="005000CD"/>
    <w:rsid w:val="005017EC"/>
    <w:rsid w:val="0052338A"/>
    <w:rsid w:val="00535855"/>
    <w:rsid w:val="00592D5F"/>
    <w:rsid w:val="005A13D8"/>
    <w:rsid w:val="005B40E6"/>
    <w:rsid w:val="005D7E90"/>
    <w:rsid w:val="005F4135"/>
    <w:rsid w:val="006121BD"/>
    <w:rsid w:val="006137C6"/>
    <w:rsid w:val="00637062"/>
    <w:rsid w:val="006373BC"/>
    <w:rsid w:val="006416E0"/>
    <w:rsid w:val="00644A30"/>
    <w:rsid w:val="006539DB"/>
    <w:rsid w:val="00656770"/>
    <w:rsid w:val="006610BA"/>
    <w:rsid w:val="006667BC"/>
    <w:rsid w:val="0067189B"/>
    <w:rsid w:val="00674733"/>
    <w:rsid w:val="006766E9"/>
    <w:rsid w:val="006861BB"/>
    <w:rsid w:val="00687DB1"/>
    <w:rsid w:val="00692CC8"/>
    <w:rsid w:val="00697C00"/>
    <w:rsid w:val="006A7588"/>
    <w:rsid w:val="006B1079"/>
    <w:rsid w:val="006B2FFD"/>
    <w:rsid w:val="006B4B3F"/>
    <w:rsid w:val="006C5195"/>
    <w:rsid w:val="006F1914"/>
    <w:rsid w:val="00714961"/>
    <w:rsid w:val="0073357A"/>
    <w:rsid w:val="00741BA6"/>
    <w:rsid w:val="00767F14"/>
    <w:rsid w:val="00774507"/>
    <w:rsid w:val="007B109C"/>
    <w:rsid w:val="007B652E"/>
    <w:rsid w:val="007C7E26"/>
    <w:rsid w:val="007D0FF9"/>
    <w:rsid w:val="007D724B"/>
    <w:rsid w:val="007F2970"/>
    <w:rsid w:val="008556B8"/>
    <w:rsid w:val="008609D4"/>
    <w:rsid w:val="008646E4"/>
    <w:rsid w:val="00865152"/>
    <w:rsid w:val="00880B2B"/>
    <w:rsid w:val="0088167F"/>
    <w:rsid w:val="0088230F"/>
    <w:rsid w:val="0088403F"/>
    <w:rsid w:val="008863D7"/>
    <w:rsid w:val="0089393A"/>
    <w:rsid w:val="008A1BA4"/>
    <w:rsid w:val="008B46F5"/>
    <w:rsid w:val="008D461A"/>
    <w:rsid w:val="008E5454"/>
    <w:rsid w:val="00906396"/>
    <w:rsid w:val="00917964"/>
    <w:rsid w:val="00921A2A"/>
    <w:rsid w:val="009354D0"/>
    <w:rsid w:val="00935A64"/>
    <w:rsid w:val="0094199B"/>
    <w:rsid w:val="00970962"/>
    <w:rsid w:val="00984853"/>
    <w:rsid w:val="009B2CFA"/>
    <w:rsid w:val="009B7A50"/>
    <w:rsid w:val="009D19C4"/>
    <w:rsid w:val="009F609B"/>
    <w:rsid w:val="009F7CD0"/>
    <w:rsid w:val="00A15E75"/>
    <w:rsid w:val="00A2006D"/>
    <w:rsid w:val="00A4399C"/>
    <w:rsid w:val="00A43B02"/>
    <w:rsid w:val="00A63FD9"/>
    <w:rsid w:val="00A70504"/>
    <w:rsid w:val="00A75291"/>
    <w:rsid w:val="00A8623A"/>
    <w:rsid w:val="00A9695C"/>
    <w:rsid w:val="00A97662"/>
    <w:rsid w:val="00AA4310"/>
    <w:rsid w:val="00AD53BA"/>
    <w:rsid w:val="00AE19AB"/>
    <w:rsid w:val="00AF5B5E"/>
    <w:rsid w:val="00B02AA3"/>
    <w:rsid w:val="00B138D4"/>
    <w:rsid w:val="00B24F4C"/>
    <w:rsid w:val="00B32856"/>
    <w:rsid w:val="00B3590C"/>
    <w:rsid w:val="00B44723"/>
    <w:rsid w:val="00B529C1"/>
    <w:rsid w:val="00B82E71"/>
    <w:rsid w:val="00BB26BD"/>
    <w:rsid w:val="00BB5548"/>
    <w:rsid w:val="00BD1404"/>
    <w:rsid w:val="00BF00CB"/>
    <w:rsid w:val="00BF3C87"/>
    <w:rsid w:val="00C13192"/>
    <w:rsid w:val="00C279EC"/>
    <w:rsid w:val="00C40125"/>
    <w:rsid w:val="00C47D81"/>
    <w:rsid w:val="00C751CD"/>
    <w:rsid w:val="00C8497E"/>
    <w:rsid w:val="00C91314"/>
    <w:rsid w:val="00C91BCB"/>
    <w:rsid w:val="00CA6CD8"/>
    <w:rsid w:val="00CB4326"/>
    <w:rsid w:val="00CD26BF"/>
    <w:rsid w:val="00CD62E3"/>
    <w:rsid w:val="00CF274C"/>
    <w:rsid w:val="00D11E49"/>
    <w:rsid w:val="00D22B8C"/>
    <w:rsid w:val="00D30CBE"/>
    <w:rsid w:val="00D3345F"/>
    <w:rsid w:val="00D34401"/>
    <w:rsid w:val="00D37EA8"/>
    <w:rsid w:val="00D71FB6"/>
    <w:rsid w:val="00D810C7"/>
    <w:rsid w:val="00D92FE8"/>
    <w:rsid w:val="00DD237E"/>
    <w:rsid w:val="00E049F0"/>
    <w:rsid w:val="00E07982"/>
    <w:rsid w:val="00E10DBB"/>
    <w:rsid w:val="00E252E1"/>
    <w:rsid w:val="00E413CB"/>
    <w:rsid w:val="00E62F1C"/>
    <w:rsid w:val="00E64E88"/>
    <w:rsid w:val="00ED4C91"/>
    <w:rsid w:val="00ED71F9"/>
    <w:rsid w:val="00ED797A"/>
    <w:rsid w:val="00EE1FC1"/>
    <w:rsid w:val="00EE54FD"/>
    <w:rsid w:val="00EF1CF6"/>
    <w:rsid w:val="00EF7851"/>
    <w:rsid w:val="00F0574E"/>
    <w:rsid w:val="00F1003A"/>
    <w:rsid w:val="00F10B8B"/>
    <w:rsid w:val="00F15BA2"/>
    <w:rsid w:val="00F21BA3"/>
    <w:rsid w:val="00F6069B"/>
    <w:rsid w:val="00F72265"/>
    <w:rsid w:val="00F824BB"/>
    <w:rsid w:val="00FF22EC"/>
    <w:rsid w:val="02B9D5C9"/>
    <w:rsid w:val="1D8C04D0"/>
    <w:rsid w:val="371D8F7C"/>
    <w:rsid w:val="3BDBE7FC"/>
    <w:rsid w:val="46AC05D3"/>
    <w:rsid w:val="5CB2290F"/>
    <w:rsid w:val="6486B5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AAA4E"/>
  <w15:chartTrackingRefBased/>
  <w15:docId w15:val="{66789888-2FC2-4F9B-A214-D920BD3B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2C1"/>
    <w:rPr>
      <w:rFonts w:ascii="Calibri" w:eastAsia="Times New Roman" w:hAnsi="Calibri" w:cs="Times New Roman"/>
      <w:lang w:eastAsia="en-GB"/>
    </w:rPr>
  </w:style>
  <w:style w:type="paragraph" w:styleId="Heading1">
    <w:name w:val="heading 1"/>
    <w:basedOn w:val="Normal"/>
    <w:next w:val="Normal"/>
    <w:link w:val="Heading1Char"/>
    <w:uiPriority w:val="9"/>
    <w:qFormat/>
    <w:rsid w:val="00A75291"/>
    <w:pPr>
      <w:spacing w:line="276" w:lineRule="auto"/>
      <w:outlineLvl w:val="0"/>
    </w:pPr>
    <w:rPr>
      <w:rFonts w:ascii="Arial" w:hAnsi="Arial" w:cs="Arial"/>
      <w:b/>
      <w:color w:val="99336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291"/>
    <w:rPr>
      <w:rFonts w:ascii="Arial" w:eastAsia="Times New Roman" w:hAnsi="Arial" w:cs="Arial"/>
      <w:b/>
      <w:color w:val="993366"/>
      <w:sz w:val="28"/>
      <w:szCs w:val="28"/>
      <w:lang w:eastAsia="en-GB"/>
    </w:rPr>
  </w:style>
  <w:style w:type="character" w:styleId="Hyperlink">
    <w:name w:val="Hyperlink"/>
    <w:rsid w:val="00A75291"/>
    <w:rPr>
      <w:rFonts w:cs="Times New Roman"/>
      <w:color w:val="0000FF"/>
      <w:u w:val="single"/>
    </w:rPr>
  </w:style>
  <w:style w:type="paragraph" w:styleId="Footer">
    <w:name w:val="footer"/>
    <w:basedOn w:val="Normal"/>
    <w:link w:val="FooterChar"/>
    <w:uiPriority w:val="99"/>
    <w:rsid w:val="00A75291"/>
    <w:pPr>
      <w:tabs>
        <w:tab w:val="center" w:pos="4153"/>
        <w:tab w:val="right" w:pos="8306"/>
      </w:tabs>
    </w:pPr>
  </w:style>
  <w:style w:type="character" w:customStyle="1" w:styleId="FooterChar">
    <w:name w:val="Footer Char"/>
    <w:basedOn w:val="DefaultParagraphFont"/>
    <w:link w:val="Footer"/>
    <w:uiPriority w:val="99"/>
    <w:rsid w:val="00A75291"/>
    <w:rPr>
      <w:rFonts w:ascii="Calibri" w:eastAsia="Times New Roman" w:hAnsi="Calibri" w:cs="Times New Roman"/>
      <w:lang w:eastAsia="en-GB"/>
    </w:rPr>
  </w:style>
  <w:style w:type="character" w:styleId="CommentReference">
    <w:name w:val="annotation reference"/>
    <w:semiHidden/>
    <w:rsid w:val="00A75291"/>
    <w:rPr>
      <w:rFonts w:cs="Times New Roman"/>
      <w:sz w:val="16"/>
      <w:szCs w:val="16"/>
    </w:rPr>
  </w:style>
  <w:style w:type="paragraph" w:styleId="NoSpacing">
    <w:name w:val="No Spacing"/>
    <w:aliases w:val="Bullets"/>
    <w:uiPriority w:val="1"/>
    <w:qFormat/>
    <w:rsid w:val="00A75291"/>
    <w:pPr>
      <w:numPr>
        <w:numId w:val="6"/>
      </w:numPr>
      <w:spacing w:after="0" w:line="240" w:lineRule="auto"/>
    </w:pPr>
    <w:rPr>
      <w:rFonts w:ascii="Arial" w:eastAsia="Times New Roman" w:hAnsi="Arial" w:cs="Arial"/>
      <w:sz w:val="24"/>
      <w:szCs w:val="24"/>
      <w:lang w:eastAsia="en-GB"/>
    </w:rPr>
  </w:style>
  <w:style w:type="paragraph" w:styleId="NormalWeb">
    <w:name w:val="Normal (Web)"/>
    <w:basedOn w:val="Normal"/>
    <w:uiPriority w:val="99"/>
    <w:rsid w:val="00A75291"/>
    <w:pPr>
      <w:spacing w:before="100" w:beforeAutospacing="1" w:after="100" w:afterAutospacing="1"/>
    </w:pPr>
    <w:rPr>
      <w:rFonts w:ascii="Times New Roman" w:hAnsi="Times New Roman"/>
    </w:rPr>
  </w:style>
  <w:style w:type="table" w:styleId="TableGrid">
    <w:name w:val="Table Grid"/>
    <w:basedOn w:val="TableNormal"/>
    <w:rsid w:val="00A75291"/>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 List,F5 List Paragraph,List Paragraph1,Dot pt,List Paragraph2,Normal numbered,List Paragraph11,OBC Bullet,List Paragraph12,Bullet Style,Numbered Para 1,No Spacing1,List Paragraph Char Char Char,Indicator Text,Bullet Points,Bullet"/>
    <w:basedOn w:val="Normal"/>
    <w:link w:val="ListParagraphChar"/>
    <w:uiPriority w:val="34"/>
    <w:qFormat/>
    <w:rsid w:val="00A75291"/>
    <w:pPr>
      <w:numPr>
        <w:numId w:val="7"/>
      </w:numPr>
      <w:contextualSpacing/>
    </w:pPr>
    <w:rPr>
      <w:rFonts w:ascii="Arial" w:hAnsi="Arial"/>
      <w:sz w:val="24"/>
    </w:rPr>
  </w:style>
  <w:style w:type="paragraph" w:styleId="TOCHeading">
    <w:name w:val="TOC Heading"/>
    <w:basedOn w:val="Heading1"/>
    <w:next w:val="Normal"/>
    <w:uiPriority w:val="39"/>
    <w:unhideWhenUsed/>
    <w:qFormat/>
    <w:rsid w:val="00A75291"/>
    <w:pPr>
      <w:outlineLvl w:val="9"/>
    </w:pPr>
  </w:style>
  <w:style w:type="paragraph" w:styleId="TOC1">
    <w:name w:val="toc 1"/>
    <w:basedOn w:val="Normal"/>
    <w:next w:val="Normal"/>
    <w:autoRedefine/>
    <w:uiPriority w:val="39"/>
    <w:rsid w:val="00A75291"/>
    <w:pPr>
      <w:spacing w:after="100"/>
    </w:pPr>
  </w:style>
  <w:style w:type="character" w:customStyle="1" w:styleId="ListParagraphChar">
    <w:name w:val="List Paragraph Char"/>
    <w:aliases w:val="Numbered List Char,F5 List Paragraph Char,List Paragraph1 Char,Dot pt Char,List Paragraph2 Char,Normal numbered Char,List Paragraph11 Char,OBC Bullet Char,List Paragraph12 Char,Bullet Style Char,Numbered Para 1 Char,No Spacing1 Char"/>
    <w:link w:val="ListParagraph"/>
    <w:uiPriority w:val="34"/>
    <w:locked/>
    <w:rsid w:val="0045662E"/>
    <w:rPr>
      <w:rFonts w:ascii="Arial" w:eastAsia="Times New Roman" w:hAnsi="Arial" w:cs="Times New Roman"/>
      <w:sz w:val="24"/>
      <w:lang w:eastAsia="en-GB"/>
    </w:rPr>
  </w:style>
  <w:style w:type="paragraph" w:customStyle="1" w:styleId="FooterConfidentiality">
    <w:name w:val="FooterConfidentiality"/>
    <w:basedOn w:val="Normal"/>
    <w:rsid w:val="00A9695C"/>
    <w:pPr>
      <w:spacing w:after="0" w:line="240" w:lineRule="auto"/>
      <w:ind w:left="567"/>
      <w:jc w:val="center"/>
    </w:pPr>
    <w:rPr>
      <w:rFonts w:ascii="Arial" w:eastAsia="Times" w:hAnsi="Arial"/>
      <w:b/>
      <w:lang w:eastAsia="en-US"/>
    </w:rPr>
  </w:style>
  <w:style w:type="character" w:styleId="UnresolvedMention">
    <w:name w:val="Unresolved Mention"/>
    <w:basedOn w:val="DefaultParagraphFont"/>
    <w:uiPriority w:val="99"/>
    <w:semiHidden/>
    <w:unhideWhenUsed/>
    <w:rsid w:val="00A15E75"/>
    <w:rPr>
      <w:color w:val="605E5C"/>
      <w:shd w:val="clear" w:color="auto" w:fill="E1DFDD"/>
    </w:rPr>
  </w:style>
  <w:style w:type="paragraph" w:styleId="CommentText">
    <w:name w:val="annotation text"/>
    <w:basedOn w:val="Normal"/>
    <w:link w:val="CommentTextChar"/>
    <w:unhideWhenUsed/>
    <w:rsid w:val="00A8623A"/>
    <w:pPr>
      <w:spacing w:line="240" w:lineRule="auto"/>
    </w:pPr>
    <w:rPr>
      <w:sz w:val="20"/>
      <w:szCs w:val="20"/>
    </w:rPr>
  </w:style>
  <w:style w:type="character" w:customStyle="1" w:styleId="CommentTextChar">
    <w:name w:val="Comment Text Char"/>
    <w:basedOn w:val="DefaultParagraphFont"/>
    <w:link w:val="CommentText"/>
    <w:rsid w:val="00A8623A"/>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8623A"/>
    <w:rPr>
      <w:b/>
      <w:bCs/>
    </w:rPr>
  </w:style>
  <w:style w:type="character" w:customStyle="1" w:styleId="CommentSubjectChar">
    <w:name w:val="Comment Subject Char"/>
    <w:basedOn w:val="CommentTextChar"/>
    <w:link w:val="CommentSubject"/>
    <w:uiPriority w:val="99"/>
    <w:semiHidden/>
    <w:rsid w:val="00A8623A"/>
    <w:rPr>
      <w:rFonts w:ascii="Calibri" w:eastAsia="Times New Roman" w:hAnsi="Calibri" w:cs="Times New Roman"/>
      <w:b/>
      <w:bCs/>
      <w:sz w:val="20"/>
      <w:szCs w:val="20"/>
      <w:lang w:eastAsia="en-GB"/>
    </w:rPr>
  </w:style>
  <w:style w:type="paragraph" w:styleId="Revision">
    <w:name w:val="Revision"/>
    <w:hidden/>
    <w:uiPriority w:val="99"/>
    <w:semiHidden/>
    <w:rsid w:val="00C13192"/>
    <w:pPr>
      <w:spacing w:after="0" w:line="240" w:lineRule="auto"/>
    </w:pPr>
    <w:rPr>
      <w:rFonts w:ascii="Calibri" w:eastAsia="Times New Roman" w:hAnsi="Calibri" w:cs="Times New Roman"/>
      <w:lang w:eastAsia="en-GB"/>
    </w:rPr>
  </w:style>
  <w:style w:type="paragraph" w:customStyle="1" w:styleId="Submissionnumberedparagraph">
    <w:name w:val="Submission numbered paragraph"/>
    <w:rsid w:val="00BB26BD"/>
    <w:pPr>
      <w:numPr>
        <w:numId w:val="18"/>
      </w:numPr>
      <w:spacing w:after="240" w:line="280" w:lineRule="exact"/>
    </w:pPr>
    <w:rPr>
      <w:rFonts w:ascii="Arial" w:eastAsia="Times New Roman" w:hAnsi="Arial" w:cs="Times New Roman"/>
      <w:lang w:eastAsia="en-GB"/>
    </w:rPr>
  </w:style>
  <w:style w:type="paragraph" w:styleId="Header">
    <w:name w:val="header"/>
    <w:basedOn w:val="Normal"/>
    <w:link w:val="HeaderChar"/>
    <w:uiPriority w:val="99"/>
    <w:rsid w:val="00BB26BD"/>
    <w:pPr>
      <w:tabs>
        <w:tab w:val="center" w:pos="4153"/>
        <w:tab w:val="right" w:pos="8306"/>
      </w:tabs>
    </w:pPr>
  </w:style>
  <w:style w:type="character" w:customStyle="1" w:styleId="HeaderChar">
    <w:name w:val="Header Char"/>
    <w:basedOn w:val="DefaultParagraphFont"/>
    <w:link w:val="Header"/>
    <w:uiPriority w:val="99"/>
    <w:rsid w:val="00BB26BD"/>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88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ublicappointments.cabinetoffice.gov.uk/" TargetMode="External"/><Relationship Id="rId18" Type="http://schemas.openxmlformats.org/officeDocument/2006/relationships/hyperlink" Target="mailto:Ashley.Holliday@Justice.gov.uk" TargetMode="External"/><Relationship Id="rId26" Type="http://schemas.openxmlformats.org/officeDocument/2006/relationships/hyperlink" Target="https://assets.publishing.service.gov.uk/government/uploads/system/uploads/attachment_data/file/578498/governance_code_on_public_appointments_16_12_2016.pdf" TargetMode="External"/><Relationship Id="rId39" Type="http://schemas.openxmlformats.org/officeDocument/2006/relationships/theme" Target="theme/theme1.xml"/><Relationship Id="rId21" Type="http://schemas.openxmlformats.org/officeDocument/2006/relationships/hyperlink" Target="https://publications.parliament.uk/pa/cm201719/cmselect/cmliaisn/2307/230704.htm" TargetMode="External"/><Relationship Id="rId34" Type="http://schemas.openxmlformats.org/officeDocument/2006/relationships/hyperlink" Target="https://publicappointments.cabinetoffice.gov.uk/privacy-notice" TargetMode="External"/><Relationship Id="rId7" Type="http://schemas.openxmlformats.org/officeDocument/2006/relationships/endnotes" Target="endnotes.xml"/><Relationship Id="rId12" Type="http://schemas.openxmlformats.org/officeDocument/2006/relationships/hyperlink" Target="https://twitter.com/mojpublicappts" TargetMode="External"/><Relationship Id="rId17" Type="http://schemas.openxmlformats.org/officeDocument/2006/relationships/hyperlink" Target="mailto:PublicAppointmentsTeam@Justice.gov.uk" TargetMode="External"/><Relationship Id="rId25" Type="http://schemas.openxmlformats.org/officeDocument/2006/relationships/hyperlink" Target="https://publicappointmentscommissioner.independent.gov.uk/" TargetMode="External"/><Relationship Id="rId33" Type="http://schemas.openxmlformats.org/officeDocument/2006/relationships/hyperlink" Target="https://www.gov.uk/government/organisations/ministry-of-justice/about/personal-information-charte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ul.Norris2@Justice.gov.uk" TargetMode="External"/><Relationship Id="rId20" Type="http://schemas.openxmlformats.org/officeDocument/2006/relationships/hyperlink" Target="https://assets.publishing.service.gov.uk/government/uploads/system/uploads/attachment_data/file/771845/Cabinet-Office-Guidance-pre-appointment-scrutiny-of-public-appointments.pdf" TargetMode="External"/><Relationship Id="rId29" Type="http://schemas.openxmlformats.org/officeDocument/2006/relationships/hyperlink" Target="mailto:Ashley.Holliday@Justic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gov.uk/government/publications/code-of-conduct-for-board-members-of-public-bodies/code-of-conduct-for-board-members-of-public-bodies-june-2019" TargetMode="External"/><Relationship Id="rId32" Type="http://schemas.openxmlformats.org/officeDocument/2006/relationships/hyperlink" Target="mailto:PublicAppointmentsTeam@justice.gov.uk"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gov.uk/government/publications/the-7-principles-of-public-life/the-7-principles-of-public-life--2" TargetMode="External"/><Relationship Id="rId28" Type="http://schemas.openxmlformats.org/officeDocument/2006/relationships/hyperlink" Target="mailto:PublicAppointmentsTeam@justice.gov.uk"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www.justiceinspectorates.gov.uk/hmiprobation/" TargetMode="External"/><Relationship Id="rId31" Type="http://schemas.openxmlformats.org/officeDocument/2006/relationships/hyperlink" Target="https://publicappointmentscommissioner.independent.gov.uk/regulating-appointments/investigating-complai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collections/disability-confident-campaign" TargetMode="External"/><Relationship Id="rId22" Type="http://schemas.openxmlformats.org/officeDocument/2006/relationships/hyperlink" Target="https://www.gov.uk/government/publications/board-members-of-public-bodies-code-of-conduct" TargetMode="External"/><Relationship Id="rId27" Type="http://schemas.openxmlformats.org/officeDocument/2006/relationships/hyperlink" Target="https://apply-for-public-appointment.service.gov.uk/create-account" TargetMode="External"/><Relationship Id="rId30" Type="http://schemas.openxmlformats.org/officeDocument/2006/relationships/hyperlink" Target="mailto:PublicAppointmentsTeam@justice.gov.uk" TargetMode="External"/><Relationship Id="rId35" Type="http://schemas.openxmlformats.org/officeDocument/2006/relationships/hyperlink" Target="mailto:publicappointmentsteam@Justice.gov.uk"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8646D-2A9E-4FE7-81C9-1FE8B00BD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4929</Words>
  <Characters>28097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32961</CharactersWithSpaces>
  <SharedDoc>false</SharedDoc>
  <HLinks>
    <vt:vector size="216" baseType="variant">
      <vt:variant>
        <vt:i4>3604552</vt:i4>
      </vt:variant>
      <vt:variant>
        <vt:i4>147</vt:i4>
      </vt:variant>
      <vt:variant>
        <vt:i4>0</vt:i4>
      </vt:variant>
      <vt:variant>
        <vt:i4>5</vt:i4>
      </vt:variant>
      <vt:variant>
        <vt:lpwstr>mailto:publicappointmentsteam@Justice.gov.uk</vt:lpwstr>
      </vt:variant>
      <vt:variant>
        <vt:lpwstr/>
      </vt:variant>
      <vt:variant>
        <vt:i4>7929971</vt:i4>
      </vt:variant>
      <vt:variant>
        <vt:i4>144</vt:i4>
      </vt:variant>
      <vt:variant>
        <vt:i4>0</vt:i4>
      </vt:variant>
      <vt:variant>
        <vt:i4>5</vt:i4>
      </vt:variant>
      <vt:variant>
        <vt:lpwstr>https://publicappointments.cabinetoffice.gov.uk/privacy-notice</vt:lpwstr>
      </vt:variant>
      <vt:variant>
        <vt:lpwstr/>
      </vt:variant>
      <vt:variant>
        <vt:i4>3080225</vt:i4>
      </vt:variant>
      <vt:variant>
        <vt:i4>141</vt:i4>
      </vt:variant>
      <vt:variant>
        <vt:i4>0</vt:i4>
      </vt:variant>
      <vt:variant>
        <vt:i4>5</vt:i4>
      </vt:variant>
      <vt:variant>
        <vt:lpwstr>https://www.gov.uk/government/organisations/ministry-of-justice/about/personal-information-charter</vt:lpwstr>
      </vt:variant>
      <vt:variant>
        <vt:lpwstr/>
      </vt:variant>
      <vt:variant>
        <vt:i4>3604552</vt:i4>
      </vt:variant>
      <vt:variant>
        <vt:i4>138</vt:i4>
      </vt:variant>
      <vt:variant>
        <vt:i4>0</vt:i4>
      </vt:variant>
      <vt:variant>
        <vt:i4>5</vt:i4>
      </vt:variant>
      <vt:variant>
        <vt:lpwstr>mailto:PublicAppointmentsTeam@justice.gov.uk</vt:lpwstr>
      </vt:variant>
      <vt:variant>
        <vt:lpwstr/>
      </vt:variant>
      <vt:variant>
        <vt:i4>2490412</vt:i4>
      </vt:variant>
      <vt:variant>
        <vt:i4>135</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132</vt:i4>
      </vt:variant>
      <vt:variant>
        <vt:i4>0</vt:i4>
      </vt:variant>
      <vt:variant>
        <vt:i4>5</vt:i4>
      </vt:variant>
      <vt:variant>
        <vt:lpwstr>mailto:PublicAppointmentsTeam@justice.gov.uk</vt:lpwstr>
      </vt:variant>
      <vt:variant>
        <vt:lpwstr/>
      </vt:variant>
      <vt:variant>
        <vt:i4>2228260</vt:i4>
      </vt:variant>
      <vt:variant>
        <vt:i4>129</vt:i4>
      </vt:variant>
      <vt:variant>
        <vt:i4>0</vt:i4>
      </vt:variant>
      <vt:variant>
        <vt:i4>5</vt:i4>
      </vt:variant>
      <vt:variant>
        <vt:lpwstr>https://publicappointments.cabinetoffice.gov.uk/recording-whether-or-not-you-have-a-disability/</vt:lpwstr>
      </vt:variant>
      <vt:variant>
        <vt:lpwstr/>
      </vt:variant>
      <vt:variant>
        <vt:i4>5177453</vt:i4>
      </vt:variant>
      <vt:variant>
        <vt:i4>126</vt:i4>
      </vt:variant>
      <vt:variant>
        <vt:i4>0</vt:i4>
      </vt:variant>
      <vt:variant>
        <vt:i4>5</vt:i4>
      </vt:variant>
      <vt:variant>
        <vt:lpwstr>mailto:Ashley.Holliday@Justice.gov.uk</vt:lpwstr>
      </vt:variant>
      <vt:variant>
        <vt:lpwstr/>
      </vt:variant>
      <vt:variant>
        <vt:i4>3604552</vt:i4>
      </vt:variant>
      <vt:variant>
        <vt:i4>123</vt:i4>
      </vt:variant>
      <vt:variant>
        <vt:i4>0</vt:i4>
      </vt:variant>
      <vt:variant>
        <vt:i4>5</vt:i4>
      </vt:variant>
      <vt:variant>
        <vt:lpwstr>mailto:PublicAppointmentsTeam@justice.gov.uk</vt:lpwstr>
      </vt:variant>
      <vt:variant>
        <vt:lpwstr/>
      </vt:variant>
      <vt:variant>
        <vt:i4>3539071</vt:i4>
      </vt:variant>
      <vt:variant>
        <vt:i4>120</vt:i4>
      </vt:variant>
      <vt:variant>
        <vt:i4>0</vt:i4>
      </vt:variant>
      <vt:variant>
        <vt:i4>5</vt:i4>
      </vt:variant>
      <vt:variant>
        <vt:lpwstr>https://apply-for-public-appointment.service.gov.uk/create-account</vt:lpwstr>
      </vt:variant>
      <vt:variant>
        <vt:lpwstr/>
      </vt:variant>
      <vt:variant>
        <vt:i4>6488167</vt:i4>
      </vt:variant>
      <vt:variant>
        <vt:i4>117</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114</vt:i4>
      </vt:variant>
      <vt:variant>
        <vt:i4>0</vt:i4>
      </vt:variant>
      <vt:variant>
        <vt:i4>5</vt:i4>
      </vt:variant>
      <vt:variant>
        <vt:lpwstr>https://publicappointmentscommissioner.independent.gov.uk/</vt:lpwstr>
      </vt:variant>
      <vt:variant>
        <vt:lpwstr/>
      </vt:variant>
      <vt:variant>
        <vt:i4>327693</vt:i4>
      </vt:variant>
      <vt:variant>
        <vt:i4>111</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108</vt:i4>
      </vt:variant>
      <vt:variant>
        <vt:i4>0</vt:i4>
      </vt:variant>
      <vt:variant>
        <vt:i4>5</vt:i4>
      </vt:variant>
      <vt:variant>
        <vt:lpwstr>https://www.gov.uk/government/publications/the-7-principles-of-public-life/the-7-principles-of-public-life--2</vt:lpwstr>
      </vt:variant>
      <vt:variant>
        <vt:lpwstr/>
      </vt:variant>
      <vt:variant>
        <vt:i4>1572949</vt:i4>
      </vt:variant>
      <vt:variant>
        <vt:i4>105</vt:i4>
      </vt:variant>
      <vt:variant>
        <vt:i4>0</vt:i4>
      </vt:variant>
      <vt:variant>
        <vt:i4>5</vt:i4>
      </vt:variant>
      <vt:variant>
        <vt:lpwstr>https://www.gov.uk/government/publications/board-members-of-public-bodies-code-of-conduct</vt:lpwstr>
      </vt:variant>
      <vt:variant>
        <vt:lpwstr/>
      </vt:variant>
      <vt:variant>
        <vt:i4>589836</vt:i4>
      </vt:variant>
      <vt:variant>
        <vt:i4>102</vt:i4>
      </vt:variant>
      <vt:variant>
        <vt:i4>0</vt:i4>
      </vt:variant>
      <vt:variant>
        <vt:i4>5</vt:i4>
      </vt:variant>
      <vt:variant>
        <vt:lpwstr>https://publications.parliament.uk/pa/cm201719/cmselect/cmliaisn/2307/230704.htm</vt:lpwstr>
      </vt:variant>
      <vt:variant>
        <vt:lpwstr/>
      </vt:variant>
      <vt:variant>
        <vt:i4>4784234</vt:i4>
      </vt:variant>
      <vt:variant>
        <vt:i4>99</vt:i4>
      </vt:variant>
      <vt:variant>
        <vt:i4>0</vt:i4>
      </vt:variant>
      <vt:variant>
        <vt:i4>5</vt:i4>
      </vt:variant>
      <vt:variant>
        <vt:lpwstr>https://assets.publishing.service.gov.uk/government/uploads/system/uploads/attachment_data/file/771845/Cabinet-Office-Guidance-pre-appointment-scrutiny-of-public-appointments.pdf</vt:lpwstr>
      </vt:variant>
      <vt:variant>
        <vt:lpwstr/>
      </vt:variant>
      <vt:variant>
        <vt:i4>589843</vt:i4>
      </vt:variant>
      <vt:variant>
        <vt:i4>96</vt:i4>
      </vt:variant>
      <vt:variant>
        <vt:i4>0</vt:i4>
      </vt:variant>
      <vt:variant>
        <vt:i4>5</vt:i4>
      </vt:variant>
      <vt:variant>
        <vt:lpwstr>http://www.justiceinspectorates.gov.uk/hmiprobation/</vt:lpwstr>
      </vt:variant>
      <vt:variant>
        <vt:lpwstr/>
      </vt:variant>
      <vt:variant>
        <vt:i4>2031670</vt:i4>
      </vt:variant>
      <vt:variant>
        <vt:i4>89</vt:i4>
      </vt:variant>
      <vt:variant>
        <vt:i4>0</vt:i4>
      </vt:variant>
      <vt:variant>
        <vt:i4>5</vt:i4>
      </vt:variant>
      <vt:variant>
        <vt:lpwstr/>
      </vt:variant>
      <vt:variant>
        <vt:lpwstr>_Toc126932217</vt:lpwstr>
      </vt:variant>
      <vt:variant>
        <vt:i4>2031670</vt:i4>
      </vt:variant>
      <vt:variant>
        <vt:i4>83</vt:i4>
      </vt:variant>
      <vt:variant>
        <vt:i4>0</vt:i4>
      </vt:variant>
      <vt:variant>
        <vt:i4>5</vt:i4>
      </vt:variant>
      <vt:variant>
        <vt:lpwstr/>
      </vt:variant>
      <vt:variant>
        <vt:lpwstr>_Toc126932216</vt:lpwstr>
      </vt:variant>
      <vt:variant>
        <vt:i4>2031670</vt:i4>
      </vt:variant>
      <vt:variant>
        <vt:i4>77</vt:i4>
      </vt:variant>
      <vt:variant>
        <vt:i4>0</vt:i4>
      </vt:variant>
      <vt:variant>
        <vt:i4>5</vt:i4>
      </vt:variant>
      <vt:variant>
        <vt:lpwstr/>
      </vt:variant>
      <vt:variant>
        <vt:lpwstr>_Toc126932215</vt:lpwstr>
      </vt:variant>
      <vt:variant>
        <vt:i4>2031670</vt:i4>
      </vt:variant>
      <vt:variant>
        <vt:i4>71</vt:i4>
      </vt:variant>
      <vt:variant>
        <vt:i4>0</vt:i4>
      </vt:variant>
      <vt:variant>
        <vt:i4>5</vt:i4>
      </vt:variant>
      <vt:variant>
        <vt:lpwstr/>
      </vt:variant>
      <vt:variant>
        <vt:lpwstr>_Toc126932214</vt:lpwstr>
      </vt:variant>
      <vt:variant>
        <vt:i4>2031670</vt:i4>
      </vt:variant>
      <vt:variant>
        <vt:i4>65</vt:i4>
      </vt:variant>
      <vt:variant>
        <vt:i4>0</vt:i4>
      </vt:variant>
      <vt:variant>
        <vt:i4>5</vt:i4>
      </vt:variant>
      <vt:variant>
        <vt:lpwstr/>
      </vt:variant>
      <vt:variant>
        <vt:lpwstr>_Toc126932213</vt:lpwstr>
      </vt:variant>
      <vt:variant>
        <vt:i4>2031670</vt:i4>
      </vt:variant>
      <vt:variant>
        <vt:i4>59</vt:i4>
      </vt:variant>
      <vt:variant>
        <vt:i4>0</vt:i4>
      </vt:variant>
      <vt:variant>
        <vt:i4>5</vt:i4>
      </vt:variant>
      <vt:variant>
        <vt:lpwstr/>
      </vt:variant>
      <vt:variant>
        <vt:lpwstr>_Toc126932212</vt:lpwstr>
      </vt:variant>
      <vt:variant>
        <vt:i4>2031670</vt:i4>
      </vt:variant>
      <vt:variant>
        <vt:i4>53</vt:i4>
      </vt:variant>
      <vt:variant>
        <vt:i4>0</vt:i4>
      </vt:variant>
      <vt:variant>
        <vt:i4>5</vt:i4>
      </vt:variant>
      <vt:variant>
        <vt:lpwstr/>
      </vt:variant>
      <vt:variant>
        <vt:lpwstr>_Toc126932211</vt:lpwstr>
      </vt:variant>
      <vt:variant>
        <vt:i4>2031670</vt:i4>
      </vt:variant>
      <vt:variant>
        <vt:i4>47</vt:i4>
      </vt:variant>
      <vt:variant>
        <vt:i4>0</vt:i4>
      </vt:variant>
      <vt:variant>
        <vt:i4>5</vt:i4>
      </vt:variant>
      <vt:variant>
        <vt:lpwstr/>
      </vt:variant>
      <vt:variant>
        <vt:lpwstr>_Toc126932210</vt:lpwstr>
      </vt:variant>
      <vt:variant>
        <vt:i4>1966134</vt:i4>
      </vt:variant>
      <vt:variant>
        <vt:i4>41</vt:i4>
      </vt:variant>
      <vt:variant>
        <vt:i4>0</vt:i4>
      </vt:variant>
      <vt:variant>
        <vt:i4>5</vt:i4>
      </vt:variant>
      <vt:variant>
        <vt:lpwstr/>
      </vt:variant>
      <vt:variant>
        <vt:lpwstr>_Toc126932209</vt:lpwstr>
      </vt:variant>
      <vt:variant>
        <vt:i4>1966134</vt:i4>
      </vt:variant>
      <vt:variant>
        <vt:i4>35</vt:i4>
      </vt:variant>
      <vt:variant>
        <vt:i4>0</vt:i4>
      </vt:variant>
      <vt:variant>
        <vt:i4>5</vt:i4>
      </vt:variant>
      <vt:variant>
        <vt:lpwstr/>
      </vt:variant>
      <vt:variant>
        <vt:lpwstr>_Toc126932208</vt:lpwstr>
      </vt:variant>
      <vt:variant>
        <vt:i4>1966134</vt:i4>
      </vt:variant>
      <vt:variant>
        <vt:i4>29</vt:i4>
      </vt:variant>
      <vt:variant>
        <vt:i4>0</vt:i4>
      </vt:variant>
      <vt:variant>
        <vt:i4>5</vt:i4>
      </vt:variant>
      <vt:variant>
        <vt:lpwstr/>
      </vt:variant>
      <vt:variant>
        <vt:lpwstr>_Toc126932207</vt:lpwstr>
      </vt:variant>
      <vt:variant>
        <vt:i4>1966134</vt:i4>
      </vt:variant>
      <vt:variant>
        <vt:i4>23</vt:i4>
      </vt:variant>
      <vt:variant>
        <vt:i4>0</vt:i4>
      </vt:variant>
      <vt:variant>
        <vt:i4>5</vt:i4>
      </vt:variant>
      <vt:variant>
        <vt:lpwstr/>
      </vt:variant>
      <vt:variant>
        <vt:lpwstr>_Toc126932206</vt:lpwstr>
      </vt:variant>
      <vt:variant>
        <vt:i4>1966134</vt:i4>
      </vt:variant>
      <vt:variant>
        <vt:i4>17</vt:i4>
      </vt:variant>
      <vt:variant>
        <vt:i4>0</vt:i4>
      </vt:variant>
      <vt:variant>
        <vt:i4>5</vt:i4>
      </vt:variant>
      <vt:variant>
        <vt:lpwstr/>
      </vt:variant>
      <vt:variant>
        <vt:lpwstr>_Toc126932205</vt:lpwstr>
      </vt:variant>
      <vt:variant>
        <vt:i4>5177453</vt:i4>
      </vt:variant>
      <vt:variant>
        <vt:i4>12</vt:i4>
      </vt:variant>
      <vt:variant>
        <vt:i4>0</vt:i4>
      </vt:variant>
      <vt:variant>
        <vt:i4>5</vt:i4>
      </vt:variant>
      <vt:variant>
        <vt:lpwstr>mailto:Ashley.Holliday@Justice.gov.uk</vt:lpwstr>
      </vt:variant>
      <vt:variant>
        <vt:lpwstr/>
      </vt:variant>
      <vt:variant>
        <vt:i4>3604552</vt:i4>
      </vt:variant>
      <vt:variant>
        <vt:i4>9</vt:i4>
      </vt:variant>
      <vt:variant>
        <vt:i4>0</vt:i4>
      </vt:variant>
      <vt:variant>
        <vt:i4>5</vt:i4>
      </vt:variant>
      <vt:variant>
        <vt:lpwstr>mailto:PublicAppointmentsTeam@Justice.gov.uk</vt:lpwstr>
      </vt:variant>
      <vt:variant>
        <vt:lpwstr/>
      </vt:variant>
      <vt:variant>
        <vt:i4>65649</vt:i4>
      </vt:variant>
      <vt:variant>
        <vt:i4>6</vt:i4>
      </vt:variant>
      <vt:variant>
        <vt:i4>0</vt:i4>
      </vt:variant>
      <vt:variant>
        <vt:i4>5</vt:i4>
      </vt:variant>
      <vt:variant>
        <vt:lpwstr>mailto:Paul.Norris2@Justice.gov.uk</vt:lpwstr>
      </vt:variant>
      <vt:variant>
        <vt:lpwstr/>
      </vt:variant>
      <vt:variant>
        <vt:i4>6291559</vt:i4>
      </vt:variant>
      <vt:variant>
        <vt:i4>3</vt:i4>
      </vt:variant>
      <vt:variant>
        <vt:i4>0</vt:i4>
      </vt:variant>
      <vt:variant>
        <vt:i4>5</vt:i4>
      </vt:variant>
      <vt:variant>
        <vt:lpwstr>http://publicappointments.cabinetoffice.gov.uk/</vt:lpwstr>
      </vt:variant>
      <vt:variant>
        <vt:lpwstr/>
      </vt:variant>
      <vt:variant>
        <vt:i4>7274540</vt:i4>
      </vt:variant>
      <vt:variant>
        <vt:i4>0</vt:i4>
      </vt:variant>
      <vt:variant>
        <vt:i4>0</vt:i4>
      </vt:variant>
      <vt:variant>
        <vt:i4>5</vt:i4>
      </vt:variant>
      <vt:variant>
        <vt:lpwstr>https://twitter.com/mojpublicappts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Pasha, Tarin</dc:creator>
  <cp:keywords/>
  <dc:description/>
  <cp:lastModifiedBy>Holliday, Ashley</cp:lastModifiedBy>
  <cp:revision>2</cp:revision>
  <dcterms:created xsi:type="dcterms:W3CDTF">2023-05-24T15:53:00Z</dcterms:created>
  <dcterms:modified xsi:type="dcterms:W3CDTF">2023-05-24T15:53:00Z</dcterms:modified>
</cp:coreProperties>
</file>