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D2627" w14:paraId="3BCCDC0B" w14:textId="77777777" w:rsidTr="26A904EB">
        <w:trPr>
          <w:trHeight w:val="14593"/>
        </w:trPr>
        <w:tc>
          <w:tcPr>
            <w:tcW w:w="9242" w:type="dxa"/>
            <w:shd w:val="clear" w:color="auto" w:fill="auto"/>
          </w:tcPr>
          <w:p w14:paraId="672A6659" w14:textId="77777777" w:rsidR="00BD2627" w:rsidRDefault="00BD2627" w:rsidP="00BD2627"/>
          <w:p w14:paraId="0A37501D" w14:textId="77777777" w:rsidR="00BD2627" w:rsidRDefault="00BD2627" w:rsidP="00BD2627"/>
          <w:p w14:paraId="750461BB" w14:textId="3932227D" w:rsidR="007B5AD6" w:rsidRDefault="78556E9B" w:rsidP="4A4A5FE0">
            <w:pPr>
              <w:spacing w:line="259" w:lineRule="auto"/>
              <w:rPr>
                <w:color w:val="000000" w:themeColor="text1"/>
              </w:rPr>
            </w:pPr>
            <w:r>
              <w:rPr>
                <w:noProof/>
              </w:rPr>
              <w:drawing>
                <wp:inline distT="0" distB="0" distL="0" distR="0" wp14:anchorId="2E4BFB2A" wp14:editId="7837B298">
                  <wp:extent cx="1266825" cy="1202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66825" cy="1202055"/>
                          </a:xfrm>
                          <a:prstGeom prst="rect">
                            <a:avLst/>
                          </a:prstGeom>
                        </pic:spPr>
                      </pic:pic>
                    </a:graphicData>
                  </a:graphic>
                </wp:inline>
              </w:drawing>
            </w:r>
            <w:r w:rsidR="00C53845" w:rsidRPr="4A4A5FE0">
              <w:rPr>
                <w:rFonts w:cs="Arial"/>
                <w:color w:val="000000" w:themeColor="text1"/>
              </w:rPr>
              <w:t xml:space="preserve">       </w:t>
            </w:r>
            <w:r w:rsidR="6B3F8793" w:rsidRPr="4A4A5FE0">
              <w:rPr>
                <w:rFonts w:cs="Arial"/>
                <w:color w:val="000000" w:themeColor="text1"/>
              </w:rPr>
              <w:t xml:space="preserve">             </w:t>
            </w:r>
            <w:r w:rsidR="77AA4010">
              <w:rPr>
                <w:noProof/>
              </w:rPr>
              <w:drawing>
                <wp:inline distT="0" distB="0" distL="0" distR="0" wp14:anchorId="1E66EA8B" wp14:editId="4407F5F9">
                  <wp:extent cx="2905125" cy="676275"/>
                  <wp:effectExtent l="0" t="0" r="0" b="0"/>
                  <wp:docPr id="6329413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905125" cy="676275"/>
                          </a:xfrm>
                          <a:prstGeom prst="rect">
                            <a:avLst/>
                          </a:prstGeom>
                        </pic:spPr>
                      </pic:pic>
                    </a:graphicData>
                  </a:graphic>
                </wp:inline>
              </w:drawing>
            </w:r>
            <w:r w:rsidR="6B3F8793" w:rsidRPr="4A4A5FE0">
              <w:rPr>
                <w:rFonts w:cs="Arial"/>
                <w:color w:val="000000" w:themeColor="text1"/>
              </w:rPr>
              <w:t xml:space="preserve">         </w:t>
            </w:r>
            <w:r w:rsidR="00C53845" w:rsidRPr="4A4A5FE0">
              <w:rPr>
                <w:rFonts w:cs="Arial"/>
                <w:color w:val="000000" w:themeColor="text1"/>
              </w:rPr>
              <w:t xml:space="preserve"> </w:t>
            </w:r>
          </w:p>
          <w:p w14:paraId="5DAB6C7B" w14:textId="77777777" w:rsidR="00BD2627" w:rsidRDefault="00BD2627" w:rsidP="00BD2627"/>
          <w:p w14:paraId="02EB378F" w14:textId="77777777" w:rsidR="00BD2627" w:rsidRDefault="00BD2627" w:rsidP="00BD2627"/>
          <w:p w14:paraId="6A05A809" w14:textId="77777777" w:rsidR="00B43DDC" w:rsidRPr="00BC5DFB" w:rsidRDefault="00B43DDC" w:rsidP="00BC5DFB">
            <w:pPr>
              <w:jc w:val="center"/>
              <w:rPr>
                <w:rFonts w:cs="Arial"/>
                <w:b/>
                <w:sz w:val="44"/>
                <w:szCs w:val="44"/>
              </w:rPr>
            </w:pPr>
          </w:p>
          <w:p w14:paraId="5A39BBE3" w14:textId="77777777" w:rsidR="00B43DDC" w:rsidRPr="00BC5DFB" w:rsidRDefault="00B43DDC" w:rsidP="00BC5DFB">
            <w:pPr>
              <w:jc w:val="center"/>
              <w:rPr>
                <w:rFonts w:cs="Arial"/>
                <w:b/>
                <w:sz w:val="44"/>
                <w:szCs w:val="44"/>
              </w:rPr>
            </w:pPr>
          </w:p>
          <w:p w14:paraId="59D210CB" w14:textId="77777777" w:rsidR="00BD2627" w:rsidRPr="00BC5DFB" w:rsidRDefault="00BD2627" w:rsidP="00BC5DFB">
            <w:pPr>
              <w:jc w:val="center"/>
              <w:rPr>
                <w:rFonts w:cs="Arial"/>
                <w:b/>
                <w:sz w:val="44"/>
                <w:szCs w:val="44"/>
              </w:rPr>
            </w:pPr>
            <w:r w:rsidRPr="00BC5DFB">
              <w:rPr>
                <w:rFonts w:cs="Arial"/>
                <w:b/>
                <w:sz w:val="44"/>
                <w:szCs w:val="44"/>
              </w:rPr>
              <w:t>Social Security Advisory Committee</w:t>
            </w:r>
          </w:p>
          <w:p w14:paraId="41C8F396" w14:textId="77777777" w:rsidR="00BD2627" w:rsidRPr="00BC5DFB" w:rsidRDefault="00BD2627" w:rsidP="00BD2627">
            <w:pPr>
              <w:rPr>
                <w:rFonts w:cs="Arial"/>
                <w:sz w:val="22"/>
                <w:szCs w:val="22"/>
              </w:rPr>
            </w:pPr>
          </w:p>
          <w:p w14:paraId="36D5AE1D" w14:textId="0A5885ED" w:rsidR="005D606B" w:rsidRPr="00BC5DFB" w:rsidRDefault="00A4472B" w:rsidP="7BE122D2">
            <w:pPr>
              <w:jc w:val="center"/>
              <w:rPr>
                <w:rFonts w:cs="Arial"/>
                <w:b/>
                <w:bCs/>
                <w:sz w:val="44"/>
                <w:szCs w:val="44"/>
              </w:rPr>
            </w:pPr>
            <w:r>
              <w:rPr>
                <w:rFonts w:cs="Arial"/>
                <w:b/>
                <w:bCs/>
                <w:sz w:val="44"/>
                <w:szCs w:val="44"/>
              </w:rPr>
              <w:t>Five</w:t>
            </w:r>
            <w:r w:rsidR="00F44BE2" w:rsidRPr="26A904EB">
              <w:rPr>
                <w:rFonts w:cs="Arial"/>
                <w:b/>
                <w:bCs/>
                <w:sz w:val="44"/>
                <w:szCs w:val="44"/>
              </w:rPr>
              <w:t xml:space="preserve"> </w:t>
            </w:r>
            <w:r w:rsidR="005D606B" w:rsidRPr="26A904EB">
              <w:rPr>
                <w:rFonts w:cs="Arial"/>
                <w:b/>
                <w:bCs/>
                <w:sz w:val="44"/>
                <w:szCs w:val="44"/>
              </w:rPr>
              <w:t xml:space="preserve">Committee </w:t>
            </w:r>
            <w:r w:rsidR="007B0208" w:rsidRPr="26A904EB">
              <w:rPr>
                <w:rFonts w:cs="Arial"/>
                <w:b/>
                <w:bCs/>
                <w:sz w:val="44"/>
                <w:szCs w:val="44"/>
              </w:rPr>
              <w:t>Member</w:t>
            </w:r>
            <w:r w:rsidR="00F44BE2" w:rsidRPr="26A904EB">
              <w:rPr>
                <w:rFonts w:cs="Arial"/>
                <w:b/>
                <w:bCs/>
                <w:sz w:val="44"/>
                <w:szCs w:val="44"/>
              </w:rPr>
              <w:t>s</w:t>
            </w:r>
          </w:p>
          <w:p w14:paraId="72A3D3EC" w14:textId="77777777" w:rsidR="005D606B" w:rsidRPr="00BC5DFB" w:rsidRDefault="005D606B" w:rsidP="005D606B">
            <w:pPr>
              <w:jc w:val="center"/>
              <w:rPr>
                <w:rFonts w:cs="Arial"/>
                <w:b/>
                <w:sz w:val="44"/>
                <w:szCs w:val="44"/>
              </w:rPr>
            </w:pPr>
          </w:p>
          <w:p w14:paraId="0D0B940D" w14:textId="77777777" w:rsidR="005D606B" w:rsidRPr="00BC5DFB" w:rsidRDefault="005D606B" w:rsidP="005D606B">
            <w:pPr>
              <w:rPr>
                <w:rFonts w:cs="Arial"/>
                <w:b/>
                <w:sz w:val="44"/>
                <w:szCs w:val="44"/>
              </w:rPr>
            </w:pPr>
          </w:p>
          <w:p w14:paraId="64CE49E2" w14:textId="77777777" w:rsidR="005D606B" w:rsidRPr="00BC5DFB" w:rsidRDefault="00B04427" w:rsidP="005D606B">
            <w:pPr>
              <w:jc w:val="center"/>
              <w:rPr>
                <w:rFonts w:cs="Arial"/>
                <w:b/>
                <w:sz w:val="44"/>
                <w:szCs w:val="44"/>
              </w:rPr>
            </w:pPr>
            <w:r>
              <w:rPr>
                <w:rFonts w:cs="Arial"/>
                <w:b/>
                <w:sz w:val="44"/>
                <w:szCs w:val="44"/>
              </w:rPr>
              <w:t xml:space="preserve">Candidate </w:t>
            </w:r>
            <w:r w:rsidR="000A5D39">
              <w:rPr>
                <w:rFonts w:cs="Arial"/>
                <w:b/>
                <w:sz w:val="44"/>
                <w:szCs w:val="44"/>
              </w:rPr>
              <w:t>Information</w:t>
            </w:r>
            <w:r w:rsidR="005D606B" w:rsidRPr="00BC5DFB">
              <w:rPr>
                <w:rFonts w:cs="Arial"/>
                <w:b/>
                <w:sz w:val="44"/>
                <w:szCs w:val="44"/>
              </w:rPr>
              <w:t xml:space="preserve"> pack</w:t>
            </w:r>
          </w:p>
          <w:p w14:paraId="0E27B00A" w14:textId="77777777" w:rsidR="005D606B" w:rsidRPr="00BC5DFB" w:rsidRDefault="005D606B" w:rsidP="005D606B">
            <w:pPr>
              <w:rPr>
                <w:rFonts w:cs="Arial"/>
                <w:b/>
                <w:sz w:val="44"/>
                <w:szCs w:val="44"/>
              </w:rPr>
            </w:pPr>
          </w:p>
          <w:p w14:paraId="30A0A3CC" w14:textId="21A8E0B9" w:rsidR="005D606B" w:rsidRPr="00BC5DFB" w:rsidRDefault="008A4E3D" w:rsidP="0419F903">
            <w:pPr>
              <w:jc w:val="center"/>
              <w:rPr>
                <w:rFonts w:cs="Arial"/>
                <w:b/>
                <w:bCs/>
                <w:sz w:val="44"/>
                <w:szCs w:val="44"/>
              </w:rPr>
            </w:pPr>
            <w:r>
              <w:rPr>
                <w:rFonts w:cs="Arial"/>
                <w:b/>
                <w:bCs/>
                <w:sz w:val="44"/>
                <w:szCs w:val="44"/>
              </w:rPr>
              <w:t>February 2023</w:t>
            </w:r>
          </w:p>
          <w:p w14:paraId="60061E4C" w14:textId="77777777" w:rsidR="005D606B" w:rsidRPr="00BC5DFB" w:rsidRDefault="005D606B" w:rsidP="005D606B">
            <w:pPr>
              <w:outlineLvl w:val="0"/>
              <w:rPr>
                <w:rFonts w:cs="Arial"/>
                <w:b/>
                <w:sz w:val="28"/>
                <w:szCs w:val="28"/>
              </w:rPr>
            </w:pPr>
          </w:p>
          <w:p w14:paraId="45FB0818" w14:textId="505A3748" w:rsidR="00BD2627" w:rsidRDefault="00BD2627" w:rsidP="6D990BFA">
            <w:pPr>
              <w:outlineLvl w:val="0"/>
              <w:rPr>
                <w:b/>
                <w:bCs/>
              </w:rPr>
            </w:pPr>
          </w:p>
          <w:p w14:paraId="049F31CB" w14:textId="77777777" w:rsidR="00BD2627" w:rsidRDefault="00BD2627" w:rsidP="00BD2627"/>
          <w:p w14:paraId="53128261" w14:textId="77777777" w:rsidR="00BD2627" w:rsidRDefault="00BD2627" w:rsidP="00BD2627"/>
          <w:p w14:paraId="62486C05" w14:textId="77777777" w:rsidR="00D950E2" w:rsidRDefault="00D950E2" w:rsidP="00BD2627"/>
          <w:p w14:paraId="4101652C" w14:textId="77777777" w:rsidR="00D950E2" w:rsidRDefault="00D950E2" w:rsidP="00BD2627"/>
          <w:p w14:paraId="37A1FBC8" w14:textId="1950723F" w:rsidR="00C53845" w:rsidRDefault="6698D85D" w:rsidP="6D990BFA">
            <w:r>
              <w:rPr>
                <w:noProof/>
              </w:rPr>
              <w:drawing>
                <wp:inline distT="0" distB="0" distL="0" distR="0" wp14:anchorId="1DF3506C" wp14:editId="7EB40371">
                  <wp:extent cx="1952625" cy="119951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bwMode="auto">
                          <a:xfrm>
                            <a:off x="0" y="0"/>
                            <a:ext cx="1952625" cy="1199515"/>
                          </a:xfrm>
                          <a:prstGeom prst="rect">
                            <a:avLst/>
                          </a:prstGeom>
                          <a:noFill/>
                        </pic:spPr>
                      </pic:pic>
                    </a:graphicData>
                  </a:graphic>
                </wp:inline>
              </w:drawing>
            </w:r>
            <w:r w:rsidR="009D7889" w:rsidRPr="6D990BFA">
              <w:rPr>
                <w:rFonts w:cs="Arial"/>
                <w:b/>
                <w:bCs/>
              </w:rPr>
              <w:t xml:space="preserve">   </w:t>
            </w:r>
            <w:r w:rsidR="0020029B">
              <w:object w:dxaOrig="7545" w:dyaOrig="3615" w14:anchorId="2584F8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75pt;height:84.75pt" o:ole="">
                  <v:imagedata r:id="rId14" o:title=""/>
                </v:shape>
                <o:OLEObject Type="Embed" ProgID="PBrush" ShapeID="_x0000_i1025" DrawAspect="Content" ObjectID="_1737527468" r:id="rId15"/>
              </w:object>
            </w:r>
            <w:r w:rsidR="048730D7">
              <w:t xml:space="preserve">    </w:t>
            </w:r>
          </w:p>
          <w:p w14:paraId="0FB78278" w14:textId="77777777" w:rsidR="00BD2627" w:rsidRPr="00C53845" w:rsidRDefault="00BD2627" w:rsidP="00C53845"/>
        </w:tc>
      </w:tr>
      <w:tr w:rsidR="6D990BFA" w14:paraId="065059E5" w14:textId="77777777" w:rsidTr="26A904EB">
        <w:trPr>
          <w:trHeight w:val="14593"/>
        </w:trPr>
        <w:tc>
          <w:tcPr>
            <w:tcW w:w="9016" w:type="dxa"/>
            <w:shd w:val="clear" w:color="auto" w:fill="auto"/>
          </w:tcPr>
          <w:p w14:paraId="62121431" w14:textId="5D4CFE2D" w:rsidR="6D990BFA" w:rsidRDefault="6D990BFA" w:rsidP="6D990BFA"/>
          <w:p w14:paraId="1B7ED246" w14:textId="77777777" w:rsidR="6D990BFA" w:rsidRDefault="1079650D" w:rsidP="36A883CD">
            <w:pPr>
              <w:rPr>
                <w:rFonts w:cs="Arial"/>
                <w:b/>
                <w:bCs/>
                <w:sz w:val="32"/>
                <w:szCs w:val="32"/>
                <w:lang w:eastAsia="en-US"/>
              </w:rPr>
            </w:pPr>
            <w:r w:rsidRPr="36A883CD">
              <w:rPr>
                <w:rFonts w:cs="Arial"/>
                <w:b/>
                <w:bCs/>
                <w:sz w:val="32"/>
                <w:szCs w:val="32"/>
                <w:lang w:eastAsia="en-US"/>
              </w:rPr>
              <w:t>Contents</w:t>
            </w:r>
          </w:p>
          <w:p w14:paraId="54FB5D7A" w14:textId="77777777" w:rsidR="6D990BFA" w:rsidRDefault="6D990BFA" w:rsidP="36A883CD">
            <w:pPr>
              <w:jc w:val="both"/>
              <w:rPr>
                <w:rFonts w:cs="Arial"/>
                <w:b/>
                <w:bCs/>
                <w:lang w:eastAsia="en-US"/>
              </w:rPr>
            </w:pPr>
          </w:p>
          <w:p w14:paraId="35259097" w14:textId="77777777" w:rsidR="6D990BFA" w:rsidRDefault="6D990BFA" w:rsidP="36A883CD">
            <w:pPr>
              <w:jc w:val="both"/>
              <w:rPr>
                <w:rFonts w:cs="Arial"/>
                <w:sz w:val="28"/>
                <w:szCs w:val="28"/>
                <w:lang w:eastAsia="en-US"/>
              </w:rPr>
            </w:pPr>
          </w:p>
          <w:p w14:paraId="55110151" w14:textId="71969BAF" w:rsidR="6D990BFA" w:rsidRDefault="24E359EF" w:rsidP="36A883CD">
            <w:pPr>
              <w:jc w:val="both"/>
              <w:rPr>
                <w:rFonts w:cs="Arial"/>
                <w:sz w:val="28"/>
                <w:szCs w:val="28"/>
                <w:lang w:eastAsia="en-US"/>
              </w:rPr>
            </w:pPr>
            <w:r w:rsidRPr="250C1100">
              <w:rPr>
                <w:rFonts w:cs="Arial"/>
                <w:sz w:val="28"/>
                <w:szCs w:val="28"/>
                <w:lang w:eastAsia="en-US"/>
              </w:rPr>
              <w:t>About the Social Security Advisory Committee</w:t>
            </w:r>
            <w:r w:rsidR="1079650D">
              <w:tab/>
            </w:r>
            <w:r w:rsidR="1079650D">
              <w:tab/>
            </w:r>
            <w:r w:rsidRPr="250C1100">
              <w:rPr>
                <w:rFonts w:cs="Arial"/>
                <w:sz w:val="28"/>
                <w:szCs w:val="28"/>
                <w:lang w:eastAsia="en-US"/>
              </w:rPr>
              <w:t xml:space="preserve">     </w:t>
            </w:r>
            <w:r w:rsidR="29B661E7" w:rsidRPr="250C1100">
              <w:rPr>
                <w:rFonts w:cs="Arial"/>
                <w:sz w:val="28"/>
                <w:szCs w:val="28"/>
                <w:lang w:eastAsia="en-US"/>
              </w:rPr>
              <w:t xml:space="preserve">   </w:t>
            </w:r>
            <w:r w:rsidRPr="250C1100">
              <w:rPr>
                <w:rFonts w:cs="Arial"/>
                <w:sz w:val="28"/>
                <w:szCs w:val="28"/>
                <w:lang w:eastAsia="en-US"/>
              </w:rPr>
              <w:t>Page 3</w:t>
            </w:r>
            <w:r w:rsidR="1079650D">
              <w:tab/>
            </w:r>
            <w:r w:rsidR="1079650D">
              <w:tab/>
            </w:r>
            <w:r w:rsidR="1079650D">
              <w:tab/>
            </w:r>
            <w:r w:rsidR="1079650D">
              <w:tab/>
            </w:r>
          </w:p>
          <w:p w14:paraId="5B7E86D6" w14:textId="77777777" w:rsidR="6D990BFA" w:rsidRDefault="1079650D" w:rsidP="36A883CD">
            <w:pPr>
              <w:jc w:val="both"/>
              <w:rPr>
                <w:rFonts w:cs="Arial"/>
                <w:sz w:val="28"/>
                <w:szCs w:val="28"/>
              </w:rPr>
            </w:pPr>
            <w:r w:rsidRPr="36A883CD">
              <w:rPr>
                <w:rFonts w:cs="Arial"/>
                <w:sz w:val="28"/>
                <w:szCs w:val="28"/>
              </w:rPr>
              <w:t>Message from the Chair, Dr Stephen Brien</w:t>
            </w:r>
            <w:r w:rsidR="6D990BFA">
              <w:tab/>
            </w:r>
            <w:r w:rsidR="6D990BFA">
              <w:tab/>
            </w:r>
            <w:r w:rsidR="6D990BFA">
              <w:tab/>
            </w:r>
            <w:r w:rsidRPr="36A883CD">
              <w:rPr>
                <w:rFonts w:cs="Arial"/>
                <w:sz w:val="28"/>
                <w:szCs w:val="28"/>
              </w:rPr>
              <w:t>Page 3-4</w:t>
            </w:r>
          </w:p>
          <w:p w14:paraId="664CC63D" w14:textId="77777777" w:rsidR="6D990BFA" w:rsidRDefault="6D990BFA" w:rsidP="36A883CD">
            <w:pPr>
              <w:jc w:val="both"/>
              <w:rPr>
                <w:rFonts w:cs="Arial"/>
                <w:sz w:val="28"/>
                <w:szCs w:val="28"/>
                <w:lang w:eastAsia="en-US"/>
              </w:rPr>
            </w:pPr>
          </w:p>
          <w:p w14:paraId="4BF4F96E" w14:textId="77777777" w:rsidR="6D990BFA" w:rsidRDefault="1079650D" w:rsidP="36A883CD">
            <w:pPr>
              <w:jc w:val="both"/>
              <w:rPr>
                <w:rFonts w:cs="Arial"/>
                <w:sz w:val="28"/>
                <w:szCs w:val="28"/>
                <w:lang w:eastAsia="en-US"/>
              </w:rPr>
            </w:pPr>
            <w:r w:rsidRPr="36A883CD">
              <w:rPr>
                <w:rFonts w:cs="Arial"/>
                <w:sz w:val="28"/>
                <w:szCs w:val="28"/>
                <w:lang w:eastAsia="en-US"/>
              </w:rPr>
              <w:t>Diversity</w:t>
            </w:r>
            <w:r w:rsidR="6D990BFA">
              <w:tab/>
            </w:r>
            <w:r w:rsidR="6D990BFA">
              <w:tab/>
            </w:r>
            <w:r w:rsidR="6D990BFA">
              <w:tab/>
            </w:r>
            <w:r w:rsidR="6D990BFA">
              <w:tab/>
            </w:r>
            <w:r w:rsidR="6D990BFA">
              <w:tab/>
            </w:r>
            <w:r w:rsidR="6D990BFA">
              <w:tab/>
            </w:r>
            <w:r w:rsidR="6D990BFA">
              <w:tab/>
            </w:r>
            <w:r w:rsidR="6D990BFA">
              <w:tab/>
            </w:r>
            <w:r w:rsidR="6D990BFA">
              <w:tab/>
            </w:r>
            <w:r w:rsidRPr="36A883CD">
              <w:rPr>
                <w:rFonts w:cs="Arial"/>
                <w:sz w:val="28"/>
                <w:szCs w:val="28"/>
              </w:rPr>
              <w:t>Page 4</w:t>
            </w:r>
            <w:r w:rsidR="6D990BFA">
              <w:tab/>
            </w:r>
          </w:p>
          <w:p w14:paraId="466C65BA" w14:textId="77777777" w:rsidR="6D990BFA" w:rsidRDefault="6D990BFA" w:rsidP="36A883CD">
            <w:pPr>
              <w:jc w:val="both"/>
              <w:rPr>
                <w:rFonts w:cs="Arial"/>
                <w:sz w:val="28"/>
                <w:szCs w:val="28"/>
                <w:lang w:eastAsia="en-US"/>
              </w:rPr>
            </w:pPr>
          </w:p>
          <w:p w14:paraId="462338DE" w14:textId="77777777" w:rsidR="6D990BFA" w:rsidRDefault="1079650D" w:rsidP="36A883CD">
            <w:pPr>
              <w:jc w:val="both"/>
              <w:rPr>
                <w:rFonts w:cs="Arial"/>
                <w:sz w:val="28"/>
                <w:szCs w:val="28"/>
                <w:lang w:eastAsia="en-US"/>
              </w:rPr>
            </w:pPr>
            <w:r w:rsidRPr="36A883CD">
              <w:rPr>
                <w:rFonts w:cs="Arial"/>
                <w:sz w:val="28"/>
                <w:szCs w:val="28"/>
                <w:lang w:eastAsia="en-US"/>
              </w:rPr>
              <w:t xml:space="preserve">A Message from Peter Schofield, </w:t>
            </w:r>
          </w:p>
          <w:p w14:paraId="791A9ACE" w14:textId="77777777" w:rsidR="6D990BFA" w:rsidRDefault="1079650D" w:rsidP="36A883CD">
            <w:pPr>
              <w:jc w:val="both"/>
              <w:rPr>
                <w:rFonts w:cs="Arial"/>
                <w:sz w:val="28"/>
                <w:szCs w:val="28"/>
                <w:lang w:eastAsia="en-US"/>
              </w:rPr>
            </w:pPr>
            <w:r w:rsidRPr="36A883CD">
              <w:rPr>
                <w:rFonts w:cs="Arial"/>
                <w:sz w:val="28"/>
                <w:szCs w:val="28"/>
                <w:lang w:eastAsia="en-US"/>
              </w:rPr>
              <w:t>DWP Permanent Secretary</w:t>
            </w:r>
            <w:r w:rsidR="6D990BFA">
              <w:tab/>
            </w:r>
            <w:r w:rsidR="6D990BFA">
              <w:tab/>
            </w:r>
            <w:r w:rsidR="6D990BFA">
              <w:tab/>
            </w:r>
            <w:r w:rsidR="6D990BFA">
              <w:tab/>
            </w:r>
            <w:r w:rsidR="6D990BFA">
              <w:tab/>
            </w:r>
            <w:r w:rsidR="6D990BFA">
              <w:tab/>
            </w:r>
            <w:r w:rsidRPr="36A883CD">
              <w:rPr>
                <w:rFonts w:cs="Arial"/>
                <w:sz w:val="28"/>
                <w:szCs w:val="28"/>
              </w:rPr>
              <w:t>Page 4</w:t>
            </w:r>
          </w:p>
          <w:p w14:paraId="3D16EC79" w14:textId="77777777" w:rsidR="6D990BFA" w:rsidRDefault="6D990BFA" w:rsidP="36A883CD">
            <w:pPr>
              <w:jc w:val="both"/>
              <w:rPr>
                <w:rFonts w:cs="Arial"/>
                <w:sz w:val="28"/>
                <w:szCs w:val="28"/>
                <w:lang w:eastAsia="en-US"/>
              </w:rPr>
            </w:pPr>
          </w:p>
          <w:p w14:paraId="0EE25BFD" w14:textId="77777777" w:rsidR="6D990BFA" w:rsidRDefault="1079650D" w:rsidP="36A883CD">
            <w:pPr>
              <w:jc w:val="both"/>
              <w:rPr>
                <w:rFonts w:cs="Arial"/>
                <w:sz w:val="28"/>
                <w:szCs w:val="28"/>
                <w:lang w:eastAsia="en-US"/>
              </w:rPr>
            </w:pPr>
            <w:r w:rsidRPr="36A883CD">
              <w:rPr>
                <w:rFonts w:cs="Arial"/>
                <w:sz w:val="28"/>
                <w:szCs w:val="28"/>
                <w:lang w:eastAsia="en-US"/>
              </w:rPr>
              <w:t xml:space="preserve">Background to the Committee </w:t>
            </w:r>
            <w:r w:rsidR="6D990BFA">
              <w:tab/>
            </w:r>
            <w:r w:rsidR="6D990BFA">
              <w:tab/>
            </w:r>
            <w:r w:rsidR="6D990BFA">
              <w:tab/>
            </w:r>
            <w:r w:rsidR="6D990BFA">
              <w:tab/>
            </w:r>
            <w:r w:rsidR="6D990BFA">
              <w:tab/>
            </w:r>
            <w:r w:rsidRPr="36A883CD">
              <w:rPr>
                <w:rFonts w:cs="Arial"/>
                <w:sz w:val="28"/>
                <w:szCs w:val="28"/>
              </w:rPr>
              <w:t>Page 5</w:t>
            </w:r>
          </w:p>
          <w:p w14:paraId="41B0CE5A" w14:textId="77777777" w:rsidR="6D990BFA" w:rsidRDefault="6D990BFA" w:rsidP="36A883CD">
            <w:pPr>
              <w:jc w:val="both"/>
              <w:rPr>
                <w:rFonts w:cs="Arial"/>
                <w:sz w:val="28"/>
                <w:szCs w:val="28"/>
                <w:lang w:eastAsia="en-US"/>
              </w:rPr>
            </w:pPr>
          </w:p>
          <w:p w14:paraId="6915EFD5" w14:textId="77777777" w:rsidR="6D990BFA" w:rsidRDefault="1079650D" w:rsidP="36A883CD">
            <w:pPr>
              <w:jc w:val="both"/>
              <w:rPr>
                <w:rFonts w:cs="Arial"/>
                <w:sz w:val="28"/>
                <w:szCs w:val="28"/>
                <w:lang w:eastAsia="en-US"/>
              </w:rPr>
            </w:pPr>
            <w:r w:rsidRPr="36A883CD">
              <w:rPr>
                <w:rFonts w:cs="Arial"/>
                <w:sz w:val="28"/>
                <w:szCs w:val="28"/>
                <w:lang w:eastAsia="en-US"/>
              </w:rPr>
              <w:t>The Role of Committee Members</w:t>
            </w:r>
            <w:r w:rsidR="6D990BFA">
              <w:tab/>
            </w:r>
            <w:r w:rsidR="6D990BFA">
              <w:tab/>
            </w:r>
            <w:r w:rsidR="6D990BFA">
              <w:tab/>
            </w:r>
            <w:r w:rsidR="6D990BFA">
              <w:tab/>
            </w:r>
            <w:r w:rsidR="6D990BFA">
              <w:tab/>
            </w:r>
            <w:r w:rsidRPr="36A883CD">
              <w:rPr>
                <w:rFonts w:cs="Arial"/>
                <w:sz w:val="28"/>
                <w:szCs w:val="28"/>
              </w:rPr>
              <w:t>Page 5-6</w:t>
            </w:r>
          </w:p>
          <w:p w14:paraId="1F38B8BC" w14:textId="77777777" w:rsidR="6D990BFA" w:rsidRDefault="6D990BFA" w:rsidP="36A883CD">
            <w:pPr>
              <w:jc w:val="both"/>
              <w:rPr>
                <w:rFonts w:cs="Arial"/>
                <w:sz w:val="28"/>
                <w:szCs w:val="28"/>
                <w:lang w:eastAsia="en-US"/>
              </w:rPr>
            </w:pPr>
          </w:p>
          <w:p w14:paraId="00C341EB" w14:textId="2969F477" w:rsidR="6D990BFA" w:rsidRDefault="1079650D" w:rsidP="36A883CD">
            <w:pPr>
              <w:jc w:val="both"/>
              <w:rPr>
                <w:rFonts w:cs="Arial"/>
                <w:sz w:val="28"/>
                <w:szCs w:val="28"/>
                <w:lang w:eastAsia="en-US"/>
              </w:rPr>
            </w:pPr>
            <w:r w:rsidRPr="0047C6AA">
              <w:rPr>
                <w:rFonts w:cs="Arial"/>
                <w:sz w:val="28"/>
                <w:szCs w:val="28"/>
                <w:lang w:eastAsia="en-US"/>
              </w:rPr>
              <w:t>Essential Criteria</w:t>
            </w:r>
            <w:r>
              <w:tab/>
            </w:r>
            <w:r>
              <w:tab/>
            </w:r>
            <w:r>
              <w:tab/>
            </w:r>
            <w:r>
              <w:tab/>
            </w:r>
            <w:r>
              <w:tab/>
            </w:r>
            <w:r>
              <w:tab/>
            </w:r>
            <w:r>
              <w:tab/>
            </w:r>
            <w:r>
              <w:tab/>
            </w:r>
            <w:r w:rsidRPr="0047C6AA">
              <w:rPr>
                <w:rFonts w:cs="Arial"/>
                <w:sz w:val="28"/>
                <w:szCs w:val="28"/>
              </w:rPr>
              <w:t>Page 6</w:t>
            </w:r>
            <w:r w:rsidR="3DD52234" w:rsidRPr="0047C6AA">
              <w:rPr>
                <w:rFonts w:cs="Arial"/>
                <w:sz w:val="28"/>
                <w:szCs w:val="28"/>
              </w:rPr>
              <w:t>-7</w:t>
            </w:r>
          </w:p>
          <w:p w14:paraId="1ED02D05" w14:textId="77777777" w:rsidR="6D990BFA" w:rsidRDefault="6D990BFA" w:rsidP="36A883CD">
            <w:pPr>
              <w:jc w:val="both"/>
              <w:rPr>
                <w:rFonts w:cs="Arial"/>
                <w:sz w:val="28"/>
                <w:szCs w:val="28"/>
                <w:lang w:eastAsia="en-US"/>
              </w:rPr>
            </w:pPr>
          </w:p>
          <w:p w14:paraId="52087319" w14:textId="485D3806" w:rsidR="6D990BFA" w:rsidRDefault="1079650D" w:rsidP="36A883CD">
            <w:pPr>
              <w:jc w:val="both"/>
              <w:rPr>
                <w:rFonts w:cs="Arial"/>
                <w:sz w:val="28"/>
                <w:szCs w:val="28"/>
                <w:lang w:eastAsia="en-US"/>
              </w:rPr>
            </w:pPr>
            <w:r w:rsidRPr="18041F72">
              <w:rPr>
                <w:rFonts w:cs="Arial"/>
                <w:sz w:val="28"/>
                <w:szCs w:val="28"/>
                <w:lang w:eastAsia="en-US"/>
              </w:rPr>
              <w:t xml:space="preserve">Terms of Appointment </w:t>
            </w:r>
            <w:r>
              <w:tab/>
            </w:r>
            <w:r>
              <w:tab/>
            </w:r>
            <w:r>
              <w:tab/>
            </w:r>
            <w:r>
              <w:tab/>
            </w:r>
            <w:r>
              <w:tab/>
            </w:r>
            <w:r>
              <w:tab/>
            </w:r>
            <w:r>
              <w:tab/>
            </w:r>
            <w:r w:rsidRPr="18041F72">
              <w:rPr>
                <w:rFonts w:cs="Arial"/>
                <w:sz w:val="28"/>
                <w:szCs w:val="28"/>
              </w:rPr>
              <w:t>Page 7</w:t>
            </w:r>
          </w:p>
          <w:p w14:paraId="1A670A21" w14:textId="77777777" w:rsidR="6D990BFA" w:rsidRDefault="6D990BFA" w:rsidP="36A883CD">
            <w:pPr>
              <w:jc w:val="both"/>
              <w:rPr>
                <w:rFonts w:cs="Arial"/>
                <w:sz w:val="28"/>
                <w:szCs w:val="28"/>
                <w:lang w:eastAsia="en-US"/>
              </w:rPr>
            </w:pPr>
          </w:p>
          <w:p w14:paraId="501DA1A9" w14:textId="38D060A9" w:rsidR="6D990BFA" w:rsidRDefault="1079650D" w:rsidP="36A883CD">
            <w:pPr>
              <w:jc w:val="both"/>
              <w:rPr>
                <w:rFonts w:cs="Arial"/>
                <w:sz w:val="28"/>
                <w:szCs w:val="28"/>
                <w:lang w:eastAsia="en-US"/>
              </w:rPr>
            </w:pPr>
            <w:r w:rsidRPr="4F82543C">
              <w:rPr>
                <w:rFonts w:cs="Arial"/>
                <w:sz w:val="28"/>
                <w:szCs w:val="28"/>
                <w:lang w:eastAsia="en-US"/>
              </w:rPr>
              <w:t>Standards in Public Life</w:t>
            </w:r>
            <w:r>
              <w:tab/>
            </w:r>
            <w:r>
              <w:tab/>
            </w:r>
            <w:r>
              <w:tab/>
            </w:r>
            <w:r>
              <w:tab/>
            </w:r>
            <w:r>
              <w:tab/>
            </w:r>
            <w:r>
              <w:tab/>
            </w:r>
            <w:r w:rsidRPr="4F82543C">
              <w:rPr>
                <w:rFonts w:cs="Arial"/>
                <w:sz w:val="28"/>
                <w:szCs w:val="28"/>
              </w:rPr>
              <w:t xml:space="preserve">Page </w:t>
            </w:r>
            <w:r w:rsidR="6DE16001" w:rsidRPr="4F82543C">
              <w:rPr>
                <w:rFonts w:cs="Arial"/>
                <w:sz w:val="28"/>
                <w:szCs w:val="28"/>
              </w:rPr>
              <w:t>8</w:t>
            </w:r>
          </w:p>
          <w:p w14:paraId="726152AC" w14:textId="77777777" w:rsidR="6D990BFA" w:rsidRDefault="6D990BFA" w:rsidP="36A883CD">
            <w:pPr>
              <w:jc w:val="both"/>
              <w:rPr>
                <w:rFonts w:cs="Arial"/>
                <w:sz w:val="28"/>
                <w:szCs w:val="28"/>
                <w:lang w:eastAsia="en-US"/>
              </w:rPr>
            </w:pPr>
          </w:p>
          <w:p w14:paraId="19A2DC2A" w14:textId="5FAA4ACC" w:rsidR="6D990BFA" w:rsidRDefault="1079650D" w:rsidP="36A883CD">
            <w:pPr>
              <w:jc w:val="both"/>
              <w:rPr>
                <w:rFonts w:cs="Arial"/>
                <w:sz w:val="28"/>
                <w:szCs w:val="28"/>
              </w:rPr>
            </w:pPr>
            <w:r w:rsidRPr="4F82543C">
              <w:rPr>
                <w:rFonts w:cs="Arial"/>
                <w:sz w:val="28"/>
                <w:szCs w:val="28"/>
                <w:lang w:eastAsia="en-US"/>
              </w:rPr>
              <w:t>How to Apply and the Selection Process</w:t>
            </w:r>
            <w:r>
              <w:tab/>
            </w:r>
            <w:r>
              <w:tab/>
            </w:r>
            <w:r>
              <w:tab/>
            </w:r>
            <w:r>
              <w:tab/>
            </w:r>
            <w:r w:rsidRPr="4F82543C">
              <w:rPr>
                <w:rFonts w:cs="Arial"/>
                <w:sz w:val="28"/>
                <w:szCs w:val="28"/>
              </w:rPr>
              <w:t>Page 8-1</w:t>
            </w:r>
            <w:r w:rsidR="29C945CB" w:rsidRPr="4F82543C">
              <w:rPr>
                <w:rFonts w:cs="Arial"/>
                <w:sz w:val="28"/>
                <w:szCs w:val="28"/>
              </w:rPr>
              <w:t>1</w:t>
            </w:r>
          </w:p>
          <w:p w14:paraId="1FA6C2D8" w14:textId="77777777" w:rsidR="6D990BFA" w:rsidRDefault="6D990BFA" w:rsidP="36A883CD">
            <w:pPr>
              <w:jc w:val="both"/>
              <w:rPr>
                <w:rFonts w:cs="Arial"/>
                <w:sz w:val="28"/>
                <w:szCs w:val="28"/>
              </w:rPr>
            </w:pPr>
          </w:p>
          <w:p w14:paraId="5D58CDF1" w14:textId="655A20D7" w:rsidR="6D990BFA" w:rsidRDefault="1079650D" w:rsidP="36A883CD">
            <w:pPr>
              <w:jc w:val="both"/>
              <w:rPr>
                <w:rFonts w:cs="Arial"/>
                <w:sz w:val="28"/>
                <w:szCs w:val="28"/>
                <w:lang w:eastAsia="en-US"/>
              </w:rPr>
            </w:pPr>
            <w:r w:rsidRPr="36A883CD">
              <w:rPr>
                <w:rFonts w:cs="Arial"/>
                <w:sz w:val="28"/>
                <w:szCs w:val="28"/>
              </w:rPr>
              <w:t>Complaints Process</w:t>
            </w:r>
            <w:r w:rsidR="6D990BFA">
              <w:tab/>
            </w:r>
            <w:r w:rsidR="6D990BFA">
              <w:tab/>
            </w:r>
            <w:r w:rsidR="6D990BFA">
              <w:tab/>
            </w:r>
            <w:r w:rsidR="6D990BFA">
              <w:tab/>
            </w:r>
            <w:r w:rsidR="6D990BFA">
              <w:tab/>
            </w:r>
            <w:r w:rsidR="6D990BFA">
              <w:tab/>
            </w:r>
            <w:r w:rsidR="6D990BFA">
              <w:tab/>
            </w:r>
            <w:r w:rsidRPr="36A883CD">
              <w:rPr>
                <w:rFonts w:cs="Arial"/>
                <w:sz w:val="28"/>
                <w:szCs w:val="28"/>
              </w:rPr>
              <w:t>Page 1</w:t>
            </w:r>
            <w:r w:rsidR="005A49A9">
              <w:rPr>
                <w:rFonts w:cs="Arial"/>
                <w:sz w:val="28"/>
                <w:szCs w:val="28"/>
              </w:rPr>
              <w:t>1</w:t>
            </w:r>
          </w:p>
          <w:p w14:paraId="7FDE2DF4" w14:textId="77777777" w:rsidR="6D990BFA" w:rsidRDefault="6D990BFA" w:rsidP="36A883CD">
            <w:pPr>
              <w:jc w:val="both"/>
              <w:rPr>
                <w:rFonts w:cs="Arial"/>
                <w:sz w:val="28"/>
                <w:szCs w:val="28"/>
                <w:lang w:eastAsia="en-US"/>
              </w:rPr>
            </w:pPr>
          </w:p>
          <w:p w14:paraId="11EC42C9" w14:textId="77777777" w:rsidR="6D990BFA" w:rsidRDefault="1079650D" w:rsidP="36A883CD">
            <w:pPr>
              <w:jc w:val="both"/>
              <w:rPr>
                <w:rFonts w:cs="Arial"/>
                <w:sz w:val="28"/>
                <w:szCs w:val="28"/>
                <w:lang w:eastAsia="en-US"/>
              </w:rPr>
            </w:pPr>
            <w:r w:rsidRPr="36A883CD">
              <w:rPr>
                <w:rFonts w:cs="Arial"/>
                <w:sz w:val="28"/>
                <w:szCs w:val="28"/>
                <w:lang w:eastAsia="en-US"/>
              </w:rPr>
              <w:t>Annex 1 – Public Body Code of Conduct</w:t>
            </w:r>
            <w:r w:rsidR="6D990BFA">
              <w:tab/>
            </w:r>
            <w:r w:rsidR="6D990BFA">
              <w:tab/>
            </w:r>
            <w:r w:rsidR="6D990BFA">
              <w:tab/>
            </w:r>
            <w:r w:rsidR="6D990BFA">
              <w:tab/>
            </w:r>
            <w:r w:rsidRPr="36A883CD">
              <w:rPr>
                <w:rFonts w:cs="Arial"/>
                <w:sz w:val="28"/>
                <w:szCs w:val="28"/>
              </w:rPr>
              <w:t>Page 12</w:t>
            </w:r>
          </w:p>
          <w:p w14:paraId="6A918689" w14:textId="77777777" w:rsidR="6D990BFA" w:rsidRDefault="6D990BFA" w:rsidP="36A883CD">
            <w:pPr>
              <w:jc w:val="both"/>
              <w:rPr>
                <w:rFonts w:cs="Arial"/>
                <w:sz w:val="28"/>
                <w:szCs w:val="28"/>
                <w:lang w:eastAsia="en-US"/>
              </w:rPr>
            </w:pPr>
          </w:p>
          <w:p w14:paraId="132755F4" w14:textId="77777777" w:rsidR="6D990BFA" w:rsidRDefault="1079650D" w:rsidP="36A883CD">
            <w:pPr>
              <w:jc w:val="both"/>
              <w:rPr>
                <w:rFonts w:cs="Arial"/>
                <w:sz w:val="28"/>
                <w:szCs w:val="28"/>
                <w:lang w:eastAsia="en-US"/>
              </w:rPr>
            </w:pPr>
            <w:r w:rsidRPr="36A883CD">
              <w:rPr>
                <w:rFonts w:cs="Arial"/>
                <w:sz w:val="28"/>
                <w:szCs w:val="28"/>
                <w:lang w:eastAsia="en-US"/>
              </w:rPr>
              <w:t>Annex 2 – Conflicts of Interest</w:t>
            </w:r>
            <w:r w:rsidR="6D990BFA">
              <w:tab/>
            </w:r>
            <w:r w:rsidR="6D990BFA">
              <w:tab/>
            </w:r>
            <w:r w:rsidR="6D990BFA">
              <w:tab/>
            </w:r>
            <w:r w:rsidR="6D990BFA">
              <w:tab/>
            </w:r>
            <w:r w:rsidR="6D990BFA">
              <w:tab/>
            </w:r>
            <w:r w:rsidRPr="36A883CD">
              <w:rPr>
                <w:rFonts w:cs="Arial"/>
                <w:sz w:val="28"/>
                <w:szCs w:val="28"/>
              </w:rPr>
              <w:t>Page 13-14</w:t>
            </w:r>
          </w:p>
          <w:p w14:paraId="1E852840" w14:textId="77777777" w:rsidR="6D990BFA" w:rsidRDefault="6D990BFA" w:rsidP="36A883CD">
            <w:pPr>
              <w:jc w:val="both"/>
              <w:rPr>
                <w:rFonts w:cs="Arial"/>
                <w:sz w:val="28"/>
                <w:szCs w:val="28"/>
                <w:lang w:eastAsia="en-US"/>
              </w:rPr>
            </w:pPr>
          </w:p>
          <w:p w14:paraId="77C48501" w14:textId="438CDB6F" w:rsidR="6D990BFA" w:rsidRDefault="6D990BFA" w:rsidP="6D990BFA"/>
        </w:tc>
      </w:tr>
    </w:tbl>
    <w:p w14:paraId="23DE523C" w14:textId="261CCB90" w:rsidR="00F737A2" w:rsidRDefault="00F737A2" w:rsidP="00F737A2">
      <w:pPr>
        <w:jc w:val="both"/>
        <w:rPr>
          <w:rFonts w:cs="Arial"/>
          <w:sz w:val="28"/>
          <w:szCs w:val="28"/>
          <w:lang w:eastAsia="en-US"/>
        </w:rPr>
      </w:pPr>
    </w:p>
    <w:p w14:paraId="39BA22D0" w14:textId="4C9CDBB6" w:rsidR="000A25A1" w:rsidRPr="000A25A1" w:rsidRDefault="000A25A1" w:rsidP="000A25A1">
      <w:pPr>
        <w:keepNext/>
        <w:shd w:val="clear" w:color="auto" w:fill="333399"/>
        <w:spacing w:before="240" w:after="60"/>
        <w:outlineLvl w:val="2"/>
        <w:rPr>
          <w:b/>
          <w:bCs/>
          <w:color w:val="FFFFFF" w:themeColor="background1"/>
        </w:rPr>
      </w:pPr>
      <w:r w:rsidRPr="5F7D6E73">
        <w:rPr>
          <w:b/>
          <w:bCs/>
          <w:color w:val="FFFFFF" w:themeColor="background1"/>
        </w:rPr>
        <w:t>A</w:t>
      </w:r>
      <w:r w:rsidR="005D72EF">
        <w:rPr>
          <w:b/>
          <w:bCs/>
          <w:color w:val="FFFFFF" w:themeColor="background1"/>
        </w:rPr>
        <w:t>bout the Social Security</w:t>
      </w:r>
      <w:r w:rsidR="00B4759D">
        <w:rPr>
          <w:b/>
          <w:bCs/>
          <w:color w:val="FFFFFF" w:themeColor="background1"/>
        </w:rPr>
        <w:t xml:space="preserve"> Ad</w:t>
      </w:r>
      <w:r w:rsidR="0066761A">
        <w:rPr>
          <w:b/>
          <w:bCs/>
          <w:color w:val="FFFFFF" w:themeColor="background1"/>
        </w:rPr>
        <w:t>visor</w:t>
      </w:r>
      <w:r w:rsidR="00440472">
        <w:rPr>
          <w:b/>
          <w:bCs/>
          <w:color w:val="FFFFFF" w:themeColor="background1"/>
        </w:rPr>
        <w:t>y</w:t>
      </w:r>
      <w:r w:rsidR="0066761A">
        <w:rPr>
          <w:b/>
          <w:bCs/>
          <w:color w:val="FFFFFF" w:themeColor="background1"/>
        </w:rPr>
        <w:t xml:space="preserve"> Committee</w:t>
      </w:r>
    </w:p>
    <w:p w14:paraId="52E56223" w14:textId="77777777" w:rsidR="00F737A2" w:rsidRPr="00F737A2" w:rsidRDefault="00F737A2" w:rsidP="00F737A2">
      <w:pPr>
        <w:jc w:val="both"/>
        <w:rPr>
          <w:rFonts w:cs="Arial"/>
          <w:sz w:val="28"/>
          <w:szCs w:val="28"/>
          <w:lang w:eastAsia="en-US"/>
        </w:rPr>
      </w:pPr>
    </w:p>
    <w:p w14:paraId="4166449D" w14:textId="0AE006A9" w:rsidR="00F737A2" w:rsidRPr="00F737A2" w:rsidRDefault="27B8A3CD" w:rsidP="5F7D6E73">
      <w:pPr>
        <w:rPr>
          <w:rFonts w:cs="Arial"/>
        </w:rPr>
      </w:pPr>
      <w:r w:rsidRPr="7BE122D2">
        <w:rPr>
          <w:rFonts w:cs="Arial"/>
          <w:noProof/>
        </w:rPr>
        <w:t>The Social Security Advisory</w:t>
      </w:r>
      <w:r w:rsidRPr="7BE122D2">
        <w:rPr>
          <w:rFonts w:cs="Arial"/>
        </w:rPr>
        <w:t xml:space="preserve"> Committee (SSAC) is an independent statutory body, funded by the Department for Work and Pensions (DWP). It is the UK Government’s advisory body on social security matters. In addition to providing advice and assistance to the Secretary of State, it performs mandatory scrutiny of most secondary legislation laid before Parliament that underpin the welfare system. Thus, much of the Department's policy and service delivery activity, including the welfare agenda, comes before the Committee.</w:t>
      </w:r>
    </w:p>
    <w:p w14:paraId="69A1F123" w14:textId="77777777" w:rsidR="00F737A2" w:rsidRPr="00F737A2" w:rsidRDefault="00F737A2" w:rsidP="5F7D6E73">
      <w:pPr>
        <w:rPr>
          <w:rFonts w:cs="Arial"/>
        </w:rPr>
      </w:pPr>
    </w:p>
    <w:p w14:paraId="2AA002BE" w14:textId="56B82DE0" w:rsidR="00F737A2" w:rsidRPr="00F737A2" w:rsidRDefault="27B8A3CD" w:rsidP="5F7D6E73">
      <w:pPr>
        <w:rPr>
          <w:rFonts w:cs="Arial"/>
        </w:rPr>
      </w:pPr>
      <w:r w:rsidRPr="7BE122D2">
        <w:rPr>
          <w:rFonts w:cs="Arial"/>
        </w:rPr>
        <w:t>In addition to the scrutiny of proposals for secondary legislation, the Committee</w:t>
      </w:r>
      <w:r w:rsidR="00F44BE2" w:rsidRPr="7BE122D2">
        <w:rPr>
          <w:rFonts w:cs="Arial"/>
        </w:rPr>
        <w:t xml:space="preserve"> ha</w:t>
      </w:r>
      <w:r w:rsidRPr="7BE122D2">
        <w:rPr>
          <w:rFonts w:cs="Arial"/>
        </w:rPr>
        <w:t>s general advisory functions</w:t>
      </w:r>
      <w:r w:rsidR="00F44BE2" w:rsidRPr="7BE122D2">
        <w:rPr>
          <w:rFonts w:cs="Arial"/>
        </w:rPr>
        <w:t xml:space="preserve"> which</w:t>
      </w:r>
      <w:r w:rsidRPr="7BE122D2">
        <w:rPr>
          <w:rFonts w:cs="Arial"/>
        </w:rPr>
        <w:t xml:space="preserve"> are deployed to:</w:t>
      </w:r>
    </w:p>
    <w:p w14:paraId="4DC43F4E" w14:textId="77777777" w:rsidR="00F737A2" w:rsidRPr="00F737A2" w:rsidRDefault="27B8A3CD" w:rsidP="00843267">
      <w:pPr>
        <w:numPr>
          <w:ilvl w:val="0"/>
          <w:numId w:val="4"/>
        </w:numPr>
        <w:spacing w:beforeAutospacing="1" w:afterAutospacing="1"/>
        <w:rPr>
          <w:rFonts w:cs="Arial"/>
        </w:rPr>
      </w:pPr>
      <w:r w:rsidRPr="5F7D6E73">
        <w:rPr>
          <w:rFonts w:cs="Arial"/>
        </w:rPr>
        <w:t xml:space="preserve">inform the Committee’s work, improving members’ ability to scrutinise regulations and provide independent advice to </w:t>
      </w:r>
      <w:proofErr w:type="gramStart"/>
      <w:r w:rsidRPr="5F7D6E73">
        <w:rPr>
          <w:rFonts w:cs="Arial"/>
        </w:rPr>
        <w:t>Ministers;</w:t>
      </w:r>
      <w:proofErr w:type="gramEnd"/>
      <w:r w:rsidRPr="5F7D6E73">
        <w:rPr>
          <w:rFonts w:cs="Arial"/>
        </w:rPr>
        <w:t xml:space="preserve"> </w:t>
      </w:r>
    </w:p>
    <w:p w14:paraId="1638FFA7" w14:textId="77777777" w:rsidR="00F737A2" w:rsidRPr="00F737A2" w:rsidRDefault="27B8A3CD" w:rsidP="00843267">
      <w:pPr>
        <w:numPr>
          <w:ilvl w:val="0"/>
          <w:numId w:val="4"/>
        </w:numPr>
        <w:spacing w:beforeAutospacing="1" w:afterAutospacing="1"/>
        <w:rPr>
          <w:rFonts w:cs="Arial"/>
        </w:rPr>
      </w:pPr>
      <w:r w:rsidRPr="5F7D6E73">
        <w:rPr>
          <w:rFonts w:cs="Arial"/>
        </w:rPr>
        <w:t>add value to the debate on a topic that is of current interest to Government and stakeholders; and</w:t>
      </w:r>
    </w:p>
    <w:p w14:paraId="76A7DB8E" w14:textId="77777777" w:rsidR="00F737A2" w:rsidRPr="00F737A2" w:rsidRDefault="27B8A3CD" w:rsidP="00843267">
      <w:pPr>
        <w:numPr>
          <w:ilvl w:val="0"/>
          <w:numId w:val="4"/>
        </w:numPr>
        <w:spacing w:beforeAutospacing="1" w:afterAutospacing="1"/>
        <w:rPr>
          <w:rFonts w:cs="Arial"/>
        </w:rPr>
      </w:pPr>
      <w:r w:rsidRPr="5F7D6E73">
        <w:rPr>
          <w:rFonts w:cs="Arial"/>
        </w:rPr>
        <w:t xml:space="preserve">stimulate debate of a specific topic within the Committee and amongst stakeholders. </w:t>
      </w:r>
    </w:p>
    <w:p w14:paraId="454EE28F" w14:textId="75DC0F94" w:rsidR="00F737A2" w:rsidRPr="00F737A2" w:rsidRDefault="27B8A3CD" w:rsidP="7BE122D2">
      <w:pPr>
        <w:spacing w:beforeAutospacing="1" w:afterAutospacing="1"/>
        <w:rPr>
          <w:rFonts w:cs="Arial"/>
        </w:rPr>
      </w:pPr>
      <w:r w:rsidRPr="7BE122D2">
        <w:rPr>
          <w:rFonts w:cs="Arial"/>
        </w:rPr>
        <w:t xml:space="preserve">Ministers may seek </w:t>
      </w:r>
      <w:r w:rsidR="0037269C" w:rsidRPr="7BE122D2">
        <w:rPr>
          <w:rFonts w:cs="Arial"/>
        </w:rPr>
        <w:t xml:space="preserve">the Committee’s </w:t>
      </w:r>
      <w:r w:rsidRPr="7BE122D2">
        <w:rPr>
          <w:rFonts w:cs="Arial"/>
        </w:rPr>
        <w:t>views on specific issues</w:t>
      </w:r>
      <w:r w:rsidR="0037269C" w:rsidRPr="7BE122D2">
        <w:rPr>
          <w:rFonts w:cs="Arial"/>
        </w:rPr>
        <w:t xml:space="preserve"> or</w:t>
      </w:r>
      <w:r w:rsidRPr="7BE122D2">
        <w:rPr>
          <w:rFonts w:cs="Arial"/>
        </w:rPr>
        <w:t xml:space="preserve"> </w:t>
      </w:r>
      <w:r w:rsidR="0037269C" w:rsidRPr="7BE122D2">
        <w:rPr>
          <w:rFonts w:cs="Arial"/>
        </w:rPr>
        <w:t xml:space="preserve">SSAC </w:t>
      </w:r>
      <w:r w:rsidRPr="7BE122D2">
        <w:rPr>
          <w:rFonts w:cs="Arial"/>
        </w:rPr>
        <w:t xml:space="preserve">may </w:t>
      </w:r>
      <w:r w:rsidR="0037269C" w:rsidRPr="7BE122D2">
        <w:rPr>
          <w:rFonts w:cs="Arial"/>
        </w:rPr>
        <w:t xml:space="preserve">itself </w:t>
      </w:r>
      <w:r w:rsidRPr="7BE122D2">
        <w:rPr>
          <w:rFonts w:cs="Arial"/>
        </w:rPr>
        <w:t>select issues itself which it wishes to research and provide advice on. The Chair and Committee members meet regularly with Ministers and senior officials to discuss topical issues and meet front-line staff and customers during their visits to operational sites.</w:t>
      </w:r>
      <w:r w:rsidR="0037269C" w:rsidRPr="7BE122D2">
        <w:rPr>
          <w:rFonts w:cs="Arial"/>
        </w:rPr>
        <w:t xml:space="preserve"> The Committee also responds to the Department's public consultation exercises where appropriate</w:t>
      </w:r>
    </w:p>
    <w:p w14:paraId="4A837BF4" w14:textId="1C06BCD2" w:rsidR="00F737A2" w:rsidRPr="00F737A2" w:rsidRDefault="27B8A3CD" w:rsidP="5F7D6E73">
      <w:pPr>
        <w:spacing w:beforeAutospacing="1" w:afterAutospacing="1"/>
        <w:rPr>
          <w:rFonts w:cs="Arial"/>
        </w:rPr>
      </w:pPr>
      <w:r w:rsidRPr="5F7D6E73">
        <w:rPr>
          <w:rFonts w:cs="Arial"/>
        </w:rPr>
        <w:t xml:space="preserve">The Committee is independent of Government, the </w:t>
      </w:r>
      <w:proofErr w:type="gramStart"/>
      <w:r w:rsidRPr="5F7D6E73">
        <w:rPr>
          <w:rFonts w:cs="Arial"/>
        </w:rPr>
        <w:t>Department</w:t>
      </w:r>
      <w:proofErr w:type="gramEnd"/>
      <w:r w:rsidRPr="5F7D6E73">
        <w:rPr>
          <w:rFonts w:cs="Arial"/>
        </w:rPr>
        <w:t xml:space="preserve"> and sectional interests. It has a strong track record in offering informed, expert advice. Members come from a variety of backgrounds, but collectively they have a considerable depth of knowledge and expertise in social security policy, </w:t>
      </w:r>
      <w:proofErr w:type="gramStart"/>
      <w:r w:rsidRPr="5F7D6E73">
        <w:rPr>
          <w:rFonts w:cs="Arial"/>
        </w:rPr>
        <w:t>law</w:t>
      </w:r>
      <w:proofErr w:type="gramEnd"/>
      <w:r w:rsidRPr="5F7D6E73">
        <w:rPr>
          <w:rFonts w:cs="Arial"/>
        </w:rPr>
        <w:t xml:space="preserve"> and the wider social policy agenda. </w:t>
      </w:r>
    </w:p>
    <w:p w14:paraId="099DCACE" w14:textId="10D4E2FD" w:rsidR="00F737A2" w:rsidRPr="00F737A2" w:rsidRDefault="27B8A3CD" w:rsidP="7BE122D2">
      <w:pPr>
        <w:spacing w:beforeAutospacing="1" w:afterAutospacing="1"/>
        <w:rPr>
          <w:rFonts w:cs="Arial"/>
        </w:rPr>
      </w:pPr>
      <w:r>
        <w:t xml:space="preserve">Further information about the </w:t>
      </w:r>
      <w:r w:rsidRPr="7BE122D2">
        <w:rPr>
          <w:rFonts w:cs="Arial"/>
          <w:noProof/>
        </w:rPr>
        <w:t>Social Security Advisory</w:t>
      </w:r>
      <w:r w:rsidRPr="7BE122D2">
        <w:rPr>
          <w:rFonts w:cs="Arial"/>
        </w:rPr>
        <w:t xml:space="preserve"> Committee (SSAC) can be found at: </w:t>
      </w:r>
      <w:hyperlink r:id="rId16" w:history="1">
        <w:r w:rsidR="005C338B" w:rsidRPr="7BE122D2">
          <w:rPr>
            <w:rStyle w:val="Hyperlink"/>
            <w:rFonts w:cs="Arial"/>
          </w:rPr>
          <w:t>https://www.gov.uk/ssac</w:t>
        </w:r>
      </w:hyperlink>
      <w:r w:rsidR="5FC56189" w:rsidRPr="7BE122D2">
        <w:rPr>
          <w:rFonts w:cs="Arial"/>
        </w:rPr>
        <w:t xml:space="preserve"> </w:t>
      </w:r>
    </w:p>
    <w:p w14:paraId="57CD6447" w14:textId="77777777" w:rsidR="00F737A2" w:rsidRPr="00F737A2" w:rsidRDefault="27B8A3CD" w:rsidP="5F7D6E73">
      <w:pPr>
        <w:keepNext/>
        <w:shd w:val="clear" w:color="auto" w:fill="333399"/>
        <w:spacing w:before="240" w:after="60"/>
        <w:outlineLvl w:val="2"/>
        <w:rPr>
          <w:b/>
          <w:bCs/>
          <w:color w:val="FFFFFF" w:themeColor="background1"/>
        </w:rPr>
      </w:pPr>
      <w:r w:rsidRPr="5F7D6E73">
        <w:rPr>
          <w:b/>
          <w:bCs/>
          <w:color w:val="FFFFFF" w:themeColor="background1"/>
        </w:rPr>
        <w:t>A Message from Dr Stephen Brien SSAC Chair</w:t>
      </w:r>
    </w:p>
    <w:p w14:paraId="7782559A" w14:textId="77777777" w:rsidR="00F737A2" w:rsidRPr="00F737A2" w:rsidRDefault="00F737A2" w:rsidP="5F7D6E73"/>
    <w:p w14:paraId="65E884D5" w14:textId="77777777" w:rsidR="00F737A2" w:rsidRPr="00F737A2" w:rsidRDefault="27B8A3CD" w:rsidP="5F7D6E73">
      <w:pPr>
        <w:spacing w:after="240"/>
        <w:rPr>
          <w:rFonts w:ascii="Calibri" w:hAnsi="Calibri"/>
          <w:sz w:val="22"/>
          <w:szCs w:val="22"/>
        </w:rPr>
      </w:pPr>
      <w:r>
        <w:t xml:space="preserve">This Committee’s ambition is to have influence and impact while, at the same time, preserving our independence from both Government and others. This means we are committed to providing impartial, constructive advice which reflects a wide range of perspectives and is evidence based.  Advice in which the Government and others – including Parliament - can have confidence.  </w:t>
      </w:r>
    </w:p>
    <w:p w14:paraId="2941E2DE" w14:textId="77777777" w:rsidR="00F737A2" w:rsidRPr="00F737A2" w:rsidRDefault="27B8A3CD" w:rsidP="5F7D6E73">
      <w:pPr>
        <w:spacing w:after="240"/>
        <w:rPr>
          <w:rFonts w:ascii="Calibri" w:hAnsi="Calibri"/>
          <w:sz w:val="22"/>
          <w:szCs w:val="22"/>
        </w:rPr>
      </w:pPr>
      <w:r>
        <w:t>Following my appointment in September 2020, I have been impressed by the diverse range of experience and background that exists within the Committee’s membership.  A real strength of Committee is that its members operate effectively and impartially as part of a diverse team, harnessing their respective skills and expertise, while respecting the views expressed by others around the table.</w:t>
      </w:r>
      <w:r w:rsidRPr="5F7D6E73">
        <w:rPr>
          <w:rFonts w:cs="Arial"/>
        </w:rPr>
        <w:t xml:space="preserve">  </w:t>
      </w:r>
    </w:p>
    <w:p w14:paraId="65698D9A" w14:textId="2B2105F2" w:rsidR="00F737A2" w:rsidRPr="00F737A2" w:rsidRDefault="27B8A3CD" w:rsidP="5F7D6E73">
      <w:pPr>
        <w:spacing w:after="240"/>
      </w:pPr>
      <w:r>
        <w:lastRenderedPageBreak/>
        <w:t xml:space="preserve">This is a rewarding role in a key area of Government policy.  We are committed to providing sound advice that </w:t>
      </w:r>
      <w:r w:rsidRPr="7BE122D2">
        <w:rPr>
          <w:rFonts w:cs="Arial"/>
        </w:rPr>
        <w:t>reflects the strength of expertise and experience on the Committee. I</w:t>
      </w:r>
      <w:r>
        <w:t xml:space="preserve">f you would like to join us and help develop that advice – and can credibly </w:t>
      </w:r>
      <w:r w:rsidR="005C338B">
        <w:t>demonstrate the required criteria set out below</w:t>
      </w:r>
      <w:r>
        <w:t xml:space="preserve"> - read on! </w:t>
      </w:r>
    </w:p>
    <w:p w14:paraId="37147851" w14:textId="77777777" w:rsidR="00F737A2" w:rsidRPr="00F737A2" w:rsidRDefault="27B8A3CD" w:rsidP="5F7D6E73">
      <w:r>
        <w:t xml:space="preserve">If you have questions about the appointment process, you can contact </w:t>
      </w:r>
    </w:p>
    <w:p w14:paraId="7ABA0D6B" w14:textId="77777777" w:rsidR="00F737A2" w:rsidRPr="00F737A2" w:rsidRDefault="27B8A3CD" w:rsidP="5F7D6E73">
      <w:pPr>
        <w:spacing w:after="240"/>
      </w:pPr>
      <w:r>
        <w:t xml:space="preserve">Carmela Keogh, DWP Public Appointments Team, on </w:t>
      </w:r>
      <w:hyperlink r:id="rId17">
        <w:r w:rsidRPr="5F7D6E73">
          <w:rPr>
            <w:rStyle w:val="Hyperlink"/>
          </w:rPr>
          <w:t>alb.publicappointments@DWP.gov.uk</w:t>
        </w:r>
      </w:hyperlink>
      <w:r>
        <w:t xml:space="preserve"> </w:t>
      </w:r>
    </w:p>
    <w:p w14:paraId="12B90970" w14:textId="4C9F61A4" w:rsidR="00F737A2" w:rsidRPr="00F737A2" w:rsidRDefault="27B8A3CD" w:rsidP="5F7D6E73">
      <w:r>
        <w:t xml:space="preserve">Alternatively, if you have questions about the role itself, please contact the Committee Secretary, Denise Whitehead, on </w:t>
      </w:r>
      <w:r w:rsidR="005C338B">
        <w:t>0300 046</w:t>
      </w:r>
      <w:r w:rsidR="001C0C81">
        <w:t xml:space="preserve"> 0323</w:t>
      </w:r>
      <w:r>
        <w:t xml:space="preserve"> or </w:t>
      </w:r>
      <w:hyperlink r:id="rId18">
        <w:r w:rsidRPr="7BE122D2">
          <w:rPr>
            <w:rStyle w:val="Hyperlink"/>
          </w:rPr>
          <w:t>Denise.Whitehead@SSAC.gov.uk</w:t>
        </w:r>
      </w:hyperlink>
      <w:r>
        <w:t xml:space="preserve"> </w:t>
      </w:r>
    </w:p>
    <w:p w14:paraId="573A75EC" w14:textId="77777777" w:rsidR="00F737A2" w:rsidRPr="00F737A2" w:rsidRDefault="27B8A3CD" w:rsidP="5F7D6E73">
      <w:pPr>
        <w:keepNext/>
        <w:shd w:val="clear" w:color="auto" w:fill="333399"/>
        <w:spacing w:before="240" w:after="60"/>
        <w:outlineLvl w:val="2"/>
        <w:rPr>
          <w:b/>
          <w:bCs/>
          <w:color w:val="FFFFFF" w:themeColor="background1"/>
        </w:rPr>
      </w:pPr>
      <w:r w:rsidRPr="5F7D6E73">
        <w:rPr>
          <w:b/>
          <w:bCs/>
          <w:color w:val="FFFFFF" w:themeColor="background1"/>
        </w:rPr>
        <w:t>Diversity and Equality of Opportunity</w:t>
      </w:r>
    </w:p>
    <w:p w14:paraId="4A2E1AC0" w14:textId="77777777" w:rsidR="00F737A2" w:rsidRPr="00F737A2" w:rsidRDefault="27B8A3CD" w:rsidP="001C55C5">
      <w:pPr>
        <w:spacing w:before="240" w:after="240"/>
        <w:rPr>
          <w:rFonts w:cs="Arial"/>
        </w:rPr>
      </w:pPr>
      <w:r w:rsidRPr="5F7D6E73">
        <w:rPr>
          <w:rFonts w:cs="Arial"/>
        </w:rPr>
        <w:t>The Equality Act 2010 legally protects people from discrimination in the workplace and in wider society. DWP is committed to implementing the Act in all recruitment and selection activity.</w:t>
      </w:r>
    </w:p>
    <w:p w14:paraId="579F3517" w14:textId="490423FB" w:rsidR="00F737A2" w:rsidRPr="00F737A2" w:rsidRDefault="27B8A3CD" w:rsidP="5F7D6E73">
      <w:pPr>
        <w:spacing w:before="240" w:after="240" w:line="280" w:lineRule="exact"/>
        <w:rPr>
          <w:rFonts w:cs="Arial"/>
        </w:rPr>
      </w:pPr>
      <w:r w:rsidRPr="5F7D6E73">
        <w:rPr>
          <w:rFonts w:cs="Arial"/>
        </w:rPr>
        <w:t>SSAC is committed to providing services which embrace and value diversity and promote equality of opportunity. Our goal is to ensure that these commitments, reinforced by our Values, are embedded in our day-to-day working practices with all our customers, colleagues</w:t>
      </w:r>
      <w:r w:rsidR="008776CC">
        <w:rPr>
          <w:rFonts w:cs="Arial"/>
        </w:rPr>
        <w:t>,</w:t>
      </w:r>
      <w:r w:rsidRPr="5F7D6E73">
        <w:rPr>
          <w:rFonts w:cs="Arial"/>
        </w:rPr>
        <w:t xml:space="preserve"> and partners. We do not discriminate </w:t>
      </w:r>
      <w:proofErr w:type="gramStart"/>
      <w:r w:rsidRPr="5F7D6E73">
        <w:rPr>
          <w:rFonts w:cs="Arial"/>
        </w:rPr>
        <w:t>on the basis of</w:t>
      </w:r>
      <w:proofErr w:type="gramEnd"/>
      <w:r w:rsidRPr="5F7D6E73">
        <w:rPr>
          <w:rFonts w:cs="Arial"/>
        </w:rPr>
        <w:t xml:space="preserve"> age, disability, gender, marital status, sexual orientation, religion or belief, race, colour, nationality, ethnic or national origin, or (in Northern Ireland) community background, working pattern, employment status, gender identity, caring responsibility, trade union membership.</w:t>
      </w:r>
    </w:p>
    <w:p w14:paraId="377AACB2" w14:textId="77777777" w:rsidR="00F737A2" w:rsidRPr="00F737A2" w:rsidRDefault="27B8A3CD" w:rsidP="5F7D6E73">
      <w:pPr>
        <w:keepNext/>
        <w:shd w:val="clear" w:color="auto" w:fill="333399"/>
        <w:spacing w:before="240" w:after="60"/>
        <w:outlineLvl w:val="2"/>
        <w:rPr>
          <w:b/>
          <w:bCs/>
          <w:color w:val="FFFFFF" w:themeColor="background1"/>
        </w:rPr>
      </w:pPr>
      <w:r w:rsidRPr="5F7D6E73">
        <w:rPr>
          <w:b/>
          <w:bCs/>
          <w:color w:val="FFFFFF" w:themeColor="background1"/>
        </w:rPr>
        <w:t>A Message from Peter Schofield, DWP Permanent Secretary</w:t>
      </w:r>
    </w:p>
    <w:p w14:paraId="32BABD2C" w14:textId="77777777" w:rsidR="00F737A2" w:rsidRPr="00F737A2" w:rsidRDefault="27B8A3CD" w:rsidP="5F7D6E73">
      <w:pPr>
        <w:spacing w:before="240"/>
        <w:rPr>
          <w:rFonts w:eastAsia="Calibri" w:cs="Arial"/>
          <w:lang w:eastAsia="en-US"/>
        </w:rPr>
      </w:pPr>
      <w:r w:rsidRPr="5F7D6E73">
        <w:rPr>
          <w:rFonts w:eastAsia="Calibri" w:cs="Arial"/>
          <w:lang w:eastAsia="en-US"/>
        </w:rPr>
        <w:t>I want DWP and our arms’ length bodies to be places where everyone, whatever their background, feels supported to achieve their potential. By being an inclusive employer, bringing into the organisation and developing talented people from diverse backgrounds, we will be better able to provide the best possible support to those we serve.</w:t>
      </w:r>
    </w:p>
    <w:p w14:paraId="1360BBD6" w14:textId="77777777" w:rsidR="00F737A2" w:rsidRPr="00F737A2" w:rsidRDefault="27B8A3CD" w:rsidP="5F7D6E73">
      <w:pPr>
        <w:spacing w:before="240"/>
        <w:rPr>
          <w:rFonts w:eastAsia="Calibri" w:cs="Arial"/>
          <w:lang w:eastAsia="en-US"/>
        </w:rPr>
      </w:pPr>
      <w:r w:rsidRPr="5F7D6E73">
        <w:rPr>
          <w:rFonts w:eastAsia="Calibri" w:cs="Arial"/>
          <w:lang w:eastAsia="en-US"/>
        </w:rPr>
        <w:t xml:space="preserve">That is why we want to reach the widest possible pool of talent for public appointments and I want to encourage applications from people from all backgrounds. </w:t>
      </w:r>
    </w:p>
    <w:p w14:paraId="78C6A472" w14:textId="3BDCE4EB" w:rsidR="00F737A2" w:rsidRPr="00F737A2" w:rsidRDefault="27B8A3CD" w:rsidP="5F7D6E73">
      <w:pPr>
        <w:spacing w:before="240"/>
        <w:rPr>
          <w:rFonts w:eastAsia="Calibri" w:cs="Arial"/>
          <w:lang w:eastAsia="en-US"/>
        </w:rPr>
      </w:pPr>
      <w:r w:rsidRPr="7BE122D2">
        <w:rPr>
          <w:rFonts w:eastAsia="Calibri" w:cs="Arial"/>
          <w:lang w:eastAsia="en-US"/>
        </w:rPr>
        <w:t xml:space="preserve">We know we have a long way to go. As an example, the Lord Holmes Review (December 2018) identified that </w:t>
      </w:r>
      <w:r w:rsidR="001C0C81" w:rsidRPr="7BE122D2">
        <w:rPr>
          <w:rFonts w:eastAsia="Calibri" w:cs="Arial"/>
          <w:lang w:eastAsia="en-US"/>
        </w:rPr>
        <w:t>of</w:t>
      </w:r>
      <w:r w:rsidRPr="7BE122D2">
        <w:rPr>
          <w:rFonts w:eastAsia="Calibri" w:cs="Arial"/>
          <w:lang w:eastAsia="en-US"/>
        </w:rPr>
        <w:t xml:space="preserve"> over 6,000 public appointments dealing with all aspects of our lives just 3% </w:t>
      </w:r>
      <w:r w:rsidR="001C0C81" w:rsidRPr="7BE122D2">
        <w:rPr>
          <w:rFonts w:eastAsia="Calibri" w:cs="Arial"/>
          <w:lang w:eastAsia="en-US"/>
        </w:rPr>
        <w:t>we</w:t>
      </w:r>
      <w:r w:rsidRPr="7BE122D2">
        <w:rPr>
          <w:rFonts w:eastAsia="Calibri" w:cs="Arial"/>
          <w:lang w:eastAsia="en-US"/>
        </w:rPr>
        <w:t>re held by disabled people. I therefore particularly welcome applications from talented applicants with a disability.</w:t>
      </w:r>
    </w:p>
    <w:p w14:paraId="606E08E8" w14:textId="5D7730E4" w:rsidR="00F737A2" w:rsidRDefault="27B8A3CD" w:rsidP="5F7D6E73">
      <w:pPr>
        <w:spacing w:before="240"/>
        <w:rPr>
          <w:rFonts w:eastAsia="Calibri" w:cs="Arial"/>
          <w:lang w:eastAsia="en-US"/>
        </w:rPr>
      </w:pPr>
      <w:r w:rsidRPr="5F7D6E73">
        <w:rPr>
          <w:rFonts w:eastAsia="Calibri" w:cs="Arial"/>
          <w:lang w:eastAsia="en-US"/>
        </w:rPr>
        <w:t>If you are looking for an opportunity to use your talents to make a difference to the lives of millions of your fellow citizens, we look forward to hearing from you.</w:t>
      </w:r>
    </w:p>
    <w:p w14:paraId="409B829B" w14:textId="77777777" w:rsidR="00161BAC" w:rsidRPr="00F737A2" w:rsidRDefault="00161BAC" w:rsidP="5F7D6E73">
      <w:pPr>
        <w:spacing w:before="240"/>
        <w:rPr>
          <w:rFonts w:eastAsia="Calibri" w:cs="Arial"/>
          <w:lang w:eastAsia="en-US"/>
        </w:rPr>
      </w:pPr>
    </w:p>
    <w:p w14:paraId="5DAA9229" w14:textId="77777777" w:rsidR="00F737A2" w:rsidRPr="00F737A2" w:rsidRDefault="00F737A2" w:rsidP="5F7D6E73">
      <w:pPr>
        <w:pStyle w:val="Default"/>
      </w:pPr>
    </w:p>
    <w:p w14:paraId="065D22D2" w14:textId="04879ECB" w:rsidR="00F737A2" w:rsidRPr="00F737A2" w:rsidRDefault="00F737A2" w:rsidP="5F7D6E73">
      <w:pPr>
        <w:pStyle w:val="Default"/>
        <w:rPr>
          <w:color w:val="000000" w:themeColor="text1"/>
        </w:rPr>
      </w:pPr>
    </w:p>
    <w:p w14:paraId="7510B008" w14:textId="5B90C164" w:rsidR="0040356F" w:rsidRPr="00F737A2" w:rsidRDefault="00161BAC" w:rsidP="0040356F">
      <w:pPr>
        <w:keepNext/>
        <w:shd w:val="clear" w:color="auto" w:fill="333399"/>
        <w:spacing w:before="240" w:after="60"/>
        <w:outlineLvl w:val="2"/>
        <w:rPr>
          <w:b/>
          <w:bCs/>
          <w:color w:val="FFFFFF" w:themeColor="background1"/>
        </w:rPr>
      </w:pPr>
      <w:r>
        <w:rPr>
          <w:b/>
          <w:bCs/>
          <w:color w:val="FFFFFF" w:themeColor="background1"/>
        </w:rPr>
        <w:lastRenderedPageBreak/>
        <w:t xml:space="preserve">Background of the </w:t>
      </w:r>
      <w:r w:rsidR="001B3FBC">
        <w:rPr>
          <w:b/>
          <w:bCs/>
          <w:color w:val="FFFFFF" w:themeColor="background1"/>
        </w:rPr>
        <w:t>Committee</w:t>
      </w:r>
    </w:p>
    <w:p w14:paraId="2F83F9BE" w14:textId="77777777" w:rsidR="0040356F" w:rsidRDefault="0040356F" w:rsidP="69C90428">
      <w:pPr>
        <w:rPr>
          <w:rFonts w:cs="Arial"/>
        </w:rPr>
      </w:pPr>
    </w:p>
    <w:p w14:paraId="3D6DF3D8" w14:textId="26553FF9" w:rsidR="00F737A2" w:rsidRPr="00F737A2" w:rsidRDefault="27B8A3CD" w:rsidP="69C90428">
      <w:pPr>
        <w:rPr>
          <w:rFonts w:cs="Arial"/>
        </w:rPr>
      </w:pPr>
      <w:r w:rsidRPr="51122AD2">
        <w:rPr>
          <w:rFonts w:cs="Arial"/>
        </w:rPr>
        <w:t>The</w:t>
      </w:r>
      <w:r w:rsidRPr="5F7D6E73">
        <w:rPr>
          <w:rFonts w:cs="Arial"/>
        </w:rPr>
        <w:t xml:space="preserve"> Chair and Members of SSAC are appointed by the Secretary of State for Work and Pensions. These posts are regulated by the Commissioner for Public Appointments. </w:t>
      </w:r>
    </w:p>
    <w:p w14:paraId="566255BD" w14:textId="77777777" w:rsidR="00F737A2" w:rsidRPr="00F737A2" w:rsidRDefault="00F737A2" w:rsidP="5F7D6E73">
      <w:pPr>
        <w:rPr>
          <w:rFonts w:cs="Arial"/>
        </w:rPr>
      </w:pPr>
    </w:p>
    <w:p w14:paraId="349A053F" w14:textId="25C135C9" w:rsidR="00F737A2" w:rsidRPr="00F737A2" w:rsidRDefault="27B8A3CD" w:rsidP="5F7D6E73">
      <w:pPr>
        <w:spacing w:line="240" w:lineRule="atLeast"/>
        <w:rPr>
          <w:rFonts w:cs="Arial"/>
          <w:color w:val="000000" w:themeColor="text1"/>
        </w:rPr>
      </w:pPr>
      <w:r w:rsidRPr="5F7D6E73">
        <w:rPr>
          <w:rFonts w:cs="Arial"/>
          <w:color w:val="000000" w:themeColor="text1"/>
        </w:rPr>
        <w:t xml:space="preserve">By statute, SSAC must comprise a minimum of 10 members, of whom: </w:t>
      </w:r>
    </w:p>
    <w:p w14:paraId="40041AFA" w14:textId="6AD42A4F" w:rsidR="00F737A2" w:rsidRPr="00F737A2" w:rsidRDefault="27B8A3CD" w:rsidP="00843267">
      <w:pPr>
        <w:numPr>
          <w:ilvl w:val="0"/>
          <w:numId w:val="1"/>
        </w:numPr>
        <w:tabs>
          <w:tab w:val="clear" w:pos="1437"/>
        </w:tabs>
        <w:spacing w:line="240" w:lineRule="atLeast"/>
        <w:ind w:left="720" w:hanging="360"/>
        <w:rPr>
          <w:rFonts w:cs="Arial"/>
          <w:color w:val="000000" w:themeColor="text1"/>
        </w:rPr>
      </w:pPr>
      <w:r w:rsidRPr="5F7D6E73">
        <w:rPr>
          <w:rFonts w:cs="Arial"/>
          <w:color w:val="000000" w:themeColor="text1"/>
        </w:rPr>
        <w:t xml:space="preserve">one member is selected after consultation with representatives of employers. </w:t>
      </w:r>
    </w:p>
    <w:p w14:paraId="7D987647" w14:textId="54DFEDAB" w:rsidR="00F737A2" w:rsidRPr="00F737A2" w:rsidRDefault="27B8A3CD" w:rsidP="00843267">
      <w:pPr>
        <w:numPr>
          <w:ilvl w:val="0"/>
          <w:numId w:val="1"/>
        </w:numPr>
        <w:tabs>
          <w:tab w:val="clear" w:pos="1437"/>
        </w:tabs>
        <w:spacing w:line="240" w:lineRule="atLeast"/>
        <w:ind w:left="720" w:hanging="360"/>
        <w:rPr>
          <w:color w:val="000000" w:themeColor="text1"/>
        </w:rPr>
      </w:pPr>
      <w:r w:rsidRPr="5F7D6E73">
        <w:rPr>
          <w:rFonts w:cs="Arial"/>
          <w:color w:val="000000" w:themeColor="text1"/>
        </w:rPr>
        <w:t>one member is selected after consultation with representatives of employees.</w:t>
      </w:r>
    </w:p>
    <w:p w14:paraId="6FACD0C7" w14:textId="77777777" w:rsidR="00F737A2" w:rsidRPr="00F737A2" w:rsidRDefault="27B8A3CD" w:rsidP="00843267">
      <w:pPr>
        <w:numPr>
          <w:ilvl w:val="0"/>
          <w:numId w:val="1"/>
        </w:numPr>
        <w:tabs>
          <w:tab w:val="clear" w:pos="1437"/>
        </w:tabs>
        <w:spacing w:line="240" w:lineRule="atLeast"/>
        <w:ind w:left="720" w:hanging="360"/>
        <w:rPr>
          <w:rFonts w:cs="Arial"/>
          <w:color w:val="000000" w:themeColor="text1"/>
        </w:rPr>
      </w:pPr>
      <w:r w:rsidRPr="5F7D6E73">
        <w:rPr>
          <w:rFonts w:cs="Arial"/>
          <w:color w:val="000000" w:themeColor="text1"/>
        </w:rPr>
        <w:t xml:space="preserve">one member is selected after consultation with the Head of the Northern Ireland Department with responsibility for social </w:t>
      </w:r>
      <w:proofErr w:type="gramStart"/>
      <w:r w:rsidRPr="5F7D6E73">
        <w:rPr>
          <w:rFonts w:cs="Arial"/>
          <w:color w:val="000000" w:themeColor="text1"/>
        </w:rPr>
        <w:t>security;</w:t>
      </w:r>
      <w:proofErr w:type="gramEnd"/>
      <w:r w:rsidRPr="5F7D6E73">
        <w:rPr>
          <w:rFonts w:cs="Arial"/>
          <w:color w:val="000000" w:themeColor="text1"/>
        </w:rPr>
        <w:t xml:space="preserve"> and</w:t>
      </w:r>
    </w:p>
    <w:p w14:paraId="4FDF0A76" w14:textId="77777777" w:rsidR="00F737A2" w:rsidRPr="00F737A2" w:rsidRDefault="27B8A3CD" w:rsidP="00843267">
      <w:pPr>
        <w:numPr>
          <w:ilvl w:val="0"/>
          <w:numId w:val="1"/>
        </w:numPr>
        <w:tabs>
          <w:tab w:val="clear" w:pos="1437"/>
        </w:tabs>
        <w:spacing w:line="240" w:lineRule="atLeast"/>
        <w:ind w:left="720" w:hanging="360"/>
        <w:rPr>
          <w:rFonts w:cs="Arial"/>
          <w:color w:val="000000" w:themeColor="text1"/>
        </w:rPr>
      </w:pPr>
      <w:r w:rsidRPr="5F7D6E73">
        <w:rPr>
          <w:rFonts w:cs="Arial"/>
          <w:color w:val="000000" w:themeColor="text1"/>
        </w:rPr>
        <w:t xml:space="preserve">one member with experience of chronically sick and disabled people. If possible, this member should have direct experience of illness or disability. </w:t>
      </w:r>
    </w:p>
    <w:p w14:paraId="0CBD69C3" w14:textId="77777777" w:rsidR="00F737A2" w:rsidRPr="00F737A2" w:rsidRDefault="00F737A2" w:rsidP="5F7D6E73">
      <w:pPr>
        <w:spacing w:line="240" w:lineRule="atLeast"/>
        <w:ind w:left="360"/>
        <w:rPr>
          <w:rFonts w:cs="Arial"/>
          <w:color w:val="000000" w:themeColor="text1"/>
        </w:rPr>
      </w:pPr>
    </w:p>
    <w:p w14:paraId="1292DC75" w14:textId="77777777" w:rsidR="00F737A2" w:rsidRPr="00F737A2" w:rsidRDefault="27B8A3CD" w:rsidP="5F7D6E73">
      <w:pPr>
        <w:spacing w:line="240" w:lineRule="atLeast"/>
        <w:rPr>
          <w:rFonts w:cs="Arial"/>
          <w:color w:val="000000" w:themeColor="text1"/>
        </w:rPr>
      </w:pPr>
      <w:r w:rsidRPr="5F7D6E73">
        <w:rPr>
          <w:rFonts w:cs="Arial"/>
          <w:color w:val="000000" w:themeColor="text1"/>
        </w:rPr>
        <w:t xml:space="preserve">All members are involved across the full range of the Committee's business.  </w:t>
      </w:r>
    </w:p>
    <w:p w14:paraId="57051B8D" w14:textId="77777777" w:rsidR="00F737A2" w:rsidRPr="00F737A2" w:rsidRDefault="00F737A2" w:rsidP="5F7D6E73">
      <w:pPr>
        <w:spacing w:line="240" w:lineRule="atLeast"/>
        <w:rPr>
          <w:rFonts w:cs="Arial"/>
          <w:color w:val="000000" w:themeColor="text1"/>
        </w:rPr>
      </w:pPr>
    </w:p>
    <w:p w14:paraId="38583A08" w14:textId="77777777" w:rsidR="00F737A2" w:rsidRPr="00F737A2" w:rsidRDefault="27B8A3CD" w:rsidP="5F7D6E73">
      <w:pPr>
        <w:spacing w:line="240" w:lineRule="atLeast"/>
        <w:rPr>
          <w:rFonts w:cs="Arial"/>
          <w:color w:val="000000" w:themeColor="text1"/>
        </w:rPr>
      </w:pPr>
      <w:r w:rsidRPr="5F7D6E73">
        <w:rPr>
          <w:rFonts w:cs="Arial"/>
          <w:color w:val="000000" w:themeColor="text1"/>
        </w:rPr>
        <w:t>Those Members that have active roles with other organisations are encouraged to use the experience, insight and expertise gained in those roles, but without representing sectional interests.</w:t>
      </w:r>
    </w:p>
    <w:p w14:paraId="02DFD9F4" w14:textId="77777777" w:rsidR="00F737A2" w:rsidRPr="00F737A2" w:rsidRDefault="00F737A2" w:rsidP="5F7D6E73">
      <w:pPr>
        <w:spacing w:line="240" w:lineRule="atLeast"/>
        <w:rPr>
          <w:rFonts w:cs="Arial"/>
          <w:b/>
          <w:bCs/>
        </w:rPr>
      </w:pPr>
    </w:p>
    <w:p w14:paraId="480C54EB" w14:textId="77777777" w:rsidR="00F737A2" w:rsidRPr="00F737A2" w:rsidRDefault="27B8A3CD" w:rsidP="5F7D6E73">
      <w:pPr>
        <w:pStyle w:val="NormalWeb"/>
        <w:shd w:val="clear" w:color="auto" w:fill="FFFFFF" w:themeFill="background1"/>
        <w:spacing w:before="0" w:beforeAutospacing="0" w:after="0" w:afterAutospacing="0" w:line="240" w:lineRule="atLeast"/>
        <w:rPr>
          <w:rFonts w:ascii="Arial" w:hAnsi="Arial" w:cs="Arial"/>
          <w:color w:val="000000" w:themeColor="text1"/>
        </w:rPr>
      </w:pPr>
      <w:r w:rsidRPr="5F7D6E73">
        <w:rPr>
          <w:rFonts w:ascii="Arial" w:hAnsi="Arial" w:cs="Arial"/>
          <w:color w:val="000000" w:themeColor="text1"/>
        </w:rPr>
        <w:t xml:space="preserve">The Committee's work consists largely of considering detailed and often complex proposals for social security regulations and producing ad hoc reports on specific areas of interest. Proposals for changes to regulations are normally presented as papers and sent to members in advance of meetings. </w:t>
      </w:r>
    </w:p>
    <w:p w14:paraId="014CC43C" w14:textId="77777777" w:rsidR="00F737A2" w:rsidRPr="00F737A2" w:rsidRDefault="00F737A2" w:rsidP="5F7D6E73">
      <w:pPr>
        <w:pStyle w:val="NormalWeb"/>
        <w:shd w:val="clear" w:color="auto" w:fill="FFFFFF" w:themeFill="background1"/>
        <w:spacing w:before="0" w:beforeAutospacing="0" w:after="0" w:afterAutospacing="0" w:line="240" w:lineRule="atLeast"/>
        <w:rPr>
          <w:rFonts w:ascii="Arial" w:hAnsi="Arial" w:cs="Arial"/>
          <w:color w:val="000000" w:themeColor="text1"/>
        </w:rPr>
      </w:pPr>
    </w:p>
    <w:p w14:paraId="68939CB3" w14:textId="77777777" w:rsidR="00F737A2" w:rsidRPr="00F737A2" w:rsidRDefault="27B8A3CD" w:rsidP="5F7D6E73">
      <w:pPr>
        <w:pStyle w:val="NormalWeb"/>
        <w:shd w:val="clear" w:color="auto" w:fill="FFFFFF" w:themeFill="background1"/>
        <w:spacing w:before="0" w:beforeAutospacing="0" w:after="0" w:afterAutospacing="0" w:line="240" w:lineRule="atLeast"/>
        <w:rPr>
          <w:rFonts w:ascii="Arial" w:hAnsi="Arial" w:cs="Arial"/>
          <w:color w:val="000000" w:themeColor="text1"/>
        </w:rPr>
      </w:pPr>
      <w:r w:rsidRPr="5F7D6E73">
        <w:rPr>
          <w:rFonts w:ascii="Arial" w:hAnsi="Arial" w:cs="Arial"/>
          <w:color w:val="000000" w:themeColor="text1"/>
        </w:rPr>
        <w:t xml:space="preserve">Members are expected to keep abreast of operational matters and to make occasional visits to operational units. </w:t>
      </w:r>
    </w:p>
    <w:p w14:paraId="62117911" w14:textId="77777777" w:rsidR="00F737A2" w:rsidRPr="00F737A2" w:rsidRDefault="00F737A2" w:rsidP="5F7D6E73">
      <w:pPr>
        <w:rPr>
          <w:rFonts w:cs="Arial"/>
        </w:rPr>
      </w:pPr>
    </w:p>
    <w:p w14:paraId="0D51AA3C" w14:textId="77777777" w:rsidR="00F737A2" w:rsidRPr="00F737A2" w:rsidRDefault="27B8A3CD" w:rsidP="5F7D6E73">
      <w:pPr>
        <w:rPr>
          <w:rFonts w:cs="Arial"/>
        </w:rPr>
      </w:pPr>
      <w:r w:rsidRPr="5F7D6E73">
        <w:rPr>
          <w:rFonts w:cs="Arial"/>
        </w:rPr>
        <w:t>Members occasionally see restricted proposals and are expected to consider them in confidence. Members are expected to refer any requests for information or interview by the media to the Secretary or the Chair.</w:t>
      </w:r>
    </w:p>
    <w:p w14:paraId="03AA7826" w14:textId="77777777" w:rsidR="00F737A2" w:rsidRPr="00F737A2" w:rsidRDefault="00F737A2" w:rsidP="5F7D6E73">
      <w:pPr>
        <w:rPr>
          <w:rFonts w:ascii="Times New Roman" w:hAnsi="Times New Roman"/>
        </w:rPr>
      </w:pPr>
    </w:p>
    <w:p w14:paraId="3DE5BB53" w14:textId="467AA949" w:rsidR="00F737A2" w:rsidRPr="00F737A2" w:rsidRDefault="27B8A3CD" w:rsidP="5F7D6E73">
      <w:pPr>
        <w:shd w:val="clear" w:color="auto" w:fill="333399"/>
        <w:jc w:val="both"/>
        <w:rPr>
          <w:rFonts w:cs="Arial"/>
          <w:b/>
          <w:bCs/>
          <w:color w:val="FFFFFF" w:themeColor="background1"/>
        </w:rPr>
      </w:pPr>
      <w:r w:rsidRPr="5F7D6E73">
        <w:rPr>
          <w:rFonts w:cs="Arial"/>
          <w:b/>
          <w:bCs/>
          <w:color w:val="FFFFFF" w:themeColor="background1"/>
        </w:rPr>
        <w:t xml:space="preserve">The </w:t>
      </w:r>
      <w:r w:rsidR="005D4D75">
        <w:rPr>
          <w:rFonts w:cs="Arial"/>
          <w:b/>
          <w:bCs/>
          <w:color w:val="FFFFFF" w:themeColor="background1"/>
        </w:rPr>
        <w:t>R</w:t>
      </w:r>
      <w:r w:rsidRPr="5F7D6E73">
        <w:rPr>
          <w:rFonts w:cs="Arial"/>
          <w:b/>
          <w:bCs/>
          <w:color w:val="FFFFFF" w:themeColor="background1"/>
        </w:rPr>
        <w:t>ole of Committee Members</w:t>
      </w:r>
    </w:p>
    <w:p w14:paraId="16281EEB" w14:textId="77777777" w:rsidR="00F737A2" w:rsidRPr="00F737A2" w:rsidRDefault="00F737A2" w:rsidP="5F7D6E73">
      <w:pPr>
        <w:rPr>
          <w:rFonts w:cs="Arial"/>
          <w:b/>
          <w:bCs/>
        </w:rPr>
      </w:pPr>
    </w:p>
    <w:p w14:paraId="66830978" w14:textId="77777777" w:rsidR="00F737A2" w:rsidRPr="00F737A2" w:rsidRDefault="27B8A3CD" w:rsidP="5F7D6E73">
      <w:pPr>
        <w:rPr>
          <w:rFonts w:cs="Arial"/>
        </w:rPr>
      </w:pPr>
      <w:r w:rsidRPr="5F7D6E73">
        <w:rPr>
          <w:rFonts w:cs="Arial"/>
        </w:rPr>
        <w:t>Members are expected to:</w:t>
      </w:r>
    </w:p>
    <w:p w14:paraId="33320658" w14:textId="77777777" w:rsidR="00F737A2" w:rsidRPr="00F737A2" w:rsidRDefault="00F737A2" w:rsidP="5F7D6E73">
      <w:pPr>
        <w:rPr>
          <w:rFonts w:cs="Arial"/>
        </w:rPr>
      </w:pPr>
    </w:p>
    <w:p w14:paraId="1298F210" w14:textId="7B31F9E4" w:rsidR="00F737A2" w:rsidRPr="00F737A2" w:rsidRDefault="27B8A3CD" w:rsidP="00843267">
      <w:pPr>
        <w:numPr>
          <w:ilvl w:val="0"/>
          <w:numId w:val="2"/>
        </w:numPr>
        <w:rPr>
          <w:rFonts w:cs="Arial"/>
        </w:rPr>
      </w:pPr>
      <w:r w:rsidRPr="5F7D6E73">
        <w:rPr>
          <w:rFonts w:cs="Arial"/>
        </w:rPr>
        <w:t xml:space="preserve">Maintain and continuously develop an understanding of complex social security and welfare reform issues, </w:t>
      </w:r>
      <w:proofErr w:type="gramStart"/>
      <w:r w:rsidRPr="5F7D6E73">
        <w:rPr>
          <w:rFonts w:cs="Arial"/>
        </w:rPr>
        <w:t>taking into account</w:t>
      </w:r>
      <w:proofErr w:type="gramEnd"/>
      <w:r w:rsidRPr="5F7D6E73">
        <w:rPr>
          <w:rFonts w:cs="Arial"/>
        </w:rPr>
        <w:t xml:space="preserve"> Government policies, the financing of the welfare system and the broader economic social context.</w:t>
      </w:r>
      <w:r w:rsidR="00F737A2">
        <w:br/>
      </w:r>
    </w:p>
    <w:p w14:paraId="72FF023B" w14:textId="11860836" w:rsidR="00F737A2" w:rsidRPr="00F737A2" w:rsidRDefault="27B8A3CD" w:rsidP="00843267">
      <w:pPr>
        <w:numPr>
          <w:ilvl w:val="0"/>
          <w:numId w:val="2"/>
        </w:numPr>
        <w:rPr>
          <w:rFonts w:cs="Arial"/>
        </w:rPr>
      </w:pPr>
      <w:r w:rsidRPr="5F7D6E73">
        <w:rPr>
          <w:rFonts w:cs="Arial"/>
        </w:rPr>
        <w:t>Fully prepare for all meetings by reading papers in advance and carrying out any other necessary preparatory work.</w:t>
      </w:r>
      <w:r w:rsidR="00F737A2">
        <w:br/>
      </w:r>
    </w:p>
    <w:p w14:paraId="61B1956E" w14:textId="78C1FE57" w:rsidR="00F737A2" w:rsidRPr="00F737A2" w:rsidRDefault="27B8A3CD" w:rsidP="00843267">
      <w:pPr>
        <w:numPr>
          <w:ilvl w:val="0"/>
          <w:numId w:val="2"/>
        </w:numPr>
        <w:rPr>
          <w:rFonts w:cs="Arial"/>
        </w:rPr>
      </w:pPr>
      <w:r w:rsidRPr="5F7D6E73">
        <w:rPr>
          <w:rFonts w:cs="Arial"/>
        </w:rPr>
        <w:t>Attend Committee meetings and make an effective personal contribution.</w:t>
      </w:r>
      <w:r w:rsidR="00F737A2">
        <w:br/>
      </w:r>
    </w:p>
    <w:p w14:paraId="46000B18" w14:textId="77777777" w:rsidR="00F737A2" w:rsidRPr="00F737A2" w:rsidRDefault="27B8A3CD" w:rsidP="00843267">
      <w:pPr>
        <w:numPr>
          <w:ilvl w:val="0"/>
          <w:numId w:val="2"/>
        </w:numPr>
        <w:rPr>
          <w:rFonts w:cs="Arial"/>
        </w:rPr>
      </w:pPr>
      <w:r w:rsidRPr="5F7D6E73">
        <w:rPr>
          <w:rFonts w:cs="Arial"/>
        </w:rPr>
        <w:t>Work constructively and collaboratively with the Chair and members of the Committee on all aspects of the Committee’s work; including its independent work programme and broader activities; and</w:t>
      </w:r>
      <w:r w:rsidR="00F737A2">
        <w:br/>
      </w:r>
    </w:p>
    <w:p w14:paraId="2257C393" w14:textId="77777777" w:rsidR="00F737A2" w:rsidRPr="00F737A2" w:rsidRDefault="27B8A3CD" w:rsidP="00843267">
      <w:pPr>
        <w:numPr>
          <w:ilvl w:val="0"/>
          <w:numId w:val="2"/>
        </w:numPr>
        <w:rPr>
          <w:rFonts w:cs="Arial"/>
        </w:rPr>
      </w:pPr>
      <w:r w:rsidRPr="5F7D6E73">
        <w:rPr>
          <w:rFonts w:cs="Arial"/>
        </w:rPr>
        <w:t>Represent the Committee at external events on occasion.</w:t>
      </w:r>
    </w:p>
    <w:p w14:paraId="4F672853" w14:textId="349591BB" w:rsidR="00F737A2" w:rsidRDefault="00F737A2" w:rsidP="5F7D6E73"/>
    <w:p w14:paraId="1180DD37" w14:textId="77777777" w:rsidR="0024107E" w:rsidRPr="00F737A2" w:rsidRDefault="0024107E" w:rsidP="5F7D6E73"/>
    <w:p w14:paraId="2EA92065" w14:textId="3405AD9C" w:rsidR="00F737A2" w:rsidRPr="00F737A2" w:rsidRDefault="27B8A3CD" w:rsidP="5F7D6E73">
      <w:pPr>
        <w:rPr>
          <w:rFonts w:cs="Arial"/>
          <w:b/>
          <w:bCs/>
        </w:rPr>
      </w:pPr>
      <w:r w:rsidRPr="5F7D6E73">
        <w:rPr>
          <w:rFonts w:cs="Arial"/>
          <w:b/>
          <w:bCs/>
        </w:rPr>
        <w:lastRenderedPageBreak/>
        <w:t>Meetings</w:t>
      </w:r>
    </w:p>
    <w:p w14:paraId="64FB2395" w14:textId="77777777" w:rsidR="00F737A2" w:rsidRPr="00F737A2" w:rsidRDefault="00F737A2" w:rsidP="5F7D6E73">
      <w:pPr>
        <w:rPr>
          <w:rFonts w:cs="Arial"/>
          <w:b/>
          <w:bCs/>
        </w:rPr>
      </w:pPr>
    </w:p>
    <w:p w14:paraId="5E3EC76B" w14:textId="7D9B0196" w:rsidR="00F737A2" w:rsidRDefault="27B8A3CD" w:rsidP="5F7D6E73">
      <w:pPr>
        <w:rPr>
          <w:rFonts w:cs="Arial"/>
        </w:rPr>
      </w:pPr>
      <w:r w:rsidRPr="5F7D6E73">
        <w:rPr>
          <w:rFonts w:cs="Arial"/>
        </w:rPr>
        <w:t xml:space="preserve">SSAC meets ten times every year at Caxton House, </w:t>
      </w:r>
      <w:proofErr w:type="spellStart"/>
      <w:r w:rsidRPr="5F7D6E73">
        <w:rPr>
          <w:rFonts w:cs="Arial"/>
        </w:rPr>
        <w:t>Tothill</w:t>
      </w:r>
      <w:proofErr w:type="spellEnd"/>
      <w:r w:rsidRPr="5F7D6E73">
        <w:rPr>
          <w:rFonts w:cs="Arial"/>
        </w:rPr>
        <w:t xml:space="preserve"> Street, London, SW1H 9NA. Members also have an opportunity to visit other locations, for example visits to operational sites.</w:t>
      </w:r>
    </w:p>
    <w:p w14:paraId="0C19D601" w14:textId="3B059DA4" w:rsidR="00C02A77" w:rsidRDefault="00C02A77" w:rsidP="5F7D6E73">
      <w:pPr>
        <w:rPr>
          <w:rFonts w:cs="Arial"/>
        </w:rPr>
      </w:pPr>
    </w:p>
    <w:p w14:paraId="220CFCE3" w14:textId="49455A8C" w:rsidR="00C02A77" w:rsidRPr="00F737A2" w:rsidRDefault="00C02A77" w:rsidP="00C02A77">
      <w:pPr>
        <w:shd w:val="clear" w:color="auto" w:fill="333399"/>
        <w:jc w:val="both"/>
        <w:rPr>
          <w:rFonts w:cs="Arial"/>
          <w:b/>
          <w:bCs/>
          <w:color w:val="FFFFFF" w:themeColor="background1"/>
        </w:rPr>
      </w:pPr>
      <w:r>
        <w:rPr>
          <w:rFonts w:cs="Arial"/>
          <w:b/>
          <w:bCs/>
          <w:color w:val="FFFFFF" w:themeColor="background1"/>
        </w:rPr>
        <w:t>Essential Criteria</w:t>
      </w:r>
    </w:p>
    <w:p w14:paraId="617D615C" w14:textId="77777777" w:rsidR="00C02A77" w:rsidRPr="00F737A2" w:rsidRDefault="00C02A77" w:rsidP="5F7D6E73">
      <w:pPr>
        <w:rPr>
          <w:rFonts w:cs="Arial"/>
        </w:rPr>
      </w:pPr>
    </w:p>
    <w:p w14:paraId="1664FD33" w14:textId="34857F5C" w:rsidR="00561659" w:rsidRDefault="00561659" w:rsidP="26A904EB">
      <w:pPr>
        <w:pStyle w:val="paragraph"/>
        <w:spacing w:before="0" w:beforeAutospacing="0" w:after="240" w:afterAutospacing="0"/>
        <w:textAlignment w:val="baseline"/>
        <w:rPr>
          <w:rFonts w:ascii="Segoe UI" w:hAnsi="Segoe UI" w:cs="Segoe UI"/>
          <w:sz w:val="18"/>
          <w:szCs w:val="18"/>
        </w:rPr>
      </w:pPr>
      <w:r w:rsidRPr="26A904EB">
        <w:rPr>
          <w:rStyle w:val="normaltextrun"/>
          <w:rFonts w:ascii="Arial" w:hAnsi="Arial" w:cs="Arial"/>
        </w:rPr>
        <w:t xml:space="preserve">There are </w:t>
      </w:r>
      <w:r w:rsidR="002550D8" w:rsidRPr="002550D8">
        <w:rPr>
          <w:rStyle w:val="normaltextrun"/>
          <w:rFonts w:ascii="Arial" w:hAnsi="Arial" w:cs="Arial"/>
          <w:b/>
          <w:bCs/>
        </w:rPr>
        <w:t>five</w:t>
      </w:r>
      <w:r w:rsidRPr="26A904EB">
        <w:rPr>
          <w:rStyle w:val="normaltextrun"/>
          <w:rFonts w:ascii="Arial" w:hAnsi="Arial" w:cs="Arial"/>
        </w:rPr>
        <w:t xml:space="preserve"> posts available</w:t>
      </w:r>
      <w:r w:rsidRPr="26A904EB">
        <w:rPr>
          <w:rStyle w:val="normaltextrun"/>
          <w:rFonts w:ascii="Arial" w:hAnsi="Arial" w:cs="Arial"/>
          <w:b/>
          <w:bCs/>
        </w:rPr>
        <w:t>:</w:t>
      </w:r>
      <w:r w:rsidRPr="26A904EB">
        <w:rPr>
          <w:rStyle w:val="eop"/>
          <w:rFonts w:ascii="Arial" w:hAnsi="Arial" w:cs="Arial"/>
        </w:rPr>
        <w:t> </w:t>
      </w:r>
    </w:p>
    <w:p w14:paraId="6A27475F" w14:textId="4A2F2B3A" w:rsidR="00B46F86" w:rsidRPr="00B46F86" w:rsidRDefault="00B46F86" w:rsidP="00031900">
      <w:pPr>
        <w:pStyle w:val="ListParagraph"/>
        <w:numPr>
          <w:ilvl w:val="0"/>
          <w:numId w:val="12"/>
        </w:numPr>
        <w:spacing w:after="200" w:line="276" w:lineRule="auto"/>
        <w:contextualSpacing/>
        <w:rPr>
          <w:rStyle w:val="normaltextrun"/>
          <w:rFonts w:cs="Arial"/>
          <w:b/>
          <w:bCs/>
        </w:rPr>
      </w:pPr>
      <w:r w:rsidRPr="00B46F86">
        <w:rPr>
          <w:rFonts w:cs="Arial"/>
          <w:b/>
          <w:bCs/>
          <w:color w:val="000000"/>
        </w:rPr>
        <w:t>Representative of workers.</w:t>
      </w:r>
    </w:p>
    <w:p w14:paraId="5C472409" w14:textId="110439BA" w:rsidR="00561659" w:rsidRDefault="00561659" w:rsidP="00F77CAE">
      <w:pPr>
        <w:pStyle w:val="paragraph"/>
        <w:numPr>
          <w:ilvl w:val="0"/>
          <w:numId w:val="12"/>
        </w:numPr>
        <w:spacing w:before="0" w:beforeAutospacing="0" w:after="240" w:afterAutospacing="0"/>
        <w:textAlignment w:val="baseline"/>
        <w:rPr>
          <w:rFonts w:ascii="Arial" w:hAnsi="Arial" w:cs="Arial"/>
        </w:rPr>
      </w:pPr>
      <w:r w:rsidRPr="26A904EB">
        <w:rPr>
          <w:rStyle w:val="normaltextrun"/>
          <w:rFonts w:ascii="Arial" w:hAnsi="Arial" w:cs="Arial"/>
          <w:b/>
          <w:bCs/>
        </w:rPr>
        <w:t>Representative of ethnic minorities</w:t>
      </w:r>
      <w:r w:rsidRPr="26A904EB">
        <w:rPr>
          <w:rStyle w:val="eop"/>
          <w:rFonts w:ascii="Arial" w:hAnsi="Arial" w:cs="Arial"/>
        </w:rPr>
        <w:t> </w:t>
      </w:r>
    </w:p>
    <w:p w14:paraId="303E5858" w14:textId="7714173E" w:rsidR="00561659" w:rsidRDefault="00561659" w:rsidP="00F77CAE">
      <w:pPr>
        <w:pStyle w:val="paragraph"/>
        <w:numPr>
          <w:ilvl w:val="0"/>
          <w:numId w:val="12"/>
        </w:numPr>
        <w:spacing w:before="0" w:beforeAutospacing="0" w:after="240" w:afterAutospacing="0"/>
        <w:textAlignment w:val="baseline"/>
        <w:rPr>
          <w:rFonts w:ascii="Arial" w:hAnsi="Arial" w:cs="Arial"/>
        </w:rPr>
      </w:pPr>
      <w:r w:rsidRPr="26A904EB">
        <w:rPr>
          <w:rStyle w:val="normaltextrun"/>
          <w:rFonts w:ascii="Arial" w:hAnsi="Arial" w:cs="Arial"/>
          <w:b/>
          <w:bCs/>
        </w:rPr>
        <w:t>Experience of work among, and of the needs of, the chronically sick and disabled.</w:t>
      </w:r>
      <w:r w:rsidRPr="26A904EB">
        <w:rPr>
          <w:rStyle w:val="eop"/>
          <w:rFonts w:ascii="Arial" w:hAnsi="Arial" w:cs="Arial"/>
        </w:rPr>
        <w:t> </w:t>
      </w:r>
    </w:p>
    <w:p w14:paraId="62CFF119" w14:textId="77777777" w:rsidR="00561659" w:rsidRDefault="00561659" w:rsidP="00F77CAE">
      <w:pPr>
        <w:pStyle w:val="paragraph"/>
        <w:numPr>
          <w:ilvl w:val="0"/>
          <w:numId w:val="12"/>
        </w:numPr>
        <w:spacing w:before="0" w:beforeAutospacing="0" w:after="240" w:afterAutospacing="0"/>
        <w:textAlignment w:val="baseline"/>
        <w:rPr>
          <w:rFonts w:ascii="Arial" w:hAnsi="Arial" w:cs="Arial"/>
        </w:rPr>
      </w:pPr>
      <w:r w:rsidRPr="26A904EB">
        <w:rPr>
          <w:rStyle w:val="normaltextrun"/>
          <w:rFonts w:ascii="Arial" w:hAnsi="Arial" w:cs="Arial"/>
          <w:b/>
          <w:bCs/>
        </w:rPr>
        <w:t>General knowledge and insight of issues relating to social security.</w:t>
      </w:r>
      <w:r w:rsidRPr="26A904EB">
        <w:rPr>
          <w:rStyle w:val="eop"/>
          <w:rFonts w:ascii="Arial" w:hAnsi="Arial" w:cs="Arial"/>
        </w:rPr>
        <w:t> </w:t>
      </w:r>
    </w:p>
    <w:p w14:paraId="4E3EC53F" w14:textId="6D9E84C0" w:rsidR="00561659" w:rsidRPr="00F77CAE" w:rsidRDefault="00561659" w:rsidP="00F77CAE">
      <w:pPr>
        <w:pStyle w:val="paragraph"/>
        <w:numPr>
          <w:ilvl w:val="0"/>
          <w:numId w:val="12"/>
        </w:numPr>
        <w:spacing w:before="0" w:beforeAutospacing="0" w:after="240" w:afterAutospacing="0"/>
        <w:textAlignment w:val="baseline"/>
        <w:rPr>
          <w:rStyle w:val="normaltextrun"/>
          <w:rFonts w:ascii="Arial" w:hAnsi="Arial" w:cs="Arial"/>
        </w:rPr>
      </w:pPr>
      <w:r w:rsidRPr="26A904EB">
        <w:rPr>
          <w:rStyle w:val="normaltextrun"/>
          <w:rFonts w:ascii="Arial" w:hAnsi="Arial" w:cs="Arial"/>
          <w:b/>
          <w:bCs/>
        </w:rPr>
        <w:t>Social Security and Tax Credit Laws</w:t>
      </w:r>
      <w:r w:rsidR="006D15C4" w:rsidRPr="26A904EB">
        <w:rPr>
          <w:rStyle w:val="normaltextrun"/>
          <w:rFonts w:ascii="Arial" w:hAnsi="Arial" w:cs="Arial"/>
          <w:b/>
          <w:bCs/>
        </w:rPr>
        <w:t>.</w:t>
      </w:r>
      <w:r w:rsidRPr="26A904EB">
        <w:rPr>
          <w:rStyle w:val="eop"/>
          <w:rFonts w:ascii="Arial" w:hAnsi="Arial" w:cs="Arial"/>
        </w:rPr>
        <w:t> </w:t>
      </w:r>
    </w:p>
    <w:p w14:paraId="51968DC8" w14:textId="0F586C48" w:rsidR="00561659" w:rsidRDefault="00561659" w:rsidP="00CE2063">
      <w:pPr>
        <w:pStyle w:val="paragraph"/>
        <w:spacing w:before="0" w:beforeAutospacing="0" w:after="240" w:afterAutospacing="0"/>
        <w:textAlignment w:val="baseline"/>
        <w:rPr>
          <w:rFonts w:ascii="Segoe UI" w:hAnsi="Segoe UI" w:cs="Segoe UI"/>
          <w:sz w:val="18"/>
          <w:szCs w:val="18"/>
        </w:rPr>
      </w:pPr>
      <w:r>
        <w:rPr>
          <w:rStyle w:val="normaltextrun"/>
          <w:rFonts w:ascii="Arial" w:hAnsi="Arial" w:cs="Arial"/>
          <w:b/>
          <w:bCs/>
        </w:rPr>
        <w:t>Candidates must demonstrate the following skills and experience:</w:t>
      </w:r>
      <w:r>
        <w:rPr>
          <w:rStyle w:val="eop"/>
          <w:rFonts w:ascii="Arial" w:hAnsi="Arial" w:cs="Arial"/>
        </w:rPr>
        <w:t> </w:t>
      </w:r>
    </w:p>
    <w:p w14:paraId="17CA1F6E" w14:textId="77777777" w:rsidR="00561659" w:rsidRDefault="00561659" w:rsidP="00F77CAE">
      <w:pPr>
        <w:pStyle w:val="paragraph"/>
        <w:numPr>
          <w:ilvl w:val="0"/>
          <w:numId w:val="13"/>
        </w:numPr>
        <w:spacing w:before="0" w:beforeAutospacing="0" w:after="240" w:afterAutospacing="0"/>
        <w:textAlignment w:val="baseline"/>
        <w:rPr>
          <w:rFonts w:ascii="Arial" w:hAnsi="Arial" w:cs="Arial"/>
        </w:rPr>
      </w:pPr>
      <w:r>
        <w:rPr>
          <w:rStyle w:val="normaltextrun"/>
          <w:rFonts w:ascii="Arial" w:hAnsi="Arial" w:cs="Arial"/>
        </w:rPr>
        <w:t xml:space="preserve">knowledge, understanding and experience of working with governments and political </w:t>
      </w:r>
      <w:proofErr w:type="gramStart"/>
      <w:r>
        <w:rPr>
          <w:rStyle w:val="normaltextrun"/>
          <w:rFonts w:ascii="Arial" w:hAnsi="Arial" w:cs="Arial"/>
        </w:rPr>
        <w:t>stakeholders;</w:t>
      </w:r>
      <w:proofErr w:type="gramEnd"/>
      <w:r>
        <w:rPr>
          <w:rStyle w:val="normaltextrun"/>
          <w:rFonts w:ascii="Arial" w:hAnsi="Arial" w:cs="Arial"/>
        </w:rPr>
        <w:t> </w:t>
      </w:r>
      <w:r>
        <w:rPr>
          <w:rStyle w:val="eop"/>
          <w:rFonts w:ascii="Arial" w:hAnsi="Arial" w:cs="Arial"/>
        </w:rPr>
        <w:t> </w:t>
      </w:r>
    </w:p>
    <w:p w14:paraId="40247668" w14:textId="77777777" w:rsidR="00561659" w:rsidRDefault="00561659" w:rsidP="00F77CAE">
      <w:pPr>
        <w:pStyle w:val="paragraph"/>
        <w:numPr>
          <w:ilvl w:val="0"/>
          <w:numId w:val="13"/>
        </w:numPr>
        <w:spacing w:before="0" w:beforeAutospacing="0" w:after="240" w:afterAutospacing="0"/>
        <w:textAlignment w:val="baseline"/>
        <w:rPr>
          <w:rFonts w:ascii="Arial" w:hAnsi="Arial" w:cs="Arial"/>
        </w:rPr>
      </w:pPr>
      <w:r>
        <w:rPr>
          <w:rStyle w:val="normaltextrun"/>
          <w:rFonts w:ascii="Arial" w:hAnsi="Arial" w:cs="Arial"/>
        </w:rPr>
        <w:t xml:space="preserve">awareness of the political and financial context in which the social security system operates and of the Committee’s role in advising </w:t>
      </w:r>
      <w:proofErr w:type="gramStart"/>
      <w:r>
        <w:rPr>
          <w:rStyle w:val="normaltextrun"/>
          <w:rFonts w:ascii="Arial" w:hAnsi="Arial" w:cs="Arial"/>
        </w:rPr>
        <w:t>Government;</w:t>
      </w:r>
      <w:proofErr w:type="gramEnd"/>
      <w:r>
        <w:rPr>
          <w:rStyle w:val="normaltextrun"/>
          <w:rFonts w:ascii="Arial" w:hAnsi="Arial" w:cs="Arial"/>
        </w:rPr>
        <w:t> </w:t>
      </w:r>
      <w:r>
        <w:rPr>
          <w:rStyle w:val="eop"/>
          <w:rFonts w:ascii="Arial" w:hAnsi="Arial" w:cs="Arial"/>
        </w:rPr>
        <w:t> </w:t>
      </w:r>
    </w:p>
    <w:p w14:paraId="51DF5D81" w14:textId="77777777" w:rsidR="00561659" w:rsidRDefault="00561659" w:rsidP="00F77CAE">
      <w:pPr>
        <w:pStyle w:val="paragraph"/>
        <w:numPr>
          <w:ilvl w:val="0"/>
          <w:numId w:val="13"/>
        </w:numPr>
        <w:spacing w:before="0" w:beforeAutospacing="0" w:after="240" w:afterAutospacing="0"/>
        <w:textAlignment w:val="baseline"/>
        <w:rPr>
          <w:rFonts w:ascii="Arial" w:hAnsi="Arial" w:cs="Arial"/>
        </w:rPr>
      </w:pPr>
      <w:r>
        <w:rPr>
          <w:rStyle w:val="normaltextrun"/>
          <w:rFonts w:ascii="Arial" w:hAnsi="Arial" w:cs="Arial"/>
        </w:rPr>
        <w:t xml:space="preserve">understanding of the impact of social security regulations and implementation on a diverse range of different groups of </w:t>
      </w:r>
      <w:proofErr w:type="gramStart"/>
      <w:r>
        <w:rPr>
          <w:rStyle w:val="normaltextrun"/>
          <w:rFonts w:ascii="Arial" w:hAnsi="Arial" w:cs="Arial"/>
        </w:rPr>
        <w:t>claimants;</w:t>
      </w:r>
      <w:proofErr w:type="gramEnd"/>
      <w:r>
        <w:rPr>
          <w:rStyle w:val="eop"/>
          <w:rFonts w:ascii="Arial" w:hAnsi="Arial" w:cs="Arial"/>
        </w:rPr>
        <w:t> </w:t>
      </w:r>
    </w:p>
    <w:p w14:paraId="01130305" w14:textId="77777777" w:rsidR="00561659" w:rsidRDefault="00561659" w:rsidP="00F77CAE">
      <w:pPr>
        <w:pStyle w:val="paragraph"/>
        <w:numPr>
          <w:ilvl w:val="0"/>
          <w:numId w:val="13"/>
        </w:numPr>
        <w:spacing w:before="0" w:beforeAutospacing="0" w:after="240" w:afterAutospacing="0"/>
        <w:textAlignment w:val="baseline"/>
        <w:rPr>
          <w:rFonts w:ascii="Arial" w:hAnsi="Arial" w:cs="Arial"/>
        </w:rPr>
      </w:pPr>
      <w:r>
        <w:rPr>
          <w:rStyle w:val="normaltextrun"/>
          <w:rFonts w:ascii="Arial" w:hAnsi="Arial" w:cs="Arial"/>
        </w:rPr>
        <w:t xml:space="preserve">the ability to work effectively as part of a team, and to operate constructively and collaboratively with a diverse range of </w:t>
      </w:r>
      <w:proofErr w:type="gramStart"/>
      <w:r>
        <w:rPr>
          <w:rStyle w:val="normaltextrun"/>
          <w:rFonts w:ascii="Arial" w:hAnsi="Arial" w:cs="Arial"/>
        </w:rPr>
        <w:t>colleagues;</w:t>
      </w:r>
      <w:proofErr w:type="gramEnd"/>
      <w:r>
        <w:rPr>
          <w:rStyle w:val="eop"/>
          <w:rFonts w:ascii="Arial" w:hAnsi="Arial" w:cs="Arial"/>
        </w:rPr>
        <w:t> </w:t>
      </w:r>
    </w:p>
    <w:p w14:paraId="51679289" w14:textId="77777777" w:rsidR="00561659" w:rsidRDefault="00561659" w:rsidP="00F77CAE">
      <w:pPr>
        <w:pStyle w:val="paragraph"/>
        <w:numPr>
          <w:ilvl w:val="0"/>
          <w:numId w:val="13"/>
        </w:numPr>
        <w:spacing w:before="0" w:beforeAutospacing="0" w:after="240" w:afterAutospacing="0"/>
        <w:textAlignment w:val="baseline"/>
        <w:rPr>
          <w:rFonts w:ascii="Arial" w:hAnsi="Arial" w:cs="Arial"/>
        </w:rPr>
      </w:pPr>
      <w:r>
        <w:rPr>
          <w:rStyle w:val="normaltextrun"/>
          <w:rFonts w:ascii="Arial" w:hAnsi="Arial" w:cs="Arial"/>
        </w:rPr>
        <w:t xml:space="preserve">an ability to understand and analyse the details of proposals and evaluate and advise objectively </w:t>
      </w:r>
      <w:proofErr w:type="gramStart"/>
      <w:r>
        <w:rPr>
          <w:rStyle w:val="normaltextrun"/>
          <w:rFonts w:ascii="Arial" w:hAnsi="Arial" w:cs="Arial"/>
        </w:rPr>
        <w:t>on the basis of</w:t>
      </w:r>
      <w:proofErr w:type="gramEnd"/>
      <w:r>
        <w:rPr>
          <w:rStyle w:val="normaltextrun"/>
          <w:rFonts w:ascii="Arial" w:hAnsi="Arial" w:cs="Arial"/>
        </w:rPr>
        <w:t xml:space="preserve"> that analysis; and</w:t>
      </w:r>
      <w:r>
        <w:rPr>
          <w:rStyle w:val="eop"/>
          <w:rFonts w:ascii="Arial" w:hAnsi="Arial" w:cs="Arial"/>
        </w:rPr>
        <w:t> </w:t>
      </w:r>
    </w:p>
    <w:p w14:paraId="0D6D62B2" w14:textId="77777777" w:rsidR="00561659" w:rsidRDefault="00561659" w:rsidP="00F77CAE">
      <w:pPr>
        <w:pStyle w:val="paragraph"/>
        <w:numPr>
          <w:ilvl w:val="0"/>
          <w:numId w:val="13"/>
        </w:numPr>
        <w:spacing w:before="0" w:beforeAutospacing="0" w:after="240" w:afterAutospacing="0"/>
        <w:textAlignment w:val="baseline"/>
        <w:rPr>
          <w:rFonts w:ascii="Arial" w:hAnsi="Arial" w:cs="Arial"/>
        </w:rPr>
      </w:pPr>
      <w:r>
        <w:rPr>
          <w:rStyle w:val="normaltextrun"/>
          <w:rFonts w:ascii="Arial" w:hAnsi="Arial" w:cs="Arial"/>
        </w:rPr>
        <w:t>the ability to deal appropriately with confidential material shared with the Committee and manage potential conflicts</w:t>
      </w:r>
      <w:r>
        <w:rPr>
          <w:rStyle w:val="normaltextrun"/>
        </w:rPr>
        <w:t xml:space="preserve"> </w:t>
      </w:r>
      <w:r>
        <w:rPr>
          <w:rStyle w:val="normaltextrun"/>
          <w:rFonts w:ascii="Arial" w:hAnsi="Arial" w:cs="Arial"/>
        </w:rPr>
        <w:t>of interest (or perceived conflicts of interest) in a responsible manner.</w:t>
      </w:r>
      <w:r>
        <w:rPr>
          <w:rStyle w:val="eop"/>
          <w:rFonts w:ascii="Arial" w:hAnsi="Arial" w:cs="Arial"/>
        </w:rPr>
        <w:t> </w:t>
      </w:r>
    </w:p>
    <w:p w14:paraId="02A10420" w14:textId="77777777" w:rsidR="00561659" w:rsidRDefault="00561659" w:rsidP="00561659">
      <w:pPr>
        <w:pStyle w:val="paragraph"/>
        <w:spacing w:before="0" w:beforeAutospacing="0" w:after="0" w:afterAutospacing="0"/>
        <w:textAlignment w:val="baseline"/>
        <w:rPr>
          <w:rStyle w:val="normaltextrun"/>
          <w:rFonts w:ascii="Arial" w:hAnsi="Arial" w:cs="Arial"/>
          <w:b/>
          <w:bCs/>
        </w:rPr>
      </w:pPr>
    </w:p>
    <w:p w14:paraId="38700C33" w14:textId="0073B09C" w:rsidR="00561659" w:rsidRDefault="00561659" w:rsidP="4AC9238A">
      <w:pPr>
        <w:pStyle w:val="paragraph"/>
        <w:spacing w:before="0" w:beforeAutospacing="0" w:after="240" w:afterAutospacing="0"/>
        <w:textAlignment w:val="baseline"/>
        <w:rPr>
          <w:rFonts w:ascii="Segoe UI" w:hAnsi="Segoe UI" w:cs="Segoe UI"/>
          <w:sz w:val="18"/>
          <w:szCs w:val="18"/>
        </w:rPr>
      </w:pPr>
      <w:r w:rsidRPr="4AC9238A">
        <w:rPr>
          <w:rStyle w:val="normaltextrun"/>
          <w:rFonts w:ascii="Arial" w:hAnsi="Arial" w:cs="Arial"/>
          <w:b/>
          <w:bCs/>
        </w:rPr>
        <w:t xml:space="preserve">In addition to the above for </w:t>
      </w:r>
      <w:r w:rsidR="62CEF5D3" w:rsidRPr="4AC9238A">
        <w:rPr>
          <w:rStyle w:val="normaltextrun"/>
          <w:rFonts w:ascii="Arial" w:hAnsi="Arial" w:cs="Arial"/>
          <w:b/>
          <w:bCs/>
        </w:rPr>
        <w:t>four</w:t>
      </w:r>
      <w:r w:rsidRPr="4AC9238A">
        <w:rPr>
          <w:rStyle w:val="normaltextrun"/>
          <w:rFonts w:ascii="Arial" w:hAnsi="Arial" w:cs="Arial"/>
          <w:b/>
          <w:bCs/>
        </w:rPr>
        <w:t xml:space="preserve"> of the roles, candidates must also be able to demonstrate</w:t>
      </w:r>
      <w:r w:rsidRPr="4AC9238A">
        <w:rPr>
          <w:rStyle w:val="normaltextrun"/>
          <w:rFonts w:ascii="Calibri" w:hAnsi="Calibri" w:cs="Calibri"/>
          <w:sz w:val="22"/>
          <w:szCs w:val="22"/>
        </w:rPr>
        <w:t xml:space="preserve"> </w:t>
      </w:r>
      <w:r w:rsidRPr="4AC9238A">
        <w:rPr>
          <w:rStyle w:val="normaltextrun"/>
          <w:rFonts w:ascii="Arial" w:hAnsi="Arial" w:cs="Arial"/>
          <w:b/>
          <w:bCs/>
          <w:u w:val="single"/>
        </w:rPr>
        <w:t>one or more</w:t>
      </w:r>
      <w:r w:rsidRPr="4AC9238A">
        <w:rPr>
          <w:rStyle w:val="normaltextrun"/>
          <w:rFonts w:ascii="Arial" w:hAnsi="Arial" w:cs="Arial"/>
          <w:b/>
          <w:bCs/>
        </w:rPr>
        <w:t xml:space="preserve"> of the following areas of experience:</w:t>
      </w:r>
      <w:r w:rsidRPr="4AC9238A">
        <w:rPr>
          <w:rStyle w:val="normaltextrun"/>
          <w:rFonts w:ascii="Arial" w:hAnsi="Arial" w:cs="Arial"/>
        </w:rPr>
        <w:t> </w:t>
      </w:r>
      <w:r w:rsidRPr="4AC9238A">
        <w:rPr>
          <w:rStyle w:val="eop"/>
          <w:rFonts w:ascii="Arial" w:hAnsi="Arial" w:cs="Arial"/>
          <w:color w:val="000000" w:themeColor="text1"/>
        </w:rPr>
        <w:t> </w:t>
      </w:r>
    </w:p>
    <w:p w14:paraId="3D90C995" w14:textId="7ACE12B2" w:rsidR="00561659" w:rsidRDefault="00561659" w:rsidP="008F7A5C">
      <w:pPr>
        <w:pStyle w:val="paragraph"/>
        <w:spacing w:before="0" w:beforeAutospacing="0" w:after="0" w:afterAutospacing="0"/>
        <w:ind w:left="720"/>
        <w:textAlignment w:val="baseline"/>
        <w:rPr>
          <w:rFonts w:ascii="Arial" w:hAnsi="Arial" w:cs="Arial"/>
        </w:rPr>
      </w:pPr>
      <w:r>
        <w:rPr>
          <w:rStyle w:val="eop"/>
          <w:rFonts w:ascii="Arial" w:hAnsi="Arial" w:cs="Arial"/>
        </w:rPr>
        <w:t> </w:t>
      </w:r>
    </w:p>
    <w:p w14:paraId="7626C7AE" w14:textId="2BD19C11" w:rsidR="002233D3" w:rsidRDefault="002233D3" w:rsidP="00843267">
      <w:pPr>
        <w:pStyle w:val="paragraph"/>
        <w:numPr>
          <w:ilvl w:val="0"/>
          <w:numId w:val="14"/>
        </w:numPr>
        <w:spacing w:before="0" w:beforeAutospacing="0" w:after="0" w:afterAutospacing="0"/>
        <w:textAlignment w:val="baseline"/>
        <w:rPr>
          <w:rStyle w:val="normaltextrun"/>
          <w:rFonts w:ascii="Arial" w:hAnsi="Arial" w:cs="Arial"/>
        </w:rPr>
      </w:pPr>
      <w:r w:rsidRPr="002233D3">
        <w:rPr>
          <w:rFonts w:ascii="Arial" w:hAnsi="Arial" w:cs="Arial"/>
        </w:rPr>
        <w:t xml:space="preserve">A good understanding of the impact of the benefit system on </w:t>
      </w:r>
      <w:r w:rsidRPr="002233D3">
        <w:rPr>
          <w:rFonts w:ascii="Arial" w:hAnsi="Arial" w:cs="Arial"/>
          <w:b/>
          <w:bCs/>
        </w:rPr>
        <w:t>workers</w:t>
      </w:r>
      <w:r w:rsidRPr="002233D3">
        <w:rPr>
          <w:rFonts w:ascii="Arial" w:hAnsi="Arial" w:cs="Arial"/>
        </w:rPr>
        <w:t xml:space="preserve"> – including low paid workers, those with different forms of contract, the self-employed and those in fluctuating work. Candidates to demonstrate that they would be able to represent - with authority - a wide range of these perspectives, for example by having a network already in place or the ability to develop and maintain a credible and effective network.</w:t>
      </w:r>
    </w:p>
    <w:p w14:paraId="769236C9" w14:textId="57B281B4" w:rsidR="00561659" w:rsidRDefault="00561659" w:rsidP="00843267">
      <w:pPr>
        <w:pStyle w:val="paragraph"/>
        <w:numPr>
          <w:ilvl w:val="0"/>
          <w:numId w:val="14"/>
        </w:numPr>
        <w:spacing w:before="0" w:beforeAutospacing="0" w:after="0" w:afterAutospacing="0"/>
        <w:textAlignment w:val="baseline"/>
        <w:rPr>
          <w:rStyle w:val="eop"/>
          <w:rFonts w:ascii="Arial" w:hAnsi="Arial" w:cs="Arial"/>
        </w:rPr>
      </w:pPr>
      <w:r w:rsidRPr="26A904EB">
        <w:rPr>
          <w:rStyle w:val="normaltextrun"/>
          <w:rFonts w:ascii="Arial" w:hAnsi="Arial" w:cs="Arial"/>
        </w:rPr>
        <w:lastRenderedPageBreak/>
        <w:t xml:space="preserve">working with members of </w:t>
      </w:r>
      <w:r w:rsidRPr="26A904EB">
        <w:rPr>
          <w:rStyle w:val="normaltextrun"/>
          <w:rFonts w:ascii="Arial" w:hAnsi="Arial" w:cs="Arial"/>
          <w:b/>
          <w:bCs/>
        </w:rPr>
        <w:t>ethnic minority</w:t>
      </w:r>
      <w:r w:rsidRPr="26A904EB">
        <w:rPr>
          <w:rStyle w:val="normaltextrun"/>
          <w:rFonts w:ascii="Arial" w:hAnsi="Arial" w:cs="Arial"/>
        </w:rPr>
        <w:t xml:space="preserve"> communities, with a clear understanding of the impact of the benefit system.  Candidates to have the ability to represent this diverse group authoritatively in terms of the potential challenges and opportunities the welfare system creates for them.</w:t>
      </w:r>
      <w:r w:rsidRPr="26A904EB">
        <w:rPr>
          <w:rStyle w:val="eop"/>
          <w:rFonts w:ascii="Arial" w:hAnsi="Arial" w:cs="Arial"/>
        </w:rPr>
        <w:t> </w:t>
      </w:r>
    </w:p>
    <w:p w14:paraId="5109705C" w14:textId="77777777" w:rsidR="008F7A5C" w:rsidRDefault="008F7A5C" w:rsidP="008F7A5C">
      <w:pPr>
        <w:pStyle w:val="paragraph"/>
        <w:spacing w:before="0" w:beforeAutospacing="0" w:after="0" w:afterAutospacing="0"/>
        <w:ind w:left="360"/>
        <w:textAlignment w:val="baseline"/>
        <w:rPr>
          <w:rFonts w:ascii="Arial" w:hAnsi="Arial" w:cs="Arial"/>
        </w:rPr>
      </w:pPr>
    </w:p>
    <w:p w14:paraId="624CBF2B" w14:textId="72286564" w:rsidR="00561659" w:rsidRDefault="00561659" w:rsidP="00843267">
      <w:pPr>
        <w:pStyle w:val="paragraph"/>
        <w:numPr>
          <w:ilvl w:val="0"/>
          <w:numId w:val="14"/>
        </w:numPr>
        <w:spacing w:before="0" w:beforeAutospacing="0" w:after="0" w:afterAutospacing="0"/>
        <w:textAlignment w:val="baseline"/>
        <w:rPr>
          <w:rStyle w:val="eop"/>
          <w:rFonts w:ascii="Arial" w:hAnsi="Arial" w:cs="Arial"/>
        </w:rPr>
      </w:pPr>
      <w:r w:rsidRPr="26A904EB">
        <w:rPr>
          <w:rStyle w:val="normaltextrun"/>
          <w:rFonts w:ascii="Arial" w:hAnsi="Arial" w:cs="Arial"/>
        </w:rPr>
        <w:t xml:space="preserve">Experience of working among, and an understanding of the needs of, </w:t>
      </w:r>
      <w:r w:rsidRPr="26A904EB">
        <w:rPr>
          <w:rStyle w:val="normaltextrun"/>
          <w:rFonts w:ascii="Arial" w:hAnsi="Arial" w:cs="Arial"/>
          <w:b/>
          <w:bCs/>
        </w:rPr>
        <w:t>chronically sick and disabled people</w:t>
      </w:r>
      <w:r w:rsidRPr="26A904EB">
        <w:rPr>
          <w:rStyle w:val="normaltextrun"/>
          <w:rFonts w:ascii="Arial" w:hAnsi="Arial" w:cs="Arial"/>
        </w:rPr>
        <w:t xml:space="preserve">. Candidates to demonstrate that they </w:t>
      </w:r>
      <w:proofErr w:type="gramStart"/>
      <w:r w:rsidRPr="26A904EB">
        <w:rPr>
          <w:rStyle w:val="normaltextrun"/>
          <w:rFonts w:ascii="Arial" w:hAnsi="Arial" w:cs="Arial"/>
        </w:rPr>
        <w:t>have the ability to</w:t>
      </w:r>
      <w:proofErr w:type="gramEnd"/>
      <w:r w:rsidRPr="26A904EB">
        <w:rPr>
          <w:rStyle w:val="normaltextrun"/>
          <w:rFonts w:ascii="Arial" w:hAnsi="Arial" w:cs="Arial"/>
        </w:rPr>
        <w:t xml:space="preserve"> credibly represent a wide range of perspectives, for example by having a strong network already in place or the ability to develop and maintain a credible and effective network.</w:t>
      </w:r>
      <w:r w:rsidRPr="26A904EB">
        <w:rPr>
          <w:rStyle w:val="eop"/>
          <w:rFonts w:ascii="Arial" w:hAnsi="Arial" w:cs="Arial"/>
        </w:rPr>
        <w:t> </w:t>
      </w:r>
    </w:p>
    <w:p w14:paraId="12C6A3B8" w14:textId="77777777" w:rsidR="008F7A5C" w:rsidRDefault="008F7A5C" w:rsidP="008F7A5C">
      <w:pPr>
        <w:pStyle w:val="paragraph"/>
        <w:spacing w:before="0" w:beforeAutospacing="0" w:after="0" w:afterAutospacing="0"/>
        <w:ind w:left="360"/>
        <w:textAlignment w:val="baseline"/>
        <w:rPr>
          <w:rFonts w:ascii="Arial" w:hAnsi="Arial" w:cs="Arial"/>
        </w:rPr>
      </w:pPr>
    </w:p>
    <w:p w14:paraId="354EC218" w14:textId="77777777" w:rsidR="00561659" w:rsidRDefault="00561659" w:rsidP="00843267">
      <w:pPr>
        <w:pStyle w:val="paragraph"/>
        <w:numPr>
          <w:ilvl w:val="0"/>
          <w:numId w:val="14"/>
        </w:numPr>
        <w:spacing w:before="0" w:beforeAutospacing="0" w:after="240" w:afterAutospacing="0"/>
        <w:textAlignment w:val="baseline"/>
        <w:rPr>
          <w:rFonts w:ascii="Arial" w:hAnsi="Arial" w:cs="Arial"/>
        </w:rPr>
      </w:pPr>
      <w:r w:rsidRPr="26A904EB">
        <w:rPr>
          <w:rStyle w:val="normaltextrun"/>
          <w:rFonts w:ascii="Arial" w:hAnsi="Arial" w:cs="Arial"/>
        </w:rPr>
        <w:t xml:space="preserve">Knowledge of </w:t>
      </w:r>
      <w:r w:rsidRPr="26A904EB">
        <w:rPr>
          <w:rStyle w:val="normaltextrun"/>
          <w:rFonts w:ascii="Arial" w:hAnsi="Arial" w:cs="Arial"/>
          <w:b/>
          <w:bCs/>
        </w:rPr>
        <w:t>social security and tax credit laws.</w:t>
      </w:r>
      <w:r w:rsidRPr="26A904EB">
        <w:rPr>
          <w:rStyle w:val="eop"/>
          <w:rFonts w:ascii="Arial" w:hAnsi="Arial" w:cs="Arial"/>
        </w:rPr>
        <w:t> </w:t>
      </w:r>
    </w:p>
    <w:p w14:paraId="2978D4A8" w14:textId="77777777" w:rsidR="00561659" w:rsidRDefault="00561659" w:rsidP="002F5B82">
      <w:pPr>
        <w:pStyle w:val="paragraph"/>
        <w:spacing w:before="0" w:beforeAutospacing="0" w:after="240" w:afterAutospacing="0"/>
        <w:textAlignment w:val="baseline"/>
        <w:rPr>
          <w:rFonts w:ascii="Segoe UI" w:hAnsi="Segoe UI" w:cs="Segoe UI"/>
          <w:sz w:val="18"/>
          <w:szCs w:val="18"/>
        </w:rPr>
      </w:pPr>
      <w:r>
        <w:rPr>
          <w:rStyle w:val="normaltextrun"/>
          <w:rFonts w:ascii="Arial" w:hAnsi="Arial" w:cs="Arial"/>
          <w:b/>
          <w:bCs/>
        </w:rPr>
        <w:t>Desirable Criteria:</w:t>
      </w:r>
      <w:r>
        <w:rPr>
          <w:rStyle w:val="eop"/>
          <w:rFonts w:ascii="Arial" w:hAnsi="Arial" w:cs="Arial"/>
        </w:rPr>
        <w:t> </w:t>
      </w:r>
    </w:p>
    <w:p w14:paraId="0229586F" w14:textId="3397CDE4" w:rsidR="00561659" w:rsidRPr="0036011A" w:rsidRDefault="00561659" w:rsidP="0036011A">
      <w:pPr>
        <w:pStyle w:val="paragraph"/>
        <w:numPr>
          <w:ilvl w:val="0"/>
          <w:numId w:val="15"/>
        </w:numPr>
        <w:spacing w:before="0" w:beforeAutospacing="0" w:after="0" w:afterAutospacing="0"/>
        <w:textAlignment w:val="baseline"/>
        <w:rPr>
          <w:rFonts w:ascii="Arial" w:hAnsi="Arial" w:cs="Arial"/>
          <w:sz w:val="22"/>
          <w:szCs w:val="22"/>
        </w:rPr>
      </w:pPr>
      <w:r>
        <w:rPr>
          <w:rStyle w:val="normaltextrun"/>
          <w:rFonts w:ascii="Arial" w:hAnsi="Arial" w:cs="Arial"/>
        </w:rPr>
        <w:t xml:space="preserve">a good knowledge of the UK’s welfare system, and the </w:t>
      </w:r>
      <w:proofErr w:type="gramStart"/>
      <w:r>
        <w:rPr>
          <w:rStyle w:val="normaltextrun"/>
          <w:rFonts w:ascii="Arial" w:hAnsi="Arial" w:cs="Arial"/>
        </w:rPr>
        <w:t>particular challenges</w:t>
      </w:r>
      <w:proofErr w:type="gramEnd"/>
      <w:r>
        <w:rPr>
          <w:rStyle w:val="normaltextrun"/>
          <w:rFonts w:ascii="Arial" w:hAnsi="Arial" w:cs="Arial"/>
        </w:rPr>
        <w:t xml:space="preserve"> and opportunities that it presents throughout the devolved nations. </w:t>
      </w:r>
      <w:r>
        <w:rPr>
          <w:rStyle w:val="eop"/>
          <w:rFonts w:ascii="Arial" w:hAnsi="Arial" w:cs="Arial"/>
        </w:rPr>
        <w:t> </w:t>
      </w:r>
    </w:p>
    <w:p w14:paraId="6F0307BC" w14:textId="77777777" w:rsidR="005635F4" w:rsidRDefault="005635F4" w:rsidP="5F7D6E73"/>
    <w:p w14:paraId="1BE658EC" w14:textId="09DD210F" w:rsidR="00307D09" w:rsidRPr="00F737A2" w:rsidRDefault="005D4D75" w:rsidP="00307D09">
      <w:pPr>
        <w:shd w:val="clear" w:color="auto" w:fill="333399"/>
        <w:jc w:val="both"/>
        <w:rPr>
          <w:rFonts w:cs="Arial"/>
          <w:b/>
          <w:bCs/>
          <w:color w:val="FFFFFF" w:themeColor="background1"/>
        </w:rPr>
      </w:pPr>
      <w:r>
        <w:rPr>
          <w:rFonts w:cs="Arial"/>
          <w:b/>
          <w:bCs/>
          <w:color w:val="FFFFFF" w:themeColor="background1"/>
        </w:rPr>
        <w:t>Terms of Appointment</w:t>
      </w:r>
    </w:p>
    <w:p w14:paraId="1AA3E073" w14:textId="77777777" w:rsidR="00307D09" w:rsidRPr="00F737A2" w:rsidRDefault="00307D09" w:rsidP="5F7D6E73"/>
    <w:p w14:paraId="024FDF62" w14:textId="16F54F6D" w:rsidR="005E72A8" w:rsidRPr="005E72A8" w:rsidRDefault="005E72A8" w:rsidP="005E72A8">
      <w:r>
        <w:t>The appointment will be made by the Secretary of State for Work and Pensions for a fixed term of up to five years.  Reappointment may be considered but will be the exception rather than the rule. Participation in an annual appraisal process with the Chair is required.</w:t>
      </w:r>
    </w:p>
    <w:p w14:paraId="05B65728" w14:textId="77777777" w:rsidR="005E72A8" w:rsidRDefault="005E72A8" w:rsidP="5F7D6E73">
      <w:pPr>
        <w:pStyle w:val="NormalWeb"/>
        <w:spacing w:before="0" w:beforeAutospacing="0" w:after="0" w:afterAutospacing="0"/>
        <w:rPr>
          <w:rFonts w:ascii="Arial" w:hAnsi="Arial" w:cs="Arial"/>
          <w:b/>
          <w:bCs/>
        </w:rPr>
      </w:pPr>
    </w:p>
    <w:p w14:paraId="31677B10" w14:textId="714B0F62" w:rsidR="005E72A8" w:rsidRPr="005E72A8" w:rsidRDefault="27B8A3CD" w:rsidP="4AC9238A">
      <w:pPr>
        <w:pStyle w:val="NormalWeb"/>
        <w:spacing w:before="0" w:beforeAutospacing="0" w:after="240" w:afterAutospacing="0"/>
        <w:rPr>
          <w:b/>
          <w:bCs/>
        </w:rPr>
      </w:pPr>
      <w:r w:rsidRPr="4AC9238A">
        <w:rPr>
          <w:rFonts w:ascii="Arial" w:hAnsi="Arial" w:cs="Arial"/>
          <w:b/>
          <w:bCs/>
        </w:rPr>
        <w:t>We would like the successful candidate</w:t>
      </w:r>
      <w:r w:rsidR="00075F4F" w:rsidRPr="4AC9238A">
        <w:rPr>
          <w:rFonts w:ascii="Arial" w:hAnsi="Arial" w:cs="Arial"/>
          <w:b/>
          <w:bCs/>
        </w:rPr>
        <w:t>s</w:t>
      </w:r>
      <w:r w:rsidRPr="4AC9238A">
        <w:rPr>
          <w:rFonts w:ascii="Arial" w:hAnsi="Arial" w:cs="Arial"/>
          <w:b/>
          <w:bCs/>
        </w:rPr>
        <w:t xml:space="preserve"> to take up appointment from 1</w:t>
      </w:r>
      <w:r w:rsidR="00075F4F" w:rsidRPr="4AC9238A">
        <w:rPr>
          <w:rFonts w:ascii="Arial" w:hAnsi="Arial" w:cs="Arial"/>
          <w:b/>
          <w:bCs/>
        </w:rPr>
        <w:t xml:space="preserve"> </w:t>
      </w:r>
      <w:r w:rsidR="6970C47F" w:rsidRPr="4AC9238A">
        <w:rPr>
          <w:rFonts w:ascii="Arial" w:hAnsi="Arial" w:cs="Arial"/>
          <w:b/>
          <w:bCs/>
        </w:rPr>
        <w:t>October</w:t>
      </w:r>
      <w:r w:rsidR="00A13DC4" w:rsidRPr="4AC9238A">
        <w:rPr>
          <w:rFonts w:ascii="Arial" w:hAnsi="Arial" w:cs="Arial"/>
          <w:b/>
          <w:bCs/>
        </w:rPr>
        <w:t xml:space="preserve"> 2023</w:t>
      </w:r>
      <w:r w:rsidR="00CA31AB" w:rsidRPr="4AC9238A">
        <w:rPr>
          <w:rFonts w:ascii="Arial" w:hAnsi="Arial" w:cs="Arial"/>
          <w:b/>
          <w:bCs/>
        </w:rPr>
        <w:t xml:space="preserve"> </w:t>
      </w:r>
      <w:r w:rsidR="00441F1C" w:rsidRPr="4AC9238A">
        <w:rPr>
          <w:rFonts w:ascii="Arial" w:hAnsi="Arial" w:cs="Arial"/>
          <w:b/>
          <w:bCs/>
        </w:rPr>
        <w:t>(</w:t>
      </w:r>
      <w:r w:rsidR="00AA4DD7" w:rsidRPr="4AC9238A">
        <w:rPr>
          <w:rFonts w:ascii="Arial" w:hAnsi="Arial" w:cs="Arial"/>
          <w:b/>
          <w:bCs/>
        </w:rPr>
        <w:t>subject to Ministerial approval)</w:t>
      </w:r>
      <w:r w:rsidRPr="4AC9238A">
        <w:rPr>
          <w:rFonts w:ascii="Arial" w:hAnsi="Arial" w:cs="Arial"/>
          <w:b/>
          <w:bCs/>
        </w:rPr>
        <w:t>.</w:t>
      </w:r>
      <w:r>
        <w:tab/>
      </w:r>
    </w:p>
    <w:p w14:paraId="7583A9BD" w14:textId="316E3589" w:rsidR="00F737A2" w:rsidRPr="00F737A2" w:rsidRDefault="27B8A3CD" w:rsidP="5F7D6E73">
      <w:pPr>
        <w:spacing w:after="240"/>
        <w:rPr>
          <w:b/>
          <w:bCs/>
        </w:rPr>
      </w:pPr>
      <w:r w:rsidRPr="5F7D6E73">
        <w:rPr>
          <w:b/>
          <w:bCs/>
        </w:rPr>
        <w:t>Time commitment and remuneration</w:t>
      </w:r>
    </w:p>
    <w:p w14:paraId="4E13DBB8" w14:textId="0586B926" w:rsidR="00F737A2" w:rsidRPr="005D7481" w:rsidRDefault="27B8A3CD" w:rsidP="5F7D6E73">
      <w:pPr>
        <w:spacing w:after="240"/>
        <w:rPr>
          <w:rFonts w:cs="Arial"/>
        </w:rPr>
      </w:pPr>
      <w:r w:rsidRPr="5F7D6E73">
        <w:rPr>
          <w:rFonts w:cs="Arial"/>
        </w:rPr>
        <w:t xml:space="preserve">SSAC meets ten times per year (monthly, with a break early in the year and again during peak summer leave) at Caxton House, </w:t>
      </w:r>
      <w:proofErr w:type="spellStart"/>
      <w:r w:rsidRPr="5F7D6E73">
        <w:rPr>
          <w:rFonts w:cs="Arial"/>
        </w:rPr>
        <w:t>Tothill</w:t>
      </w:r>
      <w:proofErr w:type="spellEnd"/>
      <w:r w:rsidRPr="5F7D6E73">
        <w:rPr>
          <w:rFonts w:cs="Arial"/>
        </w:rPr>
        <w:t xml:space="preserve"> Street, London SW1H 9NA. There are also occasional opportunities to visit other locations, for example to visit operational sites.</w:t>
      </w:r>
      <w:r w:rsidR="00763787">
        <w:rPr>
          <w:rFonts w:cs="Arial"/>
        </w:rPr>
        <w:t xml:space="preserve">  </w:t>
      </w:r>
      <w:r>
        <w:t>The time commitment for this role fluctuates throughout the year, but Members are required to commit to 2-3 days’ work per month. The flexibility to work more than this on occasion would be helpful. The daily fee payable is £256.80.</w:t>
      </w:r>
    </w:p>
    <w:p w14:paraId="7CBA5C99" w14:textId="5A7BD71D" w:rsidR="00F737A2" w:rsidRPr="00F737A2" w:rsidRDefault="27B8A3CD" w:rsidP="5F7D6E73">
      <w:pPr>
        <w:spacing w:after="240"/>
        <w:rPr>
          <w:b/>
          <w:bCs/>
        </w:rPr>
      </w:pPr>
      <w:r w:rsidRPr="5F7D6E73">
        <w:rPr>
          <w:b/>
          <w:bCs/>
        </w:rPr>
        <w:t xml:space="preserve">Location, </w:t>
      </w:r>
      <w:proofErr w:type="gramStart"/>
      <w:r w:rsidRPr="5F7D6E73">
        <w:rPr>
          <w:b/>
          <w:bCs/>
        </w:rPr>
        <w:t>travel</w:t>
      </w:r>
      <w:proofErr w:type="gramEnd"/>
      <w:r w:rsidRPr="5F7D6E73">
        <w:rPr>
          <w:b/>
          <w:bCs/>
        </w:rPr>
        <w:t xml:space="preserve"> and subsistence</w:t>
      </w:r>
    </w:p>
    <w:p w14:paraId="484906A3" w14:textId="627333D3" w:rsidR="00F737A2" w:rsidRPr="00F737A2" w:rsidRDefault="27B8A3CD" w:rsidP="5F7D6E73">
      <w:pPr>
        <w:spacing w:after="240"/>
      </w:pPr>
      <w:r>
        <w:t>Location is flexible, although you will normally be expected to attend Caxton House regularly for SSAC meetings</w:t>
      </w:r>
      <w:r w:rsidR="00381E61">
        <w:t xml:space="preserve">. </w:t>
      </w:r>
      <w:r>
        <w:t>Reasonable travel expenses and subsistence will be reimbursed in accordance with DWP’s business travel policy.</w:t>
      </w:r>
    </w:p>
    <w:p w14:paraId="0A756139" w14:textId="77777777" w:rsidR="00F737A2" w:rsidRPr="00F737A2" w:rsidRDefault="27B8A3CD" w:rsidP="5F7D6E73">
      <w:pPr>
        <w:spacing w:after="240"/>
        <w:rPr>
          <w:b/>
          <w:bCs/>
        </w:rPr>
      </w:pPr>
      <w:r w:rsidRPr="5F7D6E73">
        <w:rPr>
          <w:b/>
          <w:bCs/>
        </w:rPr>
        <w:t>Outside interests</w:t>
      </w:r>
    </w:p>
    <w:p w14:paraId="54B6B12B" w14:textId="77777777" w:rsidR="00F737A2" w:rsidRPr="00F737A2" w:rsidRDefault="27B8A3CD" w:rsidP="5F7D6E73">
      <w:pPr>
        <w:spacing w:after="240"/>
      </w:pPr>
      <w:r>
        <w:t xml:space="preserve">Permission must be obtained from the Secretary of State before you commit to undertaking any other work, accept any other appointments, or engage in any activity which might create a conflict of interest with the role. </w:t>
      </w:r>
    </w:p>
    <w:p w14:paraId="3B8084A3" w14:textId="77777777" w:rsidR="00F737A2" w:rsidRPr="00F737A2" w:rsidRDefault="27B8A3CD" w:rsidP="5F7D6E73">
      <w:pPr>
        <w:spacing w:after="240"/>
        <w:rPr>
          <w:rFonts w:cs="Arial"/>
          <w:b/>
          <w:bCs/>
          <w:lang w:eastAsia="en-US"/>
        </w:rPr>
      </w:pPr>
      <w:r w:rsidRPr="5F7D6E73">
        <w:rPr>
          <w:rFonts w:cs="Arial"/>
          <w:b/>
          <w:bCs/>
          <w:lang w:eastAsia="en-US"/>
        </w:rPr>
        <w:t>Eligibility</w:t>
      </w:r>
    </w:p>
    <w:p w14:paraId="7EFB627E" w14:textId="77777777" w:rsidR="00F737A2" w:rsidRPr="00F737A2" w:rsidRDefault="27B8A3CD" w:rsidP="5F7D6E73">
      <w:pPr>
        <w:spacing w:after="240"/>
      </w:pPr>
      <w:r w:rsidRPr="5F7D6E73">
        <w:rPr>
          <w:rFonts w:cs="Arial"/>
          <w:lang w:eastAsia="en-US"/>
        </w:rPr>
        <w:t xml:space="preserve">Candidates must have the right to work in the United Kingdom to be eligible to apply for these roles. </w:t>
      </w:r>
    </w:p>
    <w:p w14:paraId="6D958BCA" w14:textId="77777777" w:rsidR="00F737A2" w:rsidRPr="00F737A2" w:rsidRDefault="27B8A3CD" w:rsidP="5F7D6E73">
      <w:pPr>
        <w:spacing w:after="240"/>
        <w:rPr>
          <w:b/>
          <w:bCs/>
        </w:rPr>
      </w:pPr>
      <w:r w:rsidRPr="5F7D6E73">
        <w:rPr>
          <w:b/>
          <w:bCs/>
        </w:rPr>
        <w:lastRenderedPageBreak/>
        <w:t>Disqualifications</w:t>
      </w:r>
    </w:p>
    <w:p w14:paraId="70AE027C" w14:textId="11F1B364" w:rsidR="00F77CAE" w:rsidRPr="00F737A2" w:rsidRDefault="27B8A3CD" w:rsidP="5F7D6E73">
      <w:pPr>
        <w:spacing w:after="240"/>
      </w:pPr>
      <w:r>
        <w:t xml:space="preserve">Members of Parliament, the Scottish Parliament, the Welsh </w:t>
      </w:r>
      <w:proofErr w:type="gramStart"/>
      <w:r>
        <w:t>Assembly</w:t>
      </w:r>
      <w:proofErr w:type="gramEnd"/>
      <w:r>
        <w:t xml:space="preserve"> and the Northern Ireland Assembly are disqualified from applying for these positions. </w:t>
      </w:r>
    </w:p>
    <w:p w14:paraId="752AE91C" w14:textId="77777777" w:rsidR="00F737A2" w:rsidRPr="00F737A2" w:rsidRDefault="27B8A3CD" w:rsidP="5F7D6E73">
      <w:pPr>
        <w:shd w:val="clear" w:color="auto" w:fill="333399"/>
        <w:jc w:val="both"/>
        <w:rPr>
          <w:rFonts w:cs="Arial"/>
          <w:b/>
          <w:bCs/>
          <w:color w:val="FFFFFF" w:themeColor="background1"/>
        </w:rPr>
      </w:pPr>
      <w:r w:rsidRPr="5F7D6E73">
        <w:rPr>
          <w:rFonts w:cs="Arial"/>
          <w:b/>
          <w:bCs/>
          <w:color w:val="FFFFFF" w:themeColor="background1"/>
        </w:rPr>
        <w:t xml:space="preserve">Standards in public life, political activity, </w:t>
      </w:r>
      <w:proofErr w:type="gramStart"/>
      <w:r w:rsidRPr="5F7D6E73">
        <w:rPr>
          <w:rFonts w:cs="Arial"/>
          <w:b/>
          <w:bCs/>
          <w:color w:val="FFFFFF" w:themeColor="background1"/>
        </w:rPr>
        <w:t>eligibility</w:t>
      </w:r>
      <w:proofErr w:type="gramEnd"/>
      <w:r w:rsidRPr="5F7D6E73">
        <w:rPr>
          <w:rFonts w:cs="Arial"/>
          <w:b/>
          <w:bCs/>
          <w:color w:val="FFFFFF" w:themeColor="background1"/>
        </w:rPr>
        <w:t xml:space="preserve"> and conflicts of interest</w:t>
      </w:r>
    </w:p>
    <w:p w14:paraId="54EEACB9" w14:textId="77777777" w:rsidR="00F737A2" w:rsidRPr="00F737A2" w:rsidRDefault="00F737A2" w:rsidP="5F7D6E73">
      <w:pPr>
        <w:rPr>
          <w:rFonts w:cs="Arial"/>
          <w:b/>
          <w:bCs/>
        </w:rPr>
      </w:pPr>
    </w:p>
    <w:p w14:paraId="3749AFF7" w14:textId="77777777" w:rsidR="00F737A2" w:rsidRPr="00F737A2" w:rsidRDefault="27B8A3CD" w:rsidP="5F7D6E73">
      <w:pPr>
        <w:spacing w:afterAutospacing="1"/>
        <w:rPr>
          <w:rFonts w:cs="Arial"/>
          <w:b/>
          <w:bCs/>
        </w:rPr>
      </w:pPr>
      <w:r w:rsidRPr="5F7D6E73">
        <w:rPr>
          <w:rFonts w:cs="Arial"/>
          <w:b/>
          <w:bCs/>
        </w:rPr>
        <w:t>Standards in public life</w:t>
      </w:r>
    </w:p>
    <w:p w14:paraId="349025CD" w14:textId="77777777" w:rsidR="00F737A2" w:rsidRPr="00F737A2" w:rsidRDefault="27B8A3CD" w:rsidP="5F7D6E73">
      <w:pPr>
        <w:spacing w:beforeAutospacing="1" w:afterAutospacing="1"/>
        <w:rPr>
          <w:rFonts w:cs="Arial"/>
        </w:rPr>
      </w:pPr>
      <w:r w:rsidRPr="5F7D6E73">
        <w:rPr>
          <w:rFonts w:cs="Arial"/>
        </w:rPr>
        <w:t>Candidates must confirm that they understand the standards of probity required of public appointees outlined in the ‘Seven Principles of Public Life’ drawn up by the Committee on Standards in Public Life (see Annex 1).</w:t>
      </w:r>
    </w:p>
    <w:p w14:paraId="1F608FB1" w14:textId="77777777" w:rsidR="00F737A2" w:rsidRPr="00F737A2" w:rsidRDefault="27B8A3CD" w:rsidP="5F7D6E73">
      <w:pPr>
        <w:spacing w:beforeAutospacing="1" w:afterAutospacing="1"/>
        <w:rPr>
          <w:rFonts w:cs="Arial"/>
          <w:b/>
          <w:bCs/>
        </w:rPr>
      </w:pPr>
      <w:r w:rsidRPr="5F7D6E73">
        <w:rPr>
          <w:rFonts w:cs="Arial"/>
          <w:b/>
          <w:bCs/>
        </w:rPr>
        <w:t>Conflicts of interest</w:t>
      </w:r>
    </w:p>
    <w:p w14:paraId="51E4968D" w14:textId="77777777" w:rsidR="00F737A2" w:rsidRPr="00F737A2" w:rsidRDefault="27B8A3CD" w:rsidP="5F7D6E73">
      <w:pPr>
        <w:spacing w:beforeAutospacing="1" w:afterAutospacing="1"/>
        <w:rPr>
          <w:rFonts w:cs="Arial"/>
          <w:lang w:eastAsia="en-US"/>
        </w:rPr>
      </w:pPr>
      <w:r w:rsidRPr="5F7D6E73">
        <w:rPr>
          <w:rFonts w:cs="Arial"/>
          <w:lang w:eastAsia="en-US"/>
        </w:rPr>
        <w:t xml:space="preserve">In their supporting statement, applicants </w:t>
      </w:r>
      <w:r w:rsidRPr="5F7D6E73">
        <w:rPr>
          <w:rFonts w:cs="Arial"/>
          <w:b/>
          <w:bCs/>
          <w:lang w:eastAsia="en-US"/>
        </w:rPr>
        <w:t>must</w:t>
      </w:r>
      <w:r w:rsidRPr="5F7D6E73">
        <w:rPr>
          <w:rFonts w:cs="Arial"/>
          <w:lang w:eastAsia="en-US"/>
        </w:rPr>
        <w:t xml:space="preserve"> disclose information about personal connections, which if they were appointed, could lead to a conflict of </w:t>
      </w:r>
      <w:proofErr w:type="gramStart"/>
      <w:r w:rsidRPr="5F7D6E73">
        <w:rPr>
          <w:rFonts w:cs="Arial"/>
          <w:lang w:eastAsia="en-US"/>
        </w:rPr>
        <w:t>interest</w:t>
      </w:r>
      <w:proofErr w:type="gramEnd"/>
      <w:r w:rsidRPr="5F7D6E73">
        <w:rPr>
          <w:rFonts w:cs="Arial"/>
          <w:lang w:eastAsia="en-US"/>
        </w:rPr>
        <w:t xml:space="preserve"> or be perceived as such.</w:t>
      </w:r>
    </w:p>
    <w:p w14:paraId="38CC9BAF" w14:textId="77777777" w:rsidR="00F737A2" w:rsidRPr="00F737A2" w:rsidRDefault="27B8A3CD" w:rsidP="5F7D6E73">
      <w:pPr>
        <w:spacing w:beforeAutospacing="1" w:afterAutospacing="1"/>
        <w:rPr>
          <w:rFonts w:cs="Arial"/>
        </w:rPr>
      </w:pPr>
      <w:r w:rsidRPr="5F7D6E73">
        <w:rPr>
          <w:rFonts w:cs="Arial"/>
        </w:rPr>
        <w:t xml:space="preserve">It is very important therefore that all applicants provide appropriate details in their supporting letter of any interests, which might be construed as </w:t>
      </w:r>
      <w:proofErr w:type="gramStart"/>
      <w:r w:rsidRPr="5F7D6E73">
        <w:rPr>
          <w:rFonts w:cs="Arial"/>
        </w:rPr>
        <w:t>being in conflict with</w:t>
      </w:r>
      <w:proofErr w:type="gramEnd"/>
      <w:r w:rsidRPr="5F7D6E73">
        <w:rPr>
          <w:rFonts w:cs="Arial"/>
        </w:rPr>
        <w:t xml:space="preserve">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31B70230" w14:textId="3D0D9374" w:rsidR="7BE85305" w:rsidRDefault="27B8A3CD" w:rsidP="7BE85305">
      <w:pPr>
        <w:spacing w:beforeAutospacing="1" w:afterAutospacing="1"/>
        <w:rPr>
          <w:rFonts w:cs="Arial"/>
        </w:rPr>
      </w:pPr>
      <w:r w:rsidRPr="7BE85305">
        <w:rPr>
          <w:rFonts w:cs="Arial"/>
          <w:b/>
          <w:bCs/>
        </w:rPr>
        <w:t>Annex 2</w:t>
      </w:r>
      <w:r w:rsidRPr="7BE85305">
        <w:rPr>
          <w:rFonts w:cs="Arial"/>
        </w:rPr>
        <w:t xml:space="preserve"> provides information on conflicts to help applicants evaluate </w:t>
      </w:r>
      <w:proofErr w:type="gramStart"/>
      <w:r w:rsidRPr="7BE85305">
        <w:rPr>
          <w:rFonts w:cs="Arial"/>
        </w:rPr>
        <w:t>whether or not</w:t>
      </w:r>
      <w:proofErr w:type="gramEnd"/>
      <w:r w:rsidRPr="7BE85305">
        <w:rPr>
          <w:rFonts w:cs="Arial"/>
        </w:rPr>
        <w:t xml:space="preserve"> they have a potential conflict. </w:t>
      </w:r>
    </w:p>
    <w:p w14:paraId="7575F5DF" w14:textId="77777777" w:rsidR="00F737A2" w:rsidRPr="00F737A2" w:rsidRDefault="27B8A3CD" w:rsidP="5F7D6E73">
      <w:pPr>
        <w:shd w:val="clear" w:color="auto" w:fill="333399"/>
        <w:jc w:val="both"/>
        <w:rPr>
          <w:rFonts w:cs="Arial"/>
          <w:b/>
          <w:bCs/>
          <w:color w:val="FFFFFF" w:themeColor="background1"/>
        </w:rPr>
      </w:pPr>
      <w:r w:rsidRPr="5F7D6E73">
        <w:rPr>
          <w:rFonts w:cs="Arial"/>
          <w:b/>
          <w:bCs/>
          <w:color w:val="FFFFFF" w:themeColor="background1"/>
        </w:rPr>
        <w:t xml:space="preserve">How to apply </w:t>
      </w:r>
    </w:p>
    <w:p w14:paraId="3A1883F2" w14:textId="77777777" w:rsidR="00F737A2" w:rsidRPr="00F737A2" w:rsidRDefault="00F737A2" w:rsidP="5F7D6E73">
      <w:pPr>
        <w:rPr>
          <w:rFonts w:cs="Arial"/>
          <w:b/>
          <w:bCs/>
        </w:rPr>
      </w:pPr>
    </w:p>
    <w:p w14:paraId="5E2D6DD4" w14:textId="77777777" w:rsidR="00F737A2" w:rsidRPr="00F737A2" w:rsidRDefault="27B8A3CD" w:rsidP="5F7D6E73">
      <w:pPr>
        <w:rPr>
          <w:rFonts w:cs="Arial"/>
        </w:rPr>
      </w:pPr>
      <w:proofErr w:type="gramStart"/>
      <w:r w:rsidRPr="5F7D6E73">
        <w:rPr>
          <w:rFonts w:cs="Arial"/>
        </w:rPr>
        <w:t>In order for</w:t>
      </w:r>
      <w:proofErr w:type="gramEnd"/>
      <w:r w:rsidRPr="5F7D6E73">
        <w:rPr>
          <w:rFonts w:cs="Arial"/>
        </w:rPr>
        <w:t xml:space="preserve"> us to progress your application please submit the following completed documentation:</w:t>
      </w:r>
    </w:p>
    <w:p w14:paraId="41A4E6E5" w14:textId="77777777" w:rsidR="00F737A2" w:rsidRPr="00F737A2" w:rsidRDefault="27B8A3CD" w:rsidP="00843267">
      <w:pPr>
        <w:numPr>
          <w:ilvl w:val="0"/>
          <w:numId w:val="5"/>
        </w:numPr>
        <w:spacing w:beforeAutospacing="1" w:afterAutospacing="1"/>
        <w:jc w:val="both"/>
        <w:rPr>
          <w:rFonts w:cs="Arial"/>
        </w:rPr>
      </w:pPr>
      <w:r w:rsidRPr="5F7D6E73">
        <w:rPr>
          <w:rFonts w:cs="Arial"/>
        </w:rPr>
        <w:t>A CV (</w:t>
      </w:r>
      <w:r w:rsidRPr="5F7D6E73">
        <w:rPr>
          <w:rFonts w:cs="Arial"/>
          <w:b/>
          <w:bCs/>
        </w:rPr>
        <w:t>maximum 2-3 pages</w:t>
      </w:r>
      <w:r w:rsidRPr="5F7D6E73">
        <w:rPr>
          <w:rFonts w:cs="Arial"/>
        </w:rPr>
        <w:t xml:space="preserve">) with your education and professional qualifications and full employment history. </w:t>
      </w:r>
    </w:p>
    <w:p w14:paraId="54B5EE1D" w14:textId="31156CA8" w:rsidR="00F737A2" w:rsidRPr="00763787" w:rsidRDefault="27B8A3CD" w:rsidP="00843267">
      <w:pPr>
        <w:numPr>
          <w:ilvl w:val="0"/>
          <w:numId w:val="5"/>
        </w:numPr>
        <w:spacing w:before="240" w:afterAutospacing="1"/>
        <w:jc w:val="both"/>
        <w:rPr>
          <w:rFonts w:cs="Arial"/>
        </w:rPr>
      </w:pPr>
      <w:r w:rsidRPr="5F7D6E73">
        <w:rPr>
          <w:rFonts w:cs="Arial"/>
        </w:rPr>
        <w:t xml:space="preserve">An accompanying </w:t>
      </w:r>
      <w:r w:rsidRPr="5F7D6E73">
        <w:rPr>
          <w:rFonts w:cs="Arial"/>
          <w:b/>
          <w:bCs/>
        </w:rPr>
        <w:t>Supporting statement</w:t>
      </w:r>
      <w:r w:rsidRPr="5F7D6E73">
        <w:rPr>
          <w:rFonts w:cs="Arial"/>
        </w:rPr>
        <w:t xml:space="preserve"> (</w:t>
      </w:r>
      <w:r w:rsidRPr="5F7D6E73">
        <w:rPr>
          <w:rFonts w:cs="Arial"/>
          <w:b/>
          <w:bCs/>
        </w:rPr>
        <w:t>maximum 2 pages</w:t>
      </w:r>
      <w:r w:rsidRPr="5F7D6E73">
        <w:rPr>
          <w:rFonts w:cs="Arial"/>
        </w:rPr>
        <w:t>) – this is your opportunity to demonstrate how you meet each of the criteria set out on page six. You should aim to provide specific examples that demonstrate how your knowledge and experience matches each of the criteria, and which describe what your role was in achieving a specific result. Please ensure your full name, the post for which you are applying and the corresponding reference number for the post are clearly noted at the top of your letter.</w:t>
      </w:r>
    </w:p>
    <w:p w14:paraId="05EDB8AC" w14:textId="0389FB3A" w:rsidR="00F737A2" w:rsidRPr="00E33AF1" w:rsidRDefault="27B8A3CD" w:rsidP="7BE85305">
      <w:pPr>
        <w:spacing w:before="240" w:afterAutospacing="1" w:line="259" w:lineRule="auto"/>
        <w:jc w:val="both"/>
        <w:rPr>
          <w:rFonts w:cs="Arial"/>
        </w:rPr>
      </w:pPr>
      <w:r w:rsidRPr="7BE85305">
        <w:rPr>
          <w:rFonts w:cs="Arial"/>
          <w:b/>
          <w:bCs/>
          <w:u w:val="single"/>
        </w:rPr>
        <w:t>Please ensure that you clearly state your full name, and the post for which you are applying, at the top of your CV and supporting statemen</w:t>
      </w:r>
      <w:r w:rsidRPr="7BE85305">
        <w:rPr>
          <w:rFonts w:cs="Arial"/>
        </w:rPr>
        <w:t>t.</w:t>
      </w:r>
    </w:p>
    <w:p w14:paraId="6878A1A0" w14:textId="77777777" w:rsidR="00F737A2" w:rsidRPr="00F737A2" w:rsidRDefault="27B8A3CD" w:rsidP="00843267">
      <w:pPr>
        <w:numPr>
          <w:ilvl w:val="0"/>
          <w:numId w:val="5"/>
        </w:numPr>
        <w:spacing w:before="240" w:afterAutospacing="1" w:line="259" w:lineRule="auto"/>
        <w:jc w:val="both"/>
        <w:rPr>
          <w:rFonts w:cs="Arial"/>
        </w:rPr>
      </w:pPr>
      <w:r w:rsidRPr="7BE85305">
        <w:rPr>
          <w:rFonts w:cs="Arial"/>
          <w:b/>
          <w:bCs/>
        </w:rPr>
        <w:t>Personal Information Form</w:t>
      </w:r>
      <w:r w:rsidRPr="7BE85305">
        <w:rPr>
          <w:rFonts w:cs="Arial"/>
        </w:rPr>
        <w:t xml:space="preserve"> Most of the information requested is not seen by the panel assessing your application (although the panel will consider any declaration of interests).</w:t>
      </w:r>
    </w:p>
    <w:p w14:paraId="0D2AF590" w14:textId="3111CB2C" w:rsidR="00F737A2" w:rsidRPr="00943278" w:rsidRDefault="27B8A3CD" w:rsidP="00843267">
      <w:pPr>
        <w:pStyle w:val="ListParagraph"/>
        <w:numPr>
          <w:ilvl w:val="0"/>
          <w:numId w:val="5"/>
        </w:numPr>
        <w:spacing w:before="240" w:afterAutospacing="1" w:line="259" w:lineRule="auto"/>
        <w:jc w:val="both"/>
        <w:rPr>
          <w:rFonts w:cs="Arial"/>
          <w:b/>
          <w:bCs/>
          <w:u w:val="single"/>
          <w:lang w:val="en"/>
        </w:rPr>
      </w:pPr>
      <w:r w:rsidRPr="00943278">
        <w:rPr>
          <w:rFonts w:cs="Arial"/>
          <w:b/>
          <w:bCs/>
        </w:rPr>
        <w:lastRenderedPageBreak/>
        <w:t xml:space="preserve">Diversity Monitoring Form. </w:t>
      </w:r>
      <w:r w:rsidRPr="00943278">
        <w:rPr>
          <w:rFonts w:cs="Arial"/>
        </w:rPr>
        <w:t>This is for monitoring purposes only.</w:t>
      </w:r>
      <w:r w:rsidRPr="00943278">
        <w:rPr>
          <w:rFonts w:cs="Arial"/>
          <w:b/>
          <w:bCs/>
        </w:rPr>
        <w:t xml:space="preserve"> </w:t>
      </w:r>
      <w:r w:rsidRPr="00943278">
        <w:rPr>
          <w:rFonts w:cs="Arial"/>
        </w:rPr>
        <w:t xml:space="preserve">By collecting and analysing the data of those applying and obtaining an appointment, we can improve our diversity strategy. </w:t>
      </w:r>
      <w:r w:rsidRPr="00943278">
        <w:rPr>
          <w:rFonts w:cs="Arial"/>
          <w:b/>
          <w:bCs/>
        </w:rPr>
        <w:t xml:space="preserve"> This form is not part of the selection process and will be treated in strictest confidence</w:t>
      </w:r>
      <w:r w:rsidRPr="00943278">
        <w:rPr>
          <w:rFonts w:cs="Arial"/>
        </w:rPr>
        <w:t>. It will be kept separate from your application and not be seen by the selection panel.</w:t>
      </w:r>
    </w:p>
    <w:p w14:paraId="696154F1" w14:textId="7352FEF1" w:rsidR="00F737A2" w:rsidRPr="00F737A2" w:rsidRDefault="27B8A3CD" w:rsidP="005031B2">
      <w:pPr>
        <w:spacing w:before="240" w:afterAutospacing="1" w:line="259" w:lineRule="auto"/>
        <w:jc w:val="both"/>
        <w:rPr>
          <w:rFonts w:cs="Arial"/>
          <w:b/>
          <w:bCs/>
        </w:rPr>
      </w:pPr>
      <w:r w:rsidRPr="00AE464A">
        <w:rPr>
          <w:rFonts w:cs="Arial"/>
          <w:b/>
          <w:bCs/>
          <w:u w:val="single"/>
        </w:rPr>
        <w:t>Please note that the Department for Work and Pensions is required to carry out due diligence checks on all candidates shortlisted for interview</w:t>
      </w:r>
      <w:r w:rsidRPr="7BE85305">
        <w:rPr>
          <w:rFonts w:cs="Arial"/>
          <w:b/>
          <w:bCs/>
        </w:rPr>
        <w:t>. This will include:</w:t>
      </w:r>
    </w:p>
    <w:p w14:paraId="4CB7CC17" w14:textId="2256E420" w:rsidR="00F737A2" w:rsidRPr="00F737A2" w:rsidRDefault="27B8A3CD" w:rsidP="00843267">
      <w:pPr>
        <w:numPr>
          <w:ilvl w:val="0"/>
          <w:numId w:val="8"/>
        </w:numPr>
        <w:rPr>
          <w:rFonts w:cs="Arial"/>
        </w:rPr>
      </w:pPr>
      <w:r w:rsidRPr="5F7D6E73">
        <w:rPr>
          <w:rFonts w:cs="Arial"/>
        </w:rPr>
        <w:t>Google search – publicly available information</w:t>
      </w:r>
    </w:p>
    <w:p w14:paraId="39244305" w14:textId="77777777" w:rsidR="00F737A2" w:rsidRPr="00F737A2" w:rsidRDefault="27B8A3CD" w:rsidP="00843267">
      <w:pPr>
        <w:numPr>
          <w:ilvl w:val="0"/>
          <w:numId w:val="8"/>
        </w:numPr>
        <w:rPr>
          <w:rFonts w:cs="Arial"/>
        </w:rPr>
      </w:pPr>
      <w:r w:rsidRPr="5F7D6E73">
        <w:rPr>
          <w:rFonts w:cs="Arial"/>
        </w:rPr>
        <w:t>Social Media search – Twitter, Facebook</w:t>
      </w:r>
    </w:p>
    <w:p w14:paraId="139E4297" w14:textId="77777777" w:rsidR="00F737A2" w:rsidRPr="00F737A2" w:rsidRDefault="27B8A3CD" w:rsidP="00843267">
      <w:pPr>
        <w:numPr>
          <w:ilvl w:val="0"/>
          <w:numId w:val="8"/>
        </w:numPr>
        <w:rPr>
          <w:rFonts w:cs="Arial"/>
        </w:rPr>
      </w:pPr>
      <w:r w:rsidRPr="5F7D6E73">
        <w:rPr>
          <w:rFonts w:cs="Arial"/>
        </w:rPr>
        <w:t>Individual insolvency search</w:t>
      </w:r>
    </w:p>
    <w:p w14:paraId="17556EB8" w14:textId="77777777" w:rsidR="00F737A2" w:rsidRPr="00F737A2" w:rsidRDefault="27B8A3CD" w:rsidP="00843267">
      <w:pPr>
        <w:numPr>
          <w:ilvl w:val="0"/>
          <w:numId w:val="8"/>
        </w:numPr>
        <w:rPr>
          <w:rFonts w:cs="Arial"/>
        </w:rPr>
      </w:pPr>
      <w:r w:rsidRPr="5F7D6E73">
        <w:rPr>
          <w:rFonts w:cs="Arial"/>
        </w:rPr>
        <w:t xml:space="preserve">Removed trustee register search </w:t>
      </w:r>
    </w:p>
    <w:p w14:paraId="2EE563FC" w14:textId="77777777" w:rsidR="00F737A2" w:rsidRPr="00F737A2" w:rsidRDefault="27B8A3CD" w:rsidP="00843267">
      <w:pPr>
        <w:numPr>
          <w:ilvl w:val="0"/>
          <w:numId w:val="8"/>
        </w:numPr>
        <w:rPr>
          <w:rFonts w:cs="Arial"/>
        </w:rPr>
      </w:pPr>
      <w:r w:rsidRPr="5F7D6E73">
        <w:rPr>
          <w:rFonts w:cs="Arial"/>
        </w:rPr>
        <w:t>Financial Services Prohibited Individuals Register</w:t>
      </w:r>
    </w:p>
    <w:p w14:paraId="5E51B905" w14:textId="77777777" w:rsidR="00F737A2" w:rsidRPr="00F737A2" w:rsidRDefault="27B8A3CD" w:rsidP="00843267">
      <w:pPr>
        <w:numPr>
          <w:ilvl w:val="0"/>
          <w:numId w:val="8"/>
        </w:numPr>
        <w:rPr>
          <w:rFonts w:cs="Arial"/>
        </w:rPr>
      </w:pPr>
      <w:r w:rsidRPr="5F7D6E73">
        <w:rPr>
          <w:rFonts w:cs="Arial"/>
        </w:rPr>
        <w:t>Disqualified Director Register</w:t>
      </w:r>
    </w:p>
    <w:p w14:paraId="59D9E431" w14:textId="77777777" w:rsidR="00F737A2" w:rsidRPr="00F737A2" w:rsidRDefault="27B8A3CD" w:rsidP="00843267">
      <w:pPr>
        <w:numPr>
          <w:ilvl w:val="0"/>
          <w:numId w:val="8"/>
        </w:numPr>
        <w:rPr>
          <w:rFonts w:cs="Arial"/>
        </w:rPr>
      </w:pPr>
      <w:r w:rsidRPr="5F7D6E73">
        <w:rPr>
          <w:rFonts w:cs="Arial"/>
        </w:rPr>
        <w:t>Personal Information Form declarations</w:t>
      </w:r>
    </w:p>
    <w:p w14:paraId="0EB85615" w14:textId="3644CB90" w:rsidR="0028350A" w:rsidRDefault="27B8A3CD" w:rsidP="00843267">
      <w:pPr>
        <w:numPr>
          <w:ilvl w:val="0"/>
          <w:numId w:val="8"/>
        </w:numPr>
        <w:spacing w:after="240"/>
        <w:rPr>
          <w:rFonts w:cs="Arial"/>
        </w:rPr>
      </w:pPr>
      <w:r w:rsidRPr="5F7D6E73">
        <w:rPr>
          <w:rFonts w:cs="Arial"/>
        </w:rPr>
        <w:t>References</w:t>
      </w:r>
    </w:p>
    <w:p w14:paraId="5CCEB43E" w14:textId="77777777" w:rsidR="000C3A27" w:rsidRDefault="000C3A27" w:rsidP="000C3A27">
      <w:pPr>
        <w:pStyle w:val="paragraph"/>
        <w:spacing w:before="0" w:beforeAutospacing="0" w:after="240" w:afterAutospacing="0"/>
        <w:jc w:val="both"/>
        <w:textAlignment w:val="baseline"/>
        <w:rPr>
          <w:rFonts w:ascii="Segoe UI" w:hAnsi="Segoe UI" w:cs="Segoe UI"/>
          <w:sz w:val="18"/>
          <w:szCs w:val="18"/>
        </w:rPr>
      </w:pPr>
      <w:r>
        <w:rPr>
          <w:rStyle w:val="normaltextrun"/>
          <w:rFonts w:ascii="Arial" w:hAnsi="Arial" w:cs="Arial"/>
          <w:b/>
          <w:bCs/>
        </w:rPr>
        <w:t>ID verification:</w:t>
      </w:r>
      <w:r>
        <w:rPr>
          <w:rStyle w:val="normaltextrun"/>
          <w:rFonts w:ascii="Arial" w:hAnsi="Arial" w:cs="Arial"/>
        </w:rPr>
        <w:t> </w:t>
      </w:r>
      <w:r>
        <w:rPr>
          <w:rStyle w:val="eop"/>
          <w:rFonts w:ascii="Arial" w:hAnsi="Arial" w:cs="Arial"/>
        </w:rPr>
        <w:t> </w:t>
      </w:r>
    </w:p>
    <w:p w14:paraId="084224B0" w14:textId="20EE8553" w:rsidR="000C3A27" w:rsidRPr="000C3A27" w:rsidRDefault="000C3A27" w:rsidP="000C3A2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For candidates that reach interview stage, when attending the </w:t>
      </w:r>
      <w:proofErr w:type="gramStart"/>
      <w:r>
        <w:rPr>
          <w:rStyle w:val="normaltextrun"/>
          <w:rFonts w:ascii="Arial" w:hAnsi="Arial" w:cs="Arial"/>
          <w:b/>
          <w:bCs/>
        </w:rPr>
        <w:t>interview</w:t>
      </w:r>
      <w:proofErr w:type="gramEnd"/>
      <w:r>
        <w:rPr>
          <w:rStyle w:val="normaltextrun"/>
          <w:rFonts w:ascii="Arial" w:hAnsi="Arial" w:cs="Arial"/>
          <w:b/>
          <w:bCs/>
        </w:rPr>
        <w:t xml:space="preserve"> you will be asked to provide ID. This can be either a valid passport or photo card driving licence.</w:t>
      </w:r>
      <w:r>
        <w:rPr>
          <w:rStyle w:val="normaltextrun"/>
          <w:rFonts w:ascii="Arial" w:hAnsi="Arial" w:cs="Arial"/>
        </w:rPr>
        <w:t> </w:t>
      </w:r>
      <w:r>
        <w:rPr>
          <w:rStyle w:val="eop"/>
          <w:rFonts w:ascii="Arial" w:hAnsi="Arial" w:cs="Arial"/>
        </w:rPr>
        <w:t> </w:t>
      </w:r>
    </w:p>
    <w:p w14:paraId="6B9E0631" w14:textId="16E29D46" w:rsidR="00F737A2" w:rsidRPr="00F737A2" w:rsidRDefault="27B8A3CD" w:rsidP="5F7D6E73">
      <w:pPr>
        <w:spacing w:before="240" w:afterAutospacing="1"/>
        <w:rPr>
          <w:b/>
          <w:bCs/>
        </w:rPr>
      </w:pPr>
      <w:r w:rsidRPr="5F7D6E73">
        <w:rPr>
          <w:rFonts w:cs="Arial"/>
          <w:b/>
          <w:bCs/>
        </w:rPr>
        <w:t xml:space="preserve">Disability Confident Scheme </w:t>
      </w:r>
    </w:p>
    <w:p w14:paraId="562AC5E5" w14:textId="33753500" w:rsidR="00F737A2" w:rsidRPr="00F737A2" w:rsidRDefault="27B8A3CD" w:rsidP="5F7D6E73">
      <w:pPr>
        <w:rPr>
          <w:rFonts w:cs="Arial"/>
        </w:rPr>
      </w:pPr>
      <w:r w:rsidRPr="5F7D6E73">
        <w:rPr>
          <w:rFonts w:cs="Arial"/>
        </w:rPr>
        <w:t xml:space="preserve">The Disability Confident scheme has replaced the Guaranteed Interview Scheme. The Department for Work and Pensions, and its arms-length bodies, are accredited users of the Disability Confident symbol, which signifies organisations which have a positive attitude towards disabled applicants. </w:t>
      </w:r>
    </w:p>
    <w:p w14:paraId="0B268FF1" w14:textId="77777777" w:rsidR="00F737A2" w:rsidRPr="00F737A2" w:rsidRDefault="00F737A2" w:rsidP="5F7D6E73">
      <w:pPr>
        <w:rPr>
          <w:rFonts w:cs="Arial"/>
        </w:rPr>
      </w:pPr>
    </w:p>
    <w:p w14:paraId="4E976928" w14:textId="77777777" w:rsidR="00F737A2" w:rsidRPr="00F737A2" w:rsidRDefault="27B8A3CD" w:rsidP="5F7D6E73">
      <w:pPr>
        <w:rPr>
          <w:rFonts w:cs="Arial"/>
          <w:lang w:val="en-US"/>
        </w:rPr>
      </w:pPr>
      <w:r w:rsidRPr="5F7D6E73">
        <w:rPr>
          <w:rFonts w:cs="Arial"/>
          <w:lang w:val="en-US"/>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p>
    <w:p w14:paraId="664486CC" w14:textId="77777777" w:rsidR="00F737A2" w:rsidRPr="00F737A2" w:rsidRDefault="00F737A2" w:rsidP="5F7D6E73">
      <w:pPr>
        <w:rPr>
          <w:rFonts w:cs="Arial"/>
          <w:lang w:val="en-US"/>
        </w:rPr>
      </w:pPr>
    </w:p>
    <w:p w14:paraId="761B4FF2" w14:textId="77777777" w:rsidR="00F737A2" w:rsidRPr="00F737A2" w:rsidRDefault="27B8A3CD" w:rsidP="5F7D6E73">
      <w:pPr>
        <w:rPr>
          <w:rFonts w:cs="Arial"/>
          <w:lang w:val="en-US"/>
        </w:rPr>
      </w:pPr>
      <w:r w:rsidRPr="5F7D6E73">
        <w:rPr>
          <w:rFonts w:cs="Arial"/>
          <w:lang w:val="en-US"/>
        </w:rPr>
        <w:t xml:space="preserve">Whether you choose to apply under the Disability Confident scheme or not, you can still ask us to make </w:t>
      </w:r>
      <w:proofErr w:type="gramStart"/>
      <w:r w:rsidRPr="5F7D6E73">
        <w:rPr>
          <w:rFonts w:cs="Arial"/>
          <w:lang w:val="en-US"/>
        </w:rPr>
        <w:t>particular adjustments</w:t>
      </w:r>
      <w:proofErr w:type="gramEnd"/>
      <w:r w:rsidRPr="5F7D6E73">
        <w:rPr>
          <w:rFonts w:cs="Arial"/>
          <w:lang w:val="en-US"/>
        </w:rPr>
        <w:t xml:space="preserve"> for you when attending an interview. You can also contact us if you want to discuss the criteria for the role or have questions regarding your application. </w:t>
      </w:r>
    </w:p>
    <w:p w14:paraId="27BD82E7" w14:textId="1F66F3DA" w:rsidR="00F737A2" w:rsidRPr="007165A4" w:rsidRDefault="27B8A3CD" w:rsidP="00F77CAE">
      <w:pPr>
        <w:spacing w:before="240" w:after="240"/>
        <w:rPr>
          <w:rFonts w:cs="Arial"/>
          <w:b/>
          <w:bCs/>
          <w:lang w:eastAsia="en-US"/>
        </w:rPr>
      </w:pPr>
      <w:r w:rsidRPr="2642F1D5">
        <w:rPr>
          <w:rFonts w:cs="Arial"/>
          <w:b/>
          <w:bCs/>
          <w:lang w:eastAsia="en-US"/>
        </w:rPr>
        <w:t xml:space="preserve">The closing date for applications is: 17:00 on </w:t>
      </w:r>
      <w:r w:rsidR="000C37DB" w:rsidRPr="2642F1D5">
        <w:rPr>
          <w:rFonts w:cs="Arial"/>
          <w:b/>
          <w:bCs/>
          <w:lang w:eastAsia="en-US"/>
        </w:rPr>
        <w:t xml:space="preserve">Friday </w:t>
      </w:r>
      <w:r w:rsidR="00EC5A71">
        <w:rPr>
          <w:rFonts w:cs="Arial"/>
          <w:b/>
          <w:bCs/>
          <w:lang w:eastAsia="en-US"/>
        </w:rPr>
        <w:t xml:space="preserve">10 March </w:t>
      </w:r>
      <w:r w:rsidR="000C37DB" w:rsidRPr="2642F1D5">
        <w:rPr>
          <w:rFonts w:cs="Arial"/>
          <w:b/>
          <w:bCs/>
          <w:lang w:eastAsia="en-US"/>
        </w:rPr>
        <w:t>2023</w:t>
      </w:r>
      <w:r w:rsidR="00F77CAE" w:rsidRPr="2642F1D5">
        <w:rPr>
          <w:rFonts w:cs="Arial"/>
          <w:b/>
          <w:bCs/>
          <w:lang w:eastAsia="en-US"/>
        </w:rPr>
        <w:t xml:space="preserve">. </w:t>
      </w:r>
    </w:p>
    <w:p w14:paraId="184F94B8" w14:textId="77777777" w:rsidR="00F737A2" w:rsidRPr="00F737A2" w:rsidRDefault="27B8A3CD" w:rsidP="5F7D6E73">
      <w:pPr>
        <w:rPr>
          <w:rFonts w:cs="Arial"/>
          <w:lang w:eastAsia="en-US"/>
        </w:rPr>
      </w:pPr>
      <w:r w:rsidRPr="007165A4">
        <w:rPr>
          <w:rFonts w:cs="Arial"/>
          <w:b/>
          <w:bCs/>
          <w:lang w:eastAsia="en-US"/>
        </w:rPr>
        <w:t>Late applications will not be accepted</w:t>
      </w:r>
      <w:r w:rsidRPr="007165A4">
        <w:rPr>
          <w:rFonts w:cs="Arial"/>
          <w:lang w:eastAsia="en-US"/>
        </w:rPr>
        <w:t>.</w:t>
      </w:r>
    </w:p>
    <w:p w14:paraId="772472E6" w14:textId="77777777" w:rsidR="00F737A2" w:rsidRPr="00F737A2" w:rsidRDefault="27B8A3CD" w:rsidP="5F7D6E73">
      <w:pPr>
        <w:spacing w:before="240"/>
        <w:rPr>
          <w:rFonts w:cs="Arial"/>
        </w:rPr>
      </w:pPr>
      <w:r w:rsidRPr="5F7D6E73">
        <w:rPr>
          <w:rFonts w:cs="Arial"/>
        </w:rPr>
        <w:t xml:space="preserve">Please email your application to:  </w:t>
      </w:r>
      <w:hyperlink r:id="rId19">
        <w:r w:rsidRPr="5F7D6E73">
          <w:rPr>
            <w:rStyle w:val="Hyperlink"/>
            <w:rFonts w:cs="Arial"/>
          </w:rPr>
          <w:t>alb.publicappointments@dwp.gov.uk</w:t>
        </w:r>
      </w:hyperlink>
      <w:r w:rsidRPr="5F7D6E73">
        <w:rPr>
          <w:rFonts w:cs="Arial"/>
        </w:rPr>
        <w:t>.</w:t>
      </w:r>
    </w:p>
    <w:p w14:paraId="0A9EAA5F" w14:textId="77777777" w:rsidR="00F737A2" w:rsidRPr="00F737A2" w:rsidRDefault="00F737A2" w:rsidP="5F7D6E73">
      <w:pPr>
        <w:rPr>
          <w:rFonts w:cs="Arial"/>
        </w:rPr>
      </w:pPr>
    </w:p>
    <w:p w14:paraId="36A985AA" w14:textId="77777777" w:rsidR="00F737A2" w:rsidRPr="00F737A2" w:rsidRDefault="27B8A3CD" w:rsidP="5F7D6E73">
      <w:pPr>
        <w:spacing w:after="200" w:line="276" w:lineRule="auto"/>
        <w:rPr>
          <w:rFonts w:cs="Arial"/>
          <w:lang w:eastAsia="en-US"/>
        </w:rPr>
      </w:pPr>
      <w:r w:rsidRPr="5F7D6E73">
        <w:rPr>
          <w:rFonts w:cs="Arial"/>
          <w:b/>
          <w:bCs/>
          <w:lang w:eastAsia="en-US"/>
        </w:rPr>
        <w:t>IMPORTANT NOTICE FOR ALL APPLICANTS</w:t>
      </w:r>
      <w:r w:rsidRPr="5F7D6E73">
        <w:rPr>
          <w:rFonts w:cs="Arial"/>
          <w:lang w:eastAsia="en-US"/>
        </w:rPr>
        <w:t>:</w:t>
      </w:r>
    </w:p>
    <w:p w14:paraId="7FF72A39" w14:textId="77777777" w:rsidR="00F737A2" w:rsidRPr="00F737A2" w:rsidRDefault="27B8A3CD" w:rsidP="7BE85305">
      <w:pPr>
        <w:spacing w:after="240"/>
        <w:rPr>
          <w:rFonts w:cs="Arial"/>
          <w:b/>
          <w:bCs/>
          <w:lang w:val="en-US" w:eastAsia="en-US"/>
        </w:rPr>
      </w:pPr>
      <w:r w:rsidRPr="7BE85305">
        <w:rPr>
          <w:rFonts w:cs="Arial"/>
          <w:lang w:val="en-US" w:eastAsia="en-US"/>
        </w:rPr>
        <w:t xml:space="preserve">You will receive an automated acknowledgement once your application has been received. If you do not receive this receipt email, then your application will not have </w:t>
      </w:r>
      <w:r w:rsidRPr="7BE85305">
        <w:rPr>
          <w:rFonts w:cs="Arial"/>
          <w:lang w:val="en-US" w:eastAsia="en-US"/>
        </w:rPr>
        <w:lastRenderedPageBreak/>
        <w:t xml:space="preserve">been sent successfully to the inbox. If you do not receive the acknowledgement email, please resend your </w:t>
      </w:r>
      <w:proofErr w:type="gramStart"/>
      <w:r w:rsidRPr="7BE85305">
        <w:rPr>
          <w:rFonts w:cs="Arial"/>
          <w:lang w:val="en-US" w:eastAsia="en-US"/>
        </w:rPr>
        <w:t>application</w:t>
      </w:r>
      <w:proofErr w:type="gramEnd"/>
      <w:r w:rsidRPr="7BE85305">
        <w:rPr>
          <w:rFonts w:cs="Arial"/>
          <w:lang w:val="en-US" w:eastAsia="en-US"/>
        </w:rPr>
        <w:t xml:space="preserve"> or contact us separately as soon as possible on the above email address. </w:t>
      </w:r>
    </w:p>
    <w:p w14:paraId="000BE7B1" w14:textId="735178FB" w:rsidR="00F737A2" w:rsidRPr="00F737A2" w:rsidRDefault="27B8A3CD" w:rsidP="7BE85305">
      <w:pPr>
        <w:spacing w:after="240"/>
        <w:rPr>
          <w:rFonts w:cs="Arial"/>
          <w:lang w:val="en-US" w:eastAsia="en-US"/>
        </w:rPr>
      </w:pPr>
      <w:r w:rsidRPr="7BE85305">
        <w:rPr>
          <w:rFonts w:cs="Arial"/>
          <w:b/>
          <w:bCs/>
          <w:lang w:val="en-US" w:eastAsia="en-US"/>
        </w:rPr>
        <w:t>Do not</w:t>
      </w:r>
      <w:r w:rsidRPr="7BE85305">
        <w:rPr>
          <w:rFonts w:cs="Arial"/>
          <w:lang w:val="en-US" w:eastAsia="en-US"/>
        </w:rPr>
        <w:t xml:space="preserve"> mark your email as ‘Private’ to ensure it passes our electronic security measures.</w:t>
      </w:r>
    </w:p>
    <w:p w14:paraId="7BB92717" w14:textId="03AE14D0" w:rsidR="00F737A2" w:rsidRDefault="27B8A3CD" w:rsidP="7BE85305">
      <w:pPr>
        <w:spacing w:after="240"/>
        <w:rPr>
          <w:rFonts w:cs="Arial"/>
          <w:lang w:eastAsia="en-US"/>
        </w:rPr>
      </w:pPr>
      <w:r w:rsidRPr="7BE85305">
        <w:rPr>
          <w:rFonts w:cs="Arial"/>
          <w:lang w:eastAsia="en-US"/>
        </w:rPr>
        <w:t xml:space="preserve">If you have any difficulty in sending your application or need the application pack in an alternative </w:t>
      </w:r>
      <w:r w:rsidR="00EA6DBE" w:rsidRPr="7BE85305">
        <w:rPr>
          <w:rFonts w:cs="Arial"/>
          <w:lang w:eastAsia="en-US"/>
        </w:rPr>
        <w:t>format,</w:t>
      </w:r>
      <w:r w:rsidRPr="7BE85305">
        <w:rPr>
          <w:rFonts w:cs="Arial"/>
          <w:lang w:eastAsia="en-US"/>
        </w:rPr>
        <w:t xml:space="preserve"> please contact the ALB Public Appointments Team using the email address above.</w:t>
      </w:r>
    </w:p>
    <w:p w14:paraId="5CE69F1D" w14:textId="5531811F" w:rsidR="00017C54" w:rsidRPr="00F737A2" w:rsidRDefault="00017C54" w:rsidP="7BE85305">
      <w:pPr>
        <w:spacing w:after="240"/>
        <w:rPr>
          <w:rFonts w:cs="Arial"/>
        </w:rPr>
      </w:pPr>
      <w:r>
        <w:rPr>
          <w:rFonts w:cs="Arial"/>
          <w:lang w:eastAsia="en-US"/>
        </w:rPr>
        <w:t>I</w:t>
      </w:r>
      <w:r w:rsidR="002C68CB">
        <w:rPr>
          <w:rFonts w:cs="Arial"/>
          <w:lang w:eastAsia="en-US"/>
        </w:rPr>
        <w:t>f you need to speak to somebody by phone</w:t>
      </w:r>
      <w:r w:rsidR="008D58D9">
        <w:rPr>
          <w:rFonts w:cs="Arial"/>
          <w:lang w:eastAsia="en-US"/>
        </w:rPr>
        <w:t>,</w:t>
      </w:r>
      <w:r w:rsidR="002C68CB">
        <w:rPr>
          <w:rFonts w:cs="Arial"/>
          <w:lang w:eastAsia="en-US"/>
        </w:rPr>
        <w:t xml:space="preserve"> please ring 0300 </w:t>
      </w:r>
      <w:r w:rsidR="005446DA">
        <w:rPr>
          <w:rFonts w:cs="Arial"/>
          <w:lang w:eastAsia="en-US"/>
        </w:rPr>
        <w:t>038 2031</w:t>
      </w:r>
    </w:p>
    <w:p w14:paraId="18137E44" w14:textId="32BBCC26" w:rsidR="00A4399B" w:rsidRDefault="00A4399B" w:rsidP="7BE85305">
      <w:pPr>
        <w:spacing w:after="240"/>
        <w:rPr>
          <w:rFonts w:cs="Arial"/>
        </w:rPr>
      </w:pPr>
      <w:r w:rsidRPr="00A4399B">
        <w:rPr>
          <w:rFonts w:cs="Arial"/>
          <w:b/>
          <w:bCs/>
        </w:rPr>
        <w:t>The Selection and Recruitment Process</w:t>
      </w:r>
      <w:r w:rsidRPr="00A4399B">
        <w:rPr>
          <w:rFonts w:cs="Arial"/>
        </w:rPr>
        <w:t> </w:t>
      </w:r>
    </w:p>
    <w:p w14:paraId="7BD83A71" w14:textId="1C919525" w:rsidR="00F737A2" w:rsidRPr="00F737A2" w:rsidRDefault="27B8A3CD" w:rsidP="7BE85305">
      <w:pPr>
        <w:spacing w:after="240"/>
        <w:rPr>
          <w:rFonts w:cs="Arial"/>
        </w:rPr>
      </w:pPr>
      <w:r w:rsidRPr="7BE85305">
        <w:rPr>
          <w:rFonts w:cs="Arial"/>
        </w:rPr>
        <w:t xml:space="preserve">This role is being competed in accordance with the Government’s Governance Code on Public Appointments, which sets out the regulatory framework for public appointments processes. The Code is based on three core principles – merit, </w:t>
      </w:r>
      <w:r w:rsidR="00714E19" w:rsidRPr="7BE85305">
        <w:rPr>
          <w:rFonts w:cs="Arial"/>
        </w:rPr>
        <w:t>openness,</w:t>
      </w:r>
      <w:r w:rsidRPr="7BE85305">
        <w:rPr>
          <w:rFonts w:cs="Arial"/>
        </w:rPr>
        <w:t xml:space="preserve"> and fairness.</w:t>
      </w:r>
    </w:p>
    <w:p w14:paraId="5BFF2797" w14:textId="148FB3E4" w:rsidR="00F737A2" w:rsidRPr="00F737A2" w:rsidRDefault="27B8A3CD" w:rsidP="7BE85305">
      <w:pPr>
        <w:spacing w:after="240" w:line="259" w:lineRule="auto"/>
        <w:rPr>
          <w:rFonts w:cs="Arial"/>
        </w:rPr>
      </w:pPr>
      <w:r w:rsidRPr="7BE85305">
        <w:rPr>
          <w:rFonts w:cs="Arial"/>
        </w:rPr>
        <w:t>All appointments follow a recruitment process regulated by the Commissioner for Public Appointments (OCPA).</w:t>
      </w:r>
    </w:p>
    <w:p w14:paraId="00531F40" w14:textId="67F4DC03" w:rsidR="00F737A2" w:rsidRDefault="27B8A3CD" w:rsidP="00440472">
      <w:pPr>
        <w:pStyle w:val="justify"/>
        <w:spacing w:after="0" w:afterAutospacing="0"/>
        <w:rPr>
          <w:rFonts w:ascii="Arial" w:hAnsi="Arial" w:cs="Arial"/>
        </w:rPr>
      </w:pPr>
      <w:r w:rsidRPr="5F7D6E73">
        <w:rPr>
          <w:rFonts w:ascii="Arial" w:hAnsi="Arial" w:cs="Arial"/>
        </w:rPr>
        <w:t>Short listing of candidates will be undertaken by assessing the information provided in their CV and Supporting Statement. The short listing will be undertaken by a selection panel against strict criteria.</w:t>
      </w:r>
    </w:p>
    <w:p w14:paraId="2D3126C7" w14:textId="294EFD53" w:rsidR="00F737A2" w:rsidRPr="00F737A2" w:rsidRDefault="27B8A3CD" w:rsidP="5F7D6E73">
      <w:pPr>
        <w:spacing w:beforeAutospacing="1" w:line="360" w:lineRule="auto"/>
        <w:rPr>
          <w:rFonts w:cs="Arial"/>
          <w:b/>
          <w:bCs/>
        </w:rPr>
      </w:pPr>
      <w:r w:rsidRPr="5F7D6E73">
        <w:rPr>
          <w:rFonts w:cs="Arial"/>
          <w:b/>
          <w:bCs/>
        </w:rPr>
        <w:t>Selection panel Members</w:t>
      </w:r>
    </w:p>
    <w:p w14:paraId="655344A7" w14:textId="77777777" w:rsidR="00F737A2" w:rsidRPr="00F737A2" w:rsidRDefault="27B8A3CD" w:rsidP="5F7D6E73">
      <w:pPr>
        <w:tabs>
          <w:tab w:val="left" w:pos="284"/>
        </w:tabs>
        <w:spacing w:line="360" w:lineRule="auto"/>
        <w:rPr>
          <w:rFonts w:cs="Arial"/>
        </w:rPr>
      </w:pPr>
      <w:r w:rsidRPr="5F7D6E73">
        <w:rPr>
          <w:rFonts w:cs="Arial"/>
        </w:rPr>
        <w:t xml:space="preserve">The panel will consist of three members: </w:t>
      </w:r>
    </w:p>
    <w:p w14:paraId="24ADFD63" w14:textId="44BA284E" w:rsidR="00F737A2" w:rsidRPr="00F737A2" w:rsidRDefault="27B8A3CD" w:rsidP="5F7D6E73">
      <w:pPr>
        <w:tabs>
          <w:tab w:val="left" w:pos="284"/>
        </w:tabs>
        <w:spacing w:line="276" w:lineRule="auto"/>
        <w:rPr>
          <w:rFonts w:cs="Arial"/>
        </w:rPr>
      </w:pPr>
      <w:r w:rsidRPr="5F7D6E73">
        <w:rPr>
          <w:rFonts w:cs="Arial"/>
          <w:b/>
          <w:bCs/>
        </w:rPr>
        <w:t>Chair</w:t>
      </w:r>
      <w:r w:rsidRPr="5F7D6E73">
        <w:rPr>
          <w:rFonts w:cs="Arial"/>
        </w:rPr>
        <w:t xml:space="preserve"> – </w:t>
      </w:r>
      <w:r w:rsidR="00075F4F">
        <w:rPr>
          <w:rFonts w:cs="Arial"/>
        </w:rPr>
        <w:t>James Wolfe</w:t>
      </w:r>
      <w:r w:rsidRPr="5F7D6E73">
        <w:rPr>
          <w:rFonts w:cs="Arial"/>
        </w:rPr>
        <w:t>, DWP</w:t>
      </w:r>
      <w:r>
        <w:t xml:space="preserve"> </w:t>
      </w:r>
      <w:r w:rsidRPr="5F7D6E73">
        <w:rPr>
          <w:rFonts w:cs="Arial"/>
        </w:rPr>
        <w:t xml:space="preserve">Director, </w:t>
      </w:r>
      <w:r w:rsidR="00F01368">
        <w:rPr>
          <w:rFonts w:cs="Arial"/>
        </w:rPr>
        <w:t>Disability &amp; Health Support</w:t>
      </w:r>
    </w:p>
    <w:p w14:paraId="0A2045D3" w14:textId="2F36DB85" w:rsidR="00F737A2" w:rsidRDefault="27B8A3CD" w:rsidP="5F7D6E73">
      <w:pPr>
        <w:tabs>
          <w:tab w:val="left" w:pos="284"/>
        </w:tabs>
        <w:spacing w:line="276" w:lineRule="auto"/>
        <w:rPr>
          <w:rFonts w:cs="Arial"/>
        </w:rPr>
      </w:pPr>
      <w:r w:rsidRPr="5F7D6E73">
        <w:rPr>
          <w:rFonts w:cs="Arial"/>
          <w:b/>
          <w:bCs/>
        </w:rPr>
        <w:t>Member</w:t>
      </w:r>
      <w:r w:rsidRPr="5F7D6E73">
        <w:rPr>
          <w:rFonts w:cs="Arial"/>
        </w:rPr>
        <w:t xml:space="preserve"> – Dr Stephen Brien, SSAC Chair</w:t>
      </w:r>
    </w:p>
    <w:p w14:paraId="66903FC7" w14:textId="4BA48EB4" w:rsidR="00AB1152" w:rsidRPr="00F737A2" w:rsidRDefault="00AB1152" w:rsidP="5F7D6E73">
      <w:pPr>
        <w:tabs>
          <w:tab w:val="left" w:pos="284"/>
        </w:tabs>
        <w:spacing w:line="276" w:lineRule="auto"/>
        <w:rPr>
          <w:rFonts w:cs="Arial"/>
        </w:rPr>
      </w:pPr>
      <w:r w:rsidRPr="0083399E">
        <w:rPr>
          <w:rFonts w:cs="Arial"/>
          <w:b/>
          <w:bCs/>
        </w:rPr>
        <w:t>Member</w:t>
      </w:r>
      <w:r>
        <w:rPr>
          <w:rFonts w:cs="Arial"/>
        </w:rPr>
        <w:t xml:space="preserve"> – Matthew Oakl</w:t>
      </w:r>
      <w:r w:rsidR="00CE141D">
        <w:rPr>
          <w:rFonts w:cs="Arial"/>
        </w:rPr>
        <w:t>e</w:t>
      </w:r>
      <w:r>
        <w:rPr>
          <w:rFonts w:cs="Arial"/>
        </w:rPr>
        <w:t>y,</w:t>
      </w:r>
      <w:r w:rsidR="0083399E">
        <w:rPr>
          <w:rFonts w:cs="Arial"/>
        </w:rPr>
        <w:t xml:space="preserve"> Director, WPI Economics</w:t>
      </w:r>
    </w:p>
    <w:p w14:paraId="3C4D2BC8" w14:textId="71861912" w:rsidR="00F737A2" w:rsidRPr="00F737A2" w:rsidRDefault="27B8A3CD" w:rsidP="00AB2622">
      <w:pPr>
        <w:pStyle w:val="NoSpacing"/>
        <w:spacing w:line="276" w:lineRule="auto"/>
        <w:rPr>
          <w:rFonts w:cs="Arial"/>
        </w:rPr>
      </w:pPr>
      <w:r w:rsidRPr="5F7D6E73">
        <w:rPr>
          <w:rFonts w:cs="Arial"/>
          <w:b/>
          <w:bCs/>
        </w:rPr>
        <w:t>Independent Member</w:t>
      </w:r>
      <w:r w:rsidRPr="5F7D6E73">
        <w:rPr>
          <w:rFonts w:cs="Arial"/>
        </w:rPr>
        <w:t xml:space="preserve"> – Olivia Grant </w:t>
      </w:r>
    </w:p>
    <w:p w14:paraId="53795A05" w14:textId="0EBD9EC8" w:rsidR="7BE85305" w:rsidRPr="000C37DB" w:rsidRDefault="27B8A3CD" w:rsidP="7BE85305">
      <w:pPr>
        <w:pStyle w:val="justify"/>
        <w:rPr>
          <w:rFonts w:ascii="Arial" w:hAnsi="Arial" w:cs="Arial"/>
          <w:b/>
          <w:bCs/>
        </w:rPr>
      </w:pPr>
      <w:r w:rsidRPr="5F7D6E73">
        <w:rPr>
          <w:rFonts w:ascii="Arial" w:hAnsi="Arial" w:cs="Arial"/>
        </w:rPr>
        <w:t xml:space="preserve">The panel will ensure that appointments are made in accordance with the </w:t>
      </w:r>
      <w:hyperlink r:id="rId20" w:history="1">
        <w:r w:rsidRPr="00CF038F">
          <w:rPr>
            <w:rStyle w:val="Hyperlink"/>
            <w:rFonts w:ascii="Arial" w:hAnsi="Arial" w:cs="Arial"/>
            <w:b/>
            <w:bCs/>
          </w:rPr>
          <w:t>Governance Code on Public Appointments</w:t>
        </w:r>
      </w:hyperlink>
      <w:r w:rsidRPr="5F7D6E73">
        <w:rPr>
          <w:rFonts w:ascii="Arial" w:hAnsi="Arial" w:cs="Arial"/>
        </w:rPr>
        <w:t>. The DWP Public Appointments Team will keep you updated on the progress of your application.</w:t>
      </w:r>
    </w:p>
    <w:p w14:paraId="0478CC19" w14:textId="4DEA2463" w:rsidR="00F737A2" w:rsidRPr="00AB2622" w:rsidRDefault="27B8A3CD" w:rsidP="7BE122D2">
      <w:pPr>
        <w:spacing w:beforeAutospacing="1" w:afterAutospacing="1"/>
        <w:rPr>
          <w:rFonts w:cs="Arial"/>
          <w:b/>
          <w:bCs/>
        </w:rPr>
      </w:pPr>
      <w:r w:rsidRPr="7BE122D2">
        <w:rPr>
          <w:rFonts w:cs="Arial"/>
          <w:b/>
          <w:bCs/>
        </w:rPr>
        <w:t>Indicative Timetable</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503"/>
        <w:gridCol w:w="4493"/>
      </w:tblGrid>
      <w:tr w:rsidR="5F7D6E73" w14:paraId="57A2E15A" w14:textId="77777777" w:rsidTr="2642F1D5">
        <w:trPr>
          <w:trHeight w:val="170"/>
        </w:trPr>
        <w:tc>
          <w:tcPr>
            <w:tcW w:w="4503" w:type="dxa"/>
            <w:shd w:val="clear" w:color="auto" w:fill="auto"/>
            <w:vAlign w:val="center"/>
          </w:tcPr>
          <w:p w14:paraId="5328BBDC" w14:textId="77777777" w:rsidR="5F7D6E73" w:rsidRPr="00865303" w:rsidRDefault="5F7D6E73" w:rsidP="5F7D6E73">
            <w:pPr>
              <w:rPr>
                <w:rFonts w:cs="Arial"/>
                <w:b/>
                <w:bCs/>
              </w:rPr>
            </w:pPr>
            <w:r w:rsidRPr="00865303">
              <w:rPr>
                <w:rFonts w:cs="Arial"/>
                <w:b/>
                <w:bCs/>
              </w:rPr>
              <w:t>Advert Closing Date</w:t>
            </w:r>
          </w:p>
          <w:p w14:paraId="354452B4" w14:textId="77777777" w:rsidR="5F7D6E73" w:rsidRPr="00865303" w:rsidRDefault="5F7D6E73" w:rsidP="5F7D6E73">
            <w:pPr>
              <w:spacing w:afterAutospacing="1"/>
              <w:rPr>
                <w:rFonts w:cs="Arial"/>
                <w:b/>
                <w:bCs/>
              </w:rPr>
            </w:pPr>
          </w:p>
        </w:tc>
        <w:tc>
          <w:tcPr>
            <w:tcW w:w="4493" w:type="dxa"/>
            <w:shd w:val="clear" w:color="auto" w:fill="auto"/>
          </w:tcPr>
          <w:p w14:paraId="545A9A75" w14:textId="6F4FA179" w:rsidR="5F7D6E73" w:rsidRPr="006A01D5" w:rsidRDefault="00561593" w:rsidP="2642F1D5">
            <w:pPr>
              <w:spacing w:afterAutospacing="1"/>
              <w:rPr>
                <w:rFonts w:cs="Arial"/>
                <w:b/>
                <w:bCs/>
              </w:rPr>
            </w:pPr>
            <w:r w:rsidRPr="006A01D5">
              <w:rPr>
                <w:rFonts w:cs="Arial"/>
                <w:b/>
                <w:bCs/>
              </w:rPr>
              <w:t>17.00 Friday 10 March 2023</w:t>
            </w:r>
          </w:p>
        </w:tc>
      </w:tr>
      <w:tr w:rsidR="5F7D6E73" w14:paraId="1E38F1A4" w14:textId="77777777" w:rsidTr="2642F1D5">
        <w:tc>
          <w:tcPr>
            <w:tcW w:w="4503" w:type="dxa"/>
            <w:shd w:val="clear" w:color="auto" w:fill="auto"/>
            <w:vAlign w:val="center"/>
          </w:tcPr>
          <w:p w14:paraId="40E54139" w14:textId="77777777" w:rsidR="5F7D6E73" w:rsidRPr="00865303" w:rsidRDefault="5F7D6E73" w:rsidP="5F7D6E73">
            <w:pPr>
              <w:rPr>
                <w:rFonts w:cs="Arial"/>
                <w:b/>
                <w:bCs/>
              </w:rPr>
            </w:pPr>
            <w:r w:rsidRPr="00865303">
              <w:rPr>
                <w:rFonts w:cs="Arial"/>
                <w:b/>
                <w:bCs/>
              </w:rPr>
              <w:t>Short List Meeting</w:t>
            </w:r>
          </w:p>
          <w:p w14:paraId="7FDF7151" w14:textId="77777777" w:rsidR="5F7D6E73" w:rsidRPr="00865303" w:rsidRDefault="5F7D6E73" w:rsidP="5F7D6E73">
            <w:pPr>
              <w:spacing w:afterAutospacing="1"/>
              <w:rPr>
                <w:rFonts w:cs="Arial"/>
                <w:b/>
                <w:bCs/>
              </w:rPr>
            </w:pPr>
          </w:p>
        </w:tc>
        <w:tc>
          <w:tcPr>
            <w:tcW w:w="4493" w:type="dxa"/>
            <w:shd w:val="clear" w:color="auto" w:fill="auto"/>
          </w:tcPr>
          <w:p w14:paraId="0D6E6C7C" w14:textId="2AD1A335" w:rsidR="5F7D6E73" w:rsidRPr="006A01D5" w:rsidRDefault="00561593" w:rsidP="5F7D6E73">
            <w:pPr>
              <w:spacing w:afterAutospacing="1"/>
              <w:rPr>
                <w:rFonts w:cs="Arial"/>
                <w:b/>
                <w:bCs/>
              </w:rPr>
            </w:pPr>
            <w:r w:rsidRPr="006A01D5">
              <w:rPr>
                <w:rFonts w:cs="Arial"/>
                <w:b/>
                <w:bCs/>
              </w:rPr>
              <w:t>w/c 17 April 2023</w:t>
            </w:r>
          </w:p>
        </w:tc>
      </w:tr>
      <w:tr w:rsidR="00541C27" w14:paraId="2FF0D812" w14:textId="77777777" w:rsidTr="2642F1D5">
        <w:tc>
          <w:tcPr>
            <w:tcW w:w="4503" w:type="dxa"/>
            <w:shd w:val="clear" w:color="auto" w:fill="auto"/>
            <w:vAlign w:val="center"/>
          </w:tcPr>
          <w:p w14:paraId="3EAFBD7C" w14:textId="77777777" w:rsidR="00541C27" w:rsidRPr="00865303" w:rsidRDefault="00541C27" w:rsidP="00541C27">
            <w:pPr>
              <w:rPr>
                <w:rFonts w:cs="Arial"/>
                <w:b/>
                <w:bCs/>
              </w:rPr>
            </w:pPr>
            <w:r w:rsidRPr="00865303">
              <w:rPr>
                <w:rFonts w:cs="Arial"/>
                <w:b/>
                <w:bCs/>
              </w:rPr>
              <w:t xml:space="preserve">Final Panel Interviews </w:t>
            </w:r>
          </w:p>
          <w:p w14:paraId="52C57992" w14:textId="77777777" w:rsidR="00541C27" w:rsidRPr="00865303" w:rsidRDefault="00541C27" w:rsidP="00541C27">
            <w:pPr>
              <w:rPr>
                <w:rFonts w:cs="Arial"/>
                <w:b/>
                <w:bCs/>
              </w:rPr>
            </w:pPr>
          </w:p>
        </w:tc>
        <w:tc>
          <w:tcPr>
            <w:tcW w:w="4493" w:type="dxa"/>
            <w:shd w:val="clear" w:color="auto" w:fill="auto"/>
          </w:tcPr>
          <w:p w14:paraId="7CD5C4EE" w14:textId="74667B91" w:rsidR="00541C27" w:rsidRPr="006A01D5" w:rsidRDefault="006A01D5" w:rsidP="00541C27">
            <w:pPr>
              <w:spacing w:afterAutospacing="1"/>
              <w:rPr>
                <w:rFonts w:cs="Arial"/>
                <w:b/>
                <w:bCs/>
              </w:rPr>
            </w:pPr>
            <w:r>
              <w:rPr>
                <w:rFonts w:cs="Arial"/>
                <w:b/>
                <w:bCs/>
              </w:rPr>
              <w:t xml:space="preserve">From </w:t>
            </w:r>
            <w:r w:rsidR="002C4ED2" w:rsidRPr="006A01D5">
              <w:rPr>
                <w:rFonts w:cs="Arial"/>
                <w:b/>
                <w:bCs/>
              </w:rPr>
              <w:t>w/c 26 June 2023</w:t>
            </w:r>
            <w:r w:rsidRPr="006A01D5">
              <w:rPr>
                <w:rFonts w:cs="Arial"/>
                <w:b/>
                <w:bCs/>
              </w:rPr>
              <w:t xml:space="preserve"> across three weeks</w:t>
            </w:r>
          </w:p>
        </w:tc>
      </w:tr>
    </w:tbl>
    <w:p w14:paraId="38612538" w14:textId="77777777" w:rsidR="00DE2207" w:rsidRDefault="00DE2207" w:rsidP="00B949F7">
      <w:pPr>
        <w:spacing w:before="100" w:beforeAutospacing="1" w:after="100" w:afterAutospacing="1"/>
        <w:rPr>
          <w:rFonts w:cs="Arial"/>
          <w:b/>
          <w:bCs/>
          <w:u w:val="single"/>
        </w:rPr>
      </w:pPr>
      <w:r w:rsidRPr="0036011A">
        <w:rPr>
          <w:rFonts w:cs="Arial"/>
          <w:b/>
          <w:bCs/>
          <w:u w:val="single"/>
        </w:rPr>
        <w:t>Please note these dates may be subject to change.</w:t>
      </w:r>
    </w:p>
    <w:p w14:paraId="0E1789D9" w14:textId="2D6F2236" w:rsidR="00F737A2" w:rsidRPr="00F737A2" w:rsidRDefault="27B8A3CD" w:rsidP="5F7D6E73">
      <w:pPr>
        <w:spacing w:beforeAutospacing="1" w:afterAutospacing="1"/>
        <w:rPr>
          <w:rFonts w:cs="Arial"/>
        </w:rPr>
      </w:pPr>
      <w:r w:rsidRPr="5F7D6E73">
        <w:rPr>
          <w:rFonts w:cs="Arial"/>
        </w:rPr>
        <w:lastRenderedPageBreak/>
        <w:t xml:space="preserve">At the short-list meeting the selection panel will assess each application against the </w:t>
      </w:r>
      <w:r w:rsidRPr="5F7D6E73">
        <w:rPr>
          <w:rFonts w:cs="Arial"/>
          <w:b/>
          <w:bCs/>
          <w:i/>
          <w:iCs/>
        </w:rPr>
        <w:t>essential criteria</w:t>
      </w:r>
      <w:r w:rsidRPr="5F7D6E73">
        <w:rPr>
          <w:rFonts w:cs="Arial"/>
        </w:rPr>
        <w:t xml:space="preserve"> using the information provided in your CV and supporting statement. </w:t>
      </w:r>
    </w:p>
    <w:p w14:paraId="20DD643F" w14:textId="3270E366" w:rsidR="00F737A2" w:rsidRPr="00F737A2" w:rsidRDefault="27B8A3CD" w:rsidP="7BE85305">
      <w:pPr>
        <w:spacing w:after="240" w:line="259" w:lineRule="auto"/>
        <w:rPr>
          <w:rFonts w:cs="Arial"/>
        </w:rPr>
      </w:pPr>
      <w:r w:rsidRPr="7BE85305">
        <w:rPr>
          <w:rFonts w:cs="Arial"/>
        </w:rPr>
        <w:t xml:space="preserve">Panel interviews will take place in Caxton House, </w:t>
      </w:r>
      <w:proofErr w:type="spellStart"/>
      <w:r w:rsidRPr="7BE85305">
        <w:rPr>
          <w:rFonts w:cs="Arial"/>
        </w:rPr>
        <w:t>Tothill</w:t>
      </w:r>
      <w:proofErr w:type="spellEnd"/>
      <w:r w:rsidRPr="7BE85305">
        <w:rPr>
          <w:rFonts w:cs="Arial"/>
        </w:rPr>
        <w:t xml:space="preserve"> Street, London, SW1H 9NA</w:t>
      </w:r>
      <w:r w:rsidR="00DD133E">
        <w:rPr>
          <w:rFonts w:cs="Arial"/>
        </w:rPr>
        <w:t xml:space="preserve"> or</w:t>
      </w:r>
      <w:r w:rsidR="00DD133E" w:rsidRPr="00DD133E">
        <w:t xml:space="preserve"> </w:t>
      </w:r>
      <w:r w:rsidR="00DD133E" w:rsidRPr="00DD133E">
        <w:rPr>
          <w:rFonts w:cs="Arial"/>
        </w:rPr>
        <w:t xml:space="preserve">remotely </w:t>
      </w:r>
      <w:r w:rsidR="00DD133E">
        <w:rPr>
          <w:rFonts w:cs="Arial"/>
        </w:rPr>
        <w:t>using</w:t>
      </w:r>
      <w:r w:rsidR="00DD133E" w:rsidRPr="00DD133E">
        <w:rPr>
          <w:rFonts w:cs="Arial"/>
        </w:rPr>
        <w:t xml:space="preserve"> Microsoft Teams</w:t>
      </w:r>
      <w:r w:rsidR="000607C3">
        <w:rPr>
          <w:rFonts w:cs="Arial"/>
        </w:rPr>
        <w:t>.</w:t>
      </w:r>
      <w:r w:rsidRPr="7BE85305">
        <w:rPr>
          <w:rFonts w:cs="Arial"/>
        </w:rPr>
        <w:t xml:space="preserve">  Following </w:t>
      </w:r>
      <w:r w:rsidR="000D23F7">
        <w:rPr>
          <w:rFonts w:cs="Arial"/>
        </w:rPr>
        <w:t xml:space="preserve">the </w:t>
      </w:r>
      <w:r w:rsidRPr="7BE85305">
        <w:rPr>
          <w:rFonts w:cs="Arial"/>
        </w:rPr>
        <w:t>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 and is subject to approval by the Prime Minister.</w:t>
      </w:r>
    </w:p>
    <w:p w14:paraId="56B78A20" w14:textId="77777777" w:rsidR="00F737A2" w:rsidRPr="00F737A2" w:rsidRDefault="27B8A3CD" w:rsidP="5F7D6E73">
      <w:pPr>
        <w:spacing w:beforeAutospacing="1" w:afterAutospacing="1"/>
        <w:rPr>
          <w:rFonts w:cs="Arial"/>
          <w:b/>
          <w:bCs/>
          <w:u w:val="single"/>
          <w:lang w:eastAsia="en-US"/>
        </w:rPr>
      </w:pPr>
      <w:r w:rsidRPr="5F7D6E73">
        <w:rPr>
          <w:rFonts w:cs="Arial"/>
          <w:color w:val="000000" w:themeColor="text1"/>
          <w:lang w:eastAsia="en-US"/>
        </w:rPr>
        <w:t>Feedback will be offered only to candidates selected for interview, following the interview stage.</w:t>
      </w:r>
    </w:p>
    <w:p w14:paraId="619A2F71" w14:textId="3B29DC02" w:rsidR="7BE85305" w:rsidRDefault="27B8A3CD" w:rsidP="7BE85305">
      <w:pPr>
        <w:spacing w:beforeAutospacing="1" w:afterAutospacing="1"/>
        <w:rPr>
          <w:rFonts w:cs="Arial"/>
        </w:rPr>
      </w:pPr>
      <w:r w:rsidRPr="7BE85305">
        <w:rPr>
          <w:rFonts w:cs="Arial"/>
        </w:rPr>
        <w:t>During the period following appointment the successful candidate will be required to undertake familiarisation and orientation activities.  Subject to obtaining all necessary approvals in time, the successful candidate will take up post by 1 August 2022.</w:t>
      </w:r>
    </w:p>
    <w:p w14:paraId="45EC38EF" w14:textId="77777777" w:rsidR="00F737A2" w:rsidRPr="00F737A2" w:rsidRDefault="27B8A3CD" w:rsidP="5F7D6E73">
      <w:pPr>
        <w:shd w:val="clear" w:color="auto" w:fill="333399"/>
        <w:jc w:val="both"/>
        <w:rPr>
          <w:b/>
          <w:bCs/>
          <w:color w:val="FFFFFF" w:themeColor="background1"/>
        </w:rPr>
      </w:pPr>
      <w:r w:rsidRPr="5F7D6E73">
        <w:rPr>
          <w:b/>
          <w:bCs/>
          <w:color w:val="FFFFFF" w:themeColor="background1"/>
        </w:rPr>
        <w:t>Complaints Process</w:t>
      </w:r>
    </w:p>
    <w:p w14:paraId="074B737F" w14:textId="77777777" w:rsidR="00F737A2" w:rsidRPr="00F737A2" w:rsidRDefault="00F737A2" w:rsidP="5F7D6E73">
      <w:pPr>
        <w:rPr>
          <w:rFonts w:cs="Arial"/>
        </w:rPr>
      </w:pPr>
    </w:p>
    <w:p w14:paraId="35073291" w14:textId="77777777" w:rsidR="00F737A2" w:rsidRPr="00F737A2" w:rsidRDefault="27B8A3CD" w:rsidP="5F7D6E73">
      <w:pPr>
        <w:rPr>
          <w:rFonts w:cs="Arial"/>
        </w:rPr>
      </w:pPr>
      <w:r w:rsidRPr="5F7D6E73">
        <w:rPr>
          <w:rFonts w:cs="Arial"/>
        </w:rPr>
        <w:t>The Commissioner for Public Appointments is the independent regulator of public appointments. The Commissioner’s primary role is to provide independent assurance that public appointments are made in accordance with the Governance Code on Public Appointments.</w:t>
      </w:r>
    </w:p>
    <w:p w14:paraId="0854E867" w14:textId="77777777" w:rsidR="00F737A2" w:rsidRPr="00F737A2" w:rsidRDefault="00F737A2" w:rsidP="5F7D6E73">
      <w:pPr>
        <w:rPr>
          <w:rFonts w:cs="Arial"/>
        </w:rPr>
      </w:pPr>
    </w:p>
    <w:p w14:paraId="08EA48FC" w14:textId="77777777" w:rsidR="00F737A2" w:rsidRPr="00F737A2" w:rsidRDefault="27B8A3CD" w:rsidP="5F7D6E73">
      <w:pPr>
        <w:rPr>
          <w:rFonts w:cs="Arial"/>
        </w:rPr>
      </w:pPr>
      <w:r w:rsidRPr="5F7D6E73">
        <w:rPr>
          <w:rFonts w:cs="Arial"/>
        </w:rPr>
        <w:t xml:space="preserve">The Commissioner also investigates complaints and may conduct an inquiry into the policies and practices followed in relation to appointments processes which he regulates. The Commissioner will not investigate complaints relating to non-selection unless it appears that the appointments process has breached the Governance Code on Public Appointments. </w:t>
      </w:r>
    </w:p>
    <w:p w14:paraId="78BF53E1" w14:textId="77777777" w:rsidR="00F737A2" w:rsidRPr="00F737A2" w:rsidRDefault="27B8A3CD" w:rsidP="5F7D6E73">
      <w:pPr>
        <w:spacing w:beforeAutospacing="1" w:afterAutospacing="1"/>
        <w:rPr>
          <w:rFonts w:cs="Arial"/>
        </w:rPr>
      </w:pPr>
      <w:r w:rsidRPr="5F7D6E73">
        <w:rPr>
          <w:rFonts w:cs="Arial"/>
        </w:rPr>
        <w:t>If you feel you have reason to complain you should direct your concerns in the first instance to DWP Public Appointments, who will make every effort to deal with these and respond to you.</w:t>
      </w:r>
    </w:p>
    <w:p w14:paraId="23F3062D" w14:textId="77777777" w:rsidR="00F737A2" w:rsidRPr="00F737A2" w:rsidRDefault="27B8A3CD" w:rsidP="5F7D6E73">
      <w:pPr>
        <w:spacing w:beforeAutospacing="1" w:afterAutospacing="1"/>
        <w:rPr>
          <w:rFonts w:cs="Arial"/>
        </w:rPr>
      </w:pPr>
      <w:r w:rsidRPr="5F7D6E73">
        <w:rPr>
          <w:rFonts w:cs="Arial"/>
        </w:rPr>
        <w:t xml:space="preserve">Email: </w:t>
      </w:r>
      <w:hyperlink r:id="rId21">
        <w:r w:rsidRPr="5F7D6E73">
          <w:rPr>
            <w:rStyle w:val="Hyperlink"/>
            <w:rFonts w:cs="Arial"/>
          </w:rPr>
          <w:t>alb.publicappointments@dwp.gov.uk</w:t>
        </w:r>
      </w:hyperlink>
    </w:p>
    <w:p w14:paraId="5AC3A808" w14:textId="77777777" w:rsidR="00F737A2" w:rsidRPr="00F737A2" w:rsidRDefault="27B8A3CD" w:rsidP="5F7D6E73">
      <w:pPr>
        <w:spacing w:beforeAutospacing="1" w:afterAutospacing="1"/>
        <w:rPr>
          <w:rFonts w:cs="Arial"/>
        </w:rPr>
      </w:pPr>
      <w:r w:rsidRPr="5F7D6E73">
        <w:rPr>
          <w:rFonts w:cs="Arial"/>
        </w:rPr>
        <w:t>If after receiving a comprehensive response you are still concerned, you can contact the Commissioner at:</w:t>
      </w:r>
    </w:p>
    <w:p w14:paraId="43769A39" w14:textId="77777777" w:rsidR="00F737A2" w:rsidRPr="00F737A2" w:rsidRDefault="27B8A3CD" w:rsidP="5F7D6E73">
      <w:pPr>
        <w:rPr>
          <w:rFonts w:cs="Arial"/>
        </w:rPr>
      </w:pPr>
      <w:r w:rsidRPr="5F7D6E73">
        <w:rPr>
          <w:rFonts w:cs="Arial"/>
        </w:rPr>
        <w:t>The Commissioner for Public Appointments</w:t>
      </w:r>
      <w:r w:rsidR="00F737A2">
        <w:br/>
      </w:r>
      <w:r w:rsidRPr="5F7D6E73">
        <w:rPr>
          <w:rFonts w:cs="Arial"/>
        </w:rPr>
        <w:t>Room G/8</w:t>
      </w:r>
      <w:r w:rsidR="00F737A2">
        <w:br/>
      </w:r>
      <w:r w:rsidRPr="5F7D6E73">
        <w:rPr>
          <w:rFonts w:cs="Arial"/>
        </w:rPr>
        <w:t>1 Horse Guards Road</w:t>
      </w:r>
      <w:r w:rsidR="00F737A2">
        <w:br/>
      </w:r>
      <w:r w:rsidRPr="5F7D6E73">
        <w:rPr>
          <w:rFonts w:cs="Arial"/>
        </w:rPr>
        <w:t>London</w:t>
      </w:r>
      <w:r w:rsidR="00F737A2">
        <w:br/>
      </w:r>
      <w:r w:rsidRPr="5F7D6E73">
        <w:rPr>
          <w:rFonts w:cs="Arial"/>
        </w:rPr>
        <w:t>SW1A 2HQ</w:t>
      </w:r>
    </w:p>
    <w:p w14:paraId="3223F00E" w14:textId="77777777" w:rsidR="00F737A2" w:rsidRPr="00F737A2" w:rsidRDefault="27B8A3CD" w:rsidP="5F7D6E73">
      <w:pPr>
        <w:jc w:val="both"/>
        <w:rPr>
          <w:rFonts w:cs="Arial"/>
        </w:rPr>
      </w:pPr>
      <w:r w:rsidRPr="5F7D6E73">
        <w:rPr>
          <w:rFonts w:cs="Arial"/>
        </w:rPr>
        <w:t xml:space="preserve">Email: </w:t>
      </w:r>
      <w:hyperlink r:id="rId22">
        <w:r w:rsidRPr="5F7D6E73">
          <w:rPr>
            <w:rStyle w:val="Hyperlink"/>
            <w:rFonts w:cs="Arial"/>
          </w:rPr>
          <w:t>publicappointments@csc.gov.uk</w:t>
        </w:r>
      </w:hyperlink>
      <w:r w:rsidRPr="5F7D6E73">
        <w:rPr>
          <w:rFonts w:cs="Arial"/>
        </w:rPr>
        <w:t>.  </w:t>
      </w:r>
    </w:p>
    <w:p w14:paraId="7F764B97" w14:textId="77777777" w:rsidR="00F737A2" w:rsidRPr="00F737A2" w:rsidRDefault="00F737A2" w:rsidP="5F7D6E73">
      <w:pPr>
        <w:jc w:val="both"/>
        <w:rPr>
          <w:rFonts w:cs="Arial"/>
        </w:rPr>
      </w:pPr>
    </w:p>
    <w:p w14:paraId="7799F58A" w14:textId="77777777" w:rsidR="00F737A2" w:rsidRPr="00F737A2" w:rsidRDefault="27B8A3CD" w:rsidP="5F7D6E73">
      <w:pPr>
        <w:jc w:val="both"/>
        <w:rPr>
          <w:rFonts w:cs="Arial"/>
        </w:rPr>
      </w:pPr>
      <w:r w:rsidRPr="5F7D6E73">
        <w:rPr>
          <w:rFonts w:cs="Arial"/>
        </w:rPr>
        <w:t xml:space="preserve">Further information on the role of the Commissioner or the appointments process is available at: </w:t>
      </w:r>
      <w:hyperlink r:id="rId23">
        <w:r w:rsidRPr="5F7D6E73">
          <w:rPr>
            <w:rFonts w:cs="Arial"/>
            <w:color w:val="0000FF"/>
            <w:u w:val="single"/>
          </w:rPr>
          <w:t>publicappointmentscommissioner.independent.gov.uk</w:t>
        </w:r>
      </w:hyperlink>
      <w:r w:rsidRPr="5F7D6E73">
        <w:rPr>
          <w:rFonts w:cs="Arial"/>
        </w:rPr>
        <w:t>.</w:t>
      </w:r>
    </w:p>
    <w:p w14:paraId="1B8B92BC" w14:textId="41CEE1E7" w:rsidR="00F737A2" w:rsidRDefault="00F737A2" w:rsidP="5F7D6E73">
      <w:pPr>
        <w:spacing w:beforeAutospacing="1"/>
        <w:rPr>
          <w:rFonts w:cs="Arial"/>
          <w:b/>
          <w:bCs/>
          <w:lang w:eastAsia="en-US"/>
        </w:rPr>
      </w:pPr>
    </w:p>
    <w:p w14:paraId="2BDEE278" w14:textId="535A1A01" w:rsidR="00F737A2" w:rsidRPr="00F737A2" w:rsidRDefault="27B8A3CD" w:rsidP="7BE85305">
      <w:pPr>
        <w:spacing w:beforeAutospacing="1"/>
        <w:rPr>
          <w:rFonts w:cs="Arial"/>
          <w:lang w:eastAsia="en-US"/>
        </w:rPr>
      </w:pPr>
      <w:r w:rsidRPr="7BE85305">
        <w:rPr>
          <w:rFonts w:cs="Arial"/>
          <w:b/>
          <w:bCs/>
          <w:lang w:eastAsia="en-US"/>
        </w:rPr>
        <w:lastRenderedPageBreak/>
        <w:t xml:space="preserve">Annex 1: The Seven Principles Underpinning Public Life </w:t>
      </w:r>
    </w:p>
    <w:p w14:paraId="4FA6869A" w14:textId="77777777" w:rsidR="00F737A2" w:rsidRPr="00F737A2" w:rsidRDefault="27B8A3CD" w:rsidP="5F7D6E73">
      <w:pPr>
        <w:spacing w:beforeAutospacing="1" w:afterAutospacing="1"/>
        <w:rPr>
          <w:rFonts w:cs="Arial"/>
        </w:rPr>
      </w:pPr>
      <w:r w:rsidRPr="5F7D6E73">
        <w:rPr>
          <w:rFonts w:cs="Arial"/>
        </w:rPr>
        <w:t xml:space="preserve">In 1995, the Committee on Standards in Public Life defined seven principles, which should underpin the actions of all who serve the public in any way. These are: </w:t>
      </w:r>
    </w:p>
    <w:p w14:paraId="183142D3" w14:textId="77777777" w:rsidR="00F737A2" w:rsidRPr="00F737A2" w:rsidRDefault="27B8A3CD" w:rsidP="5F7D6E73">
      <w:pPr>
        <w:spacing w:beforeAutospacing="1" w:afterAutospacing="1"/>
        <w:rPr>
          <w:rFonts w:cs="Arial"/>
          <w:b/>
          <w:bCs/>
        </w:rPr>
      </w:pPr>
      <w:r w:rsidRPr="5F7D6E73">
        <w:rPr>
          <w:rFonts w:cs="Arial"/>
          <w:b/>
          <w:bCs/>
        </w:rPr>
        <w:t>Selflessness</w:t>
      </w:r>
      <w:r w:rsidR="00F737A2">
        <w:tab/>
      </w:r>
    </w:p>
    <w:p w14:paraId="358B85D7" w14:textId="77777777" w:rsidR="00F737A2" w:rsidRPr="00F737A2" w:rsidRDefault="27B8A3CD" w:rsidP="5F7D6E73">
      <w:pPr>
        <w:spacing w:beforeAutospacing="1" w:afterAutospacing="1"/>
        <w:rPr>
          <w:rFonts w:cs="Arial"/>
        </w:rPr>
      </w:pPr>
      <w:r w:rsidRPr="5F7D6E73">
        <w:rPr>
          <w:rFonts w:cs="Arial"/>
        </w:rPr>
        <w:t xml:space="preserve">Holders of public office should take decisions solely in terms of the public interest.  They should not do so </w:t>
      </w:r>
      <w:proofErr w:type="gramStart"/>
      <w:r w:rsidRPr="5F7D6E73">
        <w:rPr>
          <w:rFonts w:cs="Arial"/>
        </w:rPr>
        <w:t>in order to</w:t>
      </w:r>
      <w:proofErr w:type="gramEnd"/>
      <w:r w:rsidRPr="5F7D6E73">
        <w:rPr>
          <w:rFonts w:cs="Arial"/>
        </w:rPr>
        <w:t xml:space="preserve"> gain financial or other material benefits for themselves, their family, or other friends.</w:t>
      </w:r>
    </w:p>
    <w:p w14:paraId="0F9CE74D" w14:textId="77777777" w:rsidR="00F737A2" w:rsidRPr="00F737A2" w:rsidRDefault="27B8A3CD" w:rsidP="5F7D6E73">
      <w:pPr>
        <w:spacing w:beforeAutospacing="1" w:afterAutospacing="1"/>
        <w:rPr>
          <w:rFonts w:cs="Arial"/>
          <w:b/>
          <w:bCs/>
        </w:rPr>
      </w:pPr>
      <w:r w:rsidRPr="5F7D6E73">
        <w:rPr>
          <w:rFonts w:cs="Arial"/>
          <w:b/>
          <w:bCs/>
        </w:rPr>
        <w:t>Integrity</w:t>
      </w:r>
      <w:r w:rsidR="00F737A2">
        <w:tab/>
      </w:r>
    </w:p>
    <w:p w14:paraId="65CBB565" w14:textId="77777777" w:rsidR="00F737A2" w:rsidRPr="00F737A2" w:rsidRDefault="27B8A3CD" w:rsidP="5F7D6E73">
      <w:pPr>
        <w:spacing w:beforeAutospacing="1" w:afterAutospacing="1"/>
        <w:rPr>
          <w:rFonts w:cs="Arial"/>
        </w:rPr>
      </w:pPr>
      <w:r w:rsidRPr="5F7D6E73">
        <w:rPr>
          <w:rFonts w:cs="Arial"/>
        </w:rPr>
        <w:t>Holders of public office should not place themselves under any financial or other obligation to outside individuals or organisations that might influence them in the performance of their official duties.</w:t>
      </w:r>
    </w:p>
    <w:p w14:paraId="63B5172D" w14:textId="77777777" w:rsidR="00F737A2" w:rsidRPr="00F737A2" w:rsidRDefault="27B8A3CD" w:rsidP="5F7D6E73">
      <w:pPr>
        <w:spacing w:beforeAutospacing="1" w:afterAutospacing="1"/>
        <w:rPr>
          <w:rFonts w:cs="Arial"/>
          <w:b/>
          <w:bCs/>
        </w:rPr>
      </w:pPr>
      <w:r w:rsidRPr="5F7D6E73">
        <w:rPr>
          <w:rFonts w:cs="Arial"/>
          <w:b/>
          <w:bCs/>
        </w:rPr>
        <w:t>Objectivity</w:t>
      </w:r>
      <w:r w:rsidR="00F737A2">
        <w:tab/>
      </w:r>
    </w:p>
    <w:p w14:paraId="7EF81571" w14:textId="77777777" w:rsidR="00F737A2" w:rsidRPr="00F737A2" w:rsidRDefault="27B8A3CD" w:rsidP="5F7D6E73">
      <w:pPr>
        <w:spacing w:beforeAutospacing="1" w:afterAutospacing="1"/>
        <w:rPr>
          <w:rFonts w:cs="Arial"/>
        </w:rPr>
      </w:pPr>
      <w:r w:rsidRPr="5F7D6E73">
        <w:rPr>
          <w:rFonts w:cs="Arial"/>
        </w:rPr>
        <w:t>In carrying out public business, including making public appointments, awarding contracts, or recommending individuals for rewards and benefits, holders of public office should make choices on merit.</w:t>
      </w:r>
    </w:p>
    <w:p w14:paraId="7ACFBF88" w14:textId="77777777" w:rsidR="00F737A2" w:rsidRPr="00F737A2" w:rsidRDefault="27B8A3CD" w:rsidP="5F7D6E73">
      <w:pPr>
        <w:spacing w:beforeAutospacing="1" w:afterAutospacing="1"/>
        <w:rPr>
          <w:rFonts w:cs="Arial"/>
          <w:b/>
          <w:bCs/>
        </w:rPr>
      </w:pPr>
      <w:r w:rsidRPr="5F7D6E73">
        <w:rPr>
          <w:rFonts w:cs="Arial"/>
          <w:b/>
          <w:bCs/>
        </w:rPr>
        <w:t>Accountability</w:t>
      </w:r>
      <w:r w:rsidR="00F737A2">
        <w:tab/>
      </w:r>
    </w:p>
    <w:p w14:paraId="1BA1E574" w14:textId="77777777" w:rsidR="00F737A2" w:rsidRPr="00F737A2" w:rsidRDefault="27B8A3CD" w:rsidP="5F7D6E73">
      <w:pPr>
        <w:spacing w:beforeAutospacing="1" w:afterAutospacing="1"/>
        <w:rPr>
          <w:rFonts w:cs="Arial"/>
        </w:rPr>
      </w:pPr>
      <w:r w:rsidRPr="5F7D6E73">
        <w:rPr>
          <w:rFonts w:cs="Arial"/>
        </w:rPr>
        <w:t>Holders of public office are accountable for their decisions and actions to the public and must submit themselves to whatever scrutiny is appropriate to their office.</w:t>
      </w:r>
    </w:p>
    <w:p w14:paraId="2858150F" w14:textId="77777777" w:rsidR="00F737A2" w:rsidRPr="00F737A2" w:rsidRDefault="27B8A3CD" w:rsidP="5F7D6E73">
      <w:pPr>
        <w:spacing w:beforeAutospacing="1" w:afterAutospacing="1"/>
        <w:rPr>
          <w:rFonts w:cs="Arial"/>
          <w:b/>
          <w:bCs/>
        </w:rPr>
      </w:pPr>
      <w:r w:rsidRPr="5F7D6E73">
        <w:rPr>
          <w:rFonts w:cs="Arial"/>
          <w:b/>
          <w:bCs/>
        </w:rPr>
        <w:t>Openness</w:t>
      </w:r>
      <w:r w:rsidR="00F737A2">
        <w:tab/>
      </w:r>
    </w:p>
    <w:p w14:paraId="0E883B9A" w14:textId="77777777" w:rsidR="00F737A2" w:rsidRPr="00F737A2" w:rsidRDefault="27B8A3CD" w:rsidP="5F7D6E73">
      <w:pPr>
        <w:spacing w:beforeAutospacing="1" w:afterAutospacing="1"/>
        <w:rPr>
          <w:rFonts w:cs="Arial"/>
        </w:rPr>
      </w:pPr>
      <w:r w:rsidRPr="5F7D6E73">
        <w:rPr>
          <w:rFonts w:cs="Arial"/>
        </w:rPr>
        <w:t>Holders of public office should be as open as possible about all the decisions and actions that they take.  They should give reasons for their decisions and restrict information only when the wider public interest clearly demands.</w:t>
      </w:r>
    </w:p>
    <w:p w14:paraId="3FFABA86" w14:textId="77777777" w:rsidR="00F737A2" w:rsidRPr="00F737A2" w:rsidRDefault="27B8A3CD" w:rsidP="5F7D6E73">
      <w:pPr>
        <w:spacing w:beforeAutospacing="1" w:afterAutospacing="1"/>
        <w:rPr>
          <w:rFonts w:cs="Arial"/>
          <w:b/>
          <w:bCs/>
        </w:rPr>
      </w:pPr>
      <w:r w:rsidRPr="5F7D6E73">
        <w:rPr>
          <w:rFonts w:cs="Arial"/>
          <w:b/>
          <w:bCs/>
        </w:rPr>
        <w:t>Honesty</w:t>
      </w:r>
      <w:r w:rsidR="00F737A2">
        <w:tab/>
      </w:r>
    </w:p>
    <w:p w14:paraId="039F4A5F" w14:textId="77777777" w:rsidR="00F737A2" w:rsidRPr="00F737A2" w:rsidRDefault="27B8A3CD" w:rsidP="5F7D6E73">
      <w:pPr>
        <w:spacing w:beforeAutospacing="1" w:afterAutospacing="1"/>
        <w:rPr>
          <w:rFonts w:cs="Arial"/>
        </w:rPr>
      </w:pPr>
      <w:r w:rsidRPr="5F7D6E73">
        <w:rPr>
          <w:rFonts w:cs="Arial"/>
        </w:rPr>
        <w:t>Holders of public office have a duty to declare any private interests relating to their public duties and to take steps to resolve any conflicts arising in a way that protects the public interest.</w:t>
      </w:r>
    </w:p>
    <w:p w14:paraId="00B88067" w14:textId="77777777" w:rsidR="00F737A2" w:rsidRPr="00F737A2" w:rsidRDefault="27B8A3CD" w:rsidP="5F7D6E73">
      <w:pPr>
        <w:spacing w:beforeAutospacing="1" w:afterAutospacing="1"/>
        <w:rPr>
          <w:rFonts w:cs="Arial"/>
          <w:b/>
          <w:bCs/>
        </w:rPr>
      </w:pPr>
      <w:r w:rsidRPr="5F7D6E73">
        <w:rPr>
          <w:rFonts w:cs="Arial"/>
          <w:b/>
          <w:bCs/>
        </w:rPr>
        <w:t>Leadership</w:t>
      </w:r>
      <w:r w:rsidR="00F737A2">
        <w:tab/>
      </w:r>
    </w:p>
    <w:p w14:paraId="03922E36" w14:textId="77777777" w:rsidR="00F737A2" w:rsidRPr="00F737A2" w:rsidRDefault="27B8A3CD" w:rsidP="5F7D6E73">
      <w:pPr>
        <w:spacing w:beforeAutospacing="1" w:afterAutospacing="1"/>
        <w:rPr>
          <w:rFonts w:cs="Arial"/>
        </w:rPr>
      </w:pPr>
      <w:r w:rsidRPr="5F7D6E73">
        <w:rPr>
          <w:rFonts w:cs="Arial"/>
        </w:rPr>
        <w:t xml:space="preserve">Holders of public office should promote and support these principles by leadership and example. </w:t>
      </w:r>
    </w:p>
    <w:p w14:paraId="27F7DD57" w14:textId="77777777" w:rsidR="00F737A2" w:rsidRPr="00F737A2" w:rsidRDefault="00F737A2" w:rsidP="5F7D6E73">
      <w:pPr>
        <w:spacing w:beforeAutospacing="1" w:afterAutospacing="1"/>
        <w:rPr>
          <w:rFonts w:cs="Arial"/>
        </w:rPr>
      </w:pPr>
    </w:p>
    <w:p w14:paraId="57623B77" w14:textId="77777777" w:rsidR="00F737A2" w:rsidRPr="00F737A2" w:rsidRDefault="00F737A2" w:rsidP="5F7D6E73">
      <w:pPr>
        <w:spacing w:beforeAutospacing="1" w:afterAutospacing="1"/>
        <w:rPr>
          <w:rFonts w:cs="Arial"/>
          <w:b/>
          <w:bCs/>
        </w:rPr>
      </w:pPr>
    </w:p>
    <w:p w14:paraId="27DAF1BB" w14:textId="5A0AE0B0" w:rsidR="00F737A2" w:rsidRDefault="00F737A2" w:rsidP="5F7D6E73">
      <w:pPr>
        <w:spacing w:beforeAutospacing="1" w:afterAutospacing="1"/>
        <w:rPr>
          <w:rFonts w:cs="Arial"/>
          <w:b/>
          <w:bCs/>
        </w:rPr>
      </w:pPr>
    </w:p>
    <w:p w14:paraId="6E5AA2FD" w14:textId="262BC90F" w:rsidR="00865303" w:rsidRDefault="00865303" w:rsidP="5F7D6E73">
      <w:pPr>
        <w:spacing w:beforeAutospacing="1" w:afterAutospacing="1"/>
        <w:rPr>
          <w:rFonts w:cs="Arial"/>
          <w:b/>
          <w:bCs/>
        </w:rPr>
      </w:pPr>
    </w:p>
    <w:p w14:paraId="2C5618C5" w14:textId="6ED8032E" w:rsidR="00F737A2" w:rsidRPr="00F737A2" w:rsidRDefault="27B8A3CD" w:rsidP="5F7D6E73">
      <w:pPr>
        <w:spacing w:beforeAutospacing="1" w:afterAutospacing="1"/>
        <w:rPr>
          <w:rFonts w:cs="Arial"/>
          <w:b/>
          <w:bCs/>
        </w:rPr>
      </w:pPr>
      <w:r w:rsidRPr="5F7D6E73">
        <w:rPr>
          <w:rFonts w:cs="Arial"/>
          <w:b/>
          <w:bCs/>
        </w:rPr>
        <w:lastRenderedPageBreak/>
        <w:t>Annex 2: Conflicts of Interest</w:t>
      </w:r>
    </w:p>
    <w:p w14:paraId="7E803388" w14:textId="77777777" w:rsidR="00F737A2" w:rsidRPr="00F737A2" w:rsidRDefault="27B8A3CD" w:rsidP="5F7D6E73">
      <w:pPr>
        <w:spacing w:beforeAutospacing="1" w:afterAutospacing="1"/>
        <w:rPr>
          <w:rFonts w:cs="Arial"/>
          <w:b/>
          <w:bCs/>
        </w:rPr>
      </w:pPr>
      <w:r w:rsidRPr="5F7D6E73">
        <w:rPr>
          <w:rFonts w:cs="Arial"/>
          <w:b/>
          <w:bCs/>
        </w:rPr>
        <w:t>What is a conflict of interest?</w:t>
      </w:r>
    </w:p>
    <w:p w14:paraId="047BD990" w14:textId="77777777" w:rsidR="00F737A2" w:rsidRPr="00F737A2" w:rsidRDefault="27B8A3CD" w:rsidP="5F7D6E73">
      <w:pPr>
        <w:spacing w:beforeAutospacing="1" w:afterAutospacing="1"/>
        <w:rPr>
          <w:rFonts w:cs="Arial"/>
        </w:rPr>
      </w:pPr>
      <w:r w:rsidRPr="5F7D6E73">
        <w:rPr>
          <w:rFonts w:cs="Arial"/>
        </w:rPr>
        <w:t xml:space="preserve">Public Appointments require the highest standards of propriety, involving impartiality, </w:t>
      </w:r>
      <w:proofErr w:type="gramStart"/>
      <w:r w:rsidRPr="5F7D6E73">
        <w:rPr>
          <w:rFonts w:cs="Arial"/>
        </w:rPr>
        <w:t>integrity</w:t>
      </w:r>
      <w:proofErr w:type="gramEnd"/>
      <w:r w:rsidRPr="5F7D6E73">
        <w:rPr>
          <w:rFonts w:cs="Arial"/>
        </w:rPr>
        <w:t xml:space="preserve"> and objectivity, in relation to the stewardship of public funds and the oversight and management of all related activities.  This means that any private, voluntary, </w:t>
      </w:r>
      <w:proofErr w:type="gramStart"/>
      <w:r w:rsidRPr="5F7D6E73">
        <w:rPr>
          <w:rFonts w:cs="Arial"/>
        </w:rPr>
        <w:t>charitable</w:t>
      </w:r>
      <w:proofErr w:type="gramEnd"/>
      <w:r w:rsidRPr="5F7D6E73">
        <w:rPr>
          <w:rFonts w:cs="Arial"/>
        </w:rPr>
        <w:t xml:space="preserve"> or political interest which might be material and relevant to the work of the body concerned should be declared. </w:t>
      </w:r>
    </w:p>
    <w:p w14:paraId="0B3E4C57" w14:textId="77777777" w:rsidR="00F737A2" w:rsidRPr="00F737A2" w:rsidRDefault="27B8A3CD" w:rsidP="5F7D6E73">
      <w:pPr>
        <w:spacing w:beforeAutospacing="1" w:afterAutospacing="1"/>
        <w:rPr>
          <w:rFonts w:cs="Arial"/>
        </w:rPr>
      </w:pPr>
      <w:r w:rsidRPr="5F7D6E73">
        <w:rPr>
          <w:rFonts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2DFB514E" w14:textId="77777777" w:rsidR="00F737A2" w:rsidRPr="00F737A2" w:rsidRDefault="27B8A3CD" w:rsidP="5F7D6E73">
      <w:pPr>
        <w:spacing w:beforeAutospacing="1" w:afterAutospacing="1"/>
        <w:rPr>
          <w:rFonts w:cs="Arial"/>
          <w:b/>
          <w:bCs/>
        </w:rPr>
      </w:pPr>
      <w:r w:rsidRPr="5F7D6E73">
        <w:rPr>
          <w:rFonts w:cs="Arial"/>
          <w:b/>
          <w:bCs/>
        </w:rPr>
        <w:t xml:space="preserve">Surely a perceived conflict is not a problem, as long as I act impartially at all </w:t>
      </w:r>
      <w:proofErr w:type="gramStart"/>
      <w:r w:rsidRPr="5F7D6E73">
        <w:rPr>
          <w:rFonts w:cs="Arial"/>
          <w:b/>
          <w:bCs/>
        </w:rPr>
        <w:t>times?</w:t>
      </w:r>
      <w:proofErr w:type="gramEnd"/>
    </w:p>
    <w:p w14:paraId="47D28296" w14:textId="77777777" w:rsidR="00F737A2" w:rsidRPr="00F737A2" w:rsidRDefault="27B8A3CD" w:rsidP="5F7D6E73">
      <w:pPr>
        <w:spacing w:beforeAutospacing="1" w:afterAutospacing="1"/>
        <w:rPr>
          <w:rFonts w:cs="Arial"/>
        </w:rPr>
      </w:pPr>
      <w:r w:rsidRPr="5F7D6E73">
        <w:rPr>
          <w:rFonts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5F402982" w14:textId="77777777" w:rsidR="00F737A2" w:rsidRPr="00F737A2" w:rsidRDefault="27B8A3CD" w:rsidP="5F7D6E73">
      <w:pPr>
        <w:spacing w:beforeAutospacing="1" w:afterAutospacing="1"/>
        <w:rPr>
          <w:rFonts w:cs="Arial"/>
          <w:b/>
          <w:bCs/>
        </w:rPr>
      </w:pPr>
      <w:r w:rsidRPr="5F7D6E73">
        <w:rPr>
          <w:rFonts w:cs="Arial"/>
          <w:b/>
          <w:bCs/>
        </w:rPr>
        <w:t>What should I do if I think I have a conflict of interest?</w:t>
      </w:r>
    </w:p>
    <w:p w14:paraId="47E5F8EB" w14:textId="77777777" w:rsidR="00F737A2" w:rsidRPr="00F737A2" w:rsidRDefault="27B8A3CD" w:rsidP="5F7D6E73">
      <w:pPr>
        <w:spacing w:beforeAutospacing="1" w:afterAutospacing="1"/>
        <w:rPr>
          <w:rFonts w:cs="Arial"/>
        </w:rPr>
      </w:pPr>
      <w:r w:rsidRPr="5F7D6E73">
        <w:rPr>
          <w:rFonts w:cs="Arial"/>
        </w:rPr>
        <w:t xml:space="preserve">You will find a section on conflicts of interest in the application form for you to complete. This asks you to consider and declare </w:t>
      </w:r>
      <w:proofErr w:type="gramStart"/>
      <w:r w:rsidRPr="5F7D6E73">
        <w:rPr>
          <w:rFonts w:cs="Arial"/>
        </w:rPr>
        <w:t>whether or not</w:t>
      </w:r>
      <w:proofErr w:type="gramEnd"/>
      <w:r w:rsidRPr="5F7D6E73">
        <w:rPr>
          <w:rFonts w:cs="Arial"/>
        </w:rPr>
        <w:t xml:space="preserve"> you have a real, or perceived, conflict. If you are unsure if your circumstances constitute a possible conflict, you should still complete this section, </w:t>
      </w:r>
      <w:proofErr w:type="gramStart"/>
      <w:r w:rsidRPr="5F7D6E73">
        <w:rPr>
          <w:rFonts w:cs="Arial"/>
        </w:rPr>
        <w:t>in order to</w:t>
      </w:r>
      <w:proofErr w:type="gramEnd"/>
      <w:r w:rsidRPr="5F7D6E73">
        <w:rPr>
          <w:rFonts w:cs="Arial"/>
        </w:rPr>
        <w:t xml:space="preserve"> give the Selection Panel as much information as possible.</w:t>
      </w:r>
    </w:p>
    <w:p w14:paraId="622B4A2E" w14:textId="77777777" w:rsidR="00F737A2" w:rsidRPr="00F737A2" w:rsidRDefault="27B8A3CD" w:rsidP="5F7D6E73">
      <w:pPr>
        <w:spacing w:beforeAutospacing="1" w:afterAutospacing="1"/>
        <w:rPr>
          <w:rFonts w:cs="Arial"/>
          <w:b/>
          <w:bCs/>
        </w:rPr>
      </w:pPr>
      <w:r w:rsidRPr="5F7D6E73">
        <w:rPr>
          <w:rFonts w:cs="Arial"/>
          <w:b/>
          <w:bCs/>
        </w:rPr>
        <w:t>If I declare a conflict, does this mean I will not be considered for appointment?</w:t>
      </w:r>
    </w:p>
    <w:p w14:paraId="0B622BE2" w14:textId="77777777" w:rsidR="00F737A2" w:rsidRPr="00F737A2" w:rsidRDefault="27B8A3CD" w:rsidP="5F7D6E73">
      <w:pPr>
        <w:spacing w:beforeAutospacing="1" w:afterAutospacing="1"/>
        <w:rPr>
          <w:rFonts w:cs="Arial"/>
        </w:rPr>
      </w:pPr>
      <w:r w:rsidRPr="5F7D6E73">
        <w:rPr>
          <w:rFonts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7C213E90" w14:textId="77777777" w:rsidR="00A25997" w:rsidRDefault="00F737A2" w:rsidP="5F7D6E73">
      <w:pPr>
        <w:spacing w:beforeAutospacing="1" w:afterAutospacing="1"/>
        <w:rPr>
          <w:rFonts w:cs="Arial"/>
          <w:b/>
          <w:bCs/>
        </w:rPr>
      </w:pPr>
      <w:r w:rsidRPr="5F7D6E73">
        <w:rPr>
          <w:rFonts w:cs="Arial"/>
          <w:b/>
          <w:bCs/>
        </w:rPr>
        <w:br w:type="page"/>
      </w:r>
    </w:p>
    <w:p w14:paraId="5B8DCB71" w14:textId="77777777" w:rsidR="00A25997" w:rsidRDefault="00A25997" w:rsidP="5F7D6E73">
      <w:pPr>
        <w:spacing w:beforeAutospacing="1" w:afterAutospacing="1"/>
        <w:rPr>
          <w:rFonts w:cs="Arial"/>
          <w:b/>
          <w:bCs/>
        </w:rPr>
      </w:pPr>
    </w:p>
    <w:p w14:paraId="24AF4EBE" w14:textId="226A1AAB" w:rsidR="00F737A2" w:rsidRPr="00F737A2" w:rsidRDefault="27B8A3CD" w:rsidP="5F7D6E73">
      <w:pPr>
        <w:spacing w:beforeAutospacing="1" w:afterAutospacing="1"/>
        <w:rPr>
          <w:rFonts w:cs="Arial"/>
          <w:b/>
          <w:bCs/>
        </w:rPr>
      </w:pPr>
      <w:r w:rsidRPr="5F7D6E73">
        <w:rPr>
          <w:rFonts w:cs="Arial"/>
          <w:b/>
          <w:bCs/>
        </w:rPr>
        <w:t xml:space="preserve">What happens if I do not declare a known conflict, which is then discovered by the Department after my appointment? </w:t>
      </w:r>
    </w:p>
    <w:p w14:paraId="70D5A941" w14:textId="77777777" w:rsidR="00F737A2" w:rsidRPr="00F737A2" w:rsidRDefault="27B8A3CD" w:rsidP="5F7D6E73">
      <w:pPr>
        <w:spacing w:beforeAutospacing="1" w:afterAutospacing="1"/>
        <w:rPr>
          <w:rFonts w:cs="Arial"/>
        </w:rPr>
      </w:pPr>
      <w:r w:rsidRPr="5F7D6E73">
        <w:rPr>
          <w:rFonts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0EC59FA9" w14:textId="77777777" w:rsidR="00F737A2" w:rsidRPr="00F737A2" w:rsidRDefault="27B8A3CD" w:rsidP="5F7D6E73">
      <w:pPr>
        <w:spacing w:beforeAutospacing="1" w:afterAutospacing="1"/>
        <w:rPr>
          <w:rFonts w:cs="Arial"/>
          <w:b/>
          <w:bCs/>
        </w:rPr>
      </w:pPr>
      <w:r w:rsidRPr="5F7D6E73">
        <w:rPr>
          <w:rFonts w:cs="Arial"/>
          <w:b/>
          <w:bCs/>
        </w:rPr>
        <w:t>What happens if I do not realise a potential conflict exists?</w:t>
      </w:r>
    </w:p>
    <w:p w14:paraId="758C5419" w14:textId="77777777" w:rsidR="00F737A2" w:rsidRPr="00F737A2" w:rsidRDefault="27B8A3CD" w:rsidP="5F7D6E73">
      <w:pPr>
        <w:spacing w:beforeAutospacing="1" w:afterAutospacing="1"/>
        <w:rPr>
          <w:rFonts w:cs="Arial"/>
        </w:rPr>
      </w:pPr>
      <w:r w:rsidRPr="5F7D6E73">
        <w:rPr>
          <w:rFonts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43E96934" w14:textId="77777777" w:rsidR="00F737A2" w:rsidRPr="00F737A2" w:rsidRDefault="27B8A3CD" w:rsidP="5F7D6E73">
      <w:pPr>
        <w:spacing w:beforeAutospacing="1" w:afterAutospacing="1"/>
        <w:rPr>
          <w:rFonts w:cs="Arial"/>
          <w:b/>
          <w:bCs/>
        </w:rPr>
      </w:pPr>
      <w:r w:rsidRPr="5F7D6E73">
        <w:rPr>
          <w:rFonts w:cs="Arial"/>
          <w:b/>
          <w:bCs/>
        </w:rPr>
        <w:t>What happens if a conflict of interest arises after an appointment is made?</w:t>
      </w:r>
    </w:p>
    <w:p w14:paraId="46E0EF3E" w14:textId="77777777" w:rsidR="00F737A2" w:rsidRPr="00F737A2" w:rsidRDefault="27B8A3CD" w:rsidP="5F7D6E73">
      <w:pPr>
        <w:spacing w:beforeAutospacing="1" w:afterAutospacing="1"/>
        <w:rPr>
          <w:rFonts w:cs="Arial"/>
        </w:rPr>
      </w:pPr>
      <w:r w:rsidRPr="5F7D6E73">
        <w:rPr>
          <w:rFonts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2EA0A797" w14:textId="77777777" w:rsidR="00F737A2" w:rsidRPr="00F737A2" w:rsidRDefault="27B8A3CD" w:rsidP="5F7D6E73">
      <w:pPr>
        <w:spacing w:beforeAutospacing="1" w:afterAutospacing="1"/>
        <w:rPr>
          <w:rFonts w:cs="Arial"/>
        </w:rPr>
      </w:pPr>
      <w:r w:rsidRPr="5F7D6E73">
        <w:rPr>
          <w:rFonts w:cs="Arial"/>
        </w:rPr>
        <w:t xml:space="preserve">In both cases, the issue should be discussed with the Chair of the board and the Chief Executive of the body concerned, in consultation with the Sponsoring Department, to decide </w:t>
      </w:r>
      <w:proofErr w:type="gramStart"/>
      <w:r w:rsidRPr="5F7D6E73">
        <w:rPr>
          <w:rFonts w:cs="Arial"/>
        </w:rPr>
        <w:t>whether or not</w:t>
      </w:r>
      <w:proofErr w:type="gramEnd"/>
      <w:r w:rsidRPr="5F7D6E73">
        <w:rPr>
          <w:rFonts w:cs="Arial"/>
        </w:rPr>
        <w:t xml:space="preserve"> the member can continue to carry out their role in an appropriate manner and each case is considered individually.</w:t>
      </w:r>
    </w:p>
    <w:p w14:paraId="1007700B" w14:textId="77777777" w:rsidR="00F737A2" w:rsidRPr="00F737A2" w:rsidRDefault="27B8A3CD" w:rsidP="5F7D6E73">
      <w:pPr>
        <w:spacing w:beforeAutospacing="1" w:afterAutospacing="1"/>
        <w:rPr>
          <w:rFonts w:cs="Arial"/>
        </w:rPr>
      </w:pPr>
      <w:r w:rsidRPr="5F7D6E73">
        <w:rPr>
          <w:rFonts w:cs="Arial"/>
        </w:rPr>
        <w:t xml:space="preserve">It may be that the conflict is such that it would be impractical for the member to </w:t>
      </w:r>
      <w:proofErr w:type="gramStart"/>
      <w:r w:rsidRPr="5F7D6E73">
        <w:rPr>
          <w:rFonts w:cs="Arial"/>
        </w:rPr>
        <w:t>continue on</w:t>
      </w:r>
      <w:proofErr w:type="gramEnd"/>
      <w:r w:rsidRPr="5F7D6E73">
        <w:rPr>
          <w:rFonts w:cs="Arial"/>
        </w:rPr>
        <w:t xml:space="preserve"> the board, if they would have to withdraw from a considerable amount of the body’s routine business. In such, cases, the member may be asked to stand down from the body. </w:t>
      </w:r>
    </w:p>
    <w:p w14:paraId="6A811339" w14:textId="77777777" w:rsidR="00F737A2" w:rsidRPr="00F737A2" w:rsidRDefault="27B8A3CD" w:rsidP="5F7D6E73">
      <w:pPr>
        <w:spacing w:beforeAutospacing="1" w:afterAutospacing="1"/>
        <w:rPr>
          <w:rFonts w:cs="Arial"/>
          <w:b/>
          <w:bCs/>
        </w:rPr>
      </w:pPr>
      <w:r w:rsidRPr="5F7D6E73">
        <w:rPr>
          <w:rFonts w:cs="Arial"/>
          <w:b/>
          <w:bCs/>
        </w:rPr>
        <w:t>Areas where a conflict could arise</w:t>
      </w:r>
    </w:p>
    <w:p w14:paraId="3D01A818" w14:textId="77777777" w:rsidR="00F737A2" w:rsidRPr="00F737A2" w:rsidRDefault="27B8A3CD" w:rsidP="5F7D6E73">
      <w:pPr>
        <w:spacing w:beforeAutospacing="1" w:afterAutospacing="1"/>
        <w:rPr>
          <w:rFonts w:cs="Arial"/>
        </w:rPr>
      </w:pPr>
      <w:r w:rsidRPr="5F7D6E73">
        <w:rPr>
          <w:rFonts w:cs="Arial"/>
        </w:rPr>
        <w:t>There are five main issues, which could lead to real, or apparent, conflicts of interest. These are:</w:t>
      </w:r>
    </w:p>
    <w:p w14:paraId="4E70BA51" w14:textId="77777777" w:rsidR="00F737A2" w:rsidRPr="00F737A2" w:rsidRDefault="27B8A3CD" w:rsidP="00843267">
      <w:pPr>
        <w:numPr>
          <w:ilvl w:val="0"/>
          <w:numId w:val="6"/>
        </w:numPr>
        <w:spacing w:beforeAutospacing="1" w:afterAutospacing="1"/>
        <w:jc w:val="both"/>
        <w:rPr>
          <w:rFonts w:cs="Arial"/>
        </w:rPr>
      </w:pPr>
      <w:r w:rsidRPr="5F7D6E73">
        <w:rPr>
          <w:rFonts w:cs="Arial"/>
        </w:rPr>
        <w:t xml:space="preserve">Relevant pecuniary or other interests outside the </w:t>
      </w:r>
      <w:proofErr w:type="gramStart"/>
      <w:r w:rsidRPr="5F7D6E73">
        <w:rPr>
          <w:rFonts w:cs="Arial"/>
        </w:rPr>
        <w:t>organisation;</w:t>
      </w:r>
      <w:proofErr w:type="gramEnd"/>
    </w:p>
    <w:p w14:paraId="56FD2C8D" w14:textId="77777777" w:rsidR="00F737A2" w:rsidRPr="00F737A2" w:rsidRDefault="27B8A3CD" w:rsidP="00843267">
      <w:pPr>
        <w:numPr>
          <w:ilvl w:val="0"/>
          <w:numId w:val="6"/>
        </w:numPr>
        <w:spacing w:beforeAutospacing="1" w:afterAutospacing="1"/>
        <w:jc w:val="both"/>
        <w:rPr>
          <w:rFonts w:cs="Arial"/>
        </w:rPr>
      </w:pPr>
      <w:r w:rsidRPr="5F7D6E73">
        <w:rPr>
          <w:rFonts w:cs="Arial"/>
        </w:rPr>
        <w:t xml:space="preserve">Relationships with other parties/organisations which could lead to perceived or real split </w:t>
      </w:r>
      <w:proofErr w:type="gramStart"/>
      <w:r w:rsidRPr="5F7D6E73">
        <w:rPr>
          <w:rFonts w:cs="Arial"/>
        </w:rPr>
        <w:t>loyalties;</w:t>
      </w:r>
      <w:proofErr w:type="gramEnd"/>
    </w:p>
    <w:p w14:paraId="1D1D3D07" w14:textId="77777777" w:rsidR="00F737A2" w:rsidRPr="00F737A2" w:rsidRDefault="27B8A3CD" w:rsidP="00843267">
      <w:pPr>
        <w:numPr>
          <w:ilvl w:val="0"/>
          <w:numId w:val="6"/>
        </w:numPr>
        <w:spacing w:beforeAutospacing="1" w:afterAutospacing="1"/>
        <w:jc w:val="both"/>
        <w:rPr>
          <w:rFonts w:cs="Arial"/>
        </w:rPr>
      </w:pPr>
      <w:r w:rsidRPr="5F7D6E73">
        <w:rPr>
          <w:rFonts w:cs="Arial"/>
        </w:rPr>
        <w:t xml:space="preserve">Pending Government Policy could give unfair personal advantage to people with allied business interests – for example access to privileged information – trade </w:t>
      </w:r>
      <w:proofErr w:type="gramStart"/>
      <w:r w:rsidRPr="5F7D6E73">
        <w:rPr>
          <w:rFonts w:cs="Arial"/>
        </w:rPr>
        <w:t>secrets;</w:t>
      </w:r>
      <w:proofErr w:type="gramEnd"/>
    </w:p>
    <w:p w14:paraId="37BEC43E" w14:textId="77777777" w:rsidR="00F737A2" w:rsidRPr="00F737A2" w:rsidRDefault="27B8A3CD" w:rsidP="00843267">
      <w:pPr>
        <w:numPr>
          <w:ilvl w:val="0"/>
          <w:numId w:val="6"/>
        </w:numPr>
        <w:spacing w:beforeAutospacing="1" w:afterAutospacing="1"/>
        <w:jc w:val="both"/>
        <w:rPr>
          <w:rFonts w:cs="Arial"/>
        </w:rPr>
      </w:pPr>
      <w:r w:rsidRPr="5F7D6E73">
        <w:rPr>
          <w:rFonts w:cs="Arial"/>
        </w:rPr>
        <w:t xml:space="preserve">Perception of rewards for past contributions or </w:t>
      </w:r>
      <w:proofErr w:type="gramStart"/>
      <w:r w:rsidRPr="5F7D6E73">
        <w:rPr>
          <w:rFonts w:cs="Arial"/>
        </w:rPr>
        <w:t>favours;</w:t>
      </w:r>
      <w:proofErr w:type="gramEnd"/>
    </w:p>
    <w:p w14:paraId="711CF1D5" w14:textId="77777777" w:rsidR="00F737A2" w:rsidRPr="00F737A2" w:rsidRDefault="27B8A3CD" w:rsidP="00843267">
      <w:pPr>
        <w:numPr>
          <w:ilvl w:val="0"/>
          <w:numId w:val="6"/>
        </w:numPr>
        <w:spacing w:beforeAutospacing="1" w:afterAutospacing="1"/>
        <w:jc w:val="both"/>
        <w:rPr>
          <w:rFonts w:cs="Arial"/>
          <w:b/>
          <w:bCs/>
        </w:rPr>
      </w:pPr>
      <w:r w:rsidRPr="5F7D6E73">
        <w:rPr>
          <w:rFonts w:cs="Arial"/>
        </w:rPr>
        <w:t>Membership of some societies or organisations.</w:t>
      </w:r>
    </w:p>
    <w:p w14:paraId="5EBBD095" w14:textId="77777777" w:rsidR="00F737A2" w:rsidRPr="00F737A2" w:rsidRDefault="00F737A2" w:rsidP="5F7D6E73">
      <w:pPr>
        <w:jc w:val="both"/>
        <w:rPr>
          <w:rFonts w:cs="Arial"/>
          <w:b/>
          <w:bCs/>
          <w:lang w:eastAsia="en-US"/>
        </w:rPr>
      </w:pPr>
    </w:p>
    <w:sectPr w:rsidR="00F737A2" w:rsidRPr="00F737A2" w:rsidSect="00087222">
      <w:footerReference w:type="even" r:id="rId24"/>
      <w:footerReference w:type="default" r:id="rId25"/>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68112" w14:textId="77777777" w:rsidR="00393E4D" w:rsidRDefault="00393E4D">
      <w:r>
        <w:separator/>
      </w:r>
    </w:p>
  </w:endnote>
  <w:endnote w:type="continuationSeparator" w:id="0">
    <w:p w14:paraId="0A40AE6A" w14:textId="77777777" w:rsidR="00393E4D" w:rsidRDefault="00393E4D">
      <w:r>
        <w:continuationSeparator/>
      </w:r>
    </w:p>
  </w:endnote>
  <w:endnote w:type="continuationNotice" w:id="1">
    <w:p w14:paraId="530DE76A" w14:textId="77777777" w:rsidR="00393E4D" w:rsidRDefault="00393E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D92049" w:rsidRDefault="00D92049" w:rsidP="00A02A0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F40DEB" w14:textId="77777777" w:rsidR="00D92049" w:rsidRDefault="00D92049" w:rsidP="006249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960116"/>
      <w:docPartObj>
        <w:docPartGallery w:val="Page Numbers (Bottom of Page)"/>
        <w:docPartUnique/>
      </w:docPartObj>
    </w:sdtPr>
    <w:sdtEndPr>
      <w:rPr>
        <w:noProof/>
      </w:rPr>
    </w:sdtEndPr>
    <w:sdtContent>
      <w:p w14:paraId="759047DF" w14:textId="2BE27E01" w:rsidR="002D1ADC" w:rsidRDefault="002D1ADC" w:rsidP="00C75899">
        <w:pPr>
          <w:pStyle w:val="Footer"/>
          <w:jc w:val="cen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FC17F8B" w14:textId="77777777" w:rsidR="00D92049" w:rsidRDefault="00D92049" w:rsidP="006249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07B10" w14:textId="77777777" w:rsidR="00393E4D" w:rsidRDefault="00393E4D">
      <w:r>
        <w:separator/>
      </w:r>
    </w:p>
  </w:footnote>
  <w:footnote w:type="continuationSeparator" w:id="0">
    <w:p w14:paraId="7E02F743" w14:textId="77777777" w:rsidR="00393E4D" w:rsidRDefault="00393E4D">
      <w:r>
        <w:continuationSeparator/>
      </w:r>
    </w:p>
  </w:footnote>
  <w:footnote w:type="continuationNotice" w:id="1">
    <w:p w14:paraId="4438BEDF" w14:textId="77777777" w:rsidR="00393E4D" w:rsidRDefault="00393E4D"/>
  </w:footnote>
</w:footnotes>
</file>

<file path=word/intelligence2.xml><?xml version="1.0" encoding="utf-8"?>
<int2:intelligence xmlns:int2="http://schemas.microsoft.com/office/intelligence/2020/intelligence" xmlns:oel="http://schemas.microsoft.com/office/2019/extlst">
  <int2:observations>
    <int2:textHash int2:hashCode="Xoqo3+ylO1NGRd" int2:id="AtwOXnc1">
      <int2:state int2:value="Rejected" int2:type="AugLoop_Text_Critique"/>
    </int2:textHash>
    <int2:textHash int2:hashCode="/fxfERBKzA8UTH" int2:id="HGzkpT7Q">
      <int2:state int2:value="Rejected" int2:type="AugLoop_Text_Critique"/>
    </int2:textHash>
    <int2:textHash int2:hashCode="byLhq1AXKbVX6o" int2:id="N4MzKGDG">
      <int2:state int2:value="Rejected" int2:type="AugLoop_Text_Critique"/>
    </int2:textHash>
    <int2:textHash int2:hashCode="+JFbmGiLJJf1FB" int2:id="ONImebGg">
      <int2:state int2:value="Rejected" int2:type="AugLoop_Text_Critique"/>
    </int2:textHash>
    <int2:textHash int2:hashCode="W6/+W02UH2elDC" int2:id="Om7EcqD7">
      <int2:state int2:value="Rejected" int2:type="AugLoop_Text_Critique"/>
    </int2:textHash>
    <int2:textHash int2:hashCode="W5Z4vmu9anL2GF" int2:id="YGiJRoap">
      <int2:state int2:value="Rejected" int2:type="AugLoop_Text_Critique"/>
    </int2:textHash>
    <int2:textHash int2:hashCode="b39xLERzutWd+F" int2:id="Z2e42dqE">
      <int2:state int2:value="Rejected" int2:type="AugLoop_Text_Critique"/>
    </int2:textHash>
    <int2:textHash int2:hashCode="lFwYBo8SbhpF+p" int2:id="luoO4dkK">
      <int2:state int2:value="Rejected" int2:type="AugLoop_Text_Critique"/>
    </int2:textHash>
    <int2:textHash int2:hashCode="e3Eq90eWKgXcO+" int2:id="s9qqdmoK">
      <int2:state int2:value="Rejected" int2:type="LegacyProofing"/>
    </int2:textHash>
    <int2:textHash int2:hashCode="0GYf/LRGEYcRtn" int2:id="w6YYw12e">
      <int2:state int2:value="Rejected" int2:type="AugLoop_Text_Critique"/>
    </int2:textHash>
    <int2:bookmark int2:bookmarkName="_Int_hwMXx6Hs" int2:invalidationBookmarkName="" int2:hashCode="SLGLFARhzcGrh6" int2:id="hDHSW87K">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22E7"/>
    <w:multiLevelType w:val="hybridMultilevel"/>
    <w:tmpl w:val="D94A6840"/>
    <w:lvl w:ilvl="0" w:tplc="A32C5FA6">
      <w:start w:val="1"/>
      <w:numFmt w:val="bullet"/>
      <w:lvlRestart w:val="0"/>
      <w:lvlText w:val=""/>
      <w:lvlJc w:val="left"/>
      <w:pPr>
        <w:tabs>
          <w:tab w:val="num" w:pos="355"/>
        </w:tabs>
        <w:ind w:left="355" w:hanging="357"/>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A9289C"/>
    <w:multiLevelType w:val="hybridMultilevel"/>
    <w:tmpl w:val="0ECC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84170"/>
    <w:multiLevelType w:val="hybridMultilevel"/>
    <w:tmpl w:val="6D12A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217F4B6F"/>
    <w:multiLevelType w:val="hybridMultilevel"/>
    <w:tmpl w:val="4606C43A"/>
    <w:lvl w:ilvl="0" w:tplc="20640012">
      <w:start w:val="1"/>
      <w:numFmt w:val="bullet"/>
      <w:lvlRestart w:val="0"/>
      <w:lvlText w:val=""/>
      <w:lvlJc w:val="left"/>
      <w:pPr>
        <w:tabs>
          <w:tab w:val="num" w:pos="1437"/>
        </w:tabs>
        <w:ind w:left="1437" w:hanging="357"/>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EF0C0C"/>
    <w:multiLevelType w:val="hybridMultilevel"/>
    <w:tmpl w:val="CDCCC01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C9673F"/>
    <w:multiLevelType w:val="hybridMultilevel"/>
    <w:tmpl w:val="685C0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A67DA3"/>
    <w:multiLevelType w:val="hybridMultilevel"/>
    <w:tmpl w:val="3220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A15942"/>
    <w:multiLevelType w:val="hybridMultilevel"/>
    <w:tmpl w:val="F5EE71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594150"/>
    <w:multiLevelType w:val="hybridMultilevel"/>
    <w:tmpl w:val="CBA041BC"/>
    <w:lvl w:ilvl="0" w:tplc="A32C5FA6">
      <w:start w:val="1"/>
      <w:numFmt w:val="bullet"/>
      <w:lvlRestart w:val="0"/>
      <w:lvlText w:val=""/>
      <w:lvlJc w:val="left"/>
      <w:pPr>
        <w:tabs>
          <w:tab w:val="num" w:pos="355"/>
        </w:tabs>
        <w:ind w:left="355" w:hanging="357"/>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2E36D6"/>
    <w:multiLevelType w:val="hybridMultilevel"/>
    <w:tmpl w:val="B7560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2D590A"/>
    <w:multiLevelType w:val="hybridMultilevel"/>
    <w:tmpl w:val="1C3C7F74"/>
    <w:lvl w:ilvl="0" w:tplc="EEE6AC42">
      <w:start w:val="1"/>
      <w:numFmt w:val="decimal"/>
      <w:lvlText w:val="%1."/>
      <w:lvlJc w:val="left"/>
      <w:pPr>
        <w:ind w:left="720" w:hanging="360"/>
      </w:pPr>
    </w:lvl>
    <w:lvl w:ilvl="1" w:tplc="E3780632">
      <w:start w:val="1"/>
      <w:numFmt w:val="lowerLetter"/>
      <w:lvlText w:val="%2."/>
      <w:lvlJc w:val="left"/>
      <w:pPr>
        <w:ind w:left="1440" w:hanging="360"/>
      </w:pPr>
    </w:lvl>
    <w:lvl w:ilvl="2" w:tplc="F9444F92">
      <w:start w:val="1"/>
      <w:numFmt w:val="lowerRoman"/>
      <w:lvlText w:val="%3."/>
      <w:lvlJc w:val="right"/>
      <w:pPr>
        <w:ind w:left="2160" w:hanging="180"/>
      </w:pPr>
    </w:lvl>
    <w:lvl w:ilvl="3" w:tplc="FE2EC90A">
      <w:start w:val="1"/>
      <w:numFmt w:val="decimal"/>
      <w:lvlText w:val="%4."/>
      <w:lvlJc w:val="left"/>
      <w:pPr>
        <w:ind w:left="2880" w:hanging="360"/>
      </w:pPr>
    </w:lvl>
    <w:lvl w:ilvl="4" w:tplc="3A5680CA">
      <w:start w:val="1"/>
      <w:numFmt w:val="lowerLetter"/>
      <w:lvlText w:val="%5."/>
      <w:lvlJc w:val="left"/>
      <w:pPr>
        <w:ind w:left="3600" w:hanging="360"/>
      </w:pPr>
    </w:lvl>
    <w:lvl w:ilvl="5" w:tplc="48E83848">
      <w:start w:val="1"/>
      <w:numFmt w:val="lowerRoman"/>
      <w:lvlText w:val="%6."/>
      <w:lvlJc w:val="right"/>
      <w:pPr>
        <w:ind w:left="4320" w:hanging="180"/>
      </w:pPr>
    </w:lvl>
    <w:lvl w:ilvl="6" w:tplc="6BF28584">
      <w:start w:val="1"/>
      <w:numFmt w:val="decimal"/>
      <w:lvlText w:val="%7."/>
      <w:lvlJc w:val="left"/>
      <w:pPr>
        <w:ind w:left="5040" w:hanging="360"/>
      </w:pPr>
    </w:lvl>
    <w:lvl w:ilvl="7" w:tplc="7D5A8944">
      <w:start w:val="1"/>
      <w:numFmt w:val="lowerLetter"/>
      <w:lvlText w:val="%8."/>
      <w:lvlJc w:val="left"/>
      <w:pPr>
        <w:ind w:left="5760" w:hanging="360"/>
      </w:pPr>
    </w:lvl>
    <w:lvl w:ilvl="8" w:tplc="842E5048">
      <w:start w:val="1"/>
      <w:numFmt w:val="lowerRoman"/>
      <w:lvlText w:val="%9."/>
      <w:lvlJc w:val="right"/>
      <w:pPr>
        <w:ind w:left="6480" w:hanging="180"/>
      </w:pPr>
    </w:lvl>
  </w:abstractNum>
  <w:abstractNum w:abstractNumId="11" w15:restartNumberingAfterBreak="0">
    <w:nsid w:val="58CB3D46"/>
    <w:multiLevelType w:val="hybridMultilevel"/>
    <w:tmpl w:val="B614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A053D"/>
    <w:multiLevelType w:val="hybridMultilevel"/>
    <w:tmpl w:val="C108D074"/>
    <w:lvl w:ilvl="0" w:tplc="FFFFFFFF">
      <w:start w:val="1"/>
      <w:numFmt w:val="decimal"/>
      <w:lvlText w:val="%1."/>
      <w:lvlJc w:val="left"/>
      <w:pPr>
        <w:ind w:left="360" w:hanging="360"/>
      </w:pPr>
    </w:lvl>
    <w:lvl w:ilvl="1" w:tplc="0809000F">
      <w:start w:val="1"/>
      <w:numFmt w:val="decimal"/>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A586E98"/>
    <w:multiLevelType w:val="hybridMultilevel"/>
    <w:tmpl w:val="FADA30D4"/>
    <w:lvl w:ilvl="0" w:tplc="3C665F6E">
      <w:start w:val="1"/>
      <w:numFmt w:val="bullet"/>
      <w:lvlText w:val=""/>
      <w:lvlJc w:val="left"/>
      <w:pPr>
        <w:ind w:left="360" w:hanging="360"/>
      </w:pPr>
      <w:rPr>
        <w:rFonts w:ascii="Wingdings" w:hAnsi="Wingdings" w:hint="default"/>
        <w:color w:val="00008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B87464"/>
    <w:multiLevelType w:val="hybridMultilevel"/>
    <w:tmpl w:val="3A648020"/>
    <w:lvl w:ilvl="0" w:tplc="A90CD2B6">
      <w:start w:val="1"/>
      <w:numFmt w:val="bullet"/>
      <w:lvlRestart w:val="0"/>
      <w:lvlText w:val=""/>
      <w:lvlJc w:val="left"/>
      <w:pPr>
        <w:tabs>
          <w:tab w:val="num" w:pos="714"/>
        </w:tabs>
        <w:ind w:left="714" w:hanging="357"/>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A73073"/>
    <w:multiLevelType w:val="hybridMultilevel"/>
    <w:tmpl w:val="F0B4D92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3"/>
  </w:num>
  <w:num w:numId="2">
    <w:abstractNumId w:val="8"/>
  </w:num>
  <w:num w:numId="3">
    <w:abstractNumId w:val="0"/>
  </w:num>
  <w:num w:numId="4">
    <w:abstractNumId w:val="14"/>
  </w:num>
  <w:num w:numId="5">
    <w:abstractNumId w:val="12"/>
  </w:num>
  <w:num w:numId="6">
    <w:abstractNumId w:val="13"/>
  </w:num>
  <w:num w:numId="7">
    <w:abstractNumId w:val="2"/>
  </w:num>
  <w:num w:numId="8">
    <w:abstractNumId w:val="4"/>
  </w:num>
  <w:num w:numId="9">
    <w:abstractNumId w:val="6"/>
  </w:num>
  <w:num w:numId="10">
    <w:abstractNumId w:val="7"/>
  </w:num>
  <w:num w:numId="11">
    <w:abstractNumId w:val="9"/>
  </w:num>
  <w:num w:numId="12">
    <w:abstractNumId w:val="5"/>
  </w:num>
  <w:num w:numId="13">
    <w:abstractNumId w:val="11"/>
  </w:num>
  <w:num w:numId="14">
    <w:abstractNumId w:val="1"/>
  </w:num>
  <w:num w:numId="15">
    <w:abstractNumId w:val="15"/>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C89"/>
    <w:rsid w:val="000176C2"/>
    <w:rsid w:val="00017944"/>
    <w:rsid w:val="00017B67"/>
    <w:rsid w:val="00017C54"/>
    <w:rsid w:val="000259AC"/>
    <w:rsid w:val="00030E4D"/>
    <w:rsid w:val="0003156F"/>
    <w:rsid w:val="00031900"/>
    <w:rsid w:val="000331C7"/>
    <w:rsid w:val="000335D0"/>
    <w:rsid w:val="00033942"/>
    <w:rsid w:val="00040B5F"/>
    <w:rsid w:val="00042B2E"/>
    <w:rsid w:val="000441BB"/>
    <w:rsid w:val="000443F9"/>
    <w:rsid w:val="000607C3"/>
    <w:rsid w:val="000629B4"/>
    <w:rsid w:val="00064956"/>
    <w:rsid w:val="00065058"/>
    <w:rsid w:val="0007004E"/>
    <w:rsid w:val="0007067C"/>
    <w:rsid w:val="00073D4C"/>
    <w:rsid w:val="00075F4F"/>
    <w:rsid w:val="000762E7"/>
    <w:rsid w:val="000843B4"/>
    <w:rsid w:val="00087222"/>
    <w:rsid w:val="00092A78"/>
    <w:rsid w:val="00095A70"/>
    <w:rsid w:val="00096A48"/>
    <w:rsid w:val="000A249D"/>
    <w:rsid w:val="000A2525"/>
    <w:rsid w:val="000A25A1"/>
    <w:rsid w:val="000A3245"/>
    <w:rsid w:val="000A38D5"/>
    <w:rsid w:val="000A5D39"/>
    <w:rsid w:val="000B0F10"/>
    <w:rsid w:val="000B2981"/>
    <w:rsid w:val="000C23CD"/>
    <w:rsid w:val="000C37DB"/>
    <w:rsid w:val="000C3A27"/>
    <w:rsid w:val="000C6545"/>
    <w:rsid w:val="000C6644"/>
    <w:rsid w:val="000D23F7"/>
    <w:rsid w:val="000D2FDB"/>
    <w:rsid w:val="000D4B2B"/>
    <w:rsid w:val="000D7118"/>
    <w:rsid w:val="000E23BE"/>
    <w:rsid w:val="000E3563"/>
    <w:rsid w:val="000E4139"/>
    <w:rsid w:val="000E58D4"/>
    <w:rsid w:val="000F3DA3"/>
    <w:rsid w:val="000F51D5"/>
    <w:rsid w:val="000F6819"/>
    <w:rsid w:val="000F6AA4"/>
    <w:rsid w:val="001022C8"/>
    <w:rsid w:val="001023FC"/>
    <w:rsid w:val="00103ACA"/>
    <w:rsid w:val="00107816"/>
    <w:rsid w:val="001078AA"/>
    <w:rsid w:val="00110294"/>
    <w:rsid w:val="00110B57"/>
    <w:rsid w:val="00111D9B"/>
    <w:rsid w:val="00115885"/>
    <w:rsid w:val="00117142"/>
    <w:rsid w:val="0012372D"/>
    <w:rsid w:val="0013450F"/>
    <w:rsid w:val="0013486B"/>
    <w:rsid w:val="001425B1"/>
    <w:rsid w:val="00147BDE"/>
    <w:rsid w:val="0015043B"/>
    <w:rsid w:val="00154ACF"/>
    <w:rsid w:val="00155341"/>
    <w:rsid w:val="00156819"/>
    <w:rsid w:val="001574CB"/>
    <w:rsid w:val="00161BAC"/>
    <w:rsid w:val="0016427E"/>
    <w:rsid w:val="00164574"/>
    <w:rsid w:val="001653BA"/>
    <w:rsid w:val="0016690B"/>
    <w:rsid w:val="00170D83"/>
    <w:rsid w:val="00173884"/>
    <w:rsid w:val="001740CF"/>
    <w:rsid w:val="00174151"/>
    <w:rsid w:val="001756F4"/>
    <w:rsid w:val="0017633F"/>
    <w:rsid w:val="00177DB8"/>
    <w:rsid w:val="00180FD4"/>
    <w:rsid w:val="001858D2"/>
    <w:rsid w:val="001910B7"/>
    <w:rsid w:val="001940A6"/>
    <w:rsid w:val="00194E7F"/>
    <w:rsid w:val="001A2694"/>
    <w:rsid w:val="001A4306"/>
    <w:rsid w:val="001A61D1"/>
    <w:rsid w:val="001A6D90"/>
    <w:rsid w:val="001A7A7A"/>
    <w:rsid w:val="001B3FBC"/>
    <w:rsid w:val="001B3FED"/>
    <w:rsid w:val="001B45FD"/>
    <w:rsid w:val="001C0C81"/>
    <w:rsid w:val="001C2AC4"/>
    <w:rsid w:val="001C3D10"/>
    <w:rsid w:val="001C535E"/>
    <w:rsid w:val="001C55C5"/>
    <w:rsid w:val="001D13AA"/>
    <w:rsid w:val="001D3FAD"/>
    <w:rsid w:val="001F149F"/>
    <w:rsid w:val="001F3E97"/>
    <w:rsid w:val="001F6DAE"/>
    <w:rsid w:val="0020029B"/>
    <w:rsid w:val="00203DCC"/>
    <w:rsid w:val="0020785B"/>
    <w:rsid w:val="002228B8"/>
    <w:rsid w:val="00222BB6"/>
    <w:rsid w:val="002233D3"/>
    <w:rsid w:val="0024107E"/>
    <w:rsid w:val="002422E7"/>
    <w:rsid w:val="0024611C"/>
    <w:rsid w:val="00247363"/>
    <w:rsid w:val="00247C9C"/>
    <w:rsid w:val="0025043F"/>
    <w:rsid w:val="0025063D"/>
    <w:rsid w:val="00250EAC"/>
    <w:rsid w:val="002550D8"/>
    <w:rsid w:val="00255272"/>
    <w:rsid w:val="00255FAA"/>
    <w:rsid w:val="00260C5B"/>
    <w:rsid w:val="002611C0"/>
    <w:rsid w:val="002655E3"/>
    <w:rsid w:val="00266C76"/>
    <w:rsid w:val="002705D2"/>
    <w:rsid w:val="00274296"/>
    <w:rsid w:val="00280606"/>
    <w:rsid w:val="002813E6"/>
    <w:rsid w:val="0028350A"/>
    <w:rsid w:val="00285842"/>
    <w:rsid w:val="002876ED"/>
    <w:rsid w:val="00291352"/>
    <w:rsid w:val="002915BE"/>
    <w:rsid w:val="00293656"/>
    <w:rsid w:val="002A1733"/>
    <w:rsid w:val="002A1A99"/>
    <w:rsid w:val="002A39CE"/>
    <w:rsid w:val="002A6D98"/>
    <w:rsid w:val="002B05E8"/>
    <w:rsid w:val="002B275F"/>
    <w:rsid w:val="002B484D"/>
    <w:rsid w:val="002B567A"/>
    <w:rsid w:val="002C1BF3"/>
    <w:rsid w:val="002C24AD"/>
    <w:rsid w:val="002C262E"/>
    <w:rsid w:val="002C4189"/>
    <w:rsid w:val="002C4ED2"/>
    <w:rsid w:val="002C68CB"/>
    <w:rsid w:val="002C7EC8"/>
    <w:rsid w:val="002D1ADC"/>
    <w:rsid w:val="002E2FCE"/>
    <w:rsid w:val="002F4602"/>
    <w:rsid w:val="002F4AAA"/>
    <w:rsid w:val="002F5B82"/>
    <w:rsid w:val="0030786E"/>
    <w:rsid w:val="00307D09"/>
    <w:rsid w:val="00307D9F"/>
    <w:rsid w:val="0031451D"/>
    <w:rsid w:val="00316FB6"/>
    <w:rsid w:val="00331C9A"/>
    <w:rsid w:val="00344240"/>
    <w:rsid w:val="0035074D"/>
    <w:rsid w:val="0036011A"/>
    <w:rsid w:val="00363C92"/>
    <w:rsid w:val="00363D81"/>
    <w:rsid w:val="0037269C"/>
    <w:rsid w:val="0038123B"/>
    <w:rsid w:val="00381E61"/>
    <w:rsid w:val="00383787"/>
    <w:rsid w:val="00387218"/>
    <w:rsid w:val="00393E4D"/>
    <w:rsid w:val="00394679"/>
    <w:rsid w:val="003949B7"/>
    <w:rsid w:val="003A2491"/>
    <w:rsid w:val="003A4F40"/>
    <w:rsid w:val="003A6152"/>
    <w:rsid w:val="003A7DA1"/>
    <w:rsid w:val="003B0319"/>
    <w:rsid w:val="003B4C0A"/>
    <w:rsid w:val="003C1868"/>
    <w:rsid w:val="003C4CF7"/>
    <w:rsid w:val="003D2459"/>
    <w:rsid w:val="003D7537"/>
    <w:rsid w:val="003E0F3B"/>
    <w:rsid w:val="003E2A42"/>
    <w:rsid w:val="003E35E8"/>
    <w:rsid w:val="003E3AE7"/>
    <w:rsid w:val="003E780C"/>
    <w:rsid w:val="003F1473"/>
    <w:rsid w:val="003F218E"/>
    <w:rsid w:val="003F7ACC"/>
    <w:rsid w:val="003F7FAB"/>
    <w:rsid w:val="0040356F"/>
    <w:rsid w:val="004040AB"/>
    <w:rsid w:val="00407B84"/>
    <w:rsid w:val="004100B2"/>
    <w:rsid w:val="0041413D"/>
    <w:rsid w:val="00421F53"/>
    <w:rsid w:val="0043061E"/>
    <w:rsid w:val="00430F40"/>
    <w:rsid w:val="004330A5"/>
    <w:rsid w:val="00437158"/>
    <w:rsid w:val="00440472"/>
    <w:rsid w:val="00441F1C"/>
    <w:rsid w:val="00444DC3"/>
    <w:rsid w:val="00450277"/>
    <w:rsid w:val="00450E87"/>
    <w:rsid w:val="00451E14"/>
    <w:rsid w:val="004541BA"/>
    <w:rsid w:val="00454A80"/>
    <w:rsid w:val="0046575B"/>
    <w:rsid w:val="00465C87"/>
    <w:rsid w:val="00467879"/>
    <w:rsid w:val="0047070E"/>
    <w:rsid w:val="00472C82"/>
    <w:rsid w:val="00475374"/>
    <w:rsid w:val="00476DA6"/>
    <w:rsid w:val="0047C6AA"/>
    <w:rsid w:val="0048126A"/>
    <w:rsid w:val="00483878"/>
    <w:rsid w:val="0048622E"/>
    <w:rsid w:val="004A0689"/>
    <w:rsid w:val="004A3115"/>
    <w:rsid w:val="004A6331"/>
    <w:rsid w:val="004B0876"/>
    <w:rsid w:val="004B1450"/>
    <w:rsid w:val="004B45CD"/>
    <w:rsid w:val="004B6CA5"/>
    <w:rsid w:val="004C0ECF"/>
    <w:rsid w:val="004C2794"/>
    <w:rsid w:val="004C4C69"/>
    <w:rsid w:val="004D24C7"/>
    <w:rsid w:val="004D5973"/>
    <w:rsid w:val="004E60F0"/>
    <w:rsid w:val="004F1150"/>
    <w:rsid w:val="004F33F2"/>
    <w:rsid w:val="004F36B0"/>
    <w:rsid w:val="00500F3F"/>
    <w:rsid w:val="005031B2"/>
    <w:rsid w:val="00504F03"/>
    <w:rsid w:val="00506534"/>
    <w:rsid w:val="00510B24"/>
    <w:rsid w:val="00517BD0"/>
    <w:rsid w:val="005205CB"/>
    <w:rsid w:val="00521463"/>
    <w:rsid w:val="005218B6"/>
    <w:rsid w:val="00522B7A"/>
    <w:rsid w:val="00525728"/>
    <w:rsid w:val="00525C37"/>
    <w:rsid w:val="00526A93"/>
    <w:rsid w:val="00526E75"/>
    <w:rsid w:val="005279D5"/>
    <w:rsid w:val="00532022"/>
    <w:rsid w:val="00533AF9"/>
    <w:rsid w:val="0053426E"/>
    <w:rsid w:val="00535692"/>
    <w:rsid w:val="00535720"/>
    <w:rsid w:val="00541560"/>
    <w:rsid w:val="00541C27"/>
    <w:rsid w:val="00541DA1"/>
    <w:rsid w:val="005446DA"/>
    <w:rsid w:val="00546263"/>
    <w:rsid w:val="005477E3"/>
    <w:rsid w:val="00547C64"/>
    <w:rsid w:val="0055334D"/>
    <w:rsid w:val="00553F23"/>
    <w:rsid w:val="00554B0D"/>
    <w:rsid w:val="00555BB9"/>
    <w:rsid w:val="00555C33"/>
    <w:rsid w:val="005562DC"/>
    <w:rsid w:val="00556568"/>
    <w:rsid w:val="00556BFD"/>
    <w:rsid w:val="00560547"/>
    <w:rsid w:val="00561593"/>
    <w:rsid w:val="00561659"/>
    <w:rsid w:val="005635F4"/>
    <w:rsid w:val="00563A1E"/>
    <w:rsid w:val="00567DA1"/>
    <w:rsid w:val="00576A55"/>
    <w:rsid w:val="005858B5"/>
    <w:rsid w:val="00590BD0"/>
    <w:rsid w:val="00593126"/>
    <w:rsid w:val="005979B2"/>
    <w:rsid w:val="005A0753"/>
    <w:rsid w:val="005A3EEC"/>
    <w:rsid w:val="005A463D"/>
    <w:rsid w:val="005A49A9"/>
    <w:rsid w:val="005B1D45"/>
    <w:rsid w:val="005B5B11"/>
    <w:rsid w:val="005B5E4C"/>
    <w:rsid w:val="005B7C2C"/>
    <w:rsid w:val="005C338B"/>
    <w:rsid w:val="005C6107"/>
    <w:rsid w:val="005D4D75"/>
    <w:rsid w:val="005D606B"/>
    <w:rsid w:val="005D72EF"/>
    <w:rsid w:val="005D7481"/>
    <w:rsid w:val="005E2725"/>
    <w:rsid w:val="005E6420"/>
    <w:rsid w:val="005E72A8"/>
    <w:rsid w:val="005F0F6D"/>
    <w:rsid w:val="005F1DC4"/>
    <w:rsid w:val="005F330A"/>
    <w:rsid w:val="005F3E2B"/>
    <w:rsid w:val="005F4DAF"/>
    <w:rsid w:val="00605D18"/>
    <w:rsid w:val="00612A70"/>
    <w:rsid w:val="00614005"/>
    <w:rsid w:val="00616C80"/>
    <w:rsid w:val="0062482D"/>
    <w:rsid w:val="0062493C"/>
    <w:rsid w:val="00626CF6"/>
    <w:rsid w:val="00631A0D"/>
    <w:rsid w:val="0063410D"/>
    <w:rsid w:val="00636DF7"/>
    <w:rsid w:val="00636FF3"/>
    <w:rsid w:val="006373CF"/>
    <w:rsid w:val="006374F2"/>
    <w:rsid w:val="00646C60"/>
    <w:rsid w:val="006470A2"/>
    <w:rsid w:val="00650BDE"/>
    <w:rsid w:val="006546CD"/>
    <w:rsid w:val="006575FF"/>
    <w:rsid w:val="00661858"/>
    <w:rsid w:val="0066761A"/>
    <w:rsid w:val="006707B0"/>
    <w:rsid w:val="006721DA"/>
    <w:rsid w:val="0067441A"/>
    <w:rsid w:val="00674E3F"/>
    <w:rsid w:val="0067734C"/>
    <w:rsid w:val="00685CAE"/>
    <w:rsid w:val="00687D0E"/>
    <w:rsid w:val="006907AF"/>
    <w:rsid w:val="006923A1"/>
    <w:rsid w:val="00694AA8"/>
    <w:rsid w:val="006972F5"/>
    <w:rsid w:val="006A01D5"/>
    <w:rsid w:val="006A51B9"/>
    <w:rsid w:val="006A5A07"/>
    <w:rsid w:val="006A5A71"/>
    <w:rsid w:val="006A5B1D"/>
    <w:rsid w:val="006A7136"/>
    <w:rsid w:val="006B07A5"/>
    <w:rsid w:val="006B281D"/>
    <w:rsid w:val="006C1178"/>
    <w:rsid w:val="006C2E97"/>
    <w:rsid w:val="006D15C4"/>
    <w:rsid w:val="006D3061"/>
    <w:rsid w:val="006D36AD"/>
    <w:rsid w:val="006D5CCD"/>
    <w:rsid w:val="006E0F5B"/>
    <w:rsid w:val="006E2097"/>
    <w:rsid w:val="006E434E"/>
    <w:rsid w:val="006F089F"/>
    <w:rsid w:val="006F3754"/>
    <w:rsid w:val="006F5AE8"/>
    <w:rsid w:val="006F7241"/>
    <w:rsid w:val="00702A5C"/>
    <w:rsid w:val="00704121"/>
    <w:rsid w:val="00707823"/>
    <w:rsid w:val="0071021C"/>
    <w:rsid w:val="00714CF8"/>
    <w:rsid w:val="00714E19"/>
    <w:rsid w:val="0071572A"/>
    <w:rsid w:val="007165A4"/>
    <w:rsid w:val="00717A63"/>
    <w:rsid w:val="00721818"/>
    <w:rsid w:val="007233E8"/>
    <w:rsid w:val="007253F6"/>
    <w:rsid w:val="00731CAE"/>
    <w:rsid w:val="00736A7A"/>
    <w:rsid w:val="00743823"/>
    <w:rsid w:val="00744516"/>
    <w:rsid w:val="007445DB"/>
    <w:rsid w:val="00746726"/>
    <w:rsid w:val="00753B15"/>
    <w:rsid w:val="00754CCB"/>
    <w:rsid w:val="00763787"/>
    <w:rsid w:val="0076421C"/>
    <w:rsid w:val="00780406"/>
    <w:rsid w:val="00782067"/>
    <w:rsid w:val="00784075"/>
    <w:rsid w:val="00786096"/>
    <w:rsid w:val="007A2E2E"/>
    <w:rsid w:val="007A2F46"/>
    <w:rsid w:val="007A3A77"/>
    <w:rsid w:val="007A3D28"/>
    <w:rsid w:val="007B0208"/>
    <w:rsid w:val="007B4239"/>
    <w:rsid w:val="007B5AD6"/>
    <w:rsid w:val="007B7E34"/>
    <w:rsid w:val="007C084C"/>
    <w:rsid w:val="007C1C70"/>
    <w:rsid w:val="007C4A28"/>
    <w:rsid w:val="007C50C5"/>
    <w:rsid w:val="007C61C1"/>
    <w:rsid w:val="007D239F"/>
    <w:rsid w:val="007D3203"/>
    <w:rsid w:val="007D44E4"/>
    <w:rsid w:val="007D4B48"/>
    <w:rsid w:val="007E1327"/>
    <w:rsid w:val="007E4B0B"/>
    <w:rsid w:val="007F1C3C"/>
    <w:rsid w:val="007F377D"/>
    <w:rsid w:val="0080273E"/>
    <w:rsid w:val="00802F48"/>
    <w:rsid w:val="00804579"/>
    <w:rsid w:val="0081044A"/>
    <w:rsid w:val="00811D74"/>
    <w:rsid w:val="008127CB"/>
    <w:rsid w:val="00812978"/>
    <w:rsid w:val="008136B1"/>
    <w:rsid w:val="00814902"/>
    <w:rsid w:val="00814E94"/>
    <w:rsid w:val="0081713A"/>
    <w:rsid w:val="0081751D"/>
    <w:rsid w:val="008204E5"/>
    <w:rsid w:val="00823144"/>
    <w:rsid w:val="00823C1F"/>
    <w:rsid w:val="008304A7"/>
    <w:rsid w:val="00831EC9"/>
    <w:rsid w:val="0083399E"/>
    <w:rsid w:val="0083405B"/>
    <w:rsid w:val="00835791"/>
    <w:rsid w:val="00835996"/>
    <w:rsid w:val="00835D26"/>
    <w:rsid w:val="00840001"/>
    <w:rsid w:val="00840BC9"/>
    <w:rsid w:val="00843267"/>
    <w:rsid w:val="00846387"/>
    <w:rsid w:val="00846824"/>
    <w:rsid w:val="00846FAC"/>
    <w:rsid w:val="00847071"/>
    <w:rsid w:val="00852145"/>
    <w:rsid w:val="00852556"/>
    <w:rsid w:val="00853B0A"/>
    <w:rsid w:val="00860C03"/>
    <w:rsid w:val="00862449"/>
    <w:rsid w:val="00865303"/>
    <w:rsid w:val="00867C54"/>
    <w:rsid w:val="008718FE"/>
    <w:rsid w:val="008729A8"/>
    <w:rsid w:val="00874A57"/>
    <w:rsid w:val="008776CC"/>
    <w:rsid w:val="008818EA"/>
    <w:rsid w:val="008846D0"/>
    <w:rsid w:val="00887509"/>
    <w:rsid w:val="0089109F"/>
    <w:rsid w:val="00893C8E"/>
    <w:rsid w:val="00895E37"/>
    <w:rsid w:val="008A17E4"/>
    <w:rsid w:val="008A4E3D"/>
    <w:rsid w:val="008A6C58"/>
    <w:rsid w:val="008B4DBA"/>
    <w:rsid w:val="008C2C89"/>
    <w:rsid w:val="008C57BB"/>
    <w:rsid w:val="008C5CD0"/>
    <w:rsid w:val="008D58D9"/>
    <w:rsid w:val="008E08B9"/>
    <w:rsid w:val="008E722B"/>
    <w:rsid w:val="008E7326"/>
    <w:rsid w:val="008E7FB3"/>
    <w:rsid w:val="008F0372"/>
    <w:rsid w:val="008F1473"/>
    <w:rsid w:val="008F7A5C"/>
    <w:rsid w:val="00901A8F"/>
    <w:rsid w:val="00903013"/>
    <w:rsid w:val="00904416"/>
    <w:rsid w:val="00906571"/>
    <w:rsid w:val="009106CD"/>
    <w:rsid w:val="0091118E"/>
    <w:rsid w:val="00912F0C"/>
    <w:rsid w:val="00915EAA"/>
    <w:rsid w:val="00916DC6"/>
    <w:rsid w:val="009213A5"/>
    <w:rsid w:val="00922262"/>
    <w:rsid w:val="0092693D"/>
    <w:rsid w:val="0092728B"/>
    <w:rsid w:val="009344D8"/>
    <w:rsid w:val="00941E51"/>
    <w:rsid w:val="00943278"/>
    <w:rsid w:val="00944DAE"/>
    <w:rsid w:val="009467F8"/>
    <w:rsid w:val="0094788A"/>
    <w:rsid w:val="009512BD"/>
    <w:rsid w:val="009540BD"/>
    <w:rsid w:val="00964F7C"/>
    <w:rsid w:val="009863D7"/>
    <w:rsid w:val="0098773E"/>
    <w:rsid w:val="0099116D"/>
    <w:rsid w:val="009932FE"/>
    <w:rsid w:val="009938E3"/>
    <w:rsid w:val="00994C7E"/>
    <w:rsid w:val="009A1A9D"/>
    <w:rsid w:val="009A671C"/>
    <w:rsid w:val="009A769E"/>
    <w:rsid w:val="009A7DDB"/>
    <w:rsid w:val="009B273A"/>
    <w:rsid w:val="009B5CE0"/>
    <w:rsid w:val="009B73CC"/>
    <w:rsid w:val="009B7F42"/>
    <w:rsid w:val="009C0581"/>
    <w:rsid w:val="009C0B5D"/>
    <w:rsid w:val="009C1498"/>
    <w:rsid w:val="009C1C79"/>
    <w:rsid w:val="009C3E6A"/>
    <w:rsid w:val="009C4F03"/>
    <w:rsid w:val="009C6DA0"/>
    <w:rsid w:val="009D7889"/>
    <w:rsid w:val="009D7BC4"/>
    <w:rsid w:val="009E0BF9"/>
    <w:rsid w:val="009E4C42"/>
    <w:rsid w:val="009F0463"/>
    <w:rsid w:val="009F093F"/>
    <w:rsid w:val="009F2209"/>
    <w:rsid w:val="009F5C6E"/>
    <w:rsid w:val="009F6848"/>
    <w:rsid w:val="00A02A0D"/>
    <w:rsid w:val="00A02AA9"/>
    <w:rsid w:val="00A0361B"/>
    <w:rsid w:val="00A13DC4"/>
    <w:rsid w:val="00A21790"/>
    <w:rsid w:val="00A257BC"/>
    <w:rsid w:val="00A25997"/>
    <w:rsid w:val="00A25E5D"/>
    <w:rsid w:val="00A31038"/>
    <w:rsid w:val="00A33D9B"/>
    <w:rsid w:val="00A34EC8"/>
    <w:rsid w:val="00A35CC7"/>
    <w:rsid w:val="00A370D7"/>
    <w:rsid w:val="00A41318"/>
    <w:rsid w:val="00A4399B"/>
    <w:rsid w:val="00A4472B"/>
    <w:rsid w:val="00A5188B"/>
    <w:rsid w:val="00A57A77"/>
    <w:rsid w:val="00A603F8"/>
    <w:rsid w:val="00A639AD"/>
    <w:rsid w:val="00A65667"/>
    <w:rsid w:val="00A72F43"/>
    <w:rsid w:val="00A7370D"/>
    <w:rsid w:val="00A827F3"/>
    <w:rsid w:val="00A9624C"/>
    <w:rsid w:val="00A96ECC"/>
    <w:rsid w:val="00AA0980"/>
    <w:rsid w:val="00AA25F2"/>
    <w:rsid w:val="00AA3906"/>
    <w:rsid w:val="00AA4DD7"/>
    <w:rsid w:val="00AB1152"/>
    <w:rsid w:val="00AB2335"/>
    <w:rsid w:val="00AB2622"/>
    <w:rsid w:val="00AB6223"/>
    <w:rsid w:val="00AB6430"/>
    <w:rsid w:val="00AC13BB"/>
    <w:rsid w:val="00AC2501"/>
    <w:rsid w:val="00AC284C"/>
    <w:rsid w:val="00AD384F"/>
    <w:rsid w:val="00AD4CA6"/>
    <w:rsid w:val="00AE3646"/>
    <w:rsid w:val="00AE464A"/>
    <w:rsid w:val="00AE7581"/>
    <w:rsid w:val="00AE7E20"/>
    <w:rsid w:val="00AF47E6"/>
    <w:rsid w:val="00AF7600"/>
    <w:rsid w:val="00B04427"/>
    <w:rsid w:val="00B056F6"/>
    <w:rsid w:val="00B0625F"/>
    <w:rsid w:val="00B122D2"/>
    <w:rsid w:val="00B15E9B"/>
    <w:rsid w:val="00B16824"/>
    <w:rsid w:val="00B227AA"/>
    <w:rsid w:val="00B26A9E"/>
    <w:rsid w:val="00B36DDD"/>
    <w:rsid w:val="00B425E2"/>
    <w:rsid w:val="00B427F9"/>
    <w:rsid w:val="00B43DDC"/>
    <w:rsid w:val="00B44B7A"/>
    <w:rsid w:val="00B44E43"/>
    <w:rsid w:val="00B45F04"/>
    <w:rsid w:val="00B4696A"/>
    <w:rsid w:val="00B46F86"/>
    <w:rsid w:val="00B4759D"/>
    <w:rsid w:val="00B67B48"/>
    <w:rsid w:val="00B71B74"/>
    <w:rsid w:val="00B77E33"/>
    <w:rsid w:val="00B83A53"/>
    <w:rsid w:val="00B879B1"/>
    <w:rsid w:val="00B92CBC"/>
    <w:rsid w:val="00B949F7"/>
    <w:rsid w:val="00B97892"/>
    <w:rsid w:val="00B97C5F"/>
    <w:rsid w:val="00BA29BA"/>
    <w:rsid w:val="00BA2C3F"/>
    <w:rsid w:val="00BA4270"/>
    <w:rsid w:val="00BB0411"/>
    <w:rsid w:val="00BB3F36"/>
    <w:rsid w:val="00BC4779"/>
    <w:rsid w:val="00BC5DFB"/>
    <w:rsid w:val="00BD2627"/>
    <w:rsid w:val="00BD3ED6"/>
    <w:rsid w:val="00BD4D7B"/>
    <w:rsid w:val="00BE31F4"/>
    <w:rsid w:val="00BF103A"/>
    <w:rsid w:val="00BF3DD3"/>
    <w:rsid w:val="00BF694E"/>
    <w:rsid w:val="00BF7A0F"/>
    <w:rsid w:val="00C02A77"/>
    <w:rsid w:val="00C03590"/>
    <w:rsid w:val="00C04707"/>
    <w:rsid w:val="00C0480E"/>
    <w:rsid w:val="00C04E7F"/>
    <w:rsid w:val="00C20604"/>
    <w:rsid w:val="00C22F50"/>
    <w:rsid w:val="00C313E9"/>
    <w:rsid w:val="00C4422D"/>
    <w:rsid w:val="00C53845"/>
    <w:rsid w:val="00C6130A"/>
    <w:rsid w:val="00C649DE"/>
    <w:rsid w:val="00C71BD7"/>
    <w:rsid w:val="00C75899"/>
    <w:rsid w:val="00C854D4"/>
    <w:rsid w:val="00C86388"/>
    <w:rsid w:val="00C930BC"/>
    <w:rsid w:val="00C957FA"/>
    <w:rsid w:val="00C95CA0"/>
    <w:rsid w:val="00CA0644"/>
    <w:rsid w:val="00CA0AE4"/>
    <w:rsid w:val="00CA31AB"/>
    <w:rsid w:val="00CA5E27"/>
    <w:rsid w:val="00CB01E5"/>
    <w:rsid w:val="00CB139F"/>
    <w:rsid w:val="00CC06B0"/>
    <w:rsid w:val="00CC2519"/>
    <w:rsid w:val="00CC4C04"/>
    <w:rsid w:val="00CC6EB2"/>
    <w:rsid w:val="00CD23D2"/>
    <w:rsid w:val="00CD7796"/>
    <w:rsid w:val="00CE141D"/>
    <w:rsid w:val="00CE2063"/>
    <w:rsid w:val="00CE76CC"/>
    <w:rsid w:val="00CE7E74"/>
    <w:rsid w:val="00CF038F"/>
    <w:rsid w:val="00CF1DCD"/>
    <w:rsid w:val="00CF5337"/>
    <w:rsid w:val="00D02EC1"/>
    <w:rsid w:val="00D04B4A"/>
    <w:rsid w:val="00D15CB5"/>
    <w:rsid w:val="00D1720B"/>
    <w:rsid w:val="00D217E1"/>
    <w:rsid w:val="00D23A46"/>
    <w:rsid w:val="00D256A3"/>
    <w:rsid w:val="00D27D1E"/>
    <w:rsid w:val="00D31432"/>
    <w:rsid w:val="00D31CE0"/>
    <w:rsid w:val="00D32E72"/>
    <w:rsid w:val="00D369EC"/>
    <w:rsid w:val="00D40E19"/>
    <w:rsid w:val="00D4201B"/>
    <w:rsid w:val="00D4335E"/>
    <w:rsid w:val="00D43701"/>
    <w:rsid w:val="00D45EDA"/>
    <w:rsid w:val="00D506F1"/>
    <w:rsid w:val="00D51BDF"/>
    <w:rsid w:val="00D56418"/>
    <w:rsid w:val="00D57664"/>
    <w:rsid w:val="00D60666"/>
    <w:rsid w:val="00D60D8F"/>
    <w:rsid w:val="00D636EE"/>
    <w:rsid w:val="00D711BA"/>
    <w:rsid w:val="00D76103"/>
    <w:rsid w:val="00D814CA"/>
    <w:rsid w:val="00D827A8"/>
    <w:rsid w:val="00D82CFE"/>
    <w:rsid w:val="00D86821"/>
    <w:rsid w:val="00D86DDB"/>
    <w:rsid w:val="00D879D9"/>
    <w:rsid w:val="00D92049"/>
    <w:rsid w:val="00D94038"/>
    <w:rsid w:val="00D950E2"/>
    <w:rsid w:val="00D95341"/>
    <w:rsid w:val="00D9575C"/>
    <w:rsid w:val="00DA0D92"/>
    <w:rsid w:val="00DA2DDC"/>
    <w:rsid w:val="00DC21BC"/>
    <w:rsid w:val="00DC4F8A"/>
    <w:rsid w:val="00DC58A2"/>
    <w:rsid w:val="00DC6661"/>
    <w:rsid w:val="00DC70C6"/>
    <w:rsid w:val="00DD088B"/>
    <w:rsid w:val="00DD133E"/>
    <w:rsid w:val="00DD1A8E"/>
    <w:rsid w:val="00DD3EDB"/>
    <w:rsid w:val="00DE0A56"/>
    <w:rsid w:val="00DE2207"/>
    <w:rsid w:val="00DE3162"/>
    <w:rsid w:val="00DE4C45"/>
    <w:rsid w:val="00DF46C1"/>
    <w:rsid w:val="00E025B0"/>
    <w:rsid w:val="00E065C8"/>
    <w:rsid w:val="00E078AD"/>
    <w:rsid w:val="00E10BA1"/>
    <w:rsid w:val="00E1247C"/>
    <w:rsid w:val="00E12FF6"/>
    <w:rsid w:val="00E1575C"/>
    <w:rsid w:val="00E16780"/>
    <w:rsid w:val="00E22869"/>
    <w:rsid w:val="00E3052F"/>
    <w:rsid w:val="00E30BD1"/>
    <w:rsid w:val="00E31FB7"/>
    <w:rsid w:val="00E3223E"/>
    <w:rsid w:val="00E33AF1"/>
    <w:rsid w:val="00E4055A"/>
    <w:rsid w:val="00E409AF"/>
    <w:rsid w:val="00E44926"/>
    <w:rsid w:val="00E46D1B"/>
    <w:rsid w:val="00E5615E"/>
    <w:rsid w:val="00E6340B"/>
    <w:rsid w:val="00E63B88"/>
    <w:rsid w:val="00E706B4"/>
    <w:rsid w:val="00E77018"/>
    <w:rsid w:val="00EA295B"/>
    <w:rsid w:val="00EA3158"/>
    <w:rsid w:val="00EA393F"/>
    <w:rsid w:val="00EA6DBE"/>
    <w:rsid w:val="00EA7ECF"/>
    <w:rsid w:val="00EB0949"/>
    <w:rsid w:val="00EB1A54"/>
    <w:rsid w:val="00EB61EE"/>
    <w:rsid w:val="00EC3787"/>
    <w:rsid w:val="00EC3C24"/>
    <w:rsid w:val="00EC4927"/>
    <w:rsid w:val="00EC597B"/>
    <w:rsid w:val="00EC5A71"/>
    <w:rsid w:val="00EC62AB"/>
    <w:rsid w:val="00ED2ADE"/>
    <w:rsid w:val="00ED3156"/>
    <w:rsid w:val="00ED40EE"/>
    <w:rsid w:val="00EE1F2D"/>
    <w:rsid w:val="00EE6816"/>
    <w:rsid w:val="00EF5E52"/>
    <w:rsid w:val="00EF7348"/>
    <w:rsid w:val="00F01368"/>
    <w:rsid w:val="00F03C8B"/>
    <w:rsid w:val="00F118E8"/>
    <w:rsid w:val="00F12E87"/>
    <w:rsid w:val="00F1384D"/>
    <w:rsid w:val="00F22897"/>
    <w:rsid w:val="00F32B2B"/>
    <w:rsid w:val="00F33D61"/>
    <w:rsid w:val="00F33FDF"/>
    <w:rsid w:val="00F44BE2"/>
    <w:rsid w:val="00F46E23"/>
    <w:rsid w:val="00F50E2A"/>
    <w:rsid w:val="00F50E56"/>
    <w:rsid w:val="00F51D9E"/>
    <w:rsid w:val="00F550AB"/>
    <w:rsid w:val="00F55547"/>
    <w:rsid w:val="00F72580"/>
    <w:rsid w:val="00F73103"/>
    <w:rsid w:val="00F737A2"/>
    <w:rsid w:val="00F77CAE"/>
    <w:rsid w:val="00F81254"/>
    <w:rsid w:val="00F847CE"/>
    <w:rsid w:val="00F91874"/>
    <w:rsid w:val="00F969F4"/>
    <w:rsid w:val="00F97835"/>
    <w:rsid w:val="00F97A1A"/>
    <w:rsid w:val="00FA55BF"/>
    <w:rsid w:val="00FA5F70"/>
    <w:rsid w:val="00FA674C"/>
    <w:rsid w:val="00FA705B"/>
    <w:rsid w:val="00FA7CFF"/>
    <w:rsid w:val="00FB36BB"/>
    <w:rsid w:val="00FC60D9"/>
    <w:rsid w:val="00FD0B40"/>
    <w:rsid w:val="00FD1B2E"/>
    <w:rsid w:val="00FE030E"/>
    <w:rsid w:val="00FE477B"/>
    <w:rsid w:val="00FE6D30"/>
    <w:rsid w:val="00FF096E"/>
    <w:rsid w:val="00FF2587"/>
    <w:rsid w:val="00FF39F0"/>
    <w:rsid w:val="00FF51BF"/>
    <w:rsid w:val="00FF5FCE"/>
    <w:rsid w:val="01EBBC43"/>
    <w:rsid w:val="02716611"/>
    <w:rsid w:val="0274DDD6"/>
    <w:rsid w:val="0277D4D5"/>
    <w:rsid w:val="028A27EA"/>
    <w:rsid w:val="02D33C8D"/>
    <w:rsid w:val="040D3672"/>
    <w:rsid w:val="0419F903"/>
    <w:rsid w:val="04569A71"/>
    <w:rsid w:val="048730D7"/>
    <w:rsid w:val="04A26364"/>
    <w:rsid w:val="0732F333"/>
    <w:rsid w:val="086EB242"/>
    <w:rsid w:val="08CD8771"/>
    <w:rsid w:val="090C7627"/>
    <w:rsid w:val="09F69C52"/>
    <w:rsid w:val="0A7BAD02"/>
    <w:rsid w:val="0A7FEFBB"/>
    <w:rsid w:val="0AFFDF24"/>
    <w:rsid w:val="0CA925BF"/>
    <w:rsid w:val="0E637B52"/>
    <w:rsid w:val="0F171461"/>
    <w:rsid w:val="0F94BA1F"/>
    <w:rsid w:val="0FBDAEC3"/>
    <w:rsid w:val="1024AE4E"/>
    <w:rsid w:val="1079650D"/>
    <w:rsid w:val="1192E598"/>
    <w:rsid w:val="1385FD5C"/>
    <w:rsid w:val="13CB24BE"/>
    <w:rsid w:val="15155923"/>
    <w:rsid w:val="15AF714F"/>
    <w:rsid w:val="15E8C09C"/>
    <w:rsid w:val="174D37EC"/>
    <w:rsid w:val="17641E16"/>
    <w:rsid w:val="17E9D5D3"/>
    <w:rsid w:val="18041F72"/>
    <w:rsid w:val="18E0864C"/>
    <w:rsid w:val="19B96C88"/>
    <w:rsid w:val="1C09E953"/>
    <w:rsid w:val="1D2875FA"/>
    <w:rsid w:val="1DA05EB8"/>
    <w:rsid w:val="1E04D6F8"/>
    <w:rsid w:val="1E0CEE99"/>
    <w:rsid w:val="1E1E4257"/>
    <w:rsid w:val="1EC1773A"/>
    <w:rsid w:val="1F33139E"/>
    <w:rsid w:val="21026BAB"/>
    <w:rsid w:val="21753294"/>
    <w:rsid w:val="22043B09"/>
    <w:rsid w:val="226DECBA"/>
    <w:rsid w:val="246D2810"/>
    <w:rsid w:val="248CBA8D"/>
    <w:rsid w:val="24E359EF"/>
    <w:rsid w:val="24F8BAB1"/>
    <w:rsid w:val="250C1100"/>
    <w:rsid w:val="2514189C"/>
    <w:rsid w:val="25CBFF39"/>
    <w:rsid w:val="25DC3DF1"/>
    <w:rsid w:val="25DCA746"/>
    <w:rsid w:val="2639D0F3"/>
    <w:rsid w:val="2642F1D5"/>
    <w:rsid w:val="26A904EB"/>
    <w:rsid w:val="27B8A3CD"/>
    <w:rsid w:val="27FBD138"/>
    <w:rsid w:val="288F815D"/>
    <w:rsid w:val="28D490BD"/>
    <w:rsid w:val="29B661E7"/>
    <w:rsid w:val="29C945CB"/>
    <w:rsid w:val="2A2BE854"/>
    <w:rsid w:val="2AA82730"/>
    <w:rsid w:val="2AED1E1F"/>
    <w:rsid w:val="2B6A31C3"/>
    <w:rsid w:val="2B8EBF6B"/>
    <w:rsid w:val="2BBA913B"/>
    <w:rsid w:val="2BDEA4D7"/>
    <w:rsid w:val="2D2A8FCC"/>
    <w:rsid w:val="2D7B1DDC"/>
    <w:rsid w:val="2DDF7006"/>
    <w:rsid w:val="2E63A228"/>
    <w:rsid w:val="2F0AD7F7"/>
    <w:rsid w:val="2FFB3BC6"/>
    <w:rsid w:val="30D4D203"/>
    <w:rsid w:val="31196C6C"/>
    <w:rsid w:val="31B59159"/>
    <w:rsid w:val="326FA3E7"/>
    <w:rsid w:val="3369F29F"/>
    <w:rsid w:val="34132EFD"/>
    <w:rsid w:val="343C4C93"/>
    <w:rsid w:val="350C0AC8"/>
    <w:rsid w:val="3634EA99"/>
    <w:rsid w:val="36A883CD"/>
    <w:rsid w:val="37A6C9BF"/>
    <w:rsid w:val="383993F0"/>
    <w:rsid w:val="390CD878"/>
    <w:rsid w:val="3B205529"/>
    <w:rsid w:val="3BF399B1"/>
    <w:rsid w:val="3D241292"/>
    <w:rsid w:val="3D48F24A"/>
    <w:rsid w:val="3DD52234"/>
    <w:rsid w:val="3E89240C"/>
    <w:rsid w:val="3F0947D4"/>
    <w:rsid w:val="409C25C0"/>
    <w:rsid w:val="4152EEEE"/>
    <w:rsid w:val="424402C7"/>
    <w:rsid w:val="42D0B2ED"/>
    <w:rsid w:val="438170F7"/>
    <w:rsid w:val="43EF3727"/>
    <w:rsid w:val="43F0DBEA"/>
    <w:rsid w:val="43F76605"/>
    <w:rsid w:val="443128BD"/>
    <w:rsid w:val="45165982"/>
    <w:rsid w:val="451D4158"/>
    <w:rsid w:val="4572ED58"/>
    <w:rsid w:val="46D2F2FC"/>
    <w:rsid w:val="47A90815"/>
    <w:rsid w:val="47B95AF6"/>
    <w:rsid w:val="47C23072"/>
    <w:rsid w:val="486A3DE0"/>
    <w:rsid w:val="48B1FBB7"/>
    <w:rsid w:val="4986DD0A"/>
    <w:rsid w:val="4A4A5FE0"/>
    <w:rsid w:val="4A8FA412"/>
    <w:rsid w:val="4AC9238A"/>
    <w:rsid w:val="4AE4756E"/>
    <w:rsid w:val="4B5EE68E"/>
    <w:rsid w:val="4B90A3CB"/>
    <w:rsid w:val="4C4CC0D8"/>
    <w:rsid w:val="4C4E437E"/>
    <w:rsid w:val="4D08430A"/>
    <w:rsid w:val="4D817702"/>
    <w:rsid w:val="4DBF25D4"/>
    <w:rsid w:val="4E6AEAA9"/>
    <w:rsid w:val="4EA871C3"/>
    <w:rsid w:val="4F4D38CB"/>
    <w:rsid w:val="4F82543C"/>
    <w:rsid w:val="4FCD4257"/>
    <w:rsid w:val="4FEBB87B"/>
    <w:rsid w:val="5016D1F2"/>
    <w:rsid w:val="51122AD2"/>
    <w:rsid w:val="51300760"/>
    <w:rsid w:val="5254E825"/>
    <w:rsid w:val="52DA8753"/>
    <w:rsid w:val="548B57B4"/>
    <w:rsid w:val="548FBEA2"/>
    <w:rsid w:val="560717E2"/>
    <w:rsid w:val="56235B7E"/>
    <w:rsid w:val="57654504"/>
    <w:rsid w:val="57A9D019"/>
    <w:rsid w:val="581FC276"/>
    <w:rsid w:val="582CD0D4"/>
    <w:rsid w:val="58FEB785"/>
    <w:rsid w:val="590DC0F1"/>
    <w:rsid w:val="593EB8A4"/>
    <w:rsid w:val="59CA50FF"/>
    <w:rsid w:val="5AC0E877"/>
    <w:rsid w:val="5B984DB3"/>
    <w:rsid w:val="5CBCD592"/>
    <w:rsid w:val="5E2D7441"/>
    <w:rsid w:val="5E2E6D63"/>
    <w:rsid w:val="5EC4DE50"/>
    <w:rsid w:val="5F7D6E73"/>
    <w:rsid w:val="5FC56189"/>
    <w:rsid w:val="5FD1C8A5"/>
    <w:rsid w:val="5FD22B4A"/>
    <w:rsid w:val="6096DFDD"/>
    <w:rsid w:val="6116067A"/>
    <w:rsid w:val="6150B25F"/>
    <w:rsid w:val="622F3176"/>
    <w:rsid w:val="626496B1"/>
    <w:rsid w:val="62CEF5D3"/>
    <w:rsid w:val="6309CC0C"/>
    <w:rsid w:val="63DA3047"/>
    <w:rsid w:val="659171DA"/>
    <w:rsid w:val="6698D85D"/>
    <w:rsid w:val="6970C47F"/>
    <w:rsid w:val="69C90428"/>
    <w:rsid w:val="69E6E0B6"/>
    <w:rsid w:val="6B00B3D8"/>
    <w:rsid w:val="6B3F8793"/>
    <w:rsid w:val="6B4BC5CE"/>
    <w:rsid w:val="6D4923D4"/>
    <w:rsid w:val="6D990BFA"/>
    <w:rsid w:val="6DE16001"/>
    <w:rsid w:val="6E0106E2"/>
    <w:rsid w:val="6E0377A5"/>
    <w:rsid w:val="6E5A40E3"/>
    <w:rsid w:val="70790EB6"/>
    <w:rsid w:val="70AA9EC4"/>
    <w:rsid w:val="73DD4120"/>
    <w:rsid w:val="73FA8A6C"/>
    <w:rsid w:val="7494F186"/>
    <w:rsid w:val="74A9C9E5"/>
    <w:rsid w:val="74D40CDE"/>
    <w:rsid w:val="757229AB"/>
    <w:rsid w:val="75765C5B"/>
    <w:rsid w:val="758AF582"/>
    <w:rsid w:val="7601CDEA"/>
    <w:rsid w:val="767B1CDB"/>
    <w:rsid w:val="77AA4010"/>
    <w:rsid w:val="782751E4"/>
    <w:rsid w:val="78556E9B"/>
    <w:rsid w:val="787D9F21"/>
    <w:rsid w:val="78A9CA6D"/>
    <w:rsid w:val="7A214B2E"/>
    <w:rsid w:val="7ABB9EE5"/>
    <w:rsid w:val="7BE122D2"/>
    <w:rsid w:val="7BE85305"/>
    <w:rsid w:val="7C1EC4AE"/>
    <w:rsid w:val="7CD916A7"/>
    <w:rsid w:val="7D03E9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E30EE6D"/>
  <w15:chartTrackingRefBased/>
  <w15:docId w15:val="{69C8E1F7-CEE4-40D4-97C8-9944A98D5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GB"/>
    </w:rPr>
  </w:style>
  <w:style w:type="paragraph" w:styleId="Heading1">
    <w:name w:val="heading 1"/>
    <w:basedOn w:val="Normal"/>
    <w:next w:val="Normal"/>
    <w:link w:val="Heading1Char"/>
    <w:qFormat/>
    <w:rsid w:val="00C86388"/>
    <w:pPr>
      <w:keepNext/>
      <w:spacing w:before="240" w:after="60"/>
      <w:outlineLvl w:val="0"/>
    </w:pPr>
    <w:rPr>
      <w:rFonts w:cs="Arial"/>
      <w:b/>
      <w:bCs/>
      <w:kern w:val="32"/>
      <w:sz w:val="32"/>
      <w:szCs w:val="32"/>
      <w:lang w:eastAsia="en-US"/>
    </w:rPr>
  </w:style>
  <w:style w:type="paragraph" w:styleId="Heading2">
    <w:name w:val="heading 2"/>
    <w:basedOn w:val="Normal"/>
    <w:next w:val="Normal"/>
    <w:qFormat/>
    <w:rsid w:val="00C86388"/>
    <w:pPr>
      <w:keepNext/>
      <w:spacing w:before="240" w:after="60"/>
      <w:outlineLvl w:val="1"/>
    </w:pPr>
    <w:rPr>
      <w:rFonts w:cs="Arial"/>
      <w:b/>
      <w:bCs/>
      <w:i/>
      <w:iCs/>
      <w:sz w:val="28"/>
      <w:szCs w:val="28"/>
    </w:rPr>
  </w:style>
  <w:style w:type="paragraph" w:styleId="Heading3">
    <w:name w:val="heading 3"/>
    <w:basedOn w:val="Normal"/>
    <w:next w:val="Normal"/>
    <w:qFormat/>
    <w:rsid w:val="00D76103"/>
    <w:pPr>
      <w:keepNext/>
      <w:spacing w:before="240" w:after="60"/>
      <w:outlineLvl w:val="2"/>
    </w:pPr>
    <w:rPr>
      <w:rFonts w:cs="Arial"/>
      <w:b/>
      <w:bCs/>
      <w:sz w:val="26"/>
      <w:szCs w:val="26"/>
    </w:rPr>
  </w:style>
  <w:style w:type="paragraph" w:styleId="Heading7">
    <w:name w:val="heading 7"/>
    <w:basedOn w:val="Normal"/>
    <w:next w:val="Normal"/>
    <w:link w:val="Heading7Char"/>
    <w:uiPriority w:val="9"/>
    <w:unhideWhenUsed/>
    <w:qFormat/>
    <w:rsid w:val="006D5CCD"/>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3">
    <w:name w:val="Char Char3"/>
    <w:basedOn w:val="Normal"/>
    <w:rsid w:val="00C86388"/>
    <w:pPr>
      <w:spacing w:after="120" w:line="240" w:lineRule="exact"/>
    </w:pPr>
    <w:rPr>
      <w:rFonts w:ascii="Verdana" w:hAnsi="Verdana"/>
      <w:sz w:val="20"/>
      <w:szCs w:val="20"/>
      <w:lang w:val="en-US" w:eastAsia="en-US"/>
    </w:rPr>
  </w:style>
  <w:style w:type="paragraph" w:customStyle="1" w:styleId="Default">
    <w:name w:val="Default"/>
    <w:rsid w:val="00C86388"/>
    <w:pPr>
      <w:autoSpaceDE w:val="0"/>
      <w:autoSpaceDN w:val="0"/>
      <w:adjustRightInd w:val="0"/>
    </w:pPr>
    <w:rPr>
      <w:rFonts w:ascii="Avenir LT Std 35 Light" w:hAnsi="Avenir LT Std 35 Light" w:cs="Avenir LT Std 35 Light"/>
      <w:color w:val="000000"/>
      <w:sz w:val="24"/>
      <w:szCs w:val="24"/>
      <w:lang w:eastAsia="en-GB"/>
    </w:rPr>
  </w:style>
  <w:style w:type="paragraph" w:customStyle="1" w:styleId="Pa0">
    <w:name w:val="Pa0"/>
    <w:basedOn w:val="Default"/>
    <w:next w:val="Default"/>
    <w:rsid w:val="00C86388"/>
    <w:pPr>
      <w:spacing w:line="241" w:lineRule="atLeast"/>
    </w:pPr>
    <w:rPr>
      <w:rFonts w:cs="Times New Roman"/>
      <w:color w:val="auto"/>
    </w:rPr>
  </w:style>
  <w:style w:type="character" w:customStyle="1" w:styleId="A3">
    <w:name w:val="A3"/>
    <w:rsid w:val="00C86388"/>
    <w:rPr>
      <w:rFonts w:cs="Avenir LT Std 35 Light"/>
      <w:color w:val="000000"/>
      <w:sz w:val="20"/>
      <w:szCs w:val="20"/>
    </w:rPr>
  </w:style>
  <w:style w:type="character" w:styleId="Hyperlink">
    <w:name w:val="Hyperlink"/>
    <w:rsid w:val="00C86388"/>
    <w:rPr>
      <w:color w:val="0000FF"/>
      <w:u w:val="single"/>
    </w:rPr>
  </w:style>
  <w:style w:type="character" w:customStyle="1" w:styleId="Heading1Char">
    <w:name w:val="Heading 1 Char"/>
    <w:link w:val="Heading1"/>
    <w:rsid w:val="00C86388"/>
    <w:rPr>
      <w:rFonts w:ascii="Arial" w:hAnsi="Arial" w:cs="Arial"/>
      <w:b/>
      <w:bCs/>
      <w:kern w:val="32"/>
      <w:sz w:val="32"/>
      <w:szCs w:val="32"/>
      <w:lang w:val="en-GB" w:eastAsia="en-US" w:bidi="ar-SA"/>
    </w:rPr>
  </w:style>
  <w:style w:type="paragraph" w:styleId="NormalWeb">
    <w:name w:val="Normal (Web)"/>
    <w:basedOn w:val="Normal"/>
    <w:uiPriority w:val="99"/>
    <w:rsid w:val="00C86388"/>
    <w:pPr>
      <w:spacing w:before="100" w:beforeAutospacing="1" w:after="100" w:afterAutospacing="1"/>
    </w:pPr>
    <w:rPr>
      <w:rFonts w:ascii="Times New Roman" w:hAnsi="Times New Roman"/>
    </w:rPr>
  </w:style>
  <w:style w:type="paragraph" w:styleId="Header">
    <w:name w:val="header"/>
    <w:basedOn w:val="Normal"/>
    <w:link w:val="HeaderChar"/>
    <w:rsid w:val="00C86388"/>
    <w:pPr>
      <w:tabs>
        <w:tab w:val="center" w:pos="4153"/>
        <w:tab w:val="right" w:pos="8306"/>
      </w:tabs>
      <w:jc w:val="both"/>
    </w:pPr>
    <w:rPr>
      <w:rFonts w:ascii="Times New Roman" w:hAnsi="Times New Roman"/>
      <w:szCs w:val="20"/>
      <w:lang w:eastAsia="en-US"/>
    </w:rPr>
  </w:style>
  <w:style w:type="paragraph" w:styleId="BodyText">
    <w:name w:val="Body Text"/>
    <w:basedOn w:val="Normal"/>
    <w:rsid w:val="00C86388"/>
    <w:pPr>
      <w:spacing w:after="120"/>
    </w:pPr>
    <w:rPr>
      <w:rFonts w:ascii="Times New Roman" w:hAnsi="Times New Roman"/>
      <w:lang w:eastAsia="en-US"/>
    </w:rPr>
  </w:style>
  <w:style w:type="paragraph" w:styleId="Title">
    <w:name w:val="Title"/>
    <w:basedOn w:val="Normal"/>
    <w:next w:val="BodyText"/>
    <w:link w:val="TitleChar"/>
    <w:qFormat/>
    <w:rsid w:val="00C86388"/>
    <w:pPr>
      <w:spacing w:line="242" w:lineRule="auto"/>
    </w:pPr>
    <w:rPr>
      <w:rFonts w:ascii="Lucida Sans" w:hAnsi="Lucida Sans" w:cs="Arial"/>
      <w:bCs/>
      <w:color w:val="003D79"/>
      <w:kern w:val="28"/>
      <w:sz w:val="44"/>
      <w:szCs w:val="32"/>
      <w:lang w:val="en-US" w:eastAsia="en-US"/>
    </w:rPr>
  </w:style>
  <w:style w:type="paragraph" w:customStyle="1" w:styleId="TextNote">
    <w:name w:val="Text Note"/>
    <w:basedOn w:val="Normal"/>
    <w:rsid w:val="00C86388"/>
    <w:rPr>
      <w:rFonts w:ascii="Cambria" w:hAnsi="Cambria"/>
      <w:b/>
      <w:color w:val="003D79"/>
      <w:sz w:val="22"/>
      <w:lang w:val="en-CA"/>
    </w:rPr>
  </w:style>
  <w:style w:type="paragraph" w:styleId="FootnoteText">
    <w:name w:val="footnote text"/>
    <w:aliases w:val="Footnote Text qer"/>
    <w:basedOn w:val="Normal"/>
    <w:semiHidden/>
    <w:rsid w:val="00C86388"/>
    <w:rPr>
      <w:rFonts w:ascii="Times New Roman" w:hAnsi="Times New Roman"/>
      <w:sz w:val="20"/>
      <w:szCs w:val="20"/>
    </w:rPr>
  </w:style>
  <w:style w:type="character" w:styleId="FootnoteReference">
    <w:name w:val="footnote reference"/>
    <w:semiHidden/>
    <w:rsid w:val="00C86388"/>
    <w:rPr>
      <w:vertAlign w:val="superscript"/>
    </w:rPr>
  </w:style>
  <w:style w:type="character" w:customStyle="1" w:styleId="TitleChar">
    <w:name w:val="Title Char"/>
    <w:link w:val="Title"/>
    <w:locked/>
    <w:rsid w:val="00C86388"/>
    <w:rPr>
      <w:rFonts w:ascii="Lucida Sans" w:hAnsi="Lucida Sans" w:cs="Arial"/>
      <w:bCs/>
      <w:color w:val="003D79"/>
      <w:kern w:val="28"/>
      <w:sz w:val="44"/>
      <w:szCs w:val="32"/>
      <w:lang w:val="en-US" w:eastAsia="en-US" w:bidi="ar-SA"/>
    </w:rPr>
  </w:style>
  <w:style w:type="paragraph" w:styleId="Footer">
    <w:name w:val="footer"/>
    <w:basedOn w:val="Normal"/>
    <w:link w:val="FooterChar"/>
    <w:uiPriority w:val="99"/>
    <w:rsid w:val="00D76103"/>
    <w:pPr>
      <w:tabs>
        <w:tab w:val="center" w:pos="4153"/>
        <w:tab w:val="right" w:pos="8306"/>
      </w:tabs>
    </w:pPr>
  </w:style>
  <w:style w:type="paragraph" w:customStyle="1" w:styleId="IPbodytext">
    <w:name w:val="IP body text"/>
    <w:basedOn w:val="Normal"/>
    <w:rsid w:val="00D76103"/>
    <w:pPr>
      <w:spacing w:line="260" w:lineRule="atLeast"/>
      <w:ind w:left="3260"/>
    </w:pPr>
    <w:rPr>
      <w:rFonts w:cs="Arial"/>
      <w:sz w:val="20"/>
    </w:rPr>
  </w:style>
  <w:style w:type="paragraph" w:styleId="BodyTextIndent">
    <w:name w:val="Body Text Indent"/>
    <w:basedOn w:val="Normal"/>
    <w:rsid w:val="00D76103"/>
    <w:pPr>
      <w:spacing w:after="120"/>
      <w:ind w:left="283"/>
    </w:pPr>
    <w:rPr>
      <w:rFonts w:ascii="Times New Roman" w:hAnsi="Times New Roman"/>
      <w:lang w:eastAsia="en-US"/>
    </w:rPr>
  </w:style>
  <w:style w:type="character" w:styleId="PageNumber">
    <w:name w:val="page number"/>
    <w:basedOn w:val="DefaultParagraphFont"/>
    <w:rsid w:val="0062493C"/>
  </w:style>
  <w:style w:type="character" w:styleId="FollowedHyperlink">
    <w:name w:val="FollowedHyperlink"/>
    <w:rsid w:val="00C04707"/>
    <w:rPr>
      <w:color w:val="000080"/>
      <w:u w:val="single"/>
    </w:rPr>
  </w:style>
  <w:style w:type="paragraph" w:styleId="BalloonText">
    <w:name w:val="Balloon Text"/>
    <w:basedOn w:val="Normal"/>
    <w:semiHidden/>
    <w:rsid w:val="00C957FA"/>
    <w:rPr>
      <w:rFonts w:ascii="Tahoma" w:hAnsi="Tahoma" w:cs="Tahoma"/>
      <w:sz w:val="16"/>
      <w:szCs w:val="16"/>
    </w:rPr>
  </w:style>
  <w:style w:type="paragraph" w:customStyle="1" w:styleId="CharChar2CharCharChar">
    <w:name w:val="Char Char2 Char Char Char"/>
    <w:basedOn w:val="Normal"/>
    <w:rsid w:val="00C957FA"/>
    <w:pPr>
      <w:spacing w:after="120" w:line="240" w:lineRule="exact"/>
    </w:pPr>
    <w:rPr>
      <w:rFonts w:ascii="Verdana" w:hAnsi="Verdana"/>
      <w:sz w:val="20"/>
      <w:szCs w:val="20"/>
      <w:lang w:val="en-US" w:eastAsia="en-US"/>
    </w:rPr>
  </w:style>
  <w:style w:type="paragraph" w:customStyle="1" w:styleId="msolistparagraph0">
    <w:name w:val="msolistparagraph"/>
    <w:basedOn w:val="Normal"/>
    <w:rsid w:val="00A57A77"/>
    <w:pPr>
      <w:ind w:left="720"/>
    </w:pPr>
    <w:rPr>
      <w:rFonts w:ascii="Calibri" w:hAnsi="Calibri"/>
      <w:sz w:val="22"/>
      <w:szCs w:val="22"/>
      <w:lang w:eastAsia="en-US"/>
    </w:rPr>
  </w:style>
  <w:style w:type="character" w:styleId="CommentReference">
    <w:name w:val="annotation reference"/>
    <w:semiHidden/>
    <w:rsid w:val="00096A48"/>
    <w:rPr>
      <w:sz w:val="16"/>
      <w:szCs w:val="16"/>
    </w:rPr>
  </w:style>
  <w:style w:type="paragraph" w:styleId="CommentText">
    <w:name w:val="annotation text"/>
    <w:basedOn w:val="Normal"/>
    <w:semiHidden/>
    <w:rsid w:val="00096A48"/>
    <w:rPr>
      <w:sz w:val="20"/>
      <w:szCs w:val="20"/>
    </w:rPr>
  </w:style>
  <w:style w:type="paragraph" w:styleId="CommentSubject">
    <w:name w:val="annotation subject"/>
    <w:basedOn w:val="CommentText"/>
    <w:next w:val="CommentText"/>
    <w:semiHidden/>
    <w:rsid w:val="00096A48"/>
    <w:rPr>
      <w:b/>
      <w:bCs/>
    </w:rPr>
  </w:style>
  <w:style w:type="table" w:styleId="TableGrid">
    <w:name w:val="Table Grid"/>
    <w:basedOn w:val="TableNormal"/>
    <w:rsid w:val="000D71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454A80"/>
    <w:pPr>
      <w:spacing w:after="120" w:line="240" w:lineRule="exact"/>
    </w:pPr>
    <w:rPr>
      <w:rFonts w:ascii="Verdana" w:hAnsi="Verdana"/>
      <w:sz w:val="20"/>
      <w:szCs w:val="20"/>
      <w:lang w:val="en-US" w:eastAsia="en-US"/>
    </w:rPr>
  </w:style>
  <w:style w:type="character" w:customStyle="1" w:styleId="HeaderChar">
    <w:name w:val="Header Char"/>
    <w:link w:val="Header"/>
    <w:rsid w:val="00780406"/>
    <w:rPr>
      <w:sz w:val="24"/>
      <w:lang w:val="en-GB" w:eastAsia="en-US" w:bidi="ar-SA"/>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
    <w:basedOn w:val="Normal"/>
    <w:link w:val="ListParagraphChar"/>
    <w:uiPriority w:val="34"/>
    <w:qFormat/>
    <w:rsid w:val="00316FB6"/>
    <w:pPr>
      <w:ind w:left="720"/>
    </w:pPr>
  </w:style>
  <w:style w:type="character" w:customStyle="1" w:styleId="Heading7Char">
    <w:name w:val="Heading 7 Char"/>
    <w:link w:val="Heading7"/>
    <w:uiPriority w:val="9"/>
    <w:rsid w:val="006D5CCD"/>
    <w:rPr>
      <w:rFonts w:ascii="Calibri" w:eastAsia="Times New Roman" w:hAnsi="Calibri" w:cs="Times New Roman"/>
      <w:sz w:val="24"/>
      <w:szCs w:val="24"/>
    </w:rPr>
  </w:style>
  <w:style w:type="paragraph" w:styleId="BodyText3">
    <w:name w:val="Body Text 3"/>
    <w:basedOn w:val="Normal"/>
    <w:link w:val="BodyText3Char"/>
    <w:uiPriority w:val="99"/>
    <w:unhideWhenUsed/>
    <w:rsid w:val="006D5CCD"/>
    <w:pPr>
      <w:spacing w:after="120"/>
    </w:pPr>
    <w:rPr>
      <w:sz w:val="16"/>
      <w:szCs w:val="16"/>
    </w:rPr>
  </w:style>
  <w:style w:type="character" w:customStyle="1" w:styleId="BodyText3Char">
    <w:name w:val="Body Text 3 Char"/>
    <w:link w:val="BodyText3"/>
    <w:uiPriority w:val="99"/>
    <w:rsid w:val="006D5CCD"/>
    <w:rPr>
      <w:rFonts w:ascii="Arial" w:hAnsi="Arial"/>
      <w:sz w:val="16"/>
      <w:szCs w:val="16"/>
    </w:rPr>
  </w:style>
  <w:style w:type="paragraph" w:styleId="EndnoteText">
    <w:name w:val="endnote text"/>
    <w:basedOn w:val="Normal"/>
    <w:link w:val="EndnoteTextChar"/>
    <w:semiHidden/>
    <w:rsid w:val="000E3563"/>
    <w:pPr>
      <w:widowControl w:val="0"/>
    </w:pPr>
    <w:rPr>
      <w:rFonts w:ascii="Univers" w:hAnsi="Univers"/>
      <w:snapToGrid w:val="0"/>
      <w:szCs w:val="20"/>
      <w:lang w:eastAsia="en-US"/>
    </w:rPr>
  </w:style>
  <w:style w:type="character" w:customStyle="1" w:styleId="EndnoteTextChar">
    <w:name w:val="Endnote Text Char"/>
    <w:link w:val="EndnoteText"/>
    <w:semiHidden/>
    <w:rsid w:val="000E3563"/>
    <w:rPr>
      <w:rFonts w:ascii="Univers" w:hAnsi="Univers"/>
      <w:snapToGrid w:val="0"/>
      <w:sz w:val="24"/>
      <w:lang w:eastAsia="en-US"/>
    </w:rPr>
  </w:style>
  <w:style w:type="paragraph" w:styleId="NoSpacing">
    <w:name w:val="No Spacing"/>
    <w:uiPriority w:val="1"/>
    <w:qFormat/>
    <w:rsid w:val="00FF2587"/>
    <w:rPr>
      <w:rFonts w:ascii="Arial" w:hAnsi="Arial"/>
      <w:sz w:val="24"/>
      <w:szCs w:val="24"/>
      <w:lang w:eastAsia="en-GB"/>
    </w:rPr>
  </w:style>
  <w:style w:type="paragraph" w:customStyle="1" w:styleId="justify">
    <w:name w:val="justify"/>
    <w:basedOn w:val="Normal"/>
    <w:rsid w:val="00901A8F"/>
    <w:pPr>
      <w:spacing w:before="100" w:beforeAutospacing="1" w:after="100" w:afterAutospacing="1"/>
    </w:pPr>
    <w:rPr>
      <w:rFonts w:ascii="Times New Roman" w:hAnsi="Times New Roman"/>
    </w:rPr>
  </w:style>
  <w:style w:type="paragraph" w:styleId="Revision">
    <w:name w:val="Revision"/>
    <w:hidden/>
    <w:uiPriority w:val="99"/>
    <w:semiHidden/>
    <w:rsid w:val="00593126"/>
    <w:rPr>
      <w:rFonts w:ascii="Arial" w:hAnsi="Arial"/>
      <w:sz w:val="24"/>
      <w:szCs w:val="24"/>
      <w:lang w:eastAsia="en-GB"/>
    </w:rPr>
  </w:style>
  <w:style w:type="character" w:customStyle="1" w:styleId="FooterChar">
    <w:name w:val="Footer Char"/>
    <w:basedOn w:val="DefaultParagraphFont"/>
    <w:link w:val="Footer"/>
    <w:uiPriority w:val="99"/>
    <w:rsid w:val="00840001"/>
    <w:rPr>
      <w:rFonts w:ascii="Arial" w:hAnsi="Arial"/>
      <w:sz w:val="24"/>
      <w:szCs w:val="24"/>
      <w:lang w:eastAsia="en-GB"/>
    </w:rPr>
  </w:style>
  <w:style w:type="paragraph" w:customStyle="1" w:styleId="paragraph">
    <w:name w:val="paragraph"/>
    <w:basedOn w:val="Normal"/>
    <w:rsid w:val="00E4055A"/>
    <w:pPr>
      <w:spacing w:before="100" w:beforeAutospacing="1" w:after="100" w:afterAutospacing="1"/>
    </w:pPr>
    <w:rPr>
      <w:rFonts w:ascii="Times New Roman" w:hAnsi="Times New Roman"/>
    </w:rPr>
  </w:style>
  <w:style w:type="character" w:customStyle="1" w:styleId="normaltextrun">
    <w:name w:val="normaltextrun"/>
    <w:basedOn w:val="DefaultParagraphFont"/>
    <w:rsid w:val="00E4055A"/>
  </w:style>
  <w:style w:type="character" w:customStyle="1" w:styleId="eop">
    <w:name w:val="eop"/>
    <w:basedOn w:val="DefaultParagraphFont"/>
    <w:rsid w:val="00E4055A"/>
  </w:style>
  <w:style w:type="character" w:styleId="UnresolvedMention">
    <w:name w:val="Unresolved Mention"/>
    <w:basedOn w:val="DefaultParagraphFont"/>
    <w:uiPriority w:val="99"/>
    <w:semiHidden/>
    <w:unhideWhenUsed/>
    <w:rsid w:val="005C338B"/>
    <w:rPr>
      <w:color w:val="605E5C"/>
      <w:shd w:val="clear" w:color="auto" w:fill="E1DFDD"/>
    </w:rPr>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
    <w:basedOn w:val="DefaultParagraphFont"/>
    <w:link w:val="ListParagraph"/>
    <w:uiPriority w:val="34"/>
    <w:locked/>
    <w:rsid w:val="00B46F86"/>
    <w:rPr>
      <w:rFonts w:ascii="Arial" w:hAnsi="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307">
      <w:bodyDiv w:val="1"/>
      <w:marLeft w:val="0"/>
      <w:marRight w:val="0"/>
      <w:marTop w:val="0"/>
      <w:marBottom w:val="0"/>
      <w:divBdr>
        <w:top w:val="none" w:sz="0" w:space="0" w:color="auto"/>
        <w:left w:val="none" w:sz="0" w:space="0" w:color="auto"/>
        <w:bottom w:val="none" w:sz="0" w:space="0" w:color="auto"/>
        <w:right w:val="none" w:sz="0" w:space="0" w:color="auto"/>
      </w:divBdr>
    </w:div>
    <w:div w:id="58065379">
      <w:bodyDiv w:val="1"/>
      <w:marLeft w:val="0"/>
      <w:marRight w:val="0"/>
      <w:marTop w:val="0"/>
      <w:marBottom w:val="0"/>
      <w:divBdr>
        <w:top w:val="none" w:sz="0" w:space="0" w:color="auto"/>
        <w:left w:val="none" w:sz="0" w:space="0" w:color="auto"/>
        <w:bottom w:val="none" w:sz="0" w:space="0" w:color="auto"/>
        <w:right w:val="none" w:sz="0" w:space="0" w:color="auto"/>
      </w:divBdr>
    </w:div>
    <w:div w:id="290861662">
      <w:bodyDiv w:val="1"/>
      <w:marLeft w:val="0"/>
      <w:marRight w:val="0"/>
      <w:marTop w:val="0"/>
      <w:marBottom w:val="0"/>
      <w:divBdr>
        <w:top w:val="none" w:sz="0" w:space="0" w:color="auto"/>
        <w:left w:val="none" w:sz="0" w:space="0" w:color="auto"/>
        <w:bottom w:val="none" w:sz="0" w:space="0" w:color="auto"/>
        <w:right w:val="none" w:sz="0" w:space="0" w:color="auto"/>
      </w:divBdr>
      <w:divsChild>
        <w:div w:id="457921143">
          <w:marLeft w:val="0"/>
          <w:marRight w:val="0"/>
          <w:marTop w:val="0"/>
          <w:marBottom w:val="0"/>
          <w:divBdr>
            <w:top w:val="none" w:sz="0" w:space="0" w:color="auto"/>
            <w:left w:val="none" w:sz="0" w:space="0" w:color="auto"/>
            <w:bottom w:val="none" w:sz="0" w:space="0" w:color="auto"/>
            <w:right w:val="none" w:sz="0" w:space="0" w:color="auto"/>
          </w:divBdr>
        </w:div>
        <w:div w:id="1344238838">
          <w:marLeft w:val="0"/>
          <w:marRight w:val="0"/>
          <w:marTop w:val="0"/>
          <w:marBottom w:val="0"/>
          <w:divBdr>
            <w:top w:val="none" w:sz="0" w:space="0" w:color="auto"/>
            <w:left w:val="none" w:sz="0" w:space="0" w:color="auto"/>
            <w:bottom w:val="none" w:sz="0" w:space="0" w:color="auto"/>
            <w:right w:val="none" w:sz="0" w:space="0" w:color="auto"/>
          </w:divBdr>
        </w:div>
        <w:div w:id="1833375889">
          <w:marLeft w:val="0"/>
          <w:marRight w:val="0"/>
          <w:marTop w:val="0"/>
          <w:marBottom w:val="0"/>
          <w:divBdr>
            <w:top w:val="none" w:sz="0" w:space="0" w:color="auto"/>
            <w:left w:val="none" w:sz="0" w:space="0" w:color="auto"/>
            <w:bottom w:val="none" w:sz="0" w:space="0" w:color="auto"/>
            <w:right w:val="none" w:sz="0" w:space="0" w:color="auto"/>
          </w:divBdr>
        </w:div>
      </w:divsChild>
    </w:div>
    <w:div w:id="325672267">
      <w:bodyDiv w:val="1"/>
      <w:marLeft w:val="0"/>
      <w:marRight w:val="0"/>
      <w:marTop w:val="0"/>
      <w:marBottom w:val="0"/>
      <w:divBdr>
        <w:top w:val="none" w:sz="0" w:space="0" w:color="auto"/>
        <w:left w:val="none" w:sz="0" w:space="0" w:color="auto"/>
        <w:bottom w:val="none" w:sz="0" w:space="0" w:color="auto"/>
        <w:right w:val="none" w:sz="0" w:space="0" w:color="auto"/>
      </w:divBdr>
      <w:divsChild>
        <w:div w:id="39670239">
          <w:marLeft w:val="0"/>
          <w:marRight w:val="0"/>
          <w:marTop w:val="0"/>
          <w:marBottom w:val="0"/>
          <w:divBdr>
            <w:top w:val="none" w:sz="0" w:space="0" w:color="auto"/>
            <w:left w:val="none" w:sz="0" w:space="0" w:color="auto"/>
            <w:bottom w:val="none" w:sz="0" w:space="0" w:color="auto"/>
            <w:right w:val="none" w:sz="0" w:space="0" w:color="auto"/>
          </w:divBdr>
        </w:div>
        <w:div w:id="45029952">
          <w:marLeft w:val="0"/>
          <w:marRight w:val="0"/>
          <w:marTop w:val="0"/>
          <w:marBottom w:val="0"/>
          <w:divBdr>
            <w:top w:val="none" w:sz="0" w:space="0" w:color="auto"/>
            <w:left w:val="none" w:sz="0" w:space="0" w:color="auto"/>
            <w:bottom w:val="none" w:sz="0" w:space="0" w:color="auto"/>
            <w:right w:val="none" w:sz="0" w:space="0" w:color="auto"/>
          </w:divBdr>
        </w:div>
        <w:div w:id="51387880">
          <w:marLeft w:val="0"/>
          <w:marRight w:val="0"/>
          <w:marTop w:val="0"/>
          <w:marBottom w:val="0"/>
          <w:divBdr>
            <w:top w:val="none" w:sz="0" w:space="0" w:color="auto"/>
            <w:left w:val="none" w:sz="0" w:space="0" w:color="auto"/>
            <w:bottom w:val="none" w:sz="0" w:space="0" w:color="auto"/>
            <w:right w:val="none" w:sz="0" w:space="0" w:color="auto"/>
          </w:divBdr>
        </w:div>
        <w:div w:id="1116633849">
          <w:marLeft w:val="0"/>
          <w:marRight w:val="0"/>
          <w:marTop w:val="0"/>
          <w:marBottom w:val="0"/>
          <w:divBdr>
            <w:top w:val="none" w:sz="0" w:space="0" w:color="auto"/>
            <w:left w:val="none" w:sz="0" w:space="0" w:color="auto"/>
            <w:bottom w:val="none" w:sz="0" w:space="0" w:color="auto"/>
            <w:right w:val="none" w:sz="0" w:space="0" w:color="auto"/>
          </w:divBdr>
        </w:div>
        <w:div w:id="1699357826">
          <w:marLeft w:val="0"/>
          <w:marRight w:val="0"/>
          <w:marTop w:val="0"/>
          <w:marBottom w:val="0"/>
          <w:divBdr>
            <w:top w:val="none" w:sz="0" w:space="0" w:color="auto"/>
            <w:left w:val="none" w:sz="0" w:space="0" w:color="auto"/>
            <w:bottom w:val="none" w:sz="0" w:space="0" w:color="auto"/>
            <w:right w:val="none" w:sz="0" w:space="0" w:color="auto"/>
          </w:divBdr>
        </w:div>
      </w:divsChild>
    </w:div>
    <w:div w:id="343093612">
      <w:bodyDiv w:val="1"/>
      <w:marLeft w:val="0"/>
      <w:marRight w:val="0"/>
      <w:marTop w:val="0"/>
      <w:marBottom w:val="0"/>
      <w:divBdr>
        <w:top w:val="none" w:sz="0" w:space="0" w:color="auto"/>
        <w:left w:val="none" w:sz="0" w:space="0" w:color="auto"/>
        <w:bottom w:val="none" w:sz="0" w:space="0" w:color="auto"/>
        <w:right w:val="none" w:sz="0" w:space="0" w:color="auto"/>
      </w:divBdr>
    </w:div>
    <w:div w:id="424619753">
      <w:bodyDiv w:val="1"/>
      <w:marLeft w:val="0"/>
      <w:marRight w:val="0"/>
      <w:marTop w:val="0"/>
      <w:marBottom w:val="0"/>
      <w:divBdr>
        <w:top w:val="none" w:sz="0" w:space="0" w:color="auto"/>
        <w:left w:val="none" w:sz="0" w:space="0" w:color="auto"/>
        <w:bottom w:val="none" w:sz="0" w:space="0" w:color="auto"/>
        <w:right w:val="none" w:sz="0" w:space="0" w:color="auto"/>
      </w:divBdr>
    </w:div>
    <w:div w:id="574969945">
      <w:bodyDiv w:val="1"/>
      <w:marLeft w:val="0"/>
      <w:marRight w:val="0"/>
      <w:marTop w:val="0"/>
      <w:marBottom w:val="0"/>
      <w:divBdr>
        <w:top w:val="none" w:sz="0" w:space="0" w:color="auto"/>
        <w:left w:val="none" w:sz="0" w:space="0" w:color="auto"/>
        <w:bottom w:val="none" w:sz="0" w:space="0" w:color="auto"/>
        <w:right w:val="none" w:sz="0" w:space="0" w:color="auto"/>
      </w:divBdr>
      <w:divsChild>
        <w:div w:id="368802662">
          <w:marLeft w:val="0"/>
          <w:marRight w:val="0"/>
          <w:marTop w:val="0"/>
          <w:marBottom w:val="0"/>
          <w:divBdr>
            <w:top w:val="none" w:sz="0" w:space="0" w:color="auto"/>
            <w:left w:val="none" w:sz="0" w:space="0" w:color="auto"/>
            <w:bottom w:val="none" w:sz="0" w:space="0" w:color="auto"/>
            <w:right w:val="none" w:sz="0" w:space="0" w:color="auto"/>
          </w:divBdr>
        </w:div>
        <w:div w:id="553781843">
          <w:marLeft w:val="0"/>
          <w:marRight w:val="0"/>
          <w:marTop w:val="0"/>
          <w:marBottom w:val="0"/>
          <w:divBdr>
            <w:top w:val="none" w:sz="0" w:space="0" w:color="auto"/>
            <w:left w:val="none" w:sz="0" w:space="0" w:color="auto"/>
            <w:bottom w:val="none" w:sz="0" w:space="0" w:color="auto"/>
            <w:right w:val="none" w:sz="0" w:space="0" w:color="auto"/>
          </w:divBdr>
        </w:div>
        <w:div w:id="1594125317">
          <w:marLeft w:val="0"/>
          <w:marRight w:val="0"/>
          <w:marTop w:val="0"/>
          <w:marBottom w:val="0"/>
          <w:divBdr>
            <w:top w:val="none" w:sz="0" w:space="0" w:color="auto"/>
            <w:left w:val="none" w:sz="0" w:space="0" w:color="auto"/>
            <w:bottom w:val="none" w:sz="0" w:space="0" w:color="auto"/>
            <w:right w:val="none" w:sz="0" w:space="0" w:color="auto"/>
          </w:divBdr>
        </w:div>
      </w:divsChild>
    </w:div>
    <w:div w:id="597566221">
      <w:bodyDiv w:val="1"/>
      <w:marLeft w:val="0"/>
      <w:marRight w:val="0"/>
      <w:marTop w:val="0"/>
      <w:marBottom w:val="0"/>
      <w:divBdr>
        <w:top w:val="none" w:sz="0" w:space="0" w:color="auto"/>
        <w:left w:val="none" w:sz="0" w:space="0" w:color="auto"/>
        <w:bottom w:val="none" w:sz="0" w:space="0" w:color="auto"/>
        <w:right w:val="none" w:sz="0" w:space="0" w:color="auto"/>
      </w:divBdr>
      <w:divsChild>
        <w:div w:id="485784182">
          <w:marLeft w:val="0"/>
          <w:marRight w:val="0"/>
          <w:marTop w:val="0"/>
          <w:marBottom w:val="0"/>
          <w:divBdr>
            <w:top w:val="none" w:sz="0" w:space="0" w:color="auto"/>
            <w:left w:val="none" w:sz="0" w:space="0" w:color="auto"/>
            <w:bottom w:val="none" w:sz="0" w:space="0" w:color="auto"/>
            <w:right w:val="none" w:sz="0" w:space="0" w:color="auto"/>
          </w:divBdr>
          <w:divsChild>
            <w:div w:id="311373678">
              <w:marLeft w:val="0"/>
              <w:marRight w:val="0"/>
              <w:marTop w:val="0"/>
              <w:marBottom w:val="0"/>
              <w:divBdr>
                <w:top w:val="none" w:sz="0" w:space="0" w:color="auto"/>
                <w:left w:val="none" w:sz="0" w:space="0" w:color="auto"/>
                <w:bottom w:val="none" w:sz="0" w:space="0" w:color="auto"/>
                <w:right w:val="none" w:sz="0" w:space="0" w:color="auto"/>
              </w:divBdr>
            </w:div>
            <w:div w:id="2058124941">
              <w:marLeft w:val="0"/>
              <w:marRight w:val="0"/>
              <w:marTop w:val="0"/>
              <w:marBottom w:val="0"/>
              <w:divBdr>
                <w:top w:val="none" w:sz="0" w:space="0" w:color="auto"/>
                <w:left w:val="none" w:sz="0" w:space="0" w:color="auto"/>
                <w:bottom w:val="none" w:sz="0" w:space="0" w:color="auto"/>
                <w:right w:val="none" w:sz="0" w:space="0" w:color="auto"/>
              </w:divBdr>
            </w:div>
          </w:divsChild>
        </w:div>
        <w:div w:id="1037899331">
          <w:marLeft w:val="0"/>
          <w:marRight w:val="0"/>
          <w:marTop w:val="0"/>
          <w:marBottom w:val="0"/>
          <w:divBdr>
            <w:top w:val="none" w:sz="0" w:space="0" w:color="auto"/>
            <w:left w:val="none" w:sz="0" w:space="0" w:color="auto"/>
            <w:bottom w:val="none" w:sz="0" w:space="0" w:color="auto"/>
            <w:right w:val="none" w:sz="0" w:space="0" w:color="auto"/>
          </w:divBdr>
          <w:divsChild>
            <w:div w:id="842551697">
              <w:marLeft w:val="0"/>
              <w:marRight w:val="0"/>
              <w:marTop w:val="0"/>
              <w:marBottom w:val="0"/>
              <w:divBdr>
                <w:top w:val="none" w:sz="0" w:space="0" w:color="auto"/>
                <w:left w:val="none" w:sz="0" w:space="0" w:color="auto"/>
                <w:bottom w:val="none" w:sz="0" w:space="0" w:color="auto"/>
                <w:right w:val="none" w:sz="0" w:space="0" w:color="auto"/>
              </w:divBdr>
            </w:div>
            <w:div w:id="982929393">
              <w:marLeft w:val="0"/>
              <w:marRight w:val="0"/>
              <w:marTop w:val="0"/>
              <w:marBottom w:val="0"/>
              <w:divBdr>
                <w:top w:val="none" w:sz="0" w:space="0" w:color="auto"/>
                <w:left w:val="none" w:sz="0" w:space="0" w:color="auto"/>
                <w:bottom w:val="none" w:sz="0" w:space="0" w:color="auto"/>
                <w:right w:val="none" w:sz="0" w:space="0" w:color="auto"/>
              </w:divBdr>
            </w:div>
            <w:div w:id="1613441532">
              <w:marLeft w:val="0"/>
              <w:marRight w:val="0"/>
              <w:marTop w:val="0"/>
              <w:marBottom w:val="0"/>
              <w:divBdr>
                <w:top w:val="none" w:sz="0" w:space="0" w:color="auto"/>
                <w:left w:val="none" w:sz="0" w:space="0" w:color="auto"/>
                <w:bottom w:val="none" w:sz="0" w:space="0" w:color="auto"/>
                <w:right w:val="none" w:sz="0" w:space="0" w:color="auto"/>
              </w:divBdr>
            </w:div>
            <w:div w:id="1791241708">
              <w:marLeft w:val="0"/>
              <w:marRight w:val="0"/>
              <w:marTop w:val="0"/>
              <w:marBottom w:val="0"/>
              <w:divBdr>
                <w:top w:val="none" w:sz="0" w:space="0" w:color="auto"/>
                <w:left w:val="none" w:sz="0" w:space="0" w:color="auto"/>
                <w:bottom w:val="none" w:sz="0" w:space="0" w:color="auto"/>
                <w:right w:val="none" w:sz="0" w:space="0" w:color="auto"/>
              </w:divBdr>
            </w:div>
          </w:divsChild>
        </w:div>
        <w:div w:id="1117288934">
          <w:marLeft w:val="0"/>
          <w:marRight w:val="0"/>
          <w:marTop w:val="0"/>
          <w:marBottom w:val="0"/>
          <w:divBdr>
            <w:top w:val="none" w:sz="0" w:space="0" w:color="auto"/>
            <w:left w:val="none" w:sz="0" w:space="0" w:color="auto"/>
            <w:bottom w:val="none" w:sz="0" w:space="0" w:color="auto"/>
            <w:right w:val="none" w:sz="0" w:space="0" w:color="auto"/>
          </w:divBdr>
          <w:divsChild>
            <w:div w:id="665784324">
              <w:marLeft w:val="0"/>
              <w:marRight w:val="0"/>
              <w:marTop w:val="0"/>
              <w:marBottom w:val="0"/>
              <w:divBdr>
                <w:top w:val="none" w:sz="0" w:space="0" w:color="auto"/>
                <w:left w:val="none" w:sz="0" w:space="0" w:color="auto"/>
                <w:bottom w:val="none" w:sz="0" w:space="0" w:color="auto"/>
                <w:right w:val="none" w:sz="0" w:space="0" w:color="auto"/>
              </w:divBdr>
            </w:div>
            <w:div w:id="1705596926">
              <w:marLeft w:val="0"/>
              <w:marRight w:val="0"/>
              <w:marTop w:val="0"/>
              <w:marBottom w:val="0"/>
              <w:divBdr>
                <w:top w:val="none" w:sz="0" w:space="0" w:color="auto"/>
                <w:left w:val="none" w:sz="0" w:space="0" w:color="auto"/>
                <w:bottom w:val="none" w:sz="0" w:space="0" w:color="auto"/>
                <w:right w:val="none" w:sz="0" w:space="0" w:color="auto"/>
              </w:divBdr>
            </w:div>
          </w:divsChild>
        </w:div>
        <w:div w:id="1497915277">
          <w:marLeft w:val="0"/>
          <w:marRight w:val="0"/>
          <w:marTop w:val="0"/>
          <w:marBottom w:val="0"/>
          <w:divBdr>
            <w:top w:val="none" w:sz="0" w:space="0" w:color="auto"/>
            <w:left w:val="none" w:sz="0" w:space="0" w:color="auto"/>
            <w:bottom w:val="none" w:sz="0" w:space="0" w:color="auto"/>
            <w:right w:val="none" w:sz="0" w:space="0" w:color="auto"/>
          </w:divBdr>
          <w:divsChild>
            <w:div w:id="208418028">
              <w:marLeft w:val="0"/>
              <w:marRight w:val="0"/>
              <w:marTop w:val="0"/>
              <w:marBottom w:val="0"/>
              <w:divBdr>
                <w:top w:val="none" w:sz="0" w:space="0" w:color="auto"/>
                <w:left w:val="none" w:sz="0" w:space="0" w:color="auto"/>
                <w:bottom w:val="none" w:sz="0" w:space="0" w:color="auto"/>
                <w:right w:val="none" w:sz="0" w:space="0" w:color="auto"/>
              </w:divBdr>
            </w:div>
            <w:div w:id="335159395">
              <w:marLeft w:val="0"/>
              <w:marRight w:val="0"/>
              <w:marTop w:val="0"/>
              <w:marBottom w:val="0"/>
              <w:divBdr>
                <w:top w:val="none" w:sz="0" w:space="0" w:color="auto"/>
                <w:left w:val="none" w:sz="0" w:space="0" w:color="auto"/>
                <w:bottom w:val="none" w:sz="0" w:space="0" w:color="auto"/>
                <w:right w:val="none" w:sz="0" w:space="0" w:color="auto"/>
              </w:divBdr>
            </w:div>
            <w:div w:id="1074010143">
              <w:marLeft w:val="0"/>
              <w:marRight w:val="0"/>
              <w:marTop w:val="0"/>
              <w:marBottom w:val="0"/>
              <w:divBdr>
                <w:top w:val="none" w:sz="0" w:space="0" w:color="auto"/>
                <w:left w:val="none" w:sz="0" w:space="0" w:color="auto"/>
                <w:bottom w:val="none" w:sz="0" w:space="0" w:color="auto"/>
                <w:right w:val="none" w:sz="0" w:space="0" w:color="auto"/>
              </w:divBdr>
            </w:div>
            <w:div w:id="2088064884">
              <w:marLeft w:val="0"/>
              <w:marRight w:val="0"/>
              <w:marTop w:val="0"/>
              <w:marBottom w:val="0"/>
              <w:divBdr>
                <w:top w:val="none" w:sz="0" w:space="0" w:color="auto"/>
                <w:left w:val="none" w:sz="0" w:space="0" w:color="auto"/>
                <w:bottom w:val="none" w:sz="0" w:space="0" w:color="auto"/>
                <w:right w:val="none" w:sz="0" w:space="0" w:color="auto"/>
              </w:divBdr>
            </w:div>
          </w:divsChild>
        </w:div>
        <w:div w:id="1902641592">
          <w:marLeft w:val="0"/>
          <w:marRight w:val="0"/>
          <w:marTop w:val="0"/>
          <w:marBottom w:val="0"/>
          <w:divBdr>
            <w:top w:val="none" w:sz="0" w:space="0" w:color="auto"/>
            <w:left w:val="none" w:sz="0" w:space="0" w:color="auto"/>
            <w:bottom w:val="none" w:sz="0" w:space="0" w:color="auto"/>
            <w:right w:val="none" w:sz="0" w:space="0" w:color="auto"/>
          </w:divBdr>
          <w:divsChild>
            <w:div w:id="420377641">
              <w:marLeft w:val="0"/>
              <w:marRight w:val="0"/>
              <w:marTop w:val="0"/>
              <w:marBottom w:val="0"/>
              <w:divBdr>
                <w:top w:val="none" w:sz="0" w:space="0" w:color="auto"/>
                <w:left w:val="none" w:sz="0" w:space="0" w:color="auto"/>
                <w:bottom w:val="none" w:sz="0" w:space="0" w:color="auto"/>
                <w:right w:val="none" w:sz="0" w:space="0" w:color="auto"/>
              </w:divBdr>
            </w:div>
            <w:div w:id="148053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916190">
      <w:bodyDiv w:val="1"/>
      <w:marLeft w:val="0"/>
      <w:marRight w:val="0"/>
      <w:marTop w:val="0"/>
      <w:marBottom w:val="0"/>
      <w:divBdr>
        <w:top w:val="none" w:sz="0" w:space="0" w:color="auto"/>
        <w:left w:val="none" w:sz="0" w:space="0" w:color="auto"/>
        <w:bottom w:val="none" w:sz="0" w:space="0" w:color="auto"/>
        <w:right w:val="none" w:sz="0" w:space="0" w:color="auto"/>
      </w:divBdr>
    </w:div>
    <w:div w:id="930161092">
      <w:bodyDiv w:val="1"/>
      <w:marLeft w:val="0"/>
      <w:marRight w:val="0"/>
      <w:marTop w:val="0"/>
      <w:marBottom w:val="0"/>
      <w:divBdr>
        <w:top w:val="none" w:sz="0" w:space="0" w:color="auto"/>
        <w:left w:val="none" w:sz="0" w:space="0" w:color="auto"/>
        <w:bottom w:val="none" w:sz="0" w:space="0" w:color="auto"/>
        <w:right w:val="none" w:sz="0" w:space="0" w:color="auto"/>
      </w:divBdr>
    </w:div>
    <w:div w:id="1237133248">
      <w:bodyDiv w:val="1"/>
      <w:marLeft w:val="0"/>
      <w:marRight w:val="0"/>
      <w:marTop w:val="0"/>
      <w:marBottom w:val="0"/>
      <w:divBdr>
        <w:top w:val="none" w:sz="0" w:space="0" w:color="auto"/>
        <w:left w:val="none" w:sz="0" w:space="0" w:color="auto"/>
        <w:bottom w:val="none" w:sz="0" w:space="0" w:color="auto"/>
        <w:right w:val="none" w:sz="0" w:space="0" w:color="auto"/>
      </w:divBdr>
      <w:divsChild>
        <w:div w:id="1244221200">
          <w:marLeft w:val="0"/>
          <w:marRight w:val="0"/>
          <w:marTop w:val="0"/>
          <w:marBottom w:val="0"/>
          <w:divBdr>
            <w:top w:val="none" w:sz="0" w:space="0" w:color="auto"/>
            <w:left w:val="none" w:sz="0" w:space="0" w:color="auto"/>
            <w:bottom w:val="none" w:sz="0" w:space="0" w:color="auto"/>
            <w:right w:val="none" w:sz="0" w:space="0" w:color="auto"/>
          </w:divBdr>
        </w:div>
        <w:div w:id="1400447514">
          <w:marLeft w:val="0"/>
          <w:marRight w:val="0"/>
          <w:marTop w:val="0"/>
          <w:marBottom w:val="0"/>
          <w:divBdr>
            <w:top w:val="none" w:sz="0" w:space="0" w:color="auto"/>
            <w:left w:val="none" w:sz="0" w:space="0" w:color="auto"/>
            <w:bottom w:val="none" w:sz="0" w:space="0" w:color="auto"/>
            <w:right w:val="none" w:sz="0" w:space="0" w:color="auto"/>
          </w:divBdr>
        </w:div>
      </w:divsChild>
    </w:div>
    <w:div w:id="1287741446">
      <w:bodyDiv w:val="1"/>
      <w:marLeft w:val="0"/>
      <w:marRight w:val="0"/>
      <w:marTop w:val="0"/>
      <w:marBottom w:val="0"/>
      <w:divBdr>
        <w:top w:val="none" w:sz="0" w:space="0" w:color="auto"/>
        <w:left w:val="none" w:sz="0" w:space="0" w:color="auto"/>
        <w:bottom w:val="none" w:sz="0" w:space="0" w:color="auto"/>
        <w:right w:val="none" w:sz="0" w:space="0" w:color="auto"/>
      </w:divBdr>
    </w:div>
    <w:div w:id="1606570228">
      <w:bodyDiv w:val="1"/>
      <w:marLeft w:val="0"/>
      <w:marRight w:val="0"/>
      <w:marTop w:val="0"/>
      <w:marBottom w:val="0"/>
      <w:divBdr>
        <w:top w:val="none" w:sz="0" w:space="0" w:color="auto"/>
        <w:left w:val="none" w:sz="0" w:space="0" w:color="auto"/>
        <w:bottom w:val="none" w:sz="0" w:space="0" w:color="auto"/>
        <w:right w:val="none" w:sz="0" w:space="0" w:color="auto"/>
      </w:divBdr>
    </w:div>
    <w:div w:id="1767848682">
      <w:bodyDiv w:val="1"/>
      <w:marLeft w:val="0"/>
      <w:marRight w:val="0"/>
      <w:marTop w:val="0"/>
      <w:marBottom w:val="0"/>
      <w:divBdr>
        <w:top w:val="none" w:sz="0" w:space="0" w:color="auto"/>
        <w:left w:val="none" w:sz="0" w:space="0" w:color="auto"/>
        <w:bottom w:val="none" w:sz="0" w:space="0" w:color="auto"/>
        <w:right w:val="none" w:sz="0" w:space="0" w:color="auto"/>
      </w:divBdr>
    </w:div>
    <w:div w:id="2010207426">
      <w:bodyDiv w:val="1"/>
      <w:marLeft w:val="0"/>
      <w:marRight w:val="0"/>
      <w:marTop w:val="0"/>
      <w:marBottom w:val="0"/>
      <w:divBdr>
        <w:top w:val="none" w:sz="0" w:space="0" w:color="auto"/>
        <w:left w:val="none" w:sz="0" w:space="0" w:color="auto"/>
        <w:bottom w:val="none" w:sz="0" w:space="0" w:color="auto"/>
        <w:right w:val="none" w:sz="0" w:space="0" w:color="auto"/>
      </w:divBdr>
      <w:divsChild>
        <w:div w:id="995955111">
          <w:marLeft w:val="0"/>
          <w:marRight w:val="0"/>
          <w:marTop w:val="0"/>
          <w:marBottom w:val="0"/>
          <w:divBdr>
            <w:top w:val="none" w:sz="0" w:space="0" w:color="auto"/>
            <w:left w:val="none" w:sz="0" w:space="0" w:color="auto"/>
            <w:bottom w:val="none" w:sz="0" w:space="0" w:color="auto"/>
            <w:right w:val="none" w:sz="0" w:space="0" w:color="auto"/>
          </w:divBdr>
          <w:divsChild>
            <w:div w:id="282149807">
              <w:marLeft w:val="0"/>
              <w:marRight w:val="0"/>
              <w:marTop w:val="0"/>
              <w:marBottom w:val="0"/>
              <w:divBdr>
                <w:top w:val="none" w:sz="0" w:space="0" w:color="auto"/>
                <w:left w:val="none" w:sz="0" w:space="0" w:color="auto"/>
                <w:bottom w:val="none" w:sz="0" w:space="0" w:color="auto"/>
                <w:right w:val="none" w:sz="0" w:space="0" w:color="auto"/>
              </w:divBdr>
            </w:div>
            <w:div w:id="538785366">
              <w:marLeft w:val="0"/>
              <w:marRight w:val="0"/>
              <w:marTop w:val="0"/>
              <w:marBottom w:val="0"/>
              <w:divBdr>
                <w:top w:val="none" w:sz="0" w:space="0" w:color="auto"/>
                <w:left w:val="none" w:sz="0" w:space="0" w:color="auto"/>
                <w:bottom w:val="none" w:sz="0" w:space="0" w:color="auto"/>
                <w:right w:val="none" w:sz="0" w:space="0" w:color="auto"/>
              </w:divBdr>
            </w:div>
          </w:divsChild>
        </w:div>
        <w:div w:id="1195338953">
          <w:marLeft w:val="0"/>
          <w:marRight w:val="0"/>
          <w:marTop w:val="0"/>
          <w:marBottom w:val="0"/>
          <w:divBdr>
            <w:top w:val="none" w:sz="0" w:space="0" w:color="auto"/>
            <w:left w:val="none" w:sz="0" w:space="0" w:color="auto"/>
            <w:bottom w:val="none" w:sz="0" w:space="0" w:color="auto"/>
            <w:right w:val="none" w:sz="0" w:space="0" w:color="auto"/>
          </w:divBdr>
          <w:divsChild>
            <w:div w:id="1027096887">
              <w:marLeft w:val="0"/>
              <w:marRight w:val="0"/>
              <w:marTop w:val="0"/>
              <w:marBottom w:val="0"/>
              <w:divBdr>
                <w:top w:val="none" w:sz="0" w:space="0" w:color="auto"/>
                <w:left w:val="none" w:sz="0" w:space="0" w:color="auto"/>
                <w:bottom w:val="none" w:sz="0" w:space="0" w:color="auto"/>
                <w:right w:val="none" w:sz="0" w:space="0" w:color="auto"/>
              </w:divBdr>
            </w:div>
            <w:div w:id="2086493065">
              <w:marLeft w:val="0"/>
              <w:marRight w:val="0"/>
              <w:marTop w:val="0"/>
              <w:marBottom w:val="0"/>
              <w:divBdr>
                <w:top w:val="none" w:sz="0" w:space="0" w:color="auto"/>
                <w:left w:val="none" w:sz="0" w:space="0" w:color="auto"/>
                <w:bottom w:val="none" w:sz="0" w:space="0" w:color="auto"/>
                <w:right w:val="none" w:sz="0" w:space="0" w:color="auto"/>
              </w:divBdr>
            </w:div>
          </w:divsChild>
        </w:div>
        <w:div w:id="1315767349">
          <w:marLeft w:val="0"/>
          <w:marRight w:val="0"/>
          <w:marTop w:val="0"/>
          <w:marBottom w:val="0"/>
          <w:divBdr>
            <w:top w:val="none" w:sz="0" w:space="0" w:color="auto"/>
            <w:left w:val="none" w:sz="0" w:space="0" w:color="auto"/>
            <w:bottom w:val="none" w:sz="0" w:space="0" w:color="auto"/>
            <w:right w:val="none" w:sz="0" w:space="0" w:color="auto"/>
          </w:divBdr>
          <w:divsChild>
            <w:div w:id="638606628">
              <w:marLeft w:val="0"/>
              <w:marRight w:val="0"/>
              <w:marTop w:val="0"/>
              <w:marBottom w:val="0"/>
              <w:divBdr>
                <w:top w:val="none" w:sz="0" w:space="0" w:color="auto"/>
                <w:left w:val="none" w:sz="0" w:space="0" w:color="auto"/>
                <w:bottom w:val="none" w:sz="0" w:space="0" w:color="auto"/>
                <w:right w:val="none" w:sz="0" w:space="0" w:color="auto"/>
              </w:divBdr>
            </w:div>
            <w:div w:id="952980404">
              <w:marLeft w:val="0"/>
              <w:marRight w:val="0"/>
              <w:marTop w:val="0"/>
              <w:marBottom w:val="0"/>
              <w:divBdr>
                <w:top w:val="none" w:sz="0" w:space="0" w:color="auto"/>
                <w:left w:val="none" w:sz="0" w:space="0" w:color="auto"/>
                <w:bottom w:val="none" w:sz="0" w:space="0" w:color="auto"/>
                <w:right w:val="none" w:sz="0" w:space="0" w:color="auto"/>
              </w:divBdr>
            </w:div>
            <w:div w:id="1357922764">
              <w:marLeft w:val="0"/>
              <w:marRight w:val="0"/>
              <w:marTop w:val="0"/>
              <w:marBottom w:val="0"/>
              <w:divBdr>
                <w:top w:val="none" w:sz="0" w:space="0" w:color="auto"/>
                <w:left w:val="none" w:sz="0" w:space="0" w:color="auto"/>
                <w:bottom w:val="none" w:sz="0" w:space="0" w:color="auto"/>
                <w:right w:val="none" w:sz="0" w:space="0" w:color="auto"/>
              </w:divBdr>
            </w:div>
            <w:div w:id="1640190899">
              <w:marLeft w:val="0"/>
              <w:marRight w:val="0"/>
              <w:marTop w:val="0"/>
              <w:marBottom w:val="0"/>
              <w:divBdr>
                <w:top w:val="none" w:sz="0" w:space="0" w:color="auto"/>
                <w:left w:val="none" w:sz="0" w:space="0" w:color="auto"/>
                <w:bottom w:val="none" w:sz="0" w:space="0" w:color="auto"/>
                <w:right w:val="none" w:sz="0" w:space="0" w:color="auto"/>
              </w:divBdr>
            </w:div>
          </w:divsChild>
        </w:div>
        <w:div w:id="1505322337">
          <w:marLeft w:val="0"/>
          <w:marRight w:val="0"/>
          <w:marTop w:val="0"/>
          <w:marBottom w:val="0"/>
          <w:divBdr>
            <w:top w:val="none" w:sz="0" w:space="0" w:color="auto"/>
            <w:left w:val="none" w:sz="0" w:space="0" w:color="auto"/>
            <w:bottom w:val="none" w:sz="0" w:space="0" w:color="auto"/>
            <w:right w:val="none" w:sz="0" w:space="0" w:color="auto"/>
          </w:divBdr>
          <w:divsChild>
            <w:div w:id="1034692007">
              <w:marLeft w:val="0"/>
              <w:marRight w:val="0"/>
              <w:marTop w:val="0"/>
              <w:marBottom w:val="0"/>
              <w:divBdr>
                <w:top w:val="none" w:sz="0" w:space="0" w:color="auto"/>
                <w:left w:val="none" w:sz="0" w:space="0" w:color="auto"/>
                <w:bottom w:val="none" w:sz="0" w:space="0" w:color="auto"/>
                <w:right w:val="none" w:sz="0" w:space="0" w:color="auto"/>
              </w:divBdr>
            </w:div>
            <w:div w:id="2059276181">
              <w:marLeft w:val="0"/>
              <w:marRight w:val="0"/>
              <w:marTop w:val="0"/>
              <w:marBottom w:val="0"/>
              <w:divBdr>
                <w:top w:val="none" w:sz="0" w:space="0" w:color="auto"/>
                <w:left w:val="none" w:sz="0" w:space="0" w:color="auto"/>
                <w:bottom w:val="none" w:sz="0" w:space="0" w:color="auto"/>
                <w:right w:val="none" w:sz="0" w:space="0" w:color="auto"/>
              </w:divBdr>
            </w:div>
          </w:divsChild>
        </w:div>
        <w:div w:id="1550335213">
          <w:marLeft w:val="0"/>
          <w:marRight w:val="0"/>
          <w:marTop w:val="0"/>
          <w:marBottom w:val="0"/>
          <w:divBdr>
            <w:top w:val="none" w:sz="0" w:space="0" w:color="auto"/>
            <w:left w:val="none" w:sz="0" w:space="0" w:color="auto"/>
            <w:bottom w:val="none" w:sz="0" w:space="0" w:color="auto"/>
            <w:right w:val="none" w:sz="0" w:space="0" w:color="auto"/>
          </w:divBdr>
          <w:divsChild>
            <w:div w:id="39091568">
              <w:marLeft w:val="0"/>
              <w:marRight w:val="0"/>
              <w:marTop w:val="0"/>
              <w:marBottom w:val="0"/>
              <w:divBdr>
                <w:top w:val="none" w:sz="0" w:space="0" w:color="auto"/>
                <w:left w:val="none" w:sz="0" w:space="0" w:color="auto"/>
                <w:bottom w:val="none" w:sz="0" w:space="0" w:color="auto"/>
                <w:right w:val="none" w:sz="0" w:space="0" w:color="auto"/>
              </w:divBdr>
            </w:div>
            <w:div w:id="1051730425">
              <w:marLeft w:val="0"/>
              <w:marRight w:val="0"/>
              <w:marTop w:val="0"/>
              <w:marBottom w:val="0"/>
              <w:divBdr>
                <w:top w:val="none" w:sz="0" w:space="0" w:color="auto"/>
                <w:left w:val="none" w:sz="0" w:space="0" w:color="auto"/>
                <w:bottom w:val="none" w:sz="0" w:space="0" w:color="auto"/>
                <w:right w:val="none" w:sz="0" w:space="0" w:color="auto"/>
              </w:divBdr>
            </w:div>
            <w:div w:id="1073891669">
              <w:marLeft w:val="0"/>
              <w:marRight w:val="0"/>
              <w:marTop w:val="0"/>
              <w:marBottom w:val="0"/>
              <w:divBdr>
                <w:top w:val="none" w:sz="0" w:space="0" w:color="auto"/>
                <w:left w:val="none" w:sz="0" w:space="0" w:color="auto"/>
                <w:bottom w:val="none" w:sz="0" w:space="0" w:color="auto"/>
                <w:right w:val="none" w:sz="0" w:space="0" w:color="auto"/>
              </w:divBdr>
            </w:div>
            <w:div w:id="131525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19552">
      <w:bodyDiv w:val="1"/>
      <w:marLeft w:val="0"/>
      <w:marRight w:val="0"/>
      <w:marTop w:val="0"/>
      <w:marBottom w:val="0"/>
      <w:divBdr>
        <w:top w:val="none" w:sz="0" w:space="0" w:color="auto"/>
        <w:left w:val="none" w:sz="0" w:space="0" w:color="auto"/>
        <w:bottom w:val="none" w:sz="0" w:space="0" w:color="auto"/>
        <w:right w:val="none" w:sz="0" w:space="0" w:color="auto"/>
      </w:divBdr>
      <w:divsChild>
        <w:div w:id="677579256">
          <w:marLeft w:val="0"/>
          <w:marRight w:val="0"/>
          <w:marTop w:val="0"/>
          <w:marBottom w:val="0"/>
          <w:divBdr>
            <w:top w:val="none" w:sz="0" w:space="0" w:color="auto"/>
            <w:left w:val="none" w:sz="0" w:space="0" w:color="auto"/>
            <w:bottom w:val="none" w:sz="0" w:space="0" w:color="auto"/>
            <w:right w:val="none" w:sz="0" w:space="0" w:color="auto"/>
          </w:divBdr>
          <w:divsChild>
            <w:div w:id="1541892765">
              <w:marLeft w:val="0"/>
              <w:marRight w:val="0"/>
              <w:marTop w:val="0"/>
              <w:marBottom w:val="0"/>
              <w:divBdr>
                <w:top w:val="none" w:sz="0" w:space="0" w:color="auto"/>
                <w:left w:val="none" w:sz="0" w:space="0" w:color="auto"/>
                <w:bottom w:val="none" w:sz="0" w:space="0" w:color="auto"/>
                <w:right w:val="none" w:sz="0" w:space="0" w:color="auto"/>
              </w:divBdr>
              <w:divsChild>
                <w:div w:id="910963274">
                  <w:marLeft w:val="0"/>
                  <w:marRight w:val="0"/>
                  <w:marTop w:val="0"/>
                  <w:marBottom w:val="0"/>
                  <w:divBdr>
                    <w:top w:val="none" w:sz="0" w:space="0" w:color="auto"/>
                    <w:left w:val="none" w:sz="0" w:space="0" w:color="auto"/>
                    <w:bottom w:val="none" w:sz="0" w:space="0" w:color="auto"/>
                    <w:right w:val="none" w:sz="0" w:space="0" w:color="auto"/>
                  </w:divBdr>
                  <w:divsChild>
                    <w:div w:id="18960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Denise.Whitehead@SSAC.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alb.publicappointments@dwp.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lb.publicappointments@DWP.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ssac" TargetMode="External"/><Relationship Id="rId20" Type="http://schemas.openxmlformats.org/officeDocument/2006/relationships/hyperlink" Target="https://assets.publishing.service.gov.uk/government/uploads/system/uploads/attachment_data/file/578498/governance_code_on_public_appointments_16_12_201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http://publicappointmentscommissioner.independent.gov.uk/"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alb.publicappointments@dwp.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publicappointments@csc.gov.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2f6fd5f-243d-43da-907f-fe5c3dd2e3e4">
      <UserInfo>
        <DisplayName>Olsen Rob POLICY GROUP PRIVATE PENSIONS AND STEWARDSHIP DIRECTORATE</DisplayName>
        <AccountId>20</AccountId>
        <AccountType/>
      </UserInfo>
      <UserInfo>
        <DisplayName>Russell Margaret POLICY GROUP PRIVATE PENSIONS AND STEWARDSHIP DIRECTORATE</DisplayName>
        <AccountId>41</AccountId>
        <AccountType/>
      </UserInfo>
      <UserInfo>
        <DisplayName>Pitigala Iyantha POLICY GROUP Policy Group Poverty, Families and Disadvantage Directorate</DisplayName>
        <AccountId>58</AccountId>
        <AccountType/>
      </UserInfo>
      <UserInfo>
        <DisplayName>Sintim-Misa Kwame POLICY GROUP PRIVATE PENSIONS AND STEWARDSHIP</DisplayName>
        <AccountId>22</AccountId>
        <AccountType/>
      </UserInfo>
      <UserInfo>
        <DisplayName>Horsley Alistair POLICY GROUP PRIVATE PENSIONS AND PARTNERSHIP DIVISION</DisplayName>
        <AccountId>21</AccountId>
        <AccountType/>
      </UserInfo>
      <UserInfo>
        <DisplayName>Keogh Carmela POLICY GROUP PRIVATE PENSIONS AND STEWARDSHIP DIRECTORATE</DisplayName>
        <AccountId>38</AccountId>
        <AccountType/>
      </UserInfo>
    </SharedWithUsers>
    <_ip_UnifiedCompliancePolicyUIAction xmlns="http://schemas.microsoft.com/sharepoint/v3" xsi:nil="true"/>
    <_ip_UnifiedCompliancePolicyProperties xmlns="http://schemas.microsoft.com/sharepoint/v3" xsi:nil="true"/>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E0A200-C478-442B-B9C8-A311F91BF44F}">
  <ds:schemaRefs>
    <ds:schemaRef ds:uri="22f6fd5f-243d-43da-907f-fe5c3dd2e3e4"/>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2006/metadata/properties"/>
    <ds:schemaRef ds:uri="e9bae53f-6bbb-48f2-8da4-c81fa509050b"/>
    <ds:schemaRef ds:uri="http://schemas.microsoft.com/sharepoint/v3"/>
    <ds:schemaRef ds:uri="http://www.w3.org/XML/1998/namespace"/>
    <ds:schemaRef ds:uri="http://schemas.microsoft.com/office/infopath/2007/PartnerControls"/>
    <ds:schemaRef ds:uri="a04dbe3e-63b4-48d2-9d03-f0eb0c7bc09d"/>
    <ds:schemaRef ds:uri="http://purl.org/dc/terms/"/>
  </ds:schemaRefs>
</ds:datastoreItem>
</file>

<file path=customXml/itemProps2.xml><?xml version="1.0" encoding="utf-8"?>
<ds:datastoreItem xmlns:ds="http://schemas.openxmlformats.org/officeDocument/2006/customXml" ds:itemID="{888CBAD0-37DE-454B-8730-70619F3626D4}">
  <ds:schemaRefs>
    <ds:schemaRef ds:uri="http://schemas.openxmlformats.org/officeDocument/2006/bibliography"/>
  </ds:schemaRefs>
</ds:datastoreItem>
</file>

<file path=customXml/itemProps3.xml><?xml version="1.0" encoding="utf-8"?>
<ds:datastoreItem xmlns:ds="http://schemas.openxmlformats.org/officeDocument/2006/customXml" ds:itemID="{48288E81-AB1C-499E-B8A9-E1B568D1CB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85453C-22FF-4C7C-8D11-2E9E93C457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4353</Words>
  <Characters>24571</Characters>
  <Application>Microsoft Office Word</Application>
  <DocSecurity>0</DocSecurity>
  <Lines>204</Lines>
  <Paragraphs>57</Paragraphs>
  <ScaleCrop>false</ScaleCrop>
  <Company>DWP</Company>
  <LinksUpToDate>false</LinksUpToDate>
  <CharactersWithSpaces>28867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Sannachan</dc:creator>
  <cp:keywords/>
  <cp:lastModifiedBy>Horsley Alistair POLICY GROUP PRIVATE PENSIONS AND PARTNERSHIP DIVISION</cp:lastModifiedBy>
  <cp:revision>20</cp:revision>
  <cp:lastPrinted>2019-08-07T01:38:00Z</cp:lastPrinted>
  <dcterms:created xsi:type="dcterms:W3CDTF">2023-02-06T11:49:00Z</dcterms:created>
  <dcterms:modified xsi:type="dcterms:W3CDTF">2023-02-10T09:45:00Z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0x010100DCD43141EDA5F746AA7F96A014A6A6CC</vt:lpwstr>
  </property>
  <property fmtid="{D5CDD505-2E9C-101B-9397-08002B2CF9AE}" pid="4" name="TriggerFlowInfo">
    <vt:lpwstr/>
  </property>
  <property fmtid="{D5CDD505-2E9C-101B-9397-08002B2CF9AE}" pid="5" name="MediaServiceImageTags">
    <vt:lpwstr/>
  </property>
</Properties>
</file>